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847" w:rsidRPr="00587847" w:rsidRDefault="00587847" w:rsidP="0058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/>
        </w:rPr>
      </w:pPr>
      <w:r w:rsidRPr="005878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/>
        </w:rPr>
        <w:t xml:space="preserve">ERD v1 – </w:t>
      </w:r>
      <w:proofErr w:type="spellStart"/>
      <w:r w:rsidRPr="005878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/>
        </w:rPr>
        <w:t>Gacha</w:t>
      </w:r>
      <w:proofErr w:type="spellEnd"/>
      <w:r w:rsidRPr="005878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/>
        </w:rPr>
        <w:t xml:space="preserve"> Build Manager (MVP)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Objetivo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Este documento describe el </w:t>
      </w:r>
      <w:r w:rsidRPr="005515CA">
        <w:rPr>
          <w:rFonts w:ascii="Times New Roman" w:eastAsia="Times New Roman" w:hAnsi="Times New Roman" w:cs="Times New Roman"/>
          <w:b/>
          <w:bCs/>
          <w:szCs w:val="24"/>
        </w:rPr>
        <w:t>Modelo Entidad-Relación (ERD)</w:t>
      </w:r>
      <w:r w:rsidRPr="00587847">
        <w:rPr>
          <w:rFonts w:ascii="Times New Roman" w:eastAsia="Times New Roman" w:hAnsi="Times New Roman" w:cs="Times New Roman"/>
          <w:szCs w:val="24"/>
        </w:rPr>
        <w:t xml:space="preserve"> de la aplicación durante la etapa MVP.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La aplicación tiene como objetivo funcionar como un </w:t>
      </w:r>
      <w:r w:rsidRPr="005515CA">
        <w:rPr>
          <w:rFonts w:ascii="Times New Roman" w:eastAsia="Times New Roman" w:hAnsi="Times New Roman" w:cs="Times New Roman"/>
          <w:b/>
          <w:bCs/>
          <w:szCs w:val="24"/>
        </w:rPr>
        <w:t xml:space="preserve">cuaderno inteligente de </w:t>
      </w:r>
      <w:proofErr w:type="spellStart"/>
      <w:r w:rsidRPr="005515CA">
        <w:rPr>
          <w:rFonts w:ascii="Times New Roman" w:eastAsia="Times New Roman" w:hAnsi="Times New Roman" w:cs="Times New Roman"/>
          <w:b/>
          <w:bCs/>
          <w:szCs w:val="24"/>
        </w:rPr>
        <w:t>builds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, permitiendo al usuario registrar personajes, armas, artefactos,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y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loadouts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sin realizar cálculos automáticos de estadísticas.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878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Filosofía del MVP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La aplicación:</w:t>
      </w:r>
    </w:p>
    <w:p w:rsidR="00587847" w:rsidRPr="00587847" w:rsidRDefault="00587847" w:rsidP="00587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Guarda información.</w:t>
      </w:r>
    </w:p>
    <w:p w:rsidR="00587847" w:rsidRPr="00587847" w:rsidRDefault="00587847" w:rsidP="00587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Organiza inventario.</w:t>
      </w:r>
    </w:p>
    <w:p w:rsidR="00587847" w:rsidRPr="00587847" w:rsidRDefault="00587847" w:rsidP="00587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Permite reutilizar equipamiento.</w:t>
      </w:r>
    </w:p>
    <w:p w:rsidR="00587847" w:rsidRPr="00587847" w:rsidRDefault="00587847" w:rsidP="00587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Permite registrar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y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loadouts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La aplicación </w:t>
      </w:r>
      <w:r w:rsidRPr="005515CA">
        <w:rPr>
          <w:rFonts w:ascii="Times New Roman" w:eastAsia="Times New Roman" w:hAnsi="Times New Roman" w:cs="Times New Roman"/>
          <w:b/>
          <w:bCs/>
          <w:szCs w:val="24"/>
        </w:rPr>
        <w:t>no</w:t>
      </w:r>
      <w:r w:rsidRPr="00587847">
        <w:rPr>
          <w:rFonts w:ascii="Times New Roman" w:eastAsia="Times New Roman" w:hAnsi="Times New Roman" w:cs="Times New Roman"/>
          <w:szCs w:val="24"/>
        </w:rPr>
        <w:t>:</w:t>
      </w:r>
    </w:p>
    <w:p w:rsidR="00587847" w:rsidRPr="00587847" w:rsidRDefault="00587847" w:rsidP="00587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Calcula estadísticas.</w:t>
      </w:r>
    </w:p>
    <w:p w:rsidR="00587847" w:rsidRPr="00587847" w:rsidRDefault="00587847" w:rsidP="00587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Calcula daño.</w:t>
      </w:r>
    </w:p>
    <w:p w:rsidR="00587847" w:rsidRPr="00587847" w:rsidRDefault="00587847" w:rsidP="00587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Optimiza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Interpreta efectos de armas o sets.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Toda la información numérica final es obtenida por el usuario desde el juego.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878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Convenciones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Catálogo del juego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Las entidades del catálogo utilizan una clave estable denominada </w:t>
      </w:r>
      <w:proofErr w:type="spellStart"/>
      <w:r w:rsidRPr="005515CA">
        <w:rPr>
          <w:rFonts w:ascii="Times New Roman" w:eastAsia="Times New Roman" w:hAnsi="Times New Roman" w:cs="Times New Roman"/>
          <w:b/>
          <w:bCs/>
          <w:szCs w:val="24"/>
        </w:rPr>
        <w:t>key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  <w:lang w:val="en-US"/>
        </w:rPr>
        <w:t>Ejemplo</w:t>
      </w:r>
      <w:proofErr w:type="spellEnd"/>
      <w:r w:rsidRPr="00587847">
        <w:rPr>
          <w:rFonts w:ascii="Times New Roman" w:eastAsia="Times New Roman" w:hAnsi="Times New Roman" w:cs="Times New Roman"/>
          <w:szCs w:val="24"/>
          <w:lang w:val="en-US"/>
        </w:rPr>
        <w:t>:</w:t>
      </w:r>
    </w:p>
    <w:p w:rsidR="00587847" w:rsidRPr="005515CA" w:rsidRDefault="00587847" w:rsidP="0058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/>
        </w:rPr>
      </w:pPr>
      <w:proofErr w:type="spellStart"/>
      <w:proofErr w:type="gramStart"/>
      <w:r w:rsidRPr="005515CA">
        <w:rPr>
          <w:rFonts w:ascii="Courier New" w:eastAsia="Times New Roman" w:hAnsi="Courier New" w:cs="Courier New"/>
          <w:sz w:val="18"/>
          <w:lang w:val="en-US"/>
        </w:rPr>
        <w:t>hu-tao</w:t>
      </w:r>
      <w:proofErr w:type="spellEnd"/>
      <w:proofErr w:type="gramEnd"/>
    </w:p>
    <w:p w:rsidR="00587847" w:rsidRPr="005515CA" w:rsidRDefault="00587847" w:rsidP="0058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/>
        </w:rPr>
      </w:pPr>
      <w:proofErr w:type="gramStart"/>
      <w:r w:rsidRPr="005515CA">
        <w:rPr>
          <w:rFonts w:ascii="Courier New" w:eastAsia="Times New Roman" w:hAnsi="Courier New" w:cs="Courier New"/>
          <w:sz w:val="18"/>
          <w:lang w:val="en-US"/>
        </w:rPr>
        <w:t>staff-of-</w:t>
      </w:r>
      <w:proofErr w:type="spellStart"/>
      <w:r w:rsidRPr="005515CA">
        <w:rPr>
          <w:rFonts w:ascii="Courier New" w:eastAsia="Times New Roman" w:hAnsi="Courier New" w:cs="Courier New"/>
          <w:sz w:val="18"/>
          <w:lang w:val="en-US"/>
        </w:rPr>
        <w:t>homa</w:t>
      </w:r>
      <w:proofErr w:type="spellEnd"/>
      <w:proofErr w:type="gramEnd"/>
    </w:p>
    <w:p w:rsidR="00587847" w:rsidRPr="005515CA" w:rsidRDefault="00587847" w:rsidP="0058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</w:rPr>
      </w:pPr>
      <w:proofErr w:type="spellStart"/>
      <w:proofErr w:type="gramStart"/>
      <w:r w:rsidRPr="005515CA">
        <w:rPr>
          <w:rFonts w:ascii="Courier New" w:eastAsia="Times New Roman" w:hAnsi="Courier New" w:cs="Courier New"/>
          <w:sz w:val="18"/>
        </w:rPr>
        <w:t>golden</w:t>
      </w:r>
      <w:proofErr w:type="spellEnd"/>
      <w:r w:rsidRPr="005515CA">
        <w:rPr>
          <w:rFonts w:ascii="Courier New" w:eastAsia="Times New Roman" w:hAnsi="Courier New" w:cs="Courier New"/>
          <w:sz w:val="18"/>
        </w:rPr>
        <w:t>-troupe</w:t>
      </w:r>
      <w:proofErr w:type="gram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Esta clave nunca debería cambiar.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El nombre visible se almacena en </w:t>
      </w:r>
      <w:proofErr w:type="spellStart"/>
      <w:r w:rsidRPr="005515CA">
        <w:rPr>
          <w:rFonts w:ascii="Courier New" w:eastAsia="Times New Roman" w:hAnsi="Courier New" w:cs="Courier New"/>
          <w:sz w:val="18"/>
        </w:rPr>
        <w:t>displayName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Datos del usuario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Las entidades pertenecientes al usuario utilizan un identificador propio (</w:t>
      </w:r>
      <w:r w:rsidRPr="005515CA">
        <w:rPr>
          <w:rFonts w:ascii="Courier New" w:eastAsia="Times New Roman" w:hAnsi="Courier New" w:cs="Courier New"/>
          <w:sz w:val="18"/>
        </w:rPr>
        <w:t>id</w:t>
      </w:r>
      <w:r w:rsidRPr="00587847">
        <w:rPr>
          <w:rFonts w:ascii="Times New Roman" w:eastAsia="Times New Roman" w:hAnsi="Times New Roman" w:cs="Times New Roman"/>
          <w:szCs w:val="24"/>
        </w:rPr>
        <w:t xml:space="preserve">) y referencian el catálogo mediante las correspondientes </w:t>
      </w:r>
      <w:proofErr w:type="spellStart"/>
      <w:r w:rsidRPr="005515CA">
        <w:rPr>
          <w:rFonts w:ascii="Courier New" w:eastAsia="Times New Roman" w:hAnsi="Courier New" w:cs="Courier New"/>
          <w:sz w:val="18"/>
        </w:rPr>
        <w:t>key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878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Entidades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User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Representa un usuario de la aplicación.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PK id</w:t>
      </w:r>
    </w:p>
    <w:p w:rsidR="00587847" w:rsidRPr="00587847" w:rsidRDefault="00587847" w:rsidP="00587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username</w:t>
      </w:r>
      <w:proofErr w:type="spellEnd"/>
    </w:p>
    <w:p w:rsidR="00587847" w:rsidRPr="00587847" w:rsidRDefault="00587847" w:rsidP="00587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email </w:t>
      </w:r>
      <w:r w:rsidRPr="005515CA">
        <w:rPr>
          <w:rFonts w:ascii="Times New Roman" w:eastAsia="Times New Roman" w:hAnsi="Times New Roman" w:cs="Times New Roman"/>
          <w:i/>
          <w:iCs/>
          <w:szCs w:val="24"/>
        </w:rPr>
        <w:t>(opcional para futuras versiones)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CharacterDefinition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Catálogo de personajes del juego.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PK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key</w:t>
      </w:r>
      <w:proofErr w:type="spellEnd"/>
    </w:p>
    <w:p w:rsidR="00587847" w:rsidRPr="00587847" w:rsidRDefault="00587847" w:rsidP="0058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displayName</w:t>
      </w:r>
      <w:proofErr w:type="spellEnd"/>
    </w:p>
    <w:p w:rsidR="00587847" w:rsidRPr="00587847" w:rsidRDefault="00587847" w:rsidP="0058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rarity</w:t>
      </w:r>
      <w:proofErr w:type="spellEnd"/>
    </w:p>
    <w:p w:rsidR="00587847" w:rsidRPr="00587847" w:rsidRDefault="00587847" w:rsidP="0058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element</w:t>
      </w:r>
      <w:proofErr w:type="spellEnd"/>
    </w:p>
    <w:p w:rsidR="00587847" w:rsidRPr="00587847" w:rsidRDefault="00587847" w:rsidP="0058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weaponType</w:t>
      </w:r>
      <w:proofErr w:type="spellEnd"/>
    </w:p>
    <w:p w:rsidR="00587847" w:rsidRPr="00587847" w:rsidRDefault="00587847" w:rsidP="0058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baseHP</w:t>
      </w:r>
      <w:proofErr w:type="spellEnd"/>
    </w:p>
    <w:p w:rsidR="00587847" w:rsidRPr="00587847" w:rsidRDefault="00587847" w:rsidP="0058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baseATK</w:t>
      </w:r>
      <w:proofErr w:type="spellEnd"/>
    </w:p>
    <w:p w:rsidR="00587847" w:rsidRPr="00587847" w:rsidRDefault="00587847" w:rsidP="0058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baseDEF</w:t>
      </w:r>
      <w:proofErr w:type="spellEnd"/>
    </w:p>
    <w:p w:rsidR="00587847" w:rsidRPr="00587847" w:rsidRDefault="00587847" w:rsidP="0058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ascensionStat</w:t>
      </w:r>
      <w:proofErr w:type="spellEnd"/>
    </w:p>
    <w:p w:rsidR="00587847" w:rsidRPr="00587847" w:rsidRDefault="00587847" w:rsidP="00587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ascensionValue</w:t>
      </w:r>
      <w:proofErr w:type="spellEnd"/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WeaponDefinition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Catálogo de armas.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lastRenderedPageBreak/>
        <w:t xml:space="preserve">PK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key</w:t>
      </w:r>
      <w:proofErr w:type="spellEnd"/>
    </w:p>
    <w:p w:rsidR="00587847" w:rsidRPr="00587847" w:rsidRDefault="00587847" w:rsidP="00587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displayName</w:t>
      </w:r>
      <w:proofErr w:type="spellEnd"/>
    </w:p>
    <w:p w:rsidR="00587847" w:rsidRPr="00587847" w:rsidRDefault="00587847" w:rsidP="00587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rarity</w:t>
      </w:r>
      <w:proofErr w:type="spellEnd"/>
    </w:p>
    <w:p w:rsidR="00587847" w:rsidRPr="00587847" w:rsidRDefault="00587847" w:rsidP="00587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baseATK</w:t>
      </w:r>
      <w:proofErr w:type="spellEnd"/>
    </w:p>
    <w:p w:rsidR="00587847" w:rsidRPr="00587847" w:rsidRDefault="00587847" w:rsidP="00587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secondaryStat</w:t>
      </w:r>
      <w:proofErr w:type="spellEnd"/>
    </w:p>
    <w:p w:rsidR="00587847" w:rsidRPr="00587847" w:rsidRDefault="00587847" w:rsidP="00587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secondaryStatValue</w:t>
      </w:r>
      <w:proofErr w:type="spellEnd"/>
    </w:p>
    <w:p w:rsidR="00587847" w:rsidRPr="00587847" w:rsidRDefault="00587847" w:rsidP="00587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passiveEffect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</w:t>
      </w:r>
      <w:r w:rsidRPr="005515CA">
        <w:rPr>
          <w:rFonts w:ascii="Times New Roman" w:eastAsia="Times New Roman" w:hAnsi="Times New Roman" w:cs="Times New Roman"/>
          <w:i/>
          <w:iCs/>
          <w:szCs w:val="24"/>
        </w:rPr>
        <w:t>(texto descriptivo)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ArtifactSetDefinition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Catálogo de sets de artefactos.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PK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key</w:t>
      </w:r>
      <w:proofErr w:type="spellEnd"/>
    </w:p>
    <w:p w:rsidR="00587847" w:rsidRPr="00587847" w:rsidRDefault="00587847" w:rsidP="00587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displayName</w:t>
      </w:r>
      <w:proofErr w:type="spellEnd"/>
    </w:p>
    <w:p w:rsidR="00587847" w:rsidRPr="00587847" w:rsidRDefault="00587847" w:rsidP="00587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twoPieceEffect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</w:t>
      </w:r>
      <w:r w:rsidRPr="005515CA">
        <w:rPr>
          <w:rFonts w:ascii="Times New Roman" w:eastAsia="Times New Roman" w:hAnsi="Times New Roman" w:cs="Times New Roman"/>
          <w:i/>
          <w:iCs/>
          <w:szCs w:val="24"/>
        </w:rPr>
        <w:t>(texto descriptivo)</w:t>
      </w:r>
    </w:p>
    <w:p w:rsidR="00587847" w:rsidRPr="00587847" w:rsidRDefault="00587847" w:rsidP="00587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fourPieceEffect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</w:t>
      </w:r>
      <w:r w:rsidRPr="005515CA">
        <w:rPr>
          <w:rFonts w:ascii="Times New Roman" w:eastAsia="Times New Roman" w:hAnsi="Times New Roman" w:cs="Times New Roman"/>
          <w:i/>
          <w:iCs/>
          <w:szCs w:val="24"/>
        </w:rPr>
        <w:t>(texto descriptivo)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Character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Representa un personaje perteneciente al usuario.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PK id</w:t>
      </w:r>
    </w:p>
    <w:p w:rsidR="00587847" w:rsidRPr="00587847" w:rsidRDefault="00587847" w:rsidP="00587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userId</w:t>
      </w:r>
      <w:proofErr w:type="spellEnd"/>
    </w:p>
    <w:p w:rsidR="00587847" w:rsidRPr="00587847" w:rsidRDefault="00587847" w:rsidP="00587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characterDefinitionKey</w:t>
      </w:r>
      <w:proofErr w:type="spellEnd"/>
    </w:p>
    <w:p w:rsidR="00587847" w:rsidRPr="00587847" w:rsidRDefault="00587847" w:rsidP="00587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constellation</w:t>
      </w:r>
      <w:proofErr w:type="spellEnd"/>
    </w:p>
    <w:p w:rsidR="00587847" w:rsidRPr="00587847" w:rsidRDefault="00587847" w:rsidP="00587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friendship</w:t>
      </w:r>
      <w:proofErr w:type="spellEnd"/>
    </w:p>
    <w:p w:rsidR="00587847" w:rsidRPr="00587847" w:rsidRDefault="00587847" w:rsidP="00587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normalTalent</w:t>
      </w:r>
      <w:proofErr w:type="spellEnd"/>
    </w:p>
    <w:p w:rsidR="00587847" w:rsidRPr="00587847" w:rsidRDefault="00587847" w:rsidP="00587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skillTalent</w:t>
      </w:r>
      <w:proofErr w:type="spellEnd"/>
    </w:p>
    <w:p w:rsidR="00587847" w:rsidRPr="00587847" w:rsidRDefault="00587847" w:rsidP="00587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burstTalent</w:t>
      </w:r>
      <w:proofErr w:type="spellEnd"/>
    </w:p>
    <w:p w:rsidR="00587847" w:rsidRPr="00587847" w:rsidRDefault="00587847" w:rsidP="00587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notes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34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Weapon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Representa un arma perteneciente al usuario.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PK id</w:t>
      </w:r>
    </w:p>
    <w:p w:rsidR="00587847" w:rsidRPr="00587847" w:rsidRDefault="00587847" w:rsidP="00587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userId</w:t>
      </w:r>
      <w:proofErr w:type="spellEnd"/>
    </w:p>
    <w:p w:rsidR="00587847" w:rsidRPr="00587847" w:rsidRDefault="00587847" w:rsidP="00587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weaponDefinitionKey</w:t>
      </w:r>
      <w:proofErr w:type="spellEnd"/>
    </w:p>
    <w:p w:rsidR="00587847" w:rsidRPr="00587847" w:rsidRDefault="00587847" w:rsidP="00587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refinement</w:t>
      </w:r>
      <w:proofErr w:type="spellEnd"/>
    </w:p>
    <w:p w:rsidR="00587847" w:rsidRPr="00587847" w:rsidRDefault="00587847" w:rsidP="00587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locked</w:t>
      </w:r>
      <w:proofErr w:type="spellEnd"/>
    </w:p>
    <w:p w:rsidR="00587847" w:rsidRPr="00587847" w:rsidRDefault="00587847" w:rsidP="00587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lastRenderedPageBreak/>
        <w:t>notes</w:t>
      </w:r>
    </w:p>
    <w:p w:rsidR="00587847" w:rsidRPr="00587847" w:rsidRDefault="00587847" w:rsidP="005878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Para el MVP se considera que todas las armas están al nivel máximo.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35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Artifact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Representa una pieza única perteneciente al usuario.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PK id</w:t>
      </w:r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userId</w:t>
      </w:r>
      <w:proofErr w:type="spellEnd"/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artifactSetKey</w:t>
      </w:r>
      <w:proofErr w:type="spellEnd"/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slot</w:t>
      </w:r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level</w:t>
      </w:r>
      <w:proofErr w:type="spellEnd"/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mainStatType</w:t>
      </w:r>
      <w:proofErr w:type="spellEnd"/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mainStatValue</w:t>
      </w:r>
      <w:proofErr w:type="spellEnd"/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subStat1Type</w:t>
      </w:r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subStat1Value</w:t>
      </w:r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subStat2Type</w:t>
      </w:r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subStat2Value</w:t>
      </w:r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subStat3Type</w:t>
      </w:r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subStat3Value</w:t>
      </w:r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subStat4Type</w:t>
      </w:r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subStat4Value</w:t>
      </w:r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locked</w:t>
      </w:r>
      <w:proofErr w:type="spellEnd"/>
    </w:p>
    <w:p w:rsidR="00587847" w:rsidRPr="00587847" w:rsidRDefault="00587847" w:rsidP="00587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notes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36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BuildGuide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Representa una guía de construcción para un personaje.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Una guía contiene una única configuración recomendada.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Las variantes deberán almacenarse como nuevas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BuildGuides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PK id</w:t>
      </w:r>
    </w:p>
    <w:p w:rsidR="00587847" w:rsidRPr="00587847" w:rsidRDefault="00587847" w:rsidP="00587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userId</w:t>
      </w:r>
      <w:proofErr w:type="spellEnd"/>
    </w:p>
    <w:p w:rsidR="00587847" w:rsidRPr="00587847" w:rsidRDefault="00587847" w:rsidP="00587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characterDefinitionKey</w:t>
      </w:r>
      <w:proofErr w:type="spellEnd"/>
    </w:p>
    <w:p w:rsidR="00587847" w:rsidRPr="00587847" w:rsidRDefault="00587847" w:rsidP="00587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name</w:t>
      </w:r>
      <w:proofErr w:type="spellEnd"/>
    </w:p>
    <w:p w:rsidR="00587847" w:rsidRPr="00587847" w:rsidRDefault="00587847" w:rsidP="00587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notes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37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BuildGuideWeapon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lastRenderedPageBreak/>
        <w:t xml:space="preserve">Armas recomendadas para una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BuildGuide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PK id</w:t>
      </w:r>
    </w:p>
    <w:p w:rsidR="00587847" w:rsidRPr="00587847" w:rsidRDefault="00587847" w:rsidP="00587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buildGuideId</w:t>
      </w:r>
      <w:proofErr w:type="spellEnd"/>
    </w:p>
    <w:p w:rsidR="00587847" w:rsidRPr="00587847" w:rsidRDefault="00587847" w:rsidP="00587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weaponDefinitionKey</w:t>
      </w:r>
      <w:proofErr w:type="spellEnd"/>
    </w:p>
    <w:p w:rsidR="00587847" w:rsidRPr="00587847" w:rsidRDefault="00587847" w:rsidP="00587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priority</w:t>
      </w:r>
      <w:proofErr w:type="spellEnd"/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38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BuildGuideArtifactConfiguration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Configuración recomendada de artefactos.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PK id</w:t>
      </w:r>
    </w:p>
    <w:p w:rsidR="00587847" w:rsidRPr="00587847" w:rsidRDefault="00587847" w:rsidP="00587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buildGuideId</w:t>
      </w:r>
      <w:proofErr w:type="spellEnd"/>
    </w:p>
    <w:p w:rsidR="00587847" w:rsidRPr="00587847" w:rsidRDefault="00587847" w:rsidP="00587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mode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Valores posibles:</w:t>
      </w:r>
    </w:p>
    <w:p w:rsidR="00587847" w:rsidRPr="00587847" w:rsidRDefault="00587847" w:rsidP="00587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SET4</w:t>
      </w:r>
    </w:p>
    <w:p w:rsidR="00587847" w:rsidRPr="00587847" w:rsidRDefault="00587847" w:rsidP="00587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SET2</w:t>
      </w:r>
    </w:p>
    <w:p w:rsidR="00587847" w:rsidRPr="00587847" w:rsidRDefault="00587847" w:rsidP="00587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value1</w:t>
      </w:r>
    </w:p>
    <w:p w:rsidR="00587847" w:rsidRPr="00587847" w:rsidRDefault="00587847" w:rsidP="00587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value2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Ejemplos: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SET4</w:t>
      </w:r>
    </w:p>
    <w:p w:rsidR="00587847" w:rsidRPr="005515CA" w:rsidRDefault="00587847" w:rsidP="0058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</w:rPr>
      </w:pPr>
      <w:proofErr w:type="spellStart"/>
      <w:proofErr w:type="gramStart"/>
      <w:r w:rsidRPr="005515CA">
        <w:rPr>
          <w:rFonts w:ascii="Courier New" w:eastAsia="Times New Roman" w:hAnsi="Courier New" w:cs="Courier New"/>
          <w:sz w:val="18"/>
        </w:rPr>
        <w:t>mode</w:t>
      </w:r>
      <w:proofErr w:type="spellEnd"/>
      <w:proofErr w:type="gramEnd"/>
      <w:r w:rsidRPr="005515CA">
        <w:rPr>
          <w:rFonts w:ascii="Courier New" w:eastAsia="Times New Roman" w:hAnsi="Courier New" w:cs="Courier New"/>
          <w:sz w:val="18"/>
        </w:rPr>
        <w:t xml:space="preserve"> = SET4</w:t>
      </w:r>
    </w:p>
    <w:p w:rsidR="00587847" w:rsidRPr="005515CA" w:rsidRDefault="00587847" w:rsidP="0058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</w:rPr>
      </w:pPr>
    </w:p>
    <w:p w:rsidR="00587847" w:rsidRPr="005515CA" w:rsidRDefault="00587847" w:rsidP="0058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</w:rPr>
      </w:pPr>
      <w:r w:rsidRPr="005515CA">
        <w:rPr>
          <w:rFonts w:ascii="Courier New" w:eastAsia="Times New Roman" w:hAnsi="Courier New" w:cs="Courier New"/>
          <w:sz w:val="18"/>
        </w:rPr>
        <w:t xml:space="preserve">value1 = </w:t>
      </w:r>
      <w:proofErr w:type="spellStart"/>
      <w:r w:rsidRPr="005515CA">
        <w:rPr>
          <w:rFonts w:ascii="Courier New" w:eastAsia="Times New Roman" w:hAnsi="Courier New" w:cs="Courier New"/>
          <w:sz w:val="18"/>
        </w:rPr>
        <w:t>golden</w:t>
      </w:r>
      <w:proofErr w:type="spellEnd"/>
      <w:r w:rsidRPr="005515CA">
        <w:rPr>
          <w:rFonts w:ascii="Courier New" w:eastAsia="Times New Roman" w:hAnsi="Courier New" w:cs="Courier New"/>
          <w:sz w:val="18"/>
        </w:rPr>
        <w:t>-troupe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SET2</w:t>
      </w:r>
    </w:p>
    <w:p w:rsidR="00587847" w:rsidRPr="005515CA" w:rsidRDefault="00587847" w:rsidP="0058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</w:rPr>
      </w:pPr>
      <w:proofErr w:type="spellStart"/>
      <w:proofErr w:type="gramStart"/>
      <w:r w:rsidRPr="005515CA">
        <w:rPr>
          <w:rFonts w:ascii="Courier New" w:eastAsia="Times New Roman" w:hAnsi="Courier New" w:cs="Courier New"/>
          <w:sz w:val="18"/>
        </w:rPr>
        <w:t>mode</w:t>
      </w:r>
      <w:proofErr w:type="spellEnd"/>
      <w:proofErr w:type="gramEnd"/>
      <w:r w:rsidRPr="005515CA">
        <w:rPr>
          <w:rFonts w:ascii="Courier New" w:eastAsia="Times New Roman" w:hAnsi="Courier New" w:cs="Courier New"/>
          <w:sz w:val="18"/>
        </w:rPr>
        <w:t xml:space="preserve"> = SET2</w:t>
      </w:r>
    </w:p>
    <w:p w:rsidR="00587847" w:rsidRPr="005515CA" w:rsidRDefault="00587847" w:rsidP="0058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</w:rPr>
      </w:pPr>
    </w:p>
    <w:p w:rsidR="00587847" w:rsidRPr="005515CA" w:rsidRDefault="00587847" w:rsidP="0058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</w:rPr>
      </w:pPr>
      <w:r w:rsidRPr="005515CA">
        <w:rPr>
          <w:rFonts w:ascii="Courier New" w:eastAsia="Times New Roman" w:hAnsi="Courier New" w:cs="Courier New"/>
          <w:sz w:val="18"/>
        </w:rPr>
        <w:t>value1 = ATK18%</w:t>
      </w:r>
    </w:p>
    <w:p w:rsidR="00587847" w:rsidRPr="005515CA" w:rsidRDefault="00587847" w:rsidP="0058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</w:rPr>
      </w:pPr>
    </w:p>
    <w:p w:rsidR="00587847" w:rsidRPr="005515CA" w:rsidRDefault="00587847" w:rsidP="0058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</w:rPr>
      </w:pPr>
      <w:r w:rsidRPr="005515CA">
        <w:rPr>
          <w:rFonts w:ascii="Courier New" w:eastAsia="Times New Roman" w:hAnsi="Courier New" w:cs="Courier New"/>
          <w:sz w:val="18"/>
        </w:rPr>
        <w:t>value2 = ATK18%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39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BuildGuideMainStat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Main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Stats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recomendados.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PK id</w:t>
      </w:r>
    </w:p>
    <w:p w:rsidR="00587847" w:rsidRPr="00587847" w:rsidRDefault="00587847" w:rsidP="00587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buildGuideId</w:t>
      </w:r>
      <w:proofErr w:type="spellEnd"/>
    </w:p>
    <w:p w:rsidR="00587847" w:rsidRPr="00587847" w:rsidRDefault="00587847" w:rsidP="00587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lastRenderedPageBreak/>
        <w:t>slot</w:t>
      </w:r>
    </w:p>
    <w:p w:rsidR="00587847" w:rsidRPr="00587847" w:rsidRDefault="00587847" w:rsidP="00587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statType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Solo es necesario almacenar:</w:t>
      </w:r>
    </w:p>
    <w:p w:rsidR="00587847" w:rsidRPr="00587847" w:rsidRDefault="00587847" w:rsidP="005878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Sands</w:t>
      </w:r>
      <w:proofErr w:type="spellEnd"/>
    </w:p>
    <w:p w:rsidR="00587847" w:rsidRPr="00587847" w:rsidRDefault="00587847" w:rsidP="005878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Goblet</w:t>
      </w:r>
      <w:proofErr w:type="spellEnd"/>
    </w:p>
    <w:p w:rsidR="00587847" w:rsidRPr="00587847" w:rsidRDefault="00587847" w:rsidP="005878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Circlet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587847">
        <w:rPr>
          <w:rFonts w:ascii="Times New Roman" w:eastAsia="Times New Roman" w:hAnsi="Times New Roman" w:cs="Times New Roman"/>
          <w:szCs w:val="24"/>
          <w:lang w:val="en-US"/>
        </w:rPr>
        <w:t xml:space="preserve">Flower y Feather </w:t>
      </w:r>
      <w:proofErr w:type="spellStart"/>
      <w:r w:rsidRPr="00587847">
        <w:rPr>
          <w:rFonts w:ascii="Times New Roman" w:eastAsia="Times New Roman" w:hAnsi="Times New Roman" w:cs="Times New Roman"/>
          <w:szCs w:val="24"/>
          <w:lang w:val="en-US"/>
        </w:rPr>
        <w:t>poseen</w:t>
      </w:r>
      <w:proofErr w:type="spellEnd"/>
      <w:r w:rsidRPr="00587847">
        <w:rPr>
          <w:rFonts w:ascii="Times New Roman" w:eastAsia="Times New Roman" w:hAnsi="Times New Roman" w:cs="Times New Roman"/>
          <w:szCs w:val="24"/>
          <w:lang w:val="en-US"/>
        </w:rPr>
        <w:t xml:space="preserve"> Main Stats </w:t>
      </w:r>
      <w:proofErr w:type="spellStart"/>
      <w:r w:rsidRPr="00587847">
        <w:rPr>
          <w:rFonts w:ascii="Times New Roman" w:eastAsia="Times New Roman" w:hAnsi="Times New Roman" w:cs="Times New Roman"/>
          <w:szCs w:val="24"/>
          <w:lang w:val="en-US"/>
        </w:rPr>
        <w:t>fijos</w:t>
      </w:r>
      <w:proofErr w:type="spellEnd"/>
      <w:r w:rsidRPr="00587847">
        <w:rPr>
          <w:rFonts w:ascii="Times New Roman" w:eastAsia="Times New Roman" w:hAnsi="Times New Roman" w:cs="Times New Roman"/>
          <w:szCs w:val="24"/>
          <w:lang w:val="en-US"/>
        </w:rPr>
        <w:t>.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40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BuildGuideSubStat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Prioridad de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Substats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PK id</w:t>
      </w:r>
    </w:p>
    <w:p w:rsidR="00587847" w:rsidRPr="00587847" w:rsidRDefault="00587847" w:rsidP="005878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buildGuideId</w:t>
      </w:r>
      <w:proofErr w:type="spellEnd"/>
    </w:p>
    <w:p w:rsidR="00587847" w:rsidRPr="00587847" w:rsidRDefault="00587847" w:rsidP="005878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statType</w:t>
      </w:r>
      <w:proofErr w:type="spellEnd"/>
    </w:p>
    <w:p w:rsidR="00587847" w:rsidRPr="00587847" w:rsidRDefault="00587847" w:rsidP="005878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priority</w:t>
      </w:r>
      <w:proofErr w:type="spellEnd"/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41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Loadout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Representa un conjunto de equipamiento real perteneciente al usuario.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Puede contener:</w:t>
      </w:r>
    </w:p>
    <w:p w:rsidR="00587847" w:rsidRPr="00587847" w:rsidRDefault="00587847" w:rsidP="005878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un arma (opcional)</w:t>
      </w:r>
    </w:p>
    <w:p w:rsidR="00587847" w:rsidRPr="00587847" w:rsidRDefault="00587847" w:rsidP="005878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cinco artefactos (opcionales)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El mismo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Loadout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puede utilizarse en varios personajes.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PK id</w:t>
      </w:r>
    </w:p>
    <w:p w:rsidR="00587847" w:rsidRPr="00587847" w:rsidRDefault="00587847" w:rsidP="00587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userId</w:t>
      </w:r>
      <w:proofErr w:type="spellEnd"/>
    </w:p>
    <w:p w:rsidR="00587847" w:rsidRPr="00587847" w:rsidRDefault="00587847" w:rsidP="00587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weaponId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</w:t>
      </w:r>
      <w:r w:rsidRPr="005515CA">
        <w:rPr>
          <w:rFonts w:ascii="Times New Roman" w:eastAsia="Times New Roman" w:hAnsi="Times New Roman" w:cs="Times New Roman"/>
          <w:i/>
          <w:iCs/>
          <w:szCs w:val="24"/>
        </w:rPr>
        <w:t>(opcional)</w:t>
      </w:r>
    </w:p>
    <w:p w:rsidR="00587847" w:rsidRPr="00587847" w:rsidRDefault="00587847" w:rsidP="00587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flowerId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</w:t>
      </w:r>
      <w:r w:rsidRPr="005515CA">
        <w:rPr>
          <w:rFonts w:ascii="Times New Roman" w:eastAsia="Times New Roman" w:hAnsi="Times New Roman" w:cs="Times New Roman"/>
          <w:i/>
          <w:iCs/>
          <w:szCs w:val="24"/>
        </w:rPr>
        <w:t>(opcional)</w:t>
      </w:r>
    </w:p>
    <w:p w:rsidR="00587847" w:rsidRPr="00587847" w:rsidRDefault="00587847" w:rsidP="00587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featherId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</w:t>
      </w:r>
      <w:r w:rsidRPr="005515CA">
        <w:rPr>
          <w:rFonts w:ascii="Times New Roman" w:eastAsia="Times New Roman" w:hAnsi="Times New Roman" w:cs="Times New Roman"/>
          <w:i/>
          <w:iCs/>
          <w:szCs w:val="24"/>
        </w:rPr>
        <w:t>(opcional)</w:t>
      </w:r>
    </w:p>
    <w:p w:rsidR="00587847" w:rsidRPr="00587847" w:rsidRDefault="00587847" w:rsidP="00587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sandsId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</w:t>
      </w:r>
      <w:r w:rsidRPr="005515CA">
        <w:rPr>
          <w:rFonts w:ascii="Times New Roman" w:eastAsia="Times New Roman" w:hAnsi="Times New Roman" w:cs="Times New Roman"/>
          <w:i/>
          <w:iCs/>
          <w:szCs w:val="24"/>
        </w:rPr>
        <w:t>(opcional)</w:t>
      </w:r>
    </w:p>
    <w:p w:rsidR="00587847" w:rsidRPr="00587847" w:rsidRDefault="00587847" w:rsidP="00587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gobletId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</w:t>
      </w:r>
      <w:r w:rsidRPr="005515CA">
        <w:rPr>
          <w:rFonts w:ascii="Times New Roman" w:eastAsia="Times New Roman" w:hAnsi="Times New Roman" w:cs="Times New Roman"/>
          <w:i/>
          <w:iCs/>
          <w:szCs w:val="24"/>
        </w:rPr>
        <w:t>(opcional)</w:t>
      </w:r>
    </w:p>
    <w:p w:rsidR="00587847" w:rsidRPr="00587847" w:rsidRDefault="00587847" w:rsidP="00587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circletId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</w:t>
      </w:r>
      <w:r w:rsidRPr="005515CA">
        <w:rPr>
          <w:rFonts w:ascii="Times New Roman" w:eastAsia="Times New Roman" w:hAnsi="Times New Roman" w:cs="Times New Roman"/>
          <w:i/>
          <w:iCs/>
          <w:szCs w:val="24"/>
        </w:rPr>
        <w:t>(opcional)</w:t>
      </w:r>
    </w:p>
    <w:p w:rsidR="00587847" w:rsidRPr="00587847" w:rsidRDefault="00587847" w:rsidP="00587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name</w:t>
      </w:r>
      <w:proofErr w:type="spellEnd"/>
    </w:p>
    <w:p w:rsidR="00587847" w:rsidRPr="00587847" w:rsidRDefault="00587847" w:rsidP="00587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notes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42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lastRenderedPageBreak/>
        <w:t>CharacterLoadout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Relaciona personajes con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Loadouts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Permite indicar qué guía utiliza cada personaje para ese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Loadout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7847">
        <w:rPr>
          <w:rFonts w:ascii="Times New Roman" w:eastAsia="Times New Roman" w:hAnsi="Times New Roman" w:cs="Times New Roman"/>
          <w:b/>
          <w:bCs/>
          <w:sz w:val="24"/>
          <w:szCs w:val="27"/>
        </w:rPr>
        <w:t>Campos</w:t>
      </w:r>
    </w:p>
    <w:p w:rsidR="00587847" w:rsidRPr="00587847" w:rsidRDefault="00587847" w:rsidP="00587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PK id</w:t>
      </w:r>
    </w:p>
    <w:p w:rsidR="00587847" w:rsidRPr="00587847" w:rsidRDefault="00587847" w:rsidP="00587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characterId</w:t>
      </w:r>
      <w:proofErr w:type="spellEnd"/>
    </w:p>
    <w:p w:rsidR="00587847" w:rsidRPr="00587847" w:rsidRDefault="00587847" w:rsidP="00587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loadoutId</w:t>
      </w:r>
      <w:proofErr w:type="spellEnd"/>
    </w:p>
    <w:p w:rsidR="00587847" w:rsidRPr="00587847" w:rsidRDefault="00587847" w:rsidP="00587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FK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buildGuideId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</w:t>
      </w:r>
      <w:r w:rsidRPr="005515CA">
        <w:rPr>
          <w:rFonts w:ascii="Times New Roman" w:eastAsia="Times New Roman" w:hAnsi="Times New Roman" w:cs="Times New Roman"/>
          <w:i/>
          <w:iCs/>
          <w:szCs w:val="24"/>
        </w:rPr>
        <w:t>(opcional)</w:t>
      </w:r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43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/>
        </w:rPr>
        <w:t>Relaciones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</w:pPr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  <w:t>User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587847">
        <w:rPr>
          <w:rFonts w:ascii="Times New Roman" w:eastAsia="Times New Roman" w:hAnsi="Times New Roman" w:cs="Times New Roman"/>
          <w:szCs w:val="24"/>
          <w:lang w:val="en-US"/>
        </w:rPr>
        <w:t>1 → N Character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587847">
        <w:rPr>
          <w:rFonts w:ascii="Times New Roman" w:eastAsia="Times New Roman" w:hAnsi="Times New Roman" w:cs="Times New Roman"/>
          <w:szCs w:val="24"/>
          <w:lang w:val="en-US"/>
        </w:rPr>
        <w:t>1 → N Weapon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587847">
        <w:rPr>
          <w:rFonts w:ascii="Times New Roman" w:eastAsia="Times New Roman" w:hAnsi="Times New Roman" w:cs="Times New Roman"/>
          <w:szCs w:val="24"/>
          <w:lang w:val="en-US"/>
        </w:rPr>
        <w:t>1 → N Artifact</w:t>
      </w:r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587847">
        <w:rPr>
          <w:rFonts w:ascii="Times New Roman" w:eastAsia="Times New Roman" w:hAnsi="Times New Roman" w:cs="Times New Roman"/>
          <w:szCs w:val="24"/>
          <w:lang w:val="en-US"/>
        </w:rPr>
        <w:t xml:space="preserve">1 → N </w:t>
      </w:r>
      <w:proofErr w:type="spellStart"/>
      <w:r w:rsidRPr="00587847">
        <w:rPr>
          <w:rFonts w:ascii="Times New Roman" w:eastAsia="Times New Roman" w:hAnsi="Times New Roman" w:cs="Times New Roman"/>
          <w:szCs w:val="24"/>
          <w:lang w:val="en-US"/>
        </w:rPr>
        <w:t>BuildGuide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1 → N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Loadout</w:t>
      </w:r>
      <w:proofErr w:type="spellEnd"/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44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CharacterDefinition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1 → N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Character</w:t>
      </w:r>
      <w:proofErr w:type="spellEnd"/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45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WeaponDefinition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1 → N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Weapon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1 → N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BuildGuideWeapon</w:t>
      </w:r>
      <w:proofErr w:type="spellEnd"/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46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ArtifactSetDefinition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1 → N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Artifact</w:t>
      </w:r>
      <w:proofErr w:type="spellEnd"/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  <w:lang w:val="en-US"/>
        </w:rPr>
        <w:t>BuildGuide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587847">
        <w:rPr>
          <w:rFonts w:ascii="Times New Roman" w:eastAsia="Times New Roman" w:hAnsi="Times New Roman" w:cs="Times New Roman"/>
          <w:szCs w:val="24"/>
          <w:lang w:val="en-US"/>
        </w:rPr>
        <w:t xml:space="preserve">1 → N </w:t>
      </w:r>
      <w:proofErr w:type="spellStart"/>
      <w:r w:rsidRPr="00587847">
        <w:rPr>
          <w:rFonts w:ascii="Times New Roman" w:eastAsia="Times New Roman" w:hAnsi="Times New Roman" w:cs="Times New Roman"/>
          <w:szCs w:val="24"/>
          <w:lang w:val="en-US"/>
        </w:rPr>
        <w:t>BuildGuideWeapon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587847">
        <w:rPr>
          <w:rFonts w:ascii="Times New Roman" w:eastAsia="Times New Roman" w:hAnsi="Times New Roman" w:cs="Times New Roman"/>
          <w:szCs w:val="24"/>
          <w:lang w:val="en-US"/>
        </w:rPr>
        <w:t xml:space="preserve">1 → 1 </w:t>
      </w:r>
      <w:proofErr w:type="spellStart"/>
      <w:r w:rsidRPr="00587847">
        <w:rPr>
          <w:rFonts w:ascii="Times New Roman" w:eastAsia="Times New Roman" w:hAnsi="Times New Roman" w:cs="Times New Roman"/>
          <w:szCs w:val="24"/>
          <w:lang w:val="en-US"/>
        </w:rPr>
        <w:t>BuildGuideArtifactConfiguration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587847">
        <w:rPr>
          <w:rFonts w:ascii="Times New Roman" w:eastAsia="Times New Roman" w:hAnsi="Times New Roman" w:cs="Times New Roman"/>
          <w:szCs w:val="24"/>
          <w:lang w:val="en-US"/>
        </w:rPr>
        <w:t xml:space="preserve">1 → N </w:t>
      </w:r>
      <w:proofErr w:type="spellStart"/>
      <w:r w:rsidRPr="00587847">
        <w:rPr>
          <w:rFonts w:ascii="Times New Roman" w:eastAsia="Times New Roman" w:hAnsi="Times New Roman" w:cs="Times New Roman"/>
          <w:szCs w:val="24"/>
          <w:lang w:val="en-US"/>
        </w:rPr>
        <w:t>BuildGuideMainStat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1 → N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BuildGuideSubStat</w:t>
      </w:r>
      <w:proofErr w:type="spellEnd"/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48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Character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1 → N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CharacterLoadout</w:t>
      </w:r>
      <w:proofErr w:type="spellEnd"/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49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587847">
        <w:rPr>
          <w:rFonts w:ascii="Times New Roman" w:eastAsia="Times New Roman" w:hAnsi="Times New Roman" w:cs="Times New Roman"/>
          <w:b/>
          <w:bCs/>
          <w:sz w:val="32"/>
          <w:szCs w:val="36"/>
        </w:rPr>
        <w:t>Loadout</w:t>
      </w:r>
      <w:proofErr w:type="spellEnd"/>
    </w:p>
    <w:p w:rsidR="00587847" w:rsidRPr="00587847" w:rsidRDefault="00587847" w:rsidP="00587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1 → N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CharacterLoadout</w:t>
      </w:r>
      <w:proofErr w:type="spellEnd"/>
    </w:p>
    <w:p w:rsidR="00587847" w:rsidRPr="00587847" w:rsidRDefault="00587847" w:rsidP="005878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pict>
          <v:rect id="_x0000_i1050" style="width:0;height:1.5pt" o:hralign="center" o:hrstd="t" o:hr="t" fillcolor="#a0a0a0" stroked="f"/>
        </w:pict>
      </w:r>
    </w:p>
    <w:p w:rsidR="00587847" w:rsidRPr="00587847" w:rsidRDefault="00587847" w:rsidP="00587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878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Reglas de negocio</w:t>
      </w:r>
    </w:p>
    <w:p w:rsidR="00587847" w:rsidRPr="00587847" w:rsidRDefault="00587847" w:rsidP="00587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Un arma puede ser utilizada por múltiples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Loadouts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 xml:space="preserve">Un artefacto puede ser utilizado por múltiples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Loadouts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La aplicación nunca bloqueará el uso compartido de equipamiento.</w:t>
      </w:r>
    </w:p>
    <w:p w:rsidR="00587847" w:rsidRPr="00587847" w:rsidRDefault="00587847" w:rsidP="00587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Cuando un arma o artefacto esté siendo utilizado por varios personajes, se mostrará un indicador visual (🟠) informando dicha situación.</w:t>
      </w:r>
    </w:p>
    <w:p w:rsidR="00587847" w:rsidRPr="00587847" w:rsidRDefault="00587847" w:rsidP="00587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BuildGuide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representa una única variante de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build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>.</w:t>
      </w:r>
    </w:p>
    <w:p w:rsidR="00587847" w:rsidRPr="00587847" w:rsidRDefault="00587847" w:rsidP="00587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Loadout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representa equipamiento real del usuario.</w:t>
      </w:r>
    </w:p>
    <w:p w:rsidR="00587847" w:rsidRPr="00587847" w:rsidRDefault="00587847" w:rsidP="00587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87847">
        <w:rPr>
          <w:rFonts w:ascii="Times New Roman" w:eastAsia="Times New Roman" w:hAnsi="Times New Roman" w:cs="Times New Roman"/>
          <w:szCs w:val="24"/>
        </w:rPr>
        <w:t>CharacterLoadout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vincula personajes con </w:t>
      </w:r>
      <w:proofErr w:type="spellStart"/>
      <w:r w:rsidRPr="00587847">
        <w:rPr>
          <w:rFonts w:ascii="Times New Roman" w:eastAsia="Times New Roman" w:hAnsi="Times New Roman" w:cs="Times New Roman"/>
          <w:szCs w:val="24"/>
        </w:rPr>
        <w:t>Loadouts</w:t>
      </w:r>
      <w:proofErr w:type="spellEnd"/>
      <w:r w:rsidRPr="00587847">
        <w:rPr>
          <w:rFonts w:ascii="Times New Roman" w:eastAsia="Times New Roman" w:hAnsi="Times New Roman" w:cs="Times New Roman"/>
          <w:szCs w:val="24"/>
        </w:rPr>
        <w:t xml:space="preserve"> y opcionalmente con la guía utilizada.</w:t>
      </w:r>
    </w:p>
    <w:p w:rsidR="00587847" w:rsidRPr="00587847" w:rsidRDefault="00587847" w:rsidP="00587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87847">
        <w:rPr>
          <w:rFonts w:ascii="Times New Roman" w:eastAsia="Times New Roman" w:hAnsi="Times New Roman" w:cs="Times New Roman"/>
          <w:szCs w:val="24"/>
        </w:rPr>
        <w:t>La aplicación no realiza cálculos automáticos durante el MVP.</w:t>
      </w:r>
    </w:p>
    <w:p w:rsidR="006F1967" w:rsidRPr="005515CA" w:rsidRDefault="006F1967">
      <w:pPr>
        <w:rPr>
          <w:sz w:val="20"/>
        </w:rPr>
      </w:pPr>
    </w:p>
    <w:sectPr w:rsidR="006F1967" w:rsidRPr="005515CA" w:rsidSect="006F1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C2144"/>
    <w:multiLevelType w:val="multilevel"/>
    <w:tmpl w:val="CA5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33D0F"/>
    <w:multiLevelType w:val="multilevel"/>
    <w:tmpl w:val="380A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327719"/>
    <w:multiLevelType w:val="multilevel"/>
    <w:tmpl w:val="9C9A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3C4D6B"/>
    <w:multiLevelType w:val="multilevel"/>
    <w:tmpl w:val="80C8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617281"/>
    <w:multiLevelType w:val="multilevel"/>
    <w:tmpl w:val="FFE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A03B6A"/>
    <w:multiLevelType w:val="multilevel"/>
    <w:tmpl w:val="30C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4B6EC7"/>
    <w:multiLevelType w:val="multilevel"/>
    <w:tmpl w:val="1510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120B0E"/>
    <w:multiLevelType w:val="multilevel"/>
    <w:tmpl w:val="84A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514D8C"/>
    <w:multiLevelType w:val="multilevel"/>
    <w:tmpl w:val="5D3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8F3DD7"/>
    <w:multiLevelType w:val="multilevel"/>
    <w:tmpl w:val="31A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B31865"/>
    <w:multiLevelType w:val="multilevel"/>
    <w:tmpl w:val="1B3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293D07"/>
    <w:multiLevelType w:val="multilevel"/>
    <w:tmpl w:val="D306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A545D5"/>
    <w:multiLevelType w:val="multilevel"/>
    <w:tmpl w:val="6FD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8F40C7"/>
    <w:multiLevelType w:val="multilevel"/>
    <w:tmpl w:val="AFF4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265442"/>
    <w:multiLevelType w:val="multilevel"/>
    <w:tmpl w:val="56A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88182A"/>
    <w:multiLevelType w:val="multilevel"/>
    <w:tmpl w:val="6AF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47269E"/>
    <w:multiLevelType w:val="multilevel"/>
    <w:tmpl w:val="4E6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0163EB"/>
    <w:multiLevelType w:val="multilevel"/>
    <w:tmpl w:val="09E2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C00FCE"/>
    <w:multiLevelType w:val="multilevel"/>
    <w:tmpl w:val="F2CA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6E0EC1"/>
    <w:multiLevelType w:val="multilevel"/>
    <w:tmpl w:val="84D0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8"/>
  </w:num>
  <w:num w:numId="4">
    <w:abstractNumId w:val="16"/>
  </w:num>
  <w:num w:numId="5">
    <w:abstractNumId w:val="19"/>
  </w:num>
  <w:num w:numId="6">
    <w:abstractNumId w:val="5"/>
  </w:num>
  <w:num w:numId="7">
    <w:abstractNumId w:val="11"/>
  </w:num>
  <w:num w:numId="8">
    <w:abstractNumId w:val="1"/>
  </w:num>
  <w:num w:numId="9">
    <w:abstractNumId w:val="12"/>
  </w:num>
  <w:num w:numId="10">
    <w:abstractNumId w:val="13"/>
  </w:num>
  <w:num w:numId="11">
    <w:abstractNumId w:val="17"/>
  </w:num>
  <w:num w:numId="12">
    <w:abstractNumId w:val="8"/>
  </w:num>
  <w:num w:numId="13">
    <w:abstractNumId w:val="4"/>
  </w:num>
  <w:num w:numId="14">
    <w:abstractNumId w:val="7"/>
  </w:num>
  <w:num w:numId="15">
    <w:abstractNumId w:val="3"/>
  </w:num>
  <w:num w:numId="16">
    <w:abstractNumId w:val="15"/>
  </w:num>
  <w:num w:numId="17">
    <w:abstractNumId w:val="6"/>
  </w:num>
  <w:num w:numId="18">
    <w:abstractNumId w:val="10"/>
  </w:num>
  <w:num w:numId="19">
    <w:abstractNumId w:val="9"/>
  </w:num>
  <w:num w:numId="2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>
    <w:useFELayout/>
  </w:compat>
  <w:rsids>
    <w:rsidRoot w:val="00D1692B"/>
    <w:rsid w:val="005515CA"/>
    <w:rsid w:val="00587847"/>
    <w:rsid w:val="006F1967"/>
    <w:rsid w:val="00D169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967"/>
  </w:style>
  <w:style w:type="paragraph" w:styleId="Ttulo1">
    <w:name w:val="heading 1"/>
    <w:basedOn w:val="Normal"/>
    <w:link w:val="Ttulo1Car"/>
    <w:uiPriority w:val="9"/>
    <w:qFormat/>
    <w:rsid w:val="005878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5878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87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8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5878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878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87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8784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87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87847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58784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8784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3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726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K</dc:creator>
  <cp:lastModifiedBy>Julia K</cp:lastModifiedBy>
  <cp:revision>3</cp:revision>
  <dcterms:created xsi:type="dcterms:W3CDTF">2026-07-14T21:33:00Z</dcterms:created>
  <dcterms:modified xsi:type="dcterms:W3CDTF">2026-07-14T21:36:00Z</dcterms:modified>
</cp:coreProperties>
</file>