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1275" w:rsidRPr="00C47611" w:rsidRDefault="00F21275" w:rsidP="00C47611">
      <w:pPr>
        <w:rPr>
          <w:rFonts w:asciiTheme="majorHAnsi" w:hAnsiTheme="majorHAnsi"/>
        </w:rPr>
      </w:pPr>
    </w:p>
    <w:p w:rsidR="00D907DA" w:rsidRDefault="00D907DA" w:rsidP="00D12514">
      <w:pPr>
        <w:pStyle w:val="a3"/>
        <w:numPr>
          <w:ilvl w:val="0"/>
          <w:numId w:val="2"/>
        </w:numPr>
        <w:rPr>
          <w:rFonts w:asciiTheme="majorHAnsi" w:hAnsiTheme="majorHAnsi"/>
        </w:rPr>
      </w:pPr>
      <w:r w:rsidRPr="00D907DA">
        <w:rPr>
          <w:rFonts w:asciiTheme="majorHAnsi" w:hAnsiTheme="majorHAnsi"/>
        </w:rPr>
        <w:t>«</w:t>
      </w:r>
      <w:r w:rsidRPr="00D907DA">
        <w:rPr>
          <w:rFonts w:asciiTheme="majorHAnsi" w:hAnsiTheme="majorHAnsi" w:cs="Helvetica"/>
          <w:color w:val="2C2D30"/>
          <w:shd w:val="clear" w:color="auto" w:fill="FFF5D9"/>
        </w:rPr>
        <w:t>Шрифты должны быть подключены локально</w:t>
      </w:r>
      <w:r w:rsidRPr="00D907DA">
        <w:rPr>
          <w:rFonts w:asciiTheme="majorHAnsi" w:hAnsiTheme="majorHAnsi"/>
        </w:rPr>
        <w:t xml:space="preserve">» </w:t>
      </w:r>
      <w:r>
        <w:rPr>
          <w:rFonts w:asciiTheme="majorHAnsi" w:hAnsiTheme="majorHAnsi"/>
        </w:rPr>
        <w:t xml:space="preserve">Это как? В базе показывали подключение только через </w:t>
      </w:r>
      <w:r>
        <w:rPr>
          <w:rFonts w:asciiTheme="majorHAnsi" w:hAnsiTheme="majorHAnsi"/>
          <w:lang w:val="en-US"/>
        </w:rPr>
        <w:t>google</w:t>
      </w:r>
      <w:r w:rsidRPr="00D907DA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шрифты.</w:t>
      </w:r>
    </w:p>
    <w:p w:rsidR="008A0113" w:rsidRPr="00C47611" w:rsidRDefault="00C47611" w:rsidP="00C47611">
      <w:pPr>
        <w:pStyle w:val="a3"/>
        <w:numPr>
          <w:ilvl w:val="0"/>
          <w:numId w:val="2"/>
        </w:numPr>
        <w:rPr>
          <w:rFonts w:asciiTheme="majorHAnsi" w:hAnsiTheme="majorHAnsi"/>
        </w:rPr>
      </w:pPr>
      <w:r>
        <w:rPr>
          <w:rFonts w:asciiTheme="majorHAnsi" w:hAnsiTheme="majorHAnsi"/>
        </w:rPr>
        <w:t>Блок «</w:t>
      </w:r>
      <w:r>
        <w:rPr>
          <w:rFonts w:asciiTheme="majorHAnsi" w:hAnsiTheme="majorHAnsi"/>
          <w:lang w:val="en-US"/>
        </w:rPr>
        <w:t>Recent</w:t>
      </w:r>
      <w:r w:rsidRPr="00C47611">
        <w:rPr>
          <w:rFonts w:asciiTheme="majorHAnsi" w:hAnsiTheme="majorHAnsi"/>
        </w:rPr>
        <w:t xml:space="preserve">  </w:t>
      </w:r>
      <w:r>
        <w:rPr>
          <w:rFonts w:asciiTheme="majorHAnsi" w:hAnsiTheme="majorHAnsi"/>
          <w:lang w:val="en-US"/>
        </w:rPr>
        <w:t>Post</w:t>
      </w:r>
      <w:r>
        <w:rPr>
          <w:rFonts w:asciiTheme="majorHAnsi" w:hAnsiTheme="majorHAnsi"/>
        </w:rPr>
        <w:t>». При наведении на карточки картинки должны затемняться</w:t>
      </w:r>
      <w:r w:rsidR="00AC54EE">
        <w:rPr>
          <w:rFonts w:asciiTheme="majorHAnsi" w:hAnsiTheme="majorHAnsi"/>
        </w:rPr>
        <w:t xml:space="preserve"> (применяю </w:t>
      </w:r>
      <w:r w:rsidR="00AC54EE">
        <w:rPr>
          <w:rFonts w:asciiTheme="majorHAnsi" w:hAnsiTheme="majorHAnsi"/>
          <w:lang w:val="en-US"/>
        </w:rPr>
        <w:t>filter</w:t>
      </w:r>
      <w:r w:rsidR="00AC54EE" w:rsidRPr="00AC54EE">
        <w:rPr>
          <w:rFonts w:asciiTheme="majorHAnsi" w:hAnsiTheme="majorHAnsi"/>
        </w:rPr>
        <w:t xml:space="preserve">: </w:t>
      </w:r>
      <w:r w:rsidR="00AC54EE" w:rsidRPr="00AC54EE">
        <w:rPr>
          <w:rFonts w:asciiTheme="majorHAnsi" w:hAnsiTheme="majorHAnsi"/>
        </w:rPr>
        <w:t>brightness(50%)</w:t>
      </w:r>
      <w:r w:rsidR="00AC54EE" w:rsidRPr="00AC54EE">
        <w:rPr>
          <w:rFonts w:asciiTheme="majorHAnsi" w:hAnsiTheme="majorHAnsi"/>
        </w:rPr>
        <w:t>;</w:t>
      </w:r>
      <w:r w:rsidR="00AC54EE">
        <w:rPr>
          <w:rFonts w:asciiTheme="majorHAnsi" w:hAnsiTheme="majorHAnsi"/>
        </w:rPr>
        <w:t>)</w:t>
      </w:r>
      <w:r>
        <w:rPr>
          <w:rFonts w:asciiTheme="majorHAnsi" w:hAnsiTheme="majorHAnsi"/>
        </w:rPr>
        <w:t>, но при этом затемня</w:t>
      </w:r>
      <w:r w:rsidR="00AC54EE">
        <w:rPr>
          <w:rFonts w:asciiTheme="majorHAnsi" w:hAnsiTheme="majorHAnsi"/>
        </w:rPr>
        <w:t>е</w:t>
      </w:r>
      <w:r>
        <w:rPr>
          <w:rFonts w:asciiTheme="majorHAnsi" w:hAnsiTheme="majorHAnsi"/>
        </w:rPr>
        <w:t>тся и блок с датой (в верхнем левом углу)</w:t>
      </w:r>
      <w:r w:rsidR="00AC54EE" w:rsidRPr="00AC54EE">
        <w:rPr>
          <w:rFonts w:asciiTheme="majorHAnsi" w:hAnsiTheme="majorHAnsi"/>
        </w:rPr>
        <w:t xml:space="preserve">. </w:t>
      </w:r>
      <w:r w:rsidR="00AC54EE">
        <w:rPr>
          <w:rFonts w:asciiTheme="majorHAnsi" w:hAnsiTheme="majorHAnsi"/>
        </w:rPr>
        <w:t>Как правильно реализовать эффект наведения в данном случае?</w:t>
      </w:r>
      <w:bookmarkStart w:id="0" w:name="_GoBack"/>
      <w:bookmarkEnd w:id="0"/>
    </w:p>
    <w:sectPr w:rsidR="008A0113" w:rsidRPr="00C476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Helvetica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834408"/>
    <w:multiLevelType w:val="hybridMultilevel"/>
    <w:tmpl w:val="30824C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405CD"/>
    <w:multiLevelType w:val="hybridMultilevel"/>
    <w:tmpl w:val="C48A80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F2E"/>
    <w:rsid w:val="0000405C"/>
    <w:rsid w:val="001364AC"/>
    <w:rsid w:val="00157F2E"/>
    <w:rsid w:val="001F7BED"/>
    <w:rsid w:val="00212570"/>
    <w:rsid w:val="002E51A6"/>
    <w:rsid w:val="00352767"/>
    <w:rsid w:val="00531B0C"/>
    <w:rsid w:val="00635EFA"/>
    <w:rsid w:val="00797B5E"/>
    <w:rsid w:val="008A0113"/>
    <w:rsid w:val="00AC54EE"/>
    <w:rsid w:val="00B16B61"/>
    <w:rsid w:val="00C47611"/>
    <w:rsid w:val="00D12514"/>
    <w:rsid w:val="00D907DA"/>
    <w:rsid w:val="00DB1A34"/>
    <w:rsid w:val="00F21275"/>
    <w:rsid w:val="00F76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FC6A56"/>
  <w15:chartTrackingRefBased/>
  <w15:docId w15:val="{39180D1B-4DA2-4914-83A6-BC4EC0469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12514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7654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1581</TotalTime>
  <Pages>1</Pages>
  <Words>51</Words>
  <Characters>293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</dc:creator>
  <cp:keywords/>
  <dc:description/>
  <cp:lastModifiedBy>Сергей</cp:lastModifiedBy>
  <cp:revision>15</cp:revision>
  <dcterms:created xsi:type="dcterms:W3CDTF">2020-04-06T08:10:00Z</dcterms:created>
  <dcterms:modified xsi:type="dcterms:W3CDTF">2020-04-09T12:41:00Z</dcterms:modified>
</cp:coreProperties>
</file>