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016540" w14:textId="41CE16FF" w:rsidR="00A37F44" w:rsidRPr="000B33E1" w:rsidRDefault="0EDB4DA5" w:rsidP="0EDB4DA5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000B33E1">
        <w:rPr>
          <w:rFonts w:ascii="Calibri" w:eastAsia="Calibri" w:hAnsi="Calibri" w:cs="Calibri"/>
          <w:color w:val="000000" w:themeColor="text1"/>
          <w:sz w:val="28"/>
          <w:szCs w:val="28"/>
        </w:rPr>
        <w:t>Отчет по лаб</w:t>
      </w:r>
      <w:r w:rsidR="000B33E1" w:rsidRPr="000B33E1">
        <w:rPr>
          <w:rFonts w:ascii="Calibri" w:eastAsia="Calibri" w:hAnsi="Calibri" w:cs="Calibri"/>
          <w:color w:val="000000" w:themeColor="text1"/>
          <w:sz w:val="28"/>
          <w:szCs w:val="28"/>
        </w:rPr>
        <w:t>.</w:t>
      </w:r>
      <w:r w:rsidRPr="000B33E1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работе №4</w:t>
      </w:r>
    </w:p>
    <w:p w14:paraId="4926BECB" w14:textId="67E9A876" w:rsidR="00A37F44" w:rsidRPr="000B33E1" w:rsidRDefault="0EDB4DA5" w:rsidP="0EDB4DA5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0B33E1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Цель: </w:t>
      </w:r>
    </w:p>
    <w:p w14:paraId="146E8110" w14:textId="140EBE1B" w:rsidR="00A37F44" w:rsidRPr="000B33E1" w:rsidRDefault="0EDB4DA5" w:rsidP="0EDB4DA5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0B33E1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Применить </w:t>
      </w:r>
      <w:r w:rsidRPr="000B33E1">
        <w:rPr>
          <w:rFonts w:ascii="Calibri" w:eastAsia="Calibri" w:hAnsi="Calibri" w:cs="Calibri"/>
          <w:sz w:val="24"/>
          <w:szCs w:val="24"/>
        </w:rPr>
        <w:t>метод фильтрации изображений отпечатков пальцев</w:t>
      </w:r>
      <w:r w:rsidRPr="000B33E1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с помощью фильтров </w:t>
      </w:r>
      <w:proofErr w:type="spellStart"/>
      <w:r w:rsidRPr="000B33E1">
        <w:rPr>
          <w:rFonts w:ascii="Calibri" w:eastAsia="Calibri" w:hAnsi="Calibri" w:cs="Calibri"/>
          <w:color w:val="000000" w:themeColor="text1"/>
          <w:sz w:val="24"/>
          <w:szCs w:val="24"/>
        </w:rPr>
        <w:t>Габора</w:t>
      </w:r>
      <w:proofErr w:type="spellEnd"/>
      <w:r w:rsidR="000B33E1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53E84650" w14:textId="0B7EA93C" w:rsidR="00A37F44" w:rsidRPr="000B33E1" w:rsidRDefault="0EDB4DA5" w:rsidP="0EDB4DA5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0B33E1">
        <w:rPr>
          <w:rFonts w:ascii="Calibri" w:eastAsia="Calibri" w:hAnsi="Calibri" w:cs="Calibri"/>
          <w:color w:val="000000" w:themeColor="text1"/>
          <w:sz w:val="24"/>
          <w:szCs w:val="24"/>
        </w:rPr>
        <w:t>Теория:</w:t>
      </w:r>
    </w:p>
    <w:p w14:paraId="28BDD4F4" w14:textId="4123EFDB" w:rsidR="00A37F44" w:rsidRPr="000B33E1" w:rsidRDefault="000B33E1" w:rsidP="0EDB4DA5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 xml:space="preserve">1. </w:t>
      </w:r>
      <w:r w:rsidR="0EDB4DA5" w:rsidRPr="000B33E1">
        <w:rPr>
          <w:rFonts w:ascii="Calibri" w:eastAsia="Calibri" w:hAnsi="Calibri" w:cs="Calibri"/>
          <w:sz w:val="24"/>
          <w:szCs w:val="24"/>
        </w:rPr>
        <w:t xml:space="preserve">Формула </w:t>
      </w:r>
      <w:proofErr w:type="spellStart"/>
      <w:r w:rsidR="0EDB4DA5" w:rsidRPr="000B33E1">
        <w:rPr>
          <w:rFonts w:ascii="Calibri" w:eastAsia="Calibri" w:hAnsi="Calibri" w:cs="Calibri"/>
          <w:sz w:val="24"/>
          <w:szCs w:val="24"/>
        </w:rPr>
        <w:t>Габора</w:t>
      </w:r>
      <w:proofErr w:type="spellEnd"/>
      <w:r w:rsidR="0EDB4DA5" w:rsidRPr="000B33E1">
        <w:rPr>
          <w:rFonts w:ascii="Calibri" w:eastAsia="Calibri" w:hAnsi="Calibri" w:cs="Calibri"/>
          <w:sz w:val="24"/>
          <w:szCs w:val="24"/>
        </w:rPr>
        <w:t xml:space="preserve"> представляет собой произведение </w:t>
      </w:r>
      <w:proofErr w:type="spellStart"/>
      <w:r w:rsidR="0EDB4DA5" w:rsidRPr="000B33E1">
        <w:rPr>
          <w:rFonts w:ascii="Calibri" w:eastAsia="Calibri" w:hAnsi="Calibri" w:cs="Calibri"/>
          <w:sz w:val="24"/>
          <w:szCs w:val="24"/>
        </w:rPr>
        <w:t>гауссиана</w:t>
      </w:r>
      <w:proofErr w:type="spellEnd"/>
      <w:r w:rsidR="0EDB4DA5" w:rsidRPr="000B33E1">
        <w:rPr>
          <w:rFonts w:ascii="Calibri" w:eastAsia="Calibri" w:hAnsi="Calibri" w:cs="Calibri"/>
          <w:sz w:val="24"/>
          <w:szCs w:val="24"/>
        </w:rPr>
        <w:t xml:space="preserve"> и периодической функции, </w:t>
      </w:r>
      <w:r w:rsidR="00C706F0">
        <w:rPr>
          <w:rFonts w:ascii="Calibri" w:eastAsia="Calibri" w:hAnsi="Calibri" w:cs="Calibri"/>
          <w:sz w:val="24"/>
          <w:szCs w:val="24"/>
        </w:rPr>
        <w:t>предполагающее</w:t>
      </w:r>
      <w:r w:rsidR="0EDB4DA5" w:rsidRPr="000B33E1">
        <w:rPr>
          <w:rFonts w:ascii="Calibri" w:eastAsia="Calibri" w:hAnsi="Calibri" w:cs="Calibri"/>
          <w:sz w:val="24"/>
          <w:szCs w:val="24"/>
        </w:rPr>
        <w:t xml:space="preserve"> улучшение монотонных областей периодических изображений. Для применения фильтрации необходимо знать параметры фильтра</w:t>
      </w:r>
    </w:p>
    <w:p w14:paraId="7056DCC6" w14:textId="1C26E7BC" w:rsidR="00A37F44" w:rsidRPr="000B33E1" w:rsidRDefault="0EDB4DA5" w:rsidP="0EDB4DA5">
      <w:pPr>
        <w:rPr>
          <w:rFonts w:ascii="Calibri" w:eastAsia="Calibri" w:hAnsi="Calibri" w:cs="Calibri"/>
          <w:bCs/>
          <w:sz w:val="24"/>
          <w:szCs w:val="24"/>
        </w:rPr>
      </w:pPr>
      <w:r w:rsidRPr="000B33E1">
        <w:rPr>
          <w:rFonts w:ascii="Calibri" w:eastAsia="Calibri" w:hAnsi="Calibri" w:cs="Calibri"/>
          <w:bCs/>
          <w:sz w:val="24"/>
          <w:szCs w:val="24"/>
        </w:rPr>
        <w:t>2. Построение поля направлений</w:t>
      </w:r>
    </w:p>
    <w:p w14:paraId="12B06A76" w14:textId="616E385A" w:rsidR="00A37F44" w:rsidRPr="000B33E1" w:rsidRDefault="0EDB4DA5" w:rsidP="0EDB4DA5">
      <w:pPr>
        <w:rPr>
          <w:rFonts w:ascii="Calibri" w:eastAsia="Calibri" w:hAnsi="Calibri" w:cs="Calibri"/>
          <w:sz w:val="24"/>
          <w:szCs w:val="24"/>
        </w:rPr>
      </w:pPr>
      <w:r w:rsidRPr="000B33E1">
        <w:rPr>
          <w:rFonts w:ascii="Calibri" w:eastAsia="Calibri" w:hAnsi="Calibri" w:cs="Calibri"/>
          <w:sz w:val="24"/>
          <w:szCs w:val="24"/>
        </w:rPr>
        <w:t xml:space="preserve">Поиск ориентации линий сегмента реализован по алгоритму, описанному </w:t>
      </w:r>
      <w:proofErr w:type="spellStart"/>
      <w:r w:rsidRPr="000B33E1">
        <w:rPr>
          <w:rFonts w:ascii="Calibri" w:eastAsia="Calibri" w:hAnsi="Calibri" w:cs="Calibri"/>
          <w:sz w:val="24"/>
          <w:szCs w:val="24"/>
        </w:rPr>
        <w:t>Базеном</w:t>
      </w:r>
      <w:proofErr w:type="spellEnd"/>
      <w:r w:rsidRPr="000B33E1">
        <w:rPr>
          <w:rFonts w:ascii="Calibri" w:eastAsia="Calibri" w:hAnsi="Calibri" w:cs="Calibri"/>
          <w:sz w:val="24"/>
          <w:szCs w:val="24"/>
        </w:rPr>
        <w:t xml:space="preserve">.  Основная идея заключается в том, что градиент изображения, </w:t>
      </w:r>
      <w:r w:rsidR="00C706F0">
        <w:rPr>
          <w:rFonts w:ascii="Calibri" w:eastAsia="Calibri" w:hAnsi="Calibri" w:cs="Calibri"/>
          <w:sz w:val="24"/>
          <w:szCs w:val="24"/>
        </w:rPr>
        <w:t>который соответствует</w:t>
      </w:r>
      <w:r w:rsidRPr="000B33E1">
        <w:rPr>
          <w:rFonts w:ascii="Calibri" w:eastAsia="Calibri" w:hAnsi="Calibri" w:cs="Calibri"/>
          <w:sz w:val="24"/>
          <w:szCs w:val="24"/>
        </w:rPr>
        <w:t xml:space="preserve"> перепадам цветов от белого к черному, будет перпендикулярен линиям на отпечатках пальцев.</w:t>
      </w:r>
    </w:p>
    <w:p w14:paraId="7BE808A1" w14:textId="52153F88" w:rsidR="00A37F44" w:rsidRPr="000B33E1" w:rsidRDefault="0EDB4DA5" w:rsidP="0EDB4DA5">
      <w:pPr>
        <w:rPr>
          <w:rFonts w:ascii="Calibri" w:eastAsia="Calibri" w:hAnsi="Calibri" w:cs="Calibri"/>
          <w:bCs/>
          <w:sz w:val="24"/>
          <w:szCs w:val="24"/>
        </w:rPr>
      </w:pPr>
      <w:r w:rsidRPr="000B33E1">
        <w:rPr>
          <w:rFonts w:ascii="Calibri" w:eastAsia="Calibri" w:hAnsi="Calibri" w:cs="Calibri"/>
          <w:bCs/>
          <w:sz w:val="24"/>
          <w:szCs w:val="24"/>
        </w:rPr>
        <w:t>3. Фильтр</w:t>
      </w:r>
    </w:p>
    <w:p w14:paraId="214CB6E2" w14:textId="00C2E15D" w:rsidR="00A37F44" w:rsidRPr="000B33E1" w:rsidRDefault="0EDB4DA5" w:rsidP="0EDB4DA5">
      <w:pPr>
        <w:rPr>
          <w:rFonts w:ascii="Calibri" w:eastAsia="Calibri" w:hAnsi="Calibri" w:cs="Calibri"/>
          <w:sz w:val="24"/>
          <w:szCs w:val="24"/>
        </w:rPr>
      </w:pPr>
      <w:r w:rsidRPr="000B33E1">
        <w:rPr>
          <w:rFonts w:ascii="Calibri" w:eastAsia="Calibri" w:hAnsi="Calibri" w:cs="Calibri"/>
          <w:sz w:val="24"/>
          <w:szCs w:val="24"/>
        </w:rPr>
        <w:t xml:space="preserve">Для фильтрации вычисляются матрицы фильтров (сегменты 15* 15), которые соответствуют всем возможным направлениям линий в </w:t>
      </w:r>
      <w:r w:rsidR="00C706F0">
        <w:rPr>
          <w:rFonts w:ascii="Calibri" w:eastAsia="Calibri" w:hAnsi="Calibri" w:cs="Calibri"/>
          <w:sz w:val="24"/>
          <w:szCs w:val="24"/>
        </w:rPr>
        <w:t xml:space="preserve">диапазоне от 0 до 255. После </w:t>
      </w:r>
      <w:proofErr w:type="spellStart"/>
      <w:r w:rsidR="00C706F0">
        <w:rPr>
          <w:rFonts w:ascii="Calibri" w:eastAsia="Calibri" w:hAnsi="Calibri" w:cs="Calibri"/>
          <w:sz w:val="24"/>
          <w:szCs w:val="24"/>
        </w:rPr>
        <w:t>рассчёта</w:t>
      </w:r>
      <w:proofErr w:type="spellEnd"/>
      <w:r w:rsidRPr="000B33E1">
        <w:rPr>
          <w:rFonts w:ascii="Calibri" w:eastAsia="Calibri" w:hAnsi="Calibri" w:cs="Calibri"/>
          <w:sz w:val="24"/>
          <w:szCs w:val="24"/>
        </w:rPr>
        <w:t xml:space="preserve"> значени</w:t>
      </w:r>
      <w:r w:rsidR="00C706F0">
        <w:rPr>
          <w:rFonts w:ascii="Calibri" w:eastAsia="Calibri" w:hAnsi="Calibri" w:cs="Calibri"/>
          <w:sz w:val="24"/>
          <w:szCs w:val="24"/>
        </w:rPr>
        <w:t>й</w:t>
      </w:r>
      <w:r w:rsidRPr="000B33E1">
        <w:rPr>
          <w:rFonts w:ascii="Calibri" w:eastAsia="Calibri" w:hAnsi="Calibri" w:cs="Calibri"/>
          <w:sz w:val="24"/>
          <w:szCs w:val="24"/>
        </w:rPr>
        <w:t xml:space="preserve"> в каждой ячейке, н</w:t>
      </w:r>
      <w:r w:rsidR="00C706F0">
        <w:rPr>
          <w:rFonts w:ascii="Calibri" w:eastAsia="Calibri" w:hAnsi="Calibri" w:cs="Calibri"/>
          <w:sz w:val="24"/>
          <w:szCs w:val="24"/>
        </w:rPr>
        <w:t>адо убедиться, что сумма всех</w:t>
      </w:r>
      <w:r w:rsidRPr="000B33E1">
        <w:rPr>
          <w:rFonts w:ascii="Calibri" w:eastAsia="Calibri" w:hAnsi="Calibri" w:cs="Calibri"/>
          <w:sz w:val="24"/>
          <w:szCs w:val="24"/>
        </w:rPr>
        <w:t xml:space="preserve"> элементов равна </w:t>
      </w:r>
      <w:r w:rsidR="00C706F0">
        <w:rPr>
          <w:rFonts w:ascii="Calibri" w:eastAsia="Calibri" w:hAnsi="Calibri" w:cs="Calibri"/>
          <w:sz w:val="24"/>
          <w:szCs w:val="24"/>
        </w:rPr>
        <w:t>0</w:t>
      </w:r>
      <w:r w:rsidRPr="000B33E1">
        <w:rPr>
          <w:rFonts w:ascii="Calibri" w:eastAsia="Calibri" w:hAnsi="Calibri" w:cs="Calibri"/>
          <w:sz w:val="24"/>
          <w:szCs w:val="24"/>
        </w:rPr>
        <w:t>.</w:t>
      </w:r>
    </w:p>
    <w:p w14:paraId="1697E404" w14:textId="54449E62" w:rsidR="00A37F44" w:rsidRPr="000B33E1" w:rsidRDefault="0EDB4DA5" w:rsidP="0EDB4DA5">
      <w:pPr>
        <w:rPr>
          <w:rFonts w:ascii="Calibri" w:eastAsia="Calibri" w:hAnsi="Calibri" w:cs="Calibri"/>
          <w:bCs/>
          <w:sz w:val="24"/>
          <w:szCs w:val="24"/>
        </w:rPr>
      </w:pPr>
      <w:r w:rsidRPr="000B33E1">
        <w:rPr>
          <w:rFonts w:ascii="Calibri" w:eastAsia="Calibri" w:hAnsi="Calibri" w:cs="Calibri"/>
          <w:bCs/>
          <w:sz w:val="24"/>
          <w:szCs w:val="24"/>
        </w:rPr>
        <w:t xml:space="preserve">4. </w:t>
      </w:r>
      <w:r w:rsidR="000B33E1">
        <w:rPr>
          <w:rFonts w:ascii="Calibri" w:eastAsia="Calibri" w:hAnsi="Calibri" w:cs="Calibri"/>
          <w:bCs/>
          <w:sz w:val="24"/>
          <w:szCs w:val="24"/>
        </w:rPr>
        <w:t>Когерентность</w:t>
      </w:r>
    </w:p>
    <w:p w14:paraId="1FB3F749" w14:textId="77777777" w:rsidR="00C706F0" w:rsidRDefault="0EDB4DA5" w:rsidP="0EDB4DA5">
      <w:pPr>
        <w:rPr>
          <w:rFonts w:ascii="Calibri" w:eastAsia="Calibri" w:hAnsi="Calibri" w:cs="Calibri"/>
          <w:sz w:val="24"/>
          <w:szCs w:val="24"/>
        </w:rPr>
      </w:pPr>
      <w:r w:rsidRPr="000B33E1">
        <w:rPr>
          <w:rFonts w:ascii="Calibri" w:eastAsia="Calibri" w:hAnsi="Calibri" w:cs="Calibri"/>
          <w:sz w:val="24"/>
          <w:szCs w:val="24"/>
        </w:rPr>
        <w:t>При фильтрации обрабатывается вс</w:t>
      </w:r>
      <w:r w:rsidR="00C706F0">
        <w:rPr>
          <w:rFonts w:ascii="Calibri" w:eastAsia="Calibri" w:hAnsi="Calibri" w:cs="Calibri"/>
          <w:sz w:val="24"/>
          <w:szCs w:val="24"/>
        </w:rPr>
        <w:t>ё</w:t>
      </w:r>
      <w:r w:rsidRPr="000B33E1">
        <w:rPr>
          <w:rFonts w:ascii="Calibri" w:eastAsia="Calibri" w:hAnsi="Calibri" w:cs="Calibri"/>
          <w:sz w:val="24"/>
          <w:szCs w:val="24"/>
        </w:rPr>
        <w:t xml:space="preserve"> изображение, </w:t>
      </w:r>
      <w:r w:rsidR="00C706F0">
        <w:rPr>
          <w:rFonts w:ascii="Calibri" w:eastAsia="Calibri" w:hAnsi="Calibri" w:cs="Calibri"/>
          <w:sz w:val="24"/>
          <w:szCs w:val="24"/>
        </w:rPr>
        <w:t>при том что</w:t>
      </w:r>
      <w:r w:rsidRPr="000B33E1">
        <w:rPr>
          <w:rFonts w:ascii="Calibri" w:eastAsia="Calibri" w:hAnsi="Calibri" w:cs="Calibri"/>
          <w:sz w:val="24"/>
          <w:szCs w:val="24"/>
        </w:rPr>
        <w:t xml:space="preserve"> не все фрагменты относятся</w:t>
      </w:r>
      <w:r w:rsidR="00C706F0">
        <w:rPr>
          <w:rFonts w:ascii="Calibri" w:eastAsia="Calibri" w:hAnsi="Calibri" w:cs="Calibri"/>
          <w:sz w:val="24"/>
          <w:szCs w:val="24"/>
        </w:rPr>
        <w:t xml:space="preserve"> непосредственно</w:t>
      </w:r>
      <w:r w:rsidRPr="000B33E1">
        <w:rPr>
          <w:rFonts w:ascii="Calibri" w:eastAsia="Calibri" w:hAnsi="Calibri" w:cs="Calibri"/>
          <w:sz w:val="24"/>
          <w:szCs w:val="24"/>
        </w:rPr>
        <w:t xml:space="preserve"> к отпечатку. </w:t>
      </w:r>
      <w:r w:rsidR="00C706F0">
        <w:rPr>
          <w:rFonts w:ascii="Calibri" w:eastAsia="Calibri" w:hAnsi="Calibri" w:cs="Calibri"/>
          <w:sz w:val="24"/>
          <w:szCs w:val="24"/>
        </w:rPr>
        <w:t>Ч</w:t>
      </w:r>
      <w:r w:rsidRPr="000B33E1">
        <w:rPr>
          <w:rFonts w:ascii="Calibri" w:eastAsia="Calibri" w:hAnsi="Calibri" w:cs="Calibri"/>
          <w:sz w:val="24"/>
          <w:szCs w:val="24"/>
        </w:rPr>
        <w:t xml:space="preserve">тобы выделить области, </w:t>
      </w:r>
      <w:proofErr w:type="spellStart"/>
      <w:r w:rsidR="00C706F0">
        <w:rPr>
          <w:rFonts w:ascii="Calibri" w:eastAsia="Calibri" w:hAnsi="Calibri" w:cs="Calibri"/>
          <w:sz w:val="24"/>
          <w:szCs w:val="24"/>
        </w:rPr>
        <w:t>котрые</w:t>
      </w:r>
      <w:proofErr w:type="spellEnd"/>
      <w:r w:rsidR="00C706F0">
        <w:rPr>
          <w:rFonts w:ascii="Calibri" w:eastAsia="Calibri" w:hAnsi="Calibri" w:cs="Calibri"/>
          <w:sz w:val="24"/>
          <w:szCs w:val="24"/>
        </w:rPr>
        <w:t xml:space="preserve"> относятся</w:t>
      </w:r>
      <w:r w:rsidRPr="000B33E1">
        <w:rPr>
          <w:rFonts w:ascii="Calibri" w:eastAsia="Calibri" w:hAnsi="Calibri" w:cs="Calibri"/>
          <w:sz w:val="24"/>
          <w:szCs w:val="24"/>
        </w:rPr>
        <w:t xml:space="preserve"> к изображениям линий, рассчитывается когерентность фрагментов на основе поля направлений. </w:t>
      </w:r>
    </w:p>
    <w:p w14:paraId="12B15061" w14:textId="56227626" w:rsidR="00A37F44" w:rsidRPr="000B33E1" w:rsidRDefault="0EDB4DA5" w:rsidP="0EDB4DA5">
      <w:pPr>
        <w:rPr>
          <w:rFonts w:ascii="Calibri" w:eastAsia="Calibri" w:hAnsi="Calibri" w:cs="Calibri"/>
          <w:sz w:val="24"/>
          <w:szCs w:val="24"/>
        </w:rPr>
      </w:pPr>
      <w:r w:rsidRPr="000B33E1">
        <w:rPr>
          <w:rFonts w:ascii="Calibri" w:eastAsia="Calibri" w:hAnsi="Calibri" w:cs="Calibri"/>
          <w:sz w:val="24"/>
          <w:szCs w:val="24"/>
        </w:rPr>
        <w:t>Когерентность является вещественным числом от 0 до 1, которое определяет степень согласованности направлений некоторой области W</w:t>
      </w:r>
    </w:p>
    <w:p w14:paraId="6A0D1C47" w14:textId="2F94BF89" w:rsidR="00A37F44" w:rsidRPr="000B33E1" w:rsidRDefault="00C706F0">
      <w:r w:rsidRPr="000B33E1">
        <w:br w:type="page"/>
      </w:r>
    </w:p>
    <w:p w14:paraId="687BCBFC" w14:textId="3FBB8FB5" w:rsidR="00A37F44" w:rsidRPr="000B33E1" w:rsidRDefault="000B33E1" w:rsidP="0EDB4DA5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rFonts w:ascii="Calibri" w:eastAsia="Calibri" w:hAnsi="Calibri" w:cs="Calibri"/>
          <w:color w:val="000000" w:themeColor="text1"/>
          <w:sz w:val="24"/>
          <w:szCs w:val="24"/>
        </w:rPr>
        <w:lastRenderedPageBreak/>
        <w:t>Практика</w:t>
      </w:r>
      <w:r w:rsidR="0EDB4DA5" w:rsidRPr="000B33E1">
        <w:rPr>
          <w:rFonts w:ascii="Calibri" w:eastAsia="Calibri" w:hAnsi="Calibri" w:cs="Calibri"/>
          <w:color w:val="000000" w:themeColor="text1"/>
          <w:sz w:val="24"/>
          <w:szCs w:val="24"/>
        </w:rPr>
        <w:t>:</w:t>
      </w:r>
    </w:p>
    <w:p w14:paraId="60B430F8" w14:textId="2B1B6B07" w:rsidR="00A37F44" w:rsidRDefault="00C706F0" w:rsidP="0EDB4DA5">
      <w:r w:rsidRPr="00C706F0">
        <w:rPr>
          <w:noProof/>
          <w:lang w:eastAsia="ru-RU"/>
        </w:rPr>
        <w:drawing>
          <wp:inline distT="0" distB="0" distL="0" distR="0" wp14:anchorId="4088F0E6" wp14:editId="50B0ADA2">
            <wp:extent cx="5731510" cy="3426446"/>
            <wp:effectExtent l="0" t="0" r="2540" b="3175"/>
            <wp:docPr id="4" name="Рисунок 4" descr="C:\Users\predator\.spyder-py3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edator\.spyder-py3\5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6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6F0">
        <w:rPr>
          <w:noProof/>
          <w:lang w:eastAsia="ru-RU"/>
        </w:rPr>
        <w:drawing>
          <wp:inline distT="0" distB="0" distL="0" distR="0" wp14:anchorId="5000A02B" wp14:editId="586A463F">
            <wp:extent cx="5731510" cy="3426446"/>
            <wp:effectExtent l="0" t="0" r="2540" b="3175"/>
            <wp:docPr id="3" name="Рисунок 3" descr="C:\Users\predator\.spyder-py3\5_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edator\.spyder-py3\5_g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6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EC648" w14:textId="0FF9459E" w:rsidR="00C706F0" w:rsidRDefault="00C706F0" w:rsidP="0EDB4DA5">
      <w:r w:rsidRPr="00C706F0">
        <w:rPr>
          <w:noProof/>
          <w:lang w:eastAsia="ru-RU"/>
        </w:rPr>
        <w:lastRenderedPageBreak/>
        <w:drawing>
          <wp:inline distT="0" distB="0" distL="0" distR="0" wp14:anchorId="3D0B8140" wp14:editId="1841E58D">
            <wp:extent cx="5731510" cy="6229902"/>
            <wp:effectExtent l="0" t="0" r="2540" b="0"/>
            <wp:docPr id="5" name="Рисунок 5" descr="C:\Users\predator\.spyder-py3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edator\.spyder-py3\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2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00061" w14:textId="7EB672E5" w:rsidR="00C706F0" w:rsidRPr="000B33E1" w:rsidRDefault="00C706F0" w:rsidP="0EDB4DA5">
      <w:r w:rsidRPr="00C706F0">
        <w:rPr>
          <w:noProof/>
          <w:lang w:eastAsia="ru-RU"/>
        </w:rPr>
        <w:lastRenderedPageBreak/>
        <w:drawing>
          <wp:inline distT="0" distB="0" distL="0" distR="0" wp14:anchorId="32763CC1" wp14:editId="463CC029">
            <wp:extent cx="5731510" cy="6229902"/>
            <wp:effectExtent l="0" t="0" r="2540" b="0"/>
            <wp:docPr id="6" name="Рисунок 6" descr="C:\Users\predator\.spyder-py3\6_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edator\.spyder-py3\6_g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2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4E634" w14:textId="5887C2F3" w:rsidR="00A37F44" w:rsidRDefault="00A37F44" w:rsidP="0EDB4DA5"/>
    <w:p w14:paraId="23A4B4C5" w14:textId="72765F98" w:rsidR="00C706F0" w:rsidRDefault="00C706F0" w:rsidP="0EDB4DA5">
      <w:r w:rsidRPr="00C706F0">
        <w:rPr>
          <w:noProof/>
          <w:lang w:eastAsia="ru-RU"/>
        </w:rPr>
        <w:lastRenderedPageBreak/>
        <w:drawing>
          <wp:inline distT="0" distB="0" distL="0" distR="0" wp14:anchorId="6681D19B" wp14:editId="0BCD934B">
            <wp:extent cx="5731510" cy="3821007"/>
            <wp:effectExtent l="0" t="0" r="2540" b="8255"/>
            <wp:docPr id="7" name="Рисунок 7" descr="C:\Users\predator\.spyder-py3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edator\.spyder-py3\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84DE7" w14:textId="0E2EE3F5" w:rsidR="00C706F0" w:rsidRDefault="00C706F0" w:rsidP="0EDB4DA5">
      <w:r w:rsidRPr="00C706F0">
        <w:rPr>
          <w:noProof/>
          <w:lang w:eastAsia="ru-RU"/>
        </w:rPr>
        <w:drawing>
          <wp:inline distT="0" distB="0" distL="0" distR="0" wp14:anchorId="05FBF9A9" wp14:editId="61386ADF">
            <wp:extent cx="5731510" cy="3821007"/>
            <wp:effectExtent l="0" t="0" r="2540" b="8255"/>
            <wp:docPr id="8" name="Рисунок 8" descr="C:\Users\predator\.spyder-py3\7_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edator\.spyder-py3\7_g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8E259" w14:textId="03F06796" w:rsidR="00C706F0" w:rsidRDefault="00C706F0" w:rsidP="0EDB4DA5">
      <w:r w:rsidRPr="00C706F0">
        <w:rPr>
          <w:noProof/>
          <w:lang w:eastAsia="ru-RU"/>
        </w:rPr>
        <w:lastRenderedPageBreak/>
        <w:drawing>
          <wp:inline distT="0" distB="0" distL="0" distR="0" wp14:anchorId="665EAA11" wp14:editId="4BCC9EAE">
            <wp:extent cx="2095500" cy="2743200"/>
            <wp:effectExtent l="0" t="0" r="0" b="0"/>
            <wp:docPr id="9" name="Рисунок 9" descr="C:\Users\predator\.spyder-py3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edator\.spyder-py3\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287F6" w14:textId="13055CEA" w:rsidR="00C706F0" w:rsidRPr="000B33E1" w:rsidRDefault="00C706F0" w:rsidP="0EDB4DA5">
      <w:bookmarkStart w:id="0" w:name="_GoBack"/>
      <w:r w:rsidRPr="00C706F0">
        <w:rPr>
          <w:noProof/>
          <w:lang w:eastAsia="ru-RU"/>
        </w:rPr>
        <w:drawing>
          <wp:inline distT="0" distB="0" distL="0" distR="0" wp14:anchorId="3434EC35" wp14:editId="5409C3BD">
            <wp:extent cx="4478020" cy="5857875"/>
            <wp:effectExtent l="0" t="0" r="0" b="9525"/>
            <wp:docPr id="10" name="Рисунок 10" descr="C:\Users\predator\.spyder-py3\8_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redator\.spyder-py3\8_g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063" cy="586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72CCEAC" w14:textId="19A96996" w:rsidR="00A37F44" w:rsidRPr="000B33E1" w:rsidRDefault="0EDB4DA5" w:rsidP="0EDB4DA5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0B33E1">
        <w:rPr>
          <w:rFonts w:ascii="Calibri" w:eastAsia="Calibri" w:hAnsi="Calibri" w:cs="Calibri"/>
          <w:color w:val="000000" w:themeColor="text1"/>
          <w:sz w:val="24"/>
          <w:szCs w:val="24"/>
        </w:rPr>
        <w:lastRenderedPageBreak/>
        <w:t>Вывод</w:t>
      </w:r>
      <w:r w:rsidR="000B33E1">
        <w:rPr>
          <w:rFonts w:ascii="Calibri" w:eastAsia="Calibri" w:hAnsi="Calibri" w:cs="Calibri"/>
          <w:color w:val="000000" w:themeColor="text1"/>
          <w:sz w:val="24"/>
          <w:szCs w:val="24"/>
        </w:rPr>
        <w:t>:</w:t>
      </w:r>
    </w:p>
    <w:p w14:paraId="3668C29D" w14:textId="3026AAF0" w:rsidR="00A37F44" w:rsidRPr="000B33E1" w:rsidRDefault="000B33E1" w:rsidP="0EDB4DA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Фильтр </w:t>
      </w:r>
      <w:proofErr w:type="spellStart"/>
      <w:r>
        <w:rPr>
          <w:rFonts w:ascii="Calibri" w:eastAsia="Calibri" w:hAnsi="Calibri" w:cs="Calibri"/>
        </w:rPr>
        <w:t>Габора</w:t>
      </w:r>
      <w:proofErr w:type="spellEnd"/>
      <w:r>
        <w:rPr>
          <w:rFonts w:ascii="Calibri" w:eastAsia="Calibri" w:hAnsi="Calibri" w:cs="Calibri"/>
        </w:rPr>
        <w:t xml:space="preserve"> качественно улучшает изображение отпечатков пальцев: убирается шум, линии отпечатка контрастно выделяются.</w:t>
      </w:r>
    </w:p>
    <w:p w14:paraId="501817AE" w14:textId="13AE0BB3" w:rsidR="00A37F44" w:rsidRPr="000B33E1" w:rsidRDefault="00A37F44" w:rsidP="0EDB4DA5"/>
    <w:sectPr w:rsidR="00A37F44" w:rsidRPr="000B33E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156F89"/>
    <w:multiLevelType w:val="hybridMultilevel"/>
    <w:tmpl w:val="34CA748E"/>
    <w:lvl w:ilvl="0" w:tplc="EFE834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3AF9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DCC7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45CBA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9AC8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03434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CD9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5EBD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560A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833E491"/>
    <w:rsid w:val="000B33E1"/>
    <w:rsid w:val="00A37F44"/>
    <w:rsid w:val="00C706F0"/>
    <w:rsid w:val="0EDB4DA5"/>
    <w:rsid w:val="2833E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33E491"/>
  <w15:chartTrackingRefBased/>
  <w15:docId w15:val="{FD233B37-4F97-4339-BF44-6892004B2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211</Words>
  <Characters>1206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Ремизова Антонина</dc:creator>
  <cp:keywords/>
  <dc:description/>
  <cp:lastModifiedBy>predator</cp:lastModifiedBy>
  <cp:revision>2</cp:revision>
  <dcterms:created xsi:type="dcterms:W3CDTF">2021-12-20T20:16:00Z</dcterms:created>
  <dcterms:modified xsi:type="dcterms:W3CDTF">2021-12-24T05:16:00Z</dcterms:modified>
</cp:coreProperties>
</file>