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E9EE3" w14:textId="77777777" w:rsidR="00FC1711" w:rsidRPr="002417F5" w:rsidRDefault="00FC1711" w:rsidP="00FC1711">
      <w:pPr>
        <w:shd w:val="clear" w:color="auto" w:fill="FFFFFF"/>
        <w:tabs>
          <w:tab w:val="left" w:pos="851"/>
        </w:tabs>
        <w:spacing w:after="0" w:line="240" w:lineRule="auto"/>
        <w:jc w:val="center"/>
        <w:rPr>
          <w:rFonts w:eastAsia="Times New Roman" w:cs="Times New Roman"/>
          <w:color w:val="000000"/>
          <w:sz w:val="24"/>
          <w:szCs w:val="24"/>
          <w:lang w:val="en-US" w:eastAsia="ru-RU"/>
        </w:rPr>
      </w:pPr>
      <w:r w:rsidRPr="002417F5">
        <w:rPr>
          <w:rFonts w:eastAsia="Times New Roman" w:cs="Times New Roman"/>
          <w:noProof/>
          <w:sz w:val="20"/>
          <w:szCs w:val="20"/>
          <w:lang w:eastAsia="ru-RU"/>
        </w:rPr>
        <w:drawing>
          <wp:anchor distT="0" distB="0" distL="114300" distR="114300" simplePos="0" relativeHeight="251659264" behindDoc="0" locked="0" layoutInCell="1" allowOverlap="1" wp14:anchorId="7D96F4CD" wp14:editId="233A5AA7">
            <wp:simplePos x="0" y="0"/>
            <wp:positionH relativeFrom="margin">
              <wp:align>center</wp:align>
            </wp:positionH>
            <wp:positionV relativeFrom="paragraph">
              <wp:posOffset>0</wp:posOffset>
            </wp:positionV>
            <wp:extent cx="409575" cy="685800"/>
            <wp:effectExtent l="0" t="0" r="9525" b="0"/>
            <wp:wrapSquare wrapText="bothSides"/>
            <wp:docPr id="2" name="Рисунок 407" descr="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7" descr="лого"/>
                    <pic:cNvPicPr>
                      <a:picLocks noChangeAspect="1" noChangeArrowheads="1"/>
                    </pic:cNvPicPr>
                  </pic:nvPicPr>
                  <pic:blipFill>
                    <a:blip r:embed="rId8" cstate="print">
                      <a:extLst>
                        <a:ext uri="{28A0092B-C50C-407E-A947-70E740481C1C}">
                          <a14:useLocalDpi xmlns:a14="http://schemas.microsoft.com/office/drawing/2010/main" val="0"/>
                        </a:ext>
                      </a:extLst>
                    </a:blip>
                    <a:srcRect r="80949"/>
                    <a:stretch>
                      <a:fillRect/>
                    </a:stretch>
                  </pic:blipFill>
                  <pic:spPr bwMode="auto">
                    <a:xfrm>
                      <a:off x="0" y="0"/>
                      <a:ext cx="409575" cy="685800"/>
                    </a:xfrm>
                    <a:prstGeom prst="rect">
                      <a:avLst/>
                    </a:prstGeom>
                    <a:noFill/>
                  </pic:spPr>
                </pic:pic>
              </a:graphicData>
            </a:graphic>
            <wp14:sizeRelH relativeFrom="page">
              <wp14:pctWidth>0</wp14:pctWidth>
            </wp14:sizeRelH>
            <wp14:sizeRelV relativeFrom="page">
              <wp14:pctHeight>0</wp14:pctHeight>
            </wp14:sizeRelV>
          </wp:anchor>
        </w:drawing>
      </w:r>
    </w:p>
    <w:p w14:paraId="10D25145" w14:textId="77777777" w:rsidR="00FC1711" w:rsidRPr="002417F5" w:rsidRDefault="00FC1711" w:rsidP="00FC1711">
      <w:pPr>
        <w:shd w:val="clear" w:color="auto" w:fill="FFFFFF"/>
        <w:tabs>
          <w:tab w:val="left" w:pos="851"/>
        </w:tabs>
        <w:spacing w:after="0" w:line="240" w:lineRule="auto"/>
        <w:jc w:val="center"/>
        <w:rPr>
          <w:rFonts w:eastAsia="Times New Roman" w:cs="Times New Roman"/>
          <w:color w:val="000000"/>
          <w:sz w:val="24"/>
          <w:szCs w:val="24"/>
          <w:lang w:val="en-US" w:eastAsia="ru-RU"/>
        </w:rPr>
      </w:pPr>
    </w:p>
    <w:p w14:paraId="6F847FA2" w14:textId="77777777" w:rsidR="00FC1711" w:rsidRPr="002417F5" w:rsidRDefault="00FC1711" w:rsidP="00FC1711">
      <w:pPr>
        <w:shd w:val="clear" w:color="auto" w:fill="FFFFFF"/>
        <w:tabs>
          <w:tab w:val="left" w:pos="851"/>
        </w:tabs>
        <w:spacing w:after="0" w:line="240" w:lineRule="auto"/>
        <w:jc w:val="center"/>
        <w:rPr>
          <w:rFonts w:eastAsia="Times New Roman" w:cs="Times New Roman"/>
          <w:color w:val="000000"/>
          <w:sz w:val="24"/>
          <w:szCs w:val="24"/>
          <w:lang w:val="en-US" w:eastAsia="ru-RU"/>
        </w:rPr>
      </w:pPr>
    </w:p>
    <w:p w14:paraId="49215333" w14:textId="77777777" w:rsidR="00FC1711" w:rsidRPr="002417F5" w:rsidRDefault="00FC1711" w:rsidP="00FC1711">
      <w:pPr>
        <w:shd w:val="clear" w:color="auto" w:fill="FFFFFF"/>
        <w:tabs>
          <w:tab w:val="left" w:pos="851"/>
        </w:tabs>
        <w:spacing w:after="0" w:line="240" w:lineRule="auto"/>
        <w:jc w:val="center"/>
        <w:rPr>
          <w:rFonts w:eastAsia="Times New Roman" w:cs="Times New Roman"/>
          <w:color w:val="000000"/>
          <w:sz w:val="24"/>
          <w:szCs w:val="24"/>
          <w:lang w:val="en-US" w:eastAsia="ru-RU"/>
        </w:rPr>
      </w:pPr>
    </w:p>
    <w:p w14:paraId="1E81B45B" w14:textId="77777777" w:rsidR="00FC1711" w:rsidRPr="002417F5" w:rsidRDefault="00FC1711" w:rsidP="00FC1711">
      <w:pPr>
        <w:shd w:val="clear" w:color="auto" w:fill="FFFFFF"/>
        <w:tabs>
          <w:tab w:val="left" w:pos="851"/>
        </w:tabs>
        <w:spacing w:after="0" w:line="240" w:lineRule="auto"/>
        <w:jc w:val="center"/>
        <w:rPr>
          <w:rFonts w:eastAsia="Times New Roman" w:cs="Times New Roman"/>
          <w:color w:val="000000"/>
          <w:sz w:val="24"/>
          <w:szCs w:val="24"/>
          <w:lang w:eastAsia="ru-RU"/>
        </w:rPr>
      </w:pPr>
    </w:p>
    <w:p w14:paraId="70F0BEF4" w14:textId="77777777" w:rsidR="00FC1711" w:rsidRPr="002417F5" w:rsidRDefault="00FC1711" w:rsidP="00FC1711">
      <w:pPr>
        <w:shd w:val="clear" w:color="auto" w:fill="FFFFFF"/>
        <w:tabs>
          <w:tab w:val="left" w:pos="851"/>
        </w:tabs>
        <w:spacing w:after="0" w:line="240" w:lineRule="auto"/>
        <w:jc w:val="center"/>
        <w:rPr>
          <w:rFonts w:eastAsia="Times New Roman" w:cs="Times New Roman"/>
          <w:color w:val="000000"/>
          <w:sz w:val="24"/>
          <w:szCs w:val="24"/>
          <w:lang w:eastAsia="ru-RU"/>
        </w:rPr>
      </w:pPr>
    </w:p>
    <w:p w14:paraId="5EDA83CF" w14:textId="77777777" w:rsidR="00FC1711" w:rsidRPr="002417F5" w:rsidRDefault="00FC1711" w:rsidP="00FC1711">
      <w:pPr>
        <w:shd w:val="clear" w:color="auto" w:fill="FFFFFF"/>
        <w:tabs>
          <w:tab w:val="left" w:pos="851"/>
        </w:tabs>
        <w:spacing w:after="0" w:line="240" w:lineRule="auto"/>
        <w:jc w:val="center"/>
        <w:rPr>
          <w:rFonts w:eastAsia="Times New Roman" w:cs="Times New Roman"/>
          <w:caps/>
          <w:color w:val="000000"/>
          <w:sz w:val="24"/>
          <w:szCs w:val="24"/>
          <w:lang w:eastAsia="ru-RU"/>
        </w:rPr>
      </w:pPr>
      <w:r w:rsidRPr="002417F5">
        <w:rPr>
          <w:rFonts w:eastAsia="Times New Roman" w:cs="Times New Roman"/>
          <w:color w:val="000000"/>
          <w:sz w:val="24"/>
          <w:szCs w:val="24"/>
          <w:lang w:eastAsia="ru-RU"/>
        </w:rPr>
        <w:t>МИНИСТЕРСТВО ОБРАЗОВАНИЯ И НАУКИ РОССИЙСКОЙ ФЕДЕРАЦИИ</w:t>
      </w:r>
    </w:p>
    <w:p w14:paraId="7FFF8F10" w14:textId="77777777" w:rsidR="00FC1711" w:rsidRPr="002417F5" w:rsidRDefault="00FC1711" w:rsidP="00FC1711">
      <w:pPr>
        <w:tabs>
          <w:tab w:val="left" w:pos="851"/>
        </w:tabs>
        <w:spacing w:after="0" w:line="240" w:lineRule="auto"/>
        <w:jc w:val="center"/>
        <w:rPr>
          <w:rFonts w:eastAsia="Times New Roman" w:cs="Times New Roman"/>
          <w:color w:val="000000"/>
          <w:sz w:val="24"/>
          <w:szCs w:val="24"/>
          <w:lang w:eastAsia="ru-RU"/>
        </w:rPr>
      </w:pPr>
      <w:r w:rsidRPr="002417F5">
        <w:rPr>
          <w:rFonts w:eastAsia="Times New Roman" w:cs="Times New Roman"/>
          <w:color w:val="000000"/>
          <w:sz w:val="24"/>
          <w:szCs w:val="24"/>
          <w:lang w:eastAsia="ru-RU"/>
        </w:rPr>
        <w:t xml:space="preserve">Федеральное государственное автономное образовательное учреждение </w:t>
      </w:r>
    </w:p>
    <w:p w14:paraId="0A20441D" w14:textId="77777777" w:rsidR="00FC1711" w:rsidRPr="002417F5" w:rsidRDefault="00FC1711" w:rsidP="00FC1711">
      <w:pPr>
        <w:shd w:val="clear" w:color="auto" w:fill="FFFFFF"/>
        <w:tabs>
          <w:tab w:val="left" w:pos="851"/>
        </w:tabs>
        <w:spacing w:after="0" w:line="240" w:lineRule="auto"/>
        <w:jc w:val="center"/>
        <w:rPr>
          <w:rFonts w:eastAsia="Times New Roman" w:cs="Times New Roman"/>
          <w:color w:val="000000"/>
          <w:sz w:val="24"/>
          <w:szCs w:val="24"/>
          <w:lang w:eastAsia="ru-RU"/>
        </w:rPr>
      </w:pPr>
      <w:r w:rsidRPr="002417F5">
        <w:rPr>
          <w:rFonts w:eastAsia="Times New Roman" w:cs="Times New Roman"/>
          <w:color w:val="000000"/>
          <w:sz w:val="24"/>
          <w:szCs w:val="24"/>
          <w:lang w:eastAsia="ru-RU"/>
        </w:rPr>
        <w:t>высшего образования</w:t>
      </w:r>
    </w:p>
    <w:p w14:paraId="12E1C436" w14:textId="77777777" w:rsidR="00FC1711" w:rsidRPr="002417F5" w:rsidRDefault="00FC1711" w:rsidP="00FC1711">
      <w:pPr>
        <w:shd w:val="clear" w:color="auto" w:fill="FFFFFF"/>
        <w:tabs>
          <w:tab w:val="left" w:pos="851"/>
        </w:tabs>
        <w:spacing w:after="0" w:line="240" w:lineRule="auto"/>
        <w:jc w:val="center"/>
        <w:rPr>
          <w:rFonts w:eastAsia="Times New Roman" w:cs="Times New Roman"/>
          <w:b/>
          <w:bCs/>
          <w:color w:val="000000"/>
          <w:szCs w:val="28"/>
          <w:lang w:eastAsia="ru-RU"/>
        </w:rPr>
      </w:pPr>
      <w:r w:rsidRPr="002417F5">
        <w:rPr>
          <w:rFonts w:eastAsia="Times New Roman" w:cs="Times New Roman"/>
          <w:b/>
          <w:bCs/>
          <w:color w:val="000000"/>
          <w:szCs w:val="28"/>
          <w:lang w:eastAsia="ru-RU"/>
        </w:rPr>
        <w:t>«Дальневосточный федеральный университет»</w:t>
      </w:r>
    </w:p>
    <w:p w14:paraId="7A30FD84" w14:textId="77777777" w:rsidR="00FC1711" w:rsidRPr="002417F5" w:rsidRDefault="00FC1711" w:rsidP="00FC1711">
      <w:pPr>
        <w:shd w:val="clear" w:color="auto" w:fill="FFFFFF"/>
        <w:tabs>
          <w:tab w:val="left" w:pos="851"/>
        </w:tabs>
        <w:spacing w:after="0" w:line="240" w:lineRule="auto"/>
        <w:jc w:val="center"/>
        <w:rPr>
          <w:rFonts w:eastAsia="Times New Roman" w:cs="Times New Roman"/>
          <w:bCs/>
          <w:color w:val="000000"/>
          <w:szCs w:val="28"/>
          <w:lang w:eastAsia="ru-RU"/>
        </w:rPr>
      </w:pPr>
      <w:r w:rsidRPr="002417F5">
        <w:rPr>
          <w:rFonts w:eastAsia="Times New Roman" w:cs="Times New Roman"/>
          <w:bCs/>
          <w:color w:val="000000"/>
          <w:szCs w:val="28"/>
          <w:lang w:eastAsia="ru-RU"/>
        </w:rPr>
        <w:t>(ДВФУ)</w:t>
      </w:r>
    </w:p>
    <w:p w14:paraId="447AB01B" w14:textId="77777777" w:rsidR="00FC1711" w:rsidRPr="002417F5" w:rsidRDefault="00FC1711" w:rsidP="00FC1711">
      <w:pPr>
        <w:shd w:val="clear" w:color="auto" w:fill="FFFFFF"/>
        <w:tabs>
          <w:tab w:val="left" w:pos="851"/>
        </w:tabs>
        <w:spacing w:after="0" w:line="240" w:lineRule="auto"/>
        <w:ind w:firstLine="567"/>
        <w:jc w:val="center"/>
        <w:rPr>
          <w:rFonts w:eastAsia="Times New Roman" w:cs="Times New Roman"/>
          <w:b/>
          <w:bCs/>
          <w:color w:val="000000"/>
          <w:szCs w:val="28"/>
          <w:lang w:eastAsia="ru-RU"/>
        </w:rPr>
      </w:pPr>
    </w:p>
    <w:p w14:paraId="31C2DF17" w14:textId="77777777" w:rsidR="00FC1711" w:rsidRPr="002417F5" w:rsidRDefault="00FC1711" w:rsidP="00FC1711">
      <w:pPr>
        <w:pBdr>
          <w:top w:val="thinThickSmallGap" w:sz="24" w:space="2" w:color="auto"/>
        </w:pBdr>
        <w:tabs>
          <w:tab w:val="left" w:pos="851"/>
        </w:tabs>
        <w:spacing w:after="0" w:line="240" w:lineRule="auto"/>
        <w:ind w:firstLine="567"/>
        <w:jc w:val="center"/>
        <w:rPr>
          <w:rFonts w:eastAsia="Times New Roman" w:cs="Times New Roman"/>
          <w:color w:val="000000"/>
          <w:sz w:val="20"/>
          <w:szCs w:val="20"/>
          <w:lang w:eastAsia="ru-RU"/>
        </w:rPr>
      </w:pPr>
    </w:p>
    <w:p w14:paraId="1BF542AF" w14:textId="77777777" w:rsidR="00FC1711" w:rsidRPr="00FC1711" w:rsidRDefault="00FC1711" w:rsidP="00FC1711">
      <w:pPr>
        <w:pStyle w:val="a3"/>
        <w:spacing w:before="0" w:beforeAutospacing="0" w:after="0" w:afterAutospacing="0"/>
        <w:jc w:val="center"/>
        <w:rPr>
          <w:sz w:val="32"/>
          <w:szCs w:val="32"/>
        </w:rPr>
      </w:pPr>
      <w:r w:rsidRPr="00FC1711">
        <w:rPr>
          <w:rFonts w:cs="+mn-cs"/>
          <w:b/>
          <w:bCs/>
          <w:caps/>
          <w:color w:val="000000"/>
          <w:kern w:val="24"/>
          <w:sz w:val="32"/>
          <w:szCs w:val="32"/>
        </w:rPr>
        <w:t xml:space="preserve">Институт математики и компьютерных технологий </w:t>
      </w:r>
    </w:p>
    <w:p w14:paraId="2B0BF86F" w14:textId="77777777" w:rsidR="00FC1711" w:rsidRDefault="00FC1711" w:rsidP="00FC1711">
      <w:pPr>
        <w:pStyle w:val="a3"/>
        <w:spacing w:before="0" w:beforeAutospacing="0" w:after="0" w:afterAutospacing="0"/>
        <w:jc w:val="center"/>
      </w:pPr>
      <w:r>
        <w:rPr>
          <w:rFonts w:ascii="Times New Roman CYR" w:hAnsi="Times New Roman CYR"/>
          <w:color w:val="000000"/>
          <w:kern w:val="24"/>
          <w:sz w:val="36"/>
          <w:szCs w:val="36"/>
        </w:rPr>
        <w:t xml:space="preserve">Департамент информационных и компьютерных систем </w:t>
      </w:r>
    </w:p>
    <w:p w14:paraId="05469165" w14:textId="77777777" w:rsidR="00FC1711" w:rsidRPr="002138BD" w:rsidRDefault="00FC1711" w:rsidP="00FC1711">
      <w:pPr>
        <w:tabs>
          <w:tab w:val="left" w:pos="851"/>
        </w:tabs>
        <w:spacing w:after="0" w:line="240" w:lineRule="auto"/>
        <w:jc w:val="center"/>
        <w:rPr>
          <w:rFonts w:eastAsia="Times New Roman" w:cs="Times New Roman"/>
          <w:b/>
          <w:bCs/>
          <w:color w:val="000000"/>
          <w:szCs w:val="28"/>
          <w:lang w:eastAsia="ru-RU"/>
        </w:rPr>
      </w:pPr>
    </w:p>
    <w:tbl>
      <w:tblPr>
        <w:tblW w:w="0" w:type="auto"/>
        <w:tblLook w:val="04A0" w:firstRow="1" w:lastRow="0" w:firstColumn="1" w:lastColumn="0" w:noHBand="0" w:noVBand="1"/>
      </w:tblPr>
      <w:tblGrid>
        <w:gridCol w:w="9355"/>
      </w:tblGrid>
      <w:tr w:rsidR="00FC1711" w:rsidRPr="002138BD" w14:paraId="30E558EB" w14:textId="77777777" w:rsidTr="00662853">
        <w:tc>
          <w:tcPr>
            <w:tcW w:w="10138" w:type="dxa"/>
            <w:hideMark/>
          </w:tcPr>
          <w:p w14:paraId="7F4485B6" w14:textId="612011FD" w:rsidR="00FC1711" w:rsidRPr="002138BD" w:rsidRDefault="00FC1711" w:rsidP="00662853">
            <w:pPr>
              <w:jc w:val="center"/>
              <w:rPr>
                <w:rFonts w:eastAsia="Times New Roman" w:cs="Times New Roman"/>
                <w:b/>
                <w:szCs w:val="28"/>
                <w:lang w:eastAsia="ru-RU"/>
              </w:rPr>
            </w:pPr>
            <w:r w:rsidRPr="002138BD">
              <w:rPr>
                <w:rFonts w:eastAsia="Times New Roman" w:cs="Times New Roman"/>
                <w:b/>
                <w:szCs w:val="28"/>
                <w:lang w:eastAsia="ru-RU"/>
              </w:rPr>
              <w:t>Курс «</w:t>
            </w:r>
            <w:r w:rsidR="00186985">
              <w:rPr>
                <w:rFonts w:eastAsia="Times New Roman" w:cs="Times New Roman"/>
                <w:b/>
                <w:szCs w:val="28"/>
                <w:lang w:eastAsia="ru-RU"/>
              </w:rPr>
              <w:t>Экспертные методы оценки</w:t>
            </w:r>
            <w:r w:rsidRPr="002138BD">
              <w:rPr>
                <w:rFonts w:eastAsia="Times New Roman" w:cs="Times New Roman"/>
                <w:b/>
                <w:szCs w:val="28"/>
                <w:lang w:eastAsia="ru-RU"/>
              </w:rPr>
              <w:t>»</w:t>
            </w:r>
          </w:p>
          <w:p w14:paraId="02CA95E6" w14:textId="77777777" w:rsidR="00FC1711" w:rsidRPr="002138BD" w:rsidRDefault="00FC1711" w:rsidP="00662853">
            <w:pPr>
              <w:tabs>
                <w:tab w:val="left" w:pos="851"/>
              </w:tabs>
              <w:spacing w:after="0" w:line="240" w:lineRule="auto"/>
              <w:jc w:val="center"/>
              <w:rPr>
                <w:rFonts w:eastAsia="Times New Roman" w:cs="Times New Roman"/>
                <w:b/>
                <w:color w:val="FF0000"/>
                <w:szCs w:val="28"/>
                <w:lang w:eastAsia="ru-RU"/>
              </w:rPr>
            </w:pPr>
          </w:p>
        </w:tc>
      </w:tr>
    </w:tbl>
    <w:p w14:paraId="69910A56" w14:textId="77777777" w:rsidR="00FC1711" w:rsidRPr="002417F5" w:rsidRDefault="00FC1711" w:rsidP="00791662">
      <w:pPr>
        <w:tabs>
          <w:tab w:val="left" w:pos="851"/>
        </w:tabs>
        <w:spacing w:after="0" w:line="240" w:lineRule="auto"/>
        <w:jc w:val="center"/>
        <w:rPr>
          <w:rFonts w:eastAsia="Times New Roman" w:cs="Times New Roman"/>
          <w:b/>
          <w:bCs/>
          <w:color w:val="000000"/>
          <w:szCs w:val="28"/>
          <w:lang w:eastAsia="ru-RU"/>
        </w:rPr>
      </w:pPr>
    </w:p>
    <w:p w14:paraId="4C6B1E26" w14:textId="75D465F3" w:rsidR="00791662" w:rsidRPr="00186985" w:rsidRDefault="00791662" w:rsidP="00186985">
      <w:pPr>
        <w:spacing w:before="100" w:beforeAutospacing="1" w:after="100" w:afterAutospacing="1" w:line="240" w:lineRule="auto"/>
        <w:jc w:val="center"/>
        <w:rPr>
          <w:rFonts w:eastAsia="Times New Roman" w:cs="Times New Roman"/>
          <w:color w:val="000000"/>
          <w:szCs w:val="28"/>
          <w:lang w:eastAsia="ru-RU"/>
        </w:rPr>
      </w:pPr>
      <w:r w:rsidRPr="00186985">
        <w:rPr>
          <w:rFonts w:eastAsia="Times New Roman" w:cs="Times New Roman"/>
          <w:color w:val="000000"/>
          <w:szCs w:val="28"/>
          <w:lang w:eastAsia="ru-RU"/>
        </w:rPr>
        <w:t>Лабораторная работа №2</w:t>
      </w:r>
    </w:p>
    <w:p w14:paraId="44708234" w14:textId="34A3B00B" w:rsidR="00791662" w:rsidRPr="00186985" w:rsidRDefault="00791662" w:rsidP="00186985">
      <w:pPr>
        <w:jc w:val="center"/>
        <w:rPr>
          <w:rFonts w:eastAsiaTheme="majorEastAsia"/>
        </w:rPr>
      </w:pPr>
      <w:r w:rsidRPr="00186985">
        <w:rPr>
          <w:rFonts w:eastAsia="Times New Roman"/>
          <w:color w:val="000000"/>
          <w:lang w:eastAsia="ru-RU"/>
        </w:rPr>
        <w:t>на тему «</w:t>
      </w:r>
      <w:hyperlink r:id="rId9" w:history="1">
        <w:r w:rsidR="00186985" w:rsidRPr="00186985">
          <w:rPr>
            <w:rStyle w:val="a5"/>
            <w:rFonts w:cs="Times New Roman"/>
            <w:color w:val="000000"/>
            <w:szCs w:val="28"/>
            <w:u w:val="none"/>
            <w:bdr w:val="none" w:sz="0" w:space="0" w:color="auto" w:frame="1"/>
          </w:rPr>
          <w:t>Сравнительный анализ линейного и порогового метода агрегирования</w:t>
        </w:r>
      </w:hyperlink>
      <w:r w:rsidRPr="00186985">
        <w:rPr>
          <w:rFonts w:eastAsia="Times New Roman"/>
          <w:color w:val="000000"/>
          <w:lang w:eastAsia="ru-RU"/>
        </w:rPr>
        <w:t>»</w:t>
      </w:r>
    </w:p>
    <w:p w14:paraId="54253A70" w14:textId="77777777" w:rsidR="00FC1711" w:rsidRPr="00B22AAB" w:rsidRDefault="00FC1711" w:rsidP="00FC1711">
      <w:pPr>
        <w:suppressAutoHyphens/>
        <w:spacing w:after="0"/>
        <w:jc w:val="center"/>
        <w:rPr>
          <w:rFonts w:eastAsia="Times New Roman" w:cs="Times New Roman"/>
          <w:sz w:val="32"/>
          <w:szCs w:val="32"/>
          <w:lang w:eastAsia="ru-RU"/>
        </w:rPr>
      </w:pPr>
    </w:p>
    <w:p w14:paraId="333FBFC4" w14:textId="30A1BB4B" w:rsidR="00FC1711" w:rsidRDefault="00FC1711" w:rsidP="00FC1711">
      <w:pPr>
        <w:suppressAutoHyphens/>
        <w:spacing w:after="0"/>
        <w:jc w:val="center"/>
        <w:rPr>
          <w:rFonts w:eastAsia="Times New Roman" w:cs="Times New Roman"/>
          <w:sz w:val="32"/>
          <w:szCs w:val="32"/>
          <w:lang w:eastAsia="ru-RU"/>
        </w:rPr>
      </w:pPr>
    </w:p>
    <w:p w14:paraId="479B05B6" w14:textId="77777777" w:rsidR="005F540F" w:rsidRPr="00B22AAB" w:rsidRDefault="005F540F" w:rsidP="00FC1711">
      <w:pPr>
        <w:suppressAutoHyphens/>
        <w:spacing w:after="0"/>
        <w:jc w:val="center"/>
        <w:rPr>
          <w:rFonts w:eastAsia="Times New Roman" w:cs="Times New Roman"/>
          <w:sz w:val="32"/>
          <w:szCs w:val="32"/>
          <w:lang w:eastAsia="ru-RU"/>
        </w:rPr>
      </w:pPr>
    </w:p>
    <w:p w14:paraId="2FAC9D51" w14:textId="77777777" w:rsidR="00FC1711" w:rsidRPr="00B22AAB" w:rsidRDefault="00FC1711" w:rsidP="00FC1711">
      <w:pPr>
        <w:suppressAutoHyphens/>
        <w:spacing w:after="0"/>
        <w:jc w:val="center"/>
        <w:rPr>
          <w:rFonts w:eastAsia="Times New Roman" w:cs="Times New Roman"/>
          <w:sz w:val="32"/>
          <w:szCs w:val="32"/>
          <w:lang w:eastAsia="ru-RU"/>
        </w:rPr>
      </w:pPr>
    </w:p>
    <w:p w14:paraId="0C1C0179" w14:textId="77777777" w:rsidR="00FC1711" w:rsidRPr="00B22AAB" w:rsidRDefault="00FC1711" w:rsidP="00FC1711">
      <w:pPr>
        <w:suppressAutoHyphens/>
        <w:spacing w:after="0"/>
        <w:jc w:val="center"/>
        <w:rPr>
          <w:rFonts w:eastAsia="Times New Roman" w:cs="Times New Roman"/>
          <w:sz w:val="32"/>
          <w:szCs w:val="32"/>
          <w:lang w:eastAsia="ru-RU"/>
        </w:rPr>
      </w:pPr>
    </w:p>
    <w:tbl>
      <w:tblPr>
        <w:tblW w:w="4774" w:type="dxa"/>
        <w:tblInd w:w="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74"/>
      </w:tblGrid>
      <w:tr w:rsidR="00FC1711" w:rsidRPr="00B22AAB" w14:paraId="6C04F098" w14:textId="77777777" w:rsidTr="00FC1711">
        <w:trPr>
          <w:trHeight w:val="1718"/>
        </w:trPr>
        <w:tc>
          <w:tcPr>
            <w:tcW w:w="4774" w:type="dxa"/>
            <w:tcBorders>
              <w:top w:val="nil"/>
              <w:left w:val="nil"/>
              <w:bottom w:val="nil"/>
              <w:right w:val="nil"/>
            </w:tcBorders>
          </w:tcPr>
          <w:p w14:paraId="297138A7" w14:textId="2E384694" w:rsidR="00FC1711" w:rsidRPr="00B22AAB" w:rsidRDefault="00FC1711" w:rsidP="00FC1711">
            <w:pPr>
              <w:widowControl w:val="0"/>
              <w:spacing w:after="0" w:line="240" w:lineRule="auto"/>
              <w:rPr>
                <w:rFonts w:eastAsia="Times New Roman" w:cs="Times New Roman"/>
                <w:szCs w:val="28"/>
                <w:lang w:eastAsia="ru-RU"/>
              </w:rPr>
            </w:pPr>
            <w:r w:rsidRPr="00B22AAB">
              <w:rPr>
                <w:rFonts w:eastAsia="Times New Roman" w:cs="Times New Roman"/>
                <w:szCs w:val="28"/>
                <w:lang w:eastAsia="ru-RU"/>
              </w:rPr>
              <w:t>Выполнил студент гр.</w:t>
            </w:r>
            <w:r w:rsidRPr="00B22AAB">
              <w:rPr>
                <w:rFonts w:eastAsia="Times New Roman" w:cs="Times New Roman"/>
                <w:szCs w:val="28"/>
                <w:lang w:val="en-US" w:eastAsia="ru-RU"/>
              </w:rPr>
              <w:t> </w:t>
            </w:r>
            <w:r>
              <w:rPr>
                <w:rFonts w:eastAsia="Times New Roman" w:cs="Times New Roman"/>
                <w:szCs w:val="28"/>
                <w:lang w:eastAsia="ru-RU"/>
              </w:rPr>
              <w:t>М9121</w:t>
            </w:r>
            <w:r w:rsidR="005E47A3">
              <w:rPr>
                <w:rFonts w:eastAsia="Times New Roman" w:cs="Times New Roman"/>
                <w:szCs w:val="28"/>
                <w:lang w:eastAsia="ru-RU"/>
              </w:rPr>
              <w:t>-</w:t>
            </w:r>
            <w:r w:rsidRPr="00B22AAB">
              <w:rPr>
                <w:rFonts w:eastAsia="Times New Roman" w:cs="Times New Roman"/>
                <w:szCs w:val="28"/>
                <w:lang w:eastAsia="ru-RU"/>
              </w:rPr>
              <w:t xml:space="preserve">  </w:t>
            </w:r>
          </w:p>
          <w:p w14:paraId="77973342" w14:textId="3A1AC91A" w:rsidR="00FC1711" w:rsidRDefault="005E47A3" w:rsidP="005E47A3">
            <w:pPr>
              <w:widowControl w:val="0"/>
              <w:spacing w:after="0" w:line="240" w:lineRule="auto"/>
              <w:rPr>
                <w:rFonts w:eastAsia="Times New Roman" w:cs="Times New Roman"/>
                <w:szCs w:val="28"/>
                <w:lang w:eastAsia="ru-RU"/>
              </w:rPr>
            </w:pPr>
            <w:r w:rsidRPr="005E47A3">
              <w:rPr>
                <w:rFonts w:eastAsia="Times New Roman" w:cs="Times New Roman"/>
                <w:szCs w:val="28"/>
                <w:lang w:eastAsia="ru-RU"/>
              </w:rPr>
              <w:t xml:space="preserve">09.04.02сист </w:t>
            </w:r>
            <w:r w:rsidR="005D0068">
              <w:rPr>
                <w:rFonts w:eastAsia="Times New Roman" w:cs="Times New Roman"/>
                <w:szCs w:val="28"/>
                <w:lang w:eastAsia="ru-RU"/>
              </w:rPr>
              <w:t>Чесноков М.А.</w:t>
            </w:r>
          </w:p>
          <w:p w14:paraId="7E966DF3" w14:textId="77777777" w:rsidR="005E47A3" w:rsidRPr="00B22AAB" w:rsidRDefault="005E47A3" w:rsidP="005E47A3">
            <w:pPr>
              <w:widowControl w:val="0"/>
              <w:spacing w:after="0" w:line="240" w:lineRule="auto"/>
              <w:rPr>
                <w:rFonts w:eastAsia="Times New Roman" w:cs="Times New Roman"/>
                <w:szCs w:val="28"/>
                <w:lang w:eastAsia="ru-RU"/>
              </w:rPr>
            </w:pPr>
            <w:r>
              <w:rPr>
                <w:rFonts w:eastAsia="Times New Roman" w:cs="Times New Roman"/>
                <w:szCs w:val="28"/>
                <w:lang w:eastAsia="ru-RU"/>
              </w:rPr>
              <w:t>_____________________________</w:t>
            </w:r>
          </w:p>
        </w:tc>
      </w:tr>
      <w:tr w:rsidR="00FC1711" w:rsidRPr="00B22AAB" w14:paraId="2E89BBAB" w14:textId="77777777" w:rsidTr="00FC1711">
        <w:trPr>
          <w:trHeight w:val="1137"/>
        </w:trPr>
        <w:tc>
          <w:tcPr>
            <w:tcW w:w="4774" w:type="dxa"/>
            <w:tcBorders>
              <w:top w:val="nil"/>
              <w:left w:val="nil"/>
              <w:bottom w:val="nil"/>
              <w:right w:val="nil"/>
            </w:tcBorders>
          </w:tcPr>
          <w:p w14:paraId="148EF806" w14:textId="77777777" w:rsidR="00FC1711" w:rsidRPr="00B22AAB" w:rsidRDefault="00FC1711" w:rsidP="00FC1711">
            <w:pPr>
              <w:widowControl w:val="0"/>
              <w:spacing w:after="0" w:line="240" w:lineRule="auto"/>
              <w:rPr>
                <w:rFonts w:eastAsia="Times New Roman" w:cs="Times New Roman"/>
                <w:szCs w:val="28"/>
                <w:lang w:eastAsia="ru-RU"/>
              </w:rPr>
            </w:pPr>
            <w:r w:rsidRPr="00B22AAB">
              <w:rPr>
                <w:rFonts w:eastAsia="Times New Roman" w:cs="Times New Roman"/>
                <w:szCs w:val="28"/>
                <w:lang w:eastAsia="ru-RU"/>
              </w:rPr>
              <w:t xml:space="preserve">Проверил </w:t>
            </w:r>
            <w:r>
              <w:rPr>
                <w:rFonts w:eastAsia="Times New Roman" w:cs="Times New Roman"/>
                <w:szCs w:val="28"/>
                <w:lang w:eastAsia="ru-RU"/>
              </w:rPr>
              <w:t xml:space="preserve">доцент Достовалов </w:t>
            </w:r>
            <w:r w:rsidRPr="00FC1711">
              <w:rPr>
                <w:rFonts w:eastAsia="Times New Roman" w:cs="Times New Roman"/>
                <w:szCs w:val="28"/>
                <w:lang w:eastAsia="ru-RU"/>
              </w:rPr>
              <w:t>В.Н.</w:t>
            </w:r>
          </w:p>
          <w:p w14:paraId="4BCDBAF2" w14:textId="77777777" w:rsidR="00FC1711" w:rsidRPr="00B22AAB" w:rsidRDefault="00FC1711" w:rsidP="00FC1711">
            <w:pPr>
              <w:widowControl w:val="0"/>
              <w:spacing w:after="0" w:line="360" w:lineRule="auto"/>
              <w:rPr>
                <w:rFonts w:eastAsia="Times New Roman" w:cs="Times New Roman"/>
                <w:szCs w:val="28"/>
                <w:lang w:eastAsia="ru-RU"/>
              </w:rPr>
            </w:pPr>
          </w:p>
        </w:tc>
      </w:tr>
    </w:tbl>
    <w:p w14:paraId="6A6BCD06" w14:textId="77777777" w:rsidR="00FC1711" w:rsidRDefault="00FC1711" w:rsidP="009C0852">
      <w:pPr>
        <w:widowControl w:val="0"/>
        <w:spacing w:before="120" w:after="0" w:line="240" w:lineRule="auto"/>
        <w:ind w:right="-1"/>
        <w:outlineLvl w:val="3"/>
        <w:rPr>
          <w:rFonts w:eastAsia="Times New Roman" w:cs="Times New Roman"/>
          <w:szCs w:val="28"/>
          <w:lang w:eastAsia="ru-RU"/>
        </w:rPr>
      </w:pPr>
    </w:p>
    <w:p w14:paraId="44A5429C" w14:textId="77777777" w:rsidR="00FC1711" w:rsidRPr="00B22AAB" w:rsidRDefault="00FC1711" w:rsidP="00FC1711">
      <w:pPr>
        <w:widowControl w:val="0"/>
        <w:spacing w:before="120" w:after="0" w:line="240" w:lineRule="auto"/>
        <w:ind w:right="-1"/>
        <w:jc w:val="center"/>
        <w:outlineLvl w:val="3"/>
        <w:rPr>
          <w:rFonts w:eastAsia="Times New Roman" w:cs="Times New Roman"/>
          <w:szCs w:val="28"/>
          <w:lang w:eastAsia="ru-RU"/>
        </w:rPr>
      </w:pPr>
      <w:r w:rsidRPr="00B22AAB">
        <w:rPr>
          <w:rFonts w:eastAsia="Times New Roman" w:cs="Times New Roman"/>
          <w:szCs w:val="28"/>
          <w:lang w:eastAsia="ru-RU"/>
        </w:rPr>
        <w:t>г. Владивосток</w:t>
      </w:r>
    </w:p>
    <w:p w14:paraId="0E6B023D" w14:textId="4FD41502" w:rsidR="00C40025" w:rsidRPr="001D036E" w:rsidRDefault="00FC1711" w:rsidP="001D036E">
      <w:pPr>
        <w:spacing w:after="0" w:line="240" w:lineRule="auto"/>
        <w:jc w:val="center"/>
        <w:rPr>
          <w:rFonts w:eastAsia="Times New Roman" w:cs="Times New Roman"/>
          <w:szCs w:val="28"/>
          <w:lang w:eastAsia="ru-RU"/>
        </w:rPr>
      </w:pPr>
      <w:r>
        <w:rPr>
          <w:rFonts w:eastAsia="Times New Roman" w:cs="Times New Roman"/>
          <w:szCs w:val="28"/>
          <w:lang w:eastAsia="ru-RU"/>
        </w:rPr>
        <w:t>2021</w:t>
      </w:r>
    </w:p>
    <w:sdt>
      <w:sdtPr>
        <w:rPr>
          <w:rFonts w:asciiTheme="minorHAnsi" w:eastAsiaTheme="minorHAnsi" w:hAnsiTheme="minorHAnsi" w:cstheme="minorBidi"/>
          <w:b w:val="0"/>
          <w:sz w:val="22"/>
          <w:szCs w:val="22"/>
          <w:lang w:eastAsia="en-US"/>
        </w:rPr>
        <w:id w:val="-852962131"/>
        <w:docPartObj>
          <w:docPartGallery w:val="Table of Contents"/>
          <w:docPartUnique/>
        </w:docPartObj>
      </w:sdtPr>
      <w:sdtEndPr>
        <w:rPr>
          <w:rFonts w:ascii="Times New Roman" w:hAnsi="Times New Roman"/>
          <w:bCs/>
          <w:sz w:val="28"/>
        </w:rPr>
      </w:sdtEndPr>
      <w:sdtContent>
        <w:p w14:paraId="06510DC1" w14:textId="23D2BC74" w:rsidR="00AB050D" w:rsidRPr="00D86C6E" w:rsidRDefault="00AB050D" w:rsidP="00AB050D">
          <w:pPr>
            <w:pStyle w:val="ae"/>
            <w:rPr>
              <w:rFonts w:cs="Times New Roman"/>
              <w:b w:val="0"/>
              <w:bCs/>
              <w:lang w:val="en-US"/>
            </w:rPr>
          </w:pPr>
          <w:r w:rsidRPr="00AB050D">
            <w:rPr>
              <w:rFonts w:cs="Times New Roman"/>
              <w:bCs/>
            </w:rPr>
            <w:t>Оглавление</w:t>
          </w:r>
        </w:p>
        <w:p w14:paraId="27498E62" w14:textId="35918911" w:rsidR="00483DED" w:rsidRDefault="00AB050D">
          <w:pPr>
            <w:pStyle w:val="11"/>
            <w:tabs>
              <w:tab w:val="right" w:leader="dot" w:pos="9345"/>
            </w:tabs>
            <w:rPr>
              <w:rFonts w:asciiTheme="minorHAnsi" w:eastAsiaTheme="minorEastAsia" w:hAnsiTheme="minorHAnsi"/>
              <w:noProof/>
              <w:sz w:val="22"/>
              <w:lang w:eastAsia="ru-RU"/>
            </w:rPr>
          </w:pPr>
          <w:r w:rsidRPr="00AB050D">
            <w:rPr>
              <w:rFonts w:cs="Times New Roman"/>
              <w:szCs w:val="28"/>
            </w:rPr>
            <w:fldChar w:fldCharType="begin"/>
          </w:r>
          <w:r w:rsidRPr="00AB050D">
            <w:rPr>
              <w:rFonts w:cs="Times New Roman"/>
              <w:szCs w:val="28"/>
            </w:rPr>
            <w:instrText xml:space="preserve"> TOC \o "1-3" \h \z \u </w:instrText>
          </w:r>
          <w:r w:rsidRPr="00AB050D">
            <w:rPr>
              <w:rFonts w:cs="Times New Roman"/>
              <w:szCs w:val="28"/>
            </w:rPr>
            <w:fldChar w:fldCharType="separate"/>
          </w:r>
          <w:hyperlink w:anchor="_Toc91077434" w:history="1">
            <w:r w:rsidR="00483DED" w:rsidRPr="004627F0">
              <w:rPr>
                <w:rStyle w:val="a5"/>
                <w:noProof/>
              </w:rPr>
              <w:t>Цель:</w:t>
            </w:r>
            <w:r w:rsidR="00483DED">
              <w:rPr>
                <w:noProof/>
                <w:webHidden/>
              </w:rPr>
              <w:tab/>
            </w:r>
            <w:r w:rsidR="00483DED">
              <w:rPr>
                <w:noProof/>
                <w:webHidden/>
              </w:rPr>
              <w:fldChar w:fldCharType="begin"/>
            </w:r>
            <w:r w:rsidR="00483DED">
              <w:rPr>
                <w:noProof/>
                <w:webHidden/>
              </w:rPr>
              <w:instrText xml:space="preserve"> PAGEREF _Toc91077434 \h </w:instrText>
            </w:r>
            <w:r w:rsidR="00483DED">
              <w:rPr>
                <w:noProof/>
                <w:webHidden/>
              </w:rPr>
            </w:r>
            <w:r w:rsidR="00483DED">
              <w:rPr>
                <w:noProof/>
                <w:webHidden/>
              </w:rPr>
              <w:fldChar w:fldCharType="separate"/>
            </w:r>
            <w:r w:rsidR="001E3F1F">
              <w:rPr>
                <w:noProof/>
                <w:webHidden/>
              </w:rPr>
              <w:t>3</w:t>
            </w:r>
            <w:r w:rsidR="00483DED">
              <w:rPr>
                <w:noProof/>
                <w:webHidden/>
              </w:rPr>
              <w:fldChar w:fldCharType="end"/>
            </w:r>
          </w:hyperlink>
        </w:p>
        <w:p w14:paraId="4BE80DFB" w14:textId="6F86BD64" w:rsidR="00483DED" w:rsidRDefault="00483DED">
          <w:pPr>
            <w:pStyle w:val="11"/>
            <w:tabs>
              <w:tab w:val="right" w:leader="dot" w:pos="9345"/>
            </w:tabs>
            <w:rPr>
              <w:rFonts w:asciiTheme="minorHAnsi" w:eastAsiaTheme="minorEastAsia" w:hAnsiTheme="minorHAnsi"/>
              <w:noProof/>
              <w:sz w:val="22"/>
              <w:lang w:eastAsia="ru-RU"/>
            </w:rPr>
          </w:pPr>
          <w:hyperlink w:anchor="_Toc91077435" w:history="1">
            <w:r w:rsidRPr="004627F0">
              <w:rPr>
                <w:rStyle w:val="a5"/>
                <w:noProof/>
              </w:rPr>
              <w:t>Задачи:</w:t>
            </w:r>
            <w:r>
              <w:rPr>
                <w:noProof/>
                <w:webHidden/>
              </w:rPr>
              <w:tab/>
            </w:r>
            <w:r>
              <w:rPr>
                <w:noProof/>
                <w:webHidden/>
              </w:rPr>
              <w:fldChar w:fldCharType="begin"/>
            </w:r>
            <w:r>
              <w:rPr>
                <w:noProof/>
                <w:webHidden/>
              </w:rPr>
              <w:instrText xml:space="preserve"> PAGEREF _Toc91077435 \h </w:instrText>
            </w:r>
            <w:r>
              <w:rPr>
                <w:noProof/>
                <w:webHidden/>
              </w:rPr>
            </w:r>
            <w:r>
              <w:rPr>
                <w:noProof/>
                <w:webHidden/>
              </w:rPr>
              <w:fldChar w:fldCharType="separate"/>
            </w:r>
            <w:r w:rsidR="001E3F1F">
              <w:rPr>
                <w:noProof/>
                <w:webHidden/>
              </w:rPr>
              <w:t>3</w:t>
            </w:r>
            <w:r>
              <w:rPr>
                <w:noProof/>
                <w:webHidden/>
              </w:rPr>
              <w:fldChar w:fldCharType="end"/>
            </w:r>
          </w:hyperlink>
        </w:p>
        <w:p w14:paraId="206D41DC" w14:textId="28FE8478" w:rsidR="00483DED" w:rsidRDefault="00483DED">
          <w:pPr>
            <w:pStyle w:val="11"/>
            <w:tabs>
              <w:tab w:val="right" w:leader="dot" w:pos="9345"/>
            </w:tabs>
            <w:rPr>
              <w:rFonts w:asciiTheme="minorHAnsi" w:eastAsiaTheme="minorEastAsia" w:hAnsiTheme="minorHAnsi"/>
              <w:noProof/>
              <w:sz w:val="22"/>
              <w:lang w:eastAsia="ru-RU"/>
            </w:rPr>
          </w:pPr>
          <w:hyperlink w:anchor="_Toc91077436" w:history="1">
            <w:r w:rsidRPr="004627F0">
              <w:rPr>
                <w:rStyle w:val="a5"/>
                <w:noProof/>
              </w:rPr>
              <w:t>Введение</w:t>
            </w:r>
            <w:r>
              <w:rPr>
                <w:noProof/>
                <w:webHidden/>
              </w:rPr>
              <w:tab/>
            </w:r>
            <w:r>
              <w:rPr>
                <w:noProof/>
                <w:webHidden/>
              </w:rPr>
              <w:fldChar w:fldCharType="begin"/>
            </w:r>
            <w:r>
              <w:rPr>
                <w:noProof/>
                <w:webHidden/>
              </w:rPr>
              <w:instrText xml:space="preserve"> PAGEREF _Toc91077436 \h </w:instrText>
            </w:r>
            <w:r>
              <w:rPr>
                <w:noProof/>
                <w:webHidden/>
              </w:rPr>
            </w:r>
            <w:r>
              <w:rPr>
                <w:noProof/>
                <w:webHidden/>
              </w:rPr>
              <w:fldChar w:fldCharType="separate"/>
            </w:r>
            <w:r w:rsidR="001E3F1F">
              <w:rPr>
                <w:noProof/>
                <w:webHidden/>
              </w:rPr>
              <w:t>4</w:t>
            </w:r>
            <w:r>
              <w:rPr>
                <w:noProof/>
                <w:webHidden/>
              </w:rPr>
              <w:fldChar w:fldCharType="end"/>
            </w:r>
          </w:hyperlink>
        </w:p>
        <w:p w14:paraId="1A844913" w14:textId="1841C6A7" w:rsidR="00483DED" w:rsidRDefault="00483DED">
          <w:pPr>
            <w:pStyle w:val="11"/>
            <w:tabs>
              <w:tab w:val="right" w:leader="dot" w:pos="9345"/>
            </w:tabs>
            <w:rPr>
              <w:rFonts w:asciiTheme="minorHAnsi" w:eastAsiaTheme="minorEastAsia" w:hAnsiTheme="minorHAnsi"/>
              <w:noProof/>
              <w:sz w:val="22"/>
              <w:lang w:eastAsia="ru-RU"/>
            </w:rPr>
          </w:pPr>
          <w:hyperlink w:anchor="_Toc91077437" w:history="1">
            <w:r w:rsidRPr="004627F0">
              <w:rPr>
                <w:rStyle w:val="a5"/>
                <w:noProof/>
              </w:rPr>
              <w:t>1. Метод линейного агрегирования</w:t>
            </w:r>
            <w:r>
              <w:rPr>
                <w:noProof/>
                <w:webHidden/>
              </w:rPr>
              <w:tab/>
            </w:r>
            <w:r>
              <w:rPr>
                <w:noProof/>
                <w:webHidden/>
              </w:rPr>
              <w:fldChar w:fldCharType="begin"/>
            </w:r>
            <w:r>
              <w:rPr>
                <w:noProof/>
                <w:webHidden/>
              </w:rPr>
              <w:instrText xml:space="preserve"> PAGEREF _Toc91077437 \h </w:instrText>
            </w:r>
            <w:r>
              <w:rPr>
                <w:noProof/>
                <w:webHidden/>
              </w:rPr>
            </w:r>
            <w:r>
              <w:rPr>
                <w:noProof/>
                <w:webHidden/>
              </w:rPr>
              <w:fldChar w:fldCharType="separate"/>
            </w:r>
            <w:r w:rsidR="001E3F1F">
              <w:rPr>
                <w:noProof/>
                <w:webHidden/>
              </w:rPr>
              <w:t>5</w:t>
            </w:r>
            <w:r>
              <w:rPr>
                <w:noProof/>
                <w:webHidden/>
              </w:rPr>
              <w:fldChar w:fldCharType="end"/>
            </w:r>
          </w:hyperlink>
        </w:p>
        <w:p w14:paraId="5FF42190" w14:textId="65AE4B31" w:rsidR="00483DED" w:rsidRDefault="00483DED">
          <w:pPr>
            <w:pStyle w:val="11"/>
            <w:tabs>
              <w:tab w:val="right" w:leader="dot" w:pos="9345"/>
            </w:tabs>
            <w:rPr>
              <w:rFonts w:asciiTheme="minorHAnsi" w:eastAsiaTheme="minorEastAsia" w:hAnsiTheme="minorHAnsi"/>
              <w:noProof/>
              <w:sz w:val="22"/>
              <w:lang w:eastAsia="ru-RU"/>
            </w:rPr>
          </w:pPr>
          <w:hyperlink w:anchor="_Toc91077438" w:history="1">
            <w:r w:rsidRPr="004627F0">
              <w:rPr>
                <w:rStyle w:val="a5"/>
                <w:noProof/>
              </w:rPr>
              <w:t>2. Пороговое агрегирование</w:t>
            </w:r>
            <w:r>
              <w:rPr>
                <w:noProof/>
                <w:webHidden/>
              </w:rPr>
              <w:tab/>
            </w:r>
            <w:r>
              <w:rPr>
                <w:noProof/>
                <w:webHidden/>
              </w:rPr>
              <w:fldChar w:fldCharType="begin"/>
            </w:r>
            <w:r>
              <w:rPr>
                <w:noProof/>
                <w:webHidden/>
              </w:rPr>
              <w:instrText xml:space="preserve"> PAGEREF _Toc91077438 \h </w:instrText>
            </w:r>
            <w:r>
              <w:rPr>
                <w:noProof/>
                <w:webHidden/>
              </w:rPr>
            </w:r>
            <w:r>
              <w:rPr>
                <w:noProof/>
                <w:webHidden/>
              </w:rPr>
              <w:fldChar w:fldCharType="separate"/>
            </w:r>
            <w:r w:rsidR="001E3F1F">
              <w:rPr>
                <w:noProof/>
                <w:webHidden/>
              </w:rPr>
              <w:t>7</w:t>
            </w:r>
            <w:r>
              <w:rPr>
                <w:noProof/>
                <w:webHidden/>
              </w:rPr>
              <w:fldChar w:fldCharType="end"/>
            </w:r>
          </w:hyperlink>
        </w:p>
        <w:p w14:paraId="33B86BFA" w14:textId="692FB2CA" w:rsidR="00483DED" w:rsidRDefault="00483DED">
          <w:pPr>
            <w:pStyle w:val="11"/>
            <w:tabs>
              <w:tab w:val="right" w:leader="dot" w:pos="9345"/>
            </w:tabs>
            <w:rPr>
              <w:rFonts w:asciiTheme="minorHAnsi" w:eastAsiaTheme="minorEastAsia" w:hAnsiTheme="minorHAnsi"/>
              <w:noProof/>
              <w:sz w:val="22"/>
              <w:lang w:eastAsia="ru-RU"/>
            </w:rPr>
          </w:pPr>
          <w:hyperlink w:anchor="_Toc91077439" w:history="1">
            <w:r w:rsidRPr="004627F0">
              <w:rPr>
                <w:rStyle w:val="a5"/>
                <w:rFonts w:cs="Times New Roman"/>
                <w:noProof/>
              </w:rPr>
              <w:t xml:space="preserve">3. </w:t>
            </w:r>
            <w:r w:rsidRPr="004627F0">
              <w:rPr>
                <w:rStyle w:val="a5"/>
                <w:rFonts w:cs="Times New Roman"/>
                <w:noProof/>
                <w:bdr w:val="none" w:sz="0" w:space="0" w:color="auto" w:frame="1"/>
              </w:rPr>
              <w:t>Сравнительный анализ линейного и порогового метода агрегирования</w:t>
            </w:r>
            <w:r>
              <w:rPr>
                <w:noProof/>
                <w:webHidden/>
              </w:rPr>
              <w:tab/>
            </w:r>
            <w:r>
              <w:rPr>
                <w:noProof/>
                <w:webHidden/>
              </w:rPr>
              <w:fldChar w:fldCharType="begin"/>
            </w:r>
            <w:r>
              <w:rPr>
                <w:noProof/>
                <w:webHidden/>
              </w:rPr>
              <w:instrText xml:space="preserve"> PAGEREF _Toc91077439 \h </w:instrText>
            </w:r>
            <w:r>
              <w:rPr>
                <w:noProof/>
                <w:webHidden/>
              </w:rPr>
            </w:r>
            <w:r>
              <w:rPr>
                <w:noProof/>
                <w:webHidden/>
              </w:rPr>
              <w:fldChar w:fldCharType="separate"/>
            </w:r>
            <w:r w:rsidR="001E3F1F">
              <w:rPr>
                <w:noProof/>
                <w:webHidden/>
              </w:rPr>
              <w:t>11</w:t>
            </w:r>
            <w:r>
              <w:rPr>
                <w:noProof/>
                <w:webHidden/>
              </w:rPr>
              <w:fldChar w:fldCharType="end"/>
            </w:r>
          </w:hyperlink>
        </w:p>
        <w:p w14:paraId="4513276B" w14:textId="00A882A9" w:rsidR="00483DED" w:rsidRDefault="00483DED">
          <w:pPr>
            <w:pStyle w:val="11"/>
            <w:tabs>
              <w:tab w:val="right" w:leader="dot" w:pos="9345"/>
            </w:tabs>
            <w:rPr>
              <w:rFonts w:asciiTheme="minorHAnsi" w:eastAsiaTheme="minorEastAsia" w:hAnsiTheme="minorHAnsi"/>
              <w:noProof/>
              <w:sz w:val="22"/>
              <w:lang w:eastAsia="ru-RU"/>
            </w:rPr>
          </w:pPr>
          <w:hyperlink w:anchor="_Toc91077440" w:history="1">
            <w:r w:rsidRPr="004627F0">
              <w:rPr>
                <w:rStyle w:val="a5"/>
                <w:noProof/>
              </w:rPr>
              <w:t>Выводы</w:t>
            </w:r>
            <w:r>
              <w:rPr>
                <w:noProof/>
                <w:webHidden/>
              </w:rPr>
              <w:tab/>
            </w:r>
            <w:r>
              <w:rPr>
                <w:noProof/>
                <w:webHidden/>
              </w:rPr>
              <w:fldChar w:fldCharType="begin"/>
            </w:r>
            <w:r>
              <w:rPr>
                <w:noProof/>
                <w:webHidden/>
              </w:rPr>
              <w:instrText xml:space="preserve"> PAGEREF _Toc91077440 \h </w:instrText>
            </w:r>
            <w:r>
              <w:rPr>
                <w:noProof/>
                <w:webHidden/>
              </w:rPr>
            </w:r>
            <w:r>
              <w:rPr>
                <w:noProof/>
                <w:webHidden/>
              </w:rPr>
              <w:fldChar w:fldCharType="separate"/>
            </w:r>
            <w:r w:rsidR="001E3F1F">
              <w:rPr>
                <w:noProof/>
                <w:webHidden/>
              </w:rPr>
              <w:t>13</w:t>
            </w:r>
            <w:r>
              <w:rPr>
                <w:noProof/>
                <w:webHidden/>
              </w:rPr>
              <w:fldChar w:fldCharType="end"/>
            </w:r>
          </w:hyperlink>
        </w:p>
        <w:p w14:paraId="0ADC064C" w14:textId="0686A40F" w:rsidR="00483DED" w:rsidRDefault="00483DED">
          <w:pPr>
            <w:pStyle w:val="11"/>
            <w:tabs>
              <w:tab w:val="right" w:leader="dot" w:pos="9345"/>
            </w:tabs>
            <w:rPr>
              <w:rFonts w:asciiTheme="minorHAnsi" w:eastAsiaTheme="minorEastAsia" w:hAnsiTheme="minorHAnsi"/>
              <w:noProof/>
              <w:sz w:val="22"/>
              <w:lang w:eastAsia="ru-RU"/>
            </w:rPr>
          </w:pPr>
          <w:hyperlink w:anchor="_Toc91077441" w:history="1">
            <w:r w:rsidRPr="004627F0">
              <w:rPr>
                <w:rStyle w:val="a5"/>
                <w:rFonts w:cs="Times New Roman"/>
                <w:bCs/>
                <w:noProof/>
              </w:rPr>
              <w:t>Источ</w:t>
            </w:r>
            <w:r w:rsidRPr="004627F0">
              <w:rPr>
                <w:rStyle w:val="a5"/>
                <w:rFonts w:cs="Times New Roman"/>
                <w:bCs/>
                <w:noProof/>
              </w:rPr>
              <w:t>н</w:t>
            </w:r>
            <w:r w:rsidRPr="004627F0">
              <w:rPr>
                <w:rStyle w:val="a5"/>
                <w:rFonts w:cs="Times New Roman"/>
                <w:bCs/>
                <w:noProof/>
              </w:rPr>
              <w:t>ики</w:t>
            </w:r>
            <w:r>
              <w:rPr>
                <w:noProof/>
                <w:webHidden/>
              </w:rPr>
              <w:tab/>
            </w:r>
            <w:r>
              <w:rPr>
                <w:noProof/>
                <w:webHidden/>
              </w:rPr>
              <w:fldChar w:fldCharType="begin"/>
            </w:r>
            <w:r>
              <w:rPr>
                <w:noProof/>
                <w:webHidden/>
              </w:rPr>
              <w:instrText xml:space="preserve"> PAGEREF _Toc91077441 \h </w:instrText>
            </w:r>
            <w:r>
              <w:rPr>
                <w:noProof/>
                <w:webHidden/>
              </w:rPr>
            </w:r>
            <w:r>
              <w:rPr>
                <w:noProof/>
                <w:webHidden/>
              </w:rPr>
              <w:fldChar w:fldCharType="separate"/>
            </w:r>
            <w:r w:rsidR="001E3F1F">
              <w:rPr>
                <w:noProof/>
                <w:webHidden/>
              </w:rPr>
              <w:t>14</w:t>
            </w:r>
            <w:r>
              <w:rPr>
                <w:noProof/>
                <w:webHidden/>
              </w:rPr>
              <w:fldChar w:fldCharType="end"/>
            </w:r>
          </w:hyperlink>
        </w:p>
        <w:p w14:paraId="35EA3D98" w14:textId="0CB0A89D" w:rsidR="00483DED" w:rsidRDefault="00483DED">
          <w:pPr>
            <w:pStyle w:val="11"/>
            <w:tabs>
              <w:tab w:val="right" w:leader="dot" w:pos="9345"/>
            </w:tabs>
            <w:rPr>
              <w:rFonts w:asciiTheme="minorHAnsi" w:eastAsiaTheme="minorEastAsia" w:hAnsiTheme="minorHAnsi"/>
              <w:noProof/>
              <w:sz w:val="22"/>
              <w:lang w:eastAsia="ru-RU"/>
            </w:rPr>
          </w:pPr>
          <w:hyperlink w:anchor="_Toc91077442" w:history="1">
            <w:r w:rsidRPr="004627F0">
              <w:rPr>
                <w:rStyle w:val="a5"/>
                <w:noProof/>
              </w:rPr>
              <w:t>Приложение</w:t>
            </w:r>
            <w:r>
              <w:rPr>
                <w:noProof/>
                <w:webHidden/>
              </w:rPr>
              <w:tab/>
            </w:r>
            <w:r>
              <w:rPr>
                <w:noProof/>
                <w:webHidden/>
              </w:rPr>
              <w:fldChar w:fldCharType="begin"/>
            </w:r>
            <w:r>
              <w:rPr>
                <w:noProof/>
                <w:webHidden/>
              </w:rPr>
              <w:instrText xml:space="preserve"> PAGEREF _Toc91077442 \h </w:instrText>
            </w:r>
            <w:r>
              <w:rPr>
                <w:noProof/>
                <w:webHidden/>
              </w:rPr>
            </w:r>
            <w:r>
              <w:rPr>
                <w:noProof/>
                <w:webHidden/>
              </w:rPr>
              <w:fldChar w:fldCharType="separate"/>
            </w:r>
            <w:r w:rsidR="001E3F1F">
              <w:rPr>
                <w:noProof/>
                <w:webHidden/>
              </w:rPr>
              <w:t>15</w:t>
            </w:r>
            <w:r>
              <w:rPr>
                <w:noProof/>
                <w:webHidden/>
              </w:rPr>
              <w:fldChar w:fldCharType="end"/>
            </w:r>
          </w:hyperlink>
        </w:p>
        <w:p w14:paraId="7649BB98" w14:textId="1519D0D0" w:rsidR="00483DED" w:rsidRDefault="00483DED">
          <w:pPr>
            <w:pStyle w:val="21"/>
            <w:tabs>
              <w:tab w:val="right" w:leader="dot" w:pos="9345"/>
            </w:tabs>
            <w:rPr>
              <w:rFonts w:asciiTheme="minorHAnsi" w:eastAsiaTheme="minorEastAsia" w:hAnsiTheme="minorHAnsi"/>
              <w:noProof/>
              <w:sz w:val="22"/>
              <w:lang w:eastAsia="ru-RU"/>
            </w:rPr>
          </w:pPr>
          <w:hyperlink w:anchor="_Toc91077443" w:history="1">
            <w:r w:rsidRPr="004627F0">
              <w:rPr>
                <w:rStyle w:val="a5"/>
                <w:noProof/>
              </w:rPr>
              <w:t>Приложение</w:t>
            </w:r>
            <w:r w:rsidRPr="004627F0">
              <w:rPr>
                <w:rStyle w:val="a5"/>
                <w:noProof/>
                <w:lang w:val="en-US"/>
              </w:rPr>
              <w:t xml:space="preserve"> 1</w:t>
            </w:r>
            <w:r>
              <w:rPr>
                <w:noProof/>
                <w:webHidden/>
              </w:rPr>
              <w:tab/>
            </w:r>
            <w:r>
              <w:rPr>
                <w:noProof/>
                <w:webHidden/>
              </w:rPr>
              <w:fldChar w:fldCharType="begin"/>
            </w:r>
            <w:r>
              <w:rPr>
                <w:noProof/>
                <w:webHidden/>
              </w:rPr>
              <w:instrText xml:space="preserve"> PAGEREF _Toc91077443 \h </w:instrText>
            </w:r>
            <w:r>
              <w:rPr>
                <w:noProof/>
                <w:webHidden/>
              </w:rPr>
            </w:r>
            <w:r>
              <w:rPr>
                <w:noProof/>
                <w:webHidden/>
              </w:rPr>
              <w:fldChar w:fldCharType="separate"/>
            </w:r>
            <w:r w:rsidR="001E3F1F">
              <w:rPr>
                <w:noProof/>
                <w:webHidden/>
              </w:rPr>
              <w:t>15</w:t>
            </w:r>
            <w:r>
              <w:rPr>
                <w:noProof/>
                <w:webHidden/>
              </w:rPr>
              <w:fldChar w:fldCharType="end"/>
            </w:r>
          </w:hyperlink>
        </w:p>
        <w:p w14:paraId="05AEAC16" w14:textId="4EFD8C82" w:rsidR="00483DED" w:rsidRDefault="00483DED">
          <w:pPr>
            <w:pStyle w:val="21"/>
            <w:tabs>
              <w:tab w:val="right" w:leader="dot" w:pos="9345"/>
            </w:tabs>
            <w:rPr>
              <w:rFonts w:asciiTheme="minorHAnsi" w:eastAsiaTheme="minorEastAsia" w:hAnsiTheme="minorHAnsi"/>
              <w:noProof/>
              <w:sz w:val="22"/>
              <w:lang w:eastAsia="ru-RU"/>
            </w:rPr>
          </w:pPr>
          <w:hyperlink w:anchor="_Toc91077444" w:history="1">
            <w:r w:rsidRPr="004627F0">
              <w:rPr>
                <w:rStyle w:val="a5"/>
                <w:rFonts w:eastAsia="Times New Roman"/>
                <w:noProof/>
                <w:lang w:eastAsia="ru-RU"/>
              </w:rPr>
              <w:t>Приложение 2.</w:t>
            </w:r>
            <w:r>
              <w:rPr>
                <w:noProof/>
                <w:webHidden/>
              </w:rPr>
              <w:tab/>
            </w:r>
            <w:r>
              <w:rPr>
                <w:noProof/>
                <w:webHidden/>
              </w:rPr>
              <w:fldChar w:fldCharType="begin"/>
            </w:r>
            <w:r>
              <w:rPr>
                <w:noProof/>
                <w:webHidden/>
              </w:rPr>
              <w:instrText xml:space="preserve"> PAGEREF _Toc91077444 \h </w:instrText>
            </w:r>
            <w:r>
              <w:rPr>
                <w:noProof/>
                <w:webHidden/>
              </w:rPr>
            </w:r>
            <w:r>
              <w:rPr>
                <w:noProof/>
                <w:webHidden/>
              </w:rPr>
              <w:fldChar w:fldCharType="separate"/>
            </w:r>
            <w:r w:rsidR="001E3F1F">
              <w:rPr>
                <w:noProof/>
                <w:webHidden/>
              </w:rPr>
              <w:t>17</w:t>
            </w:r>
            <w:r>
              <w:rPr>
                <w:noProof/>
                <w:webHidden/>
              </w:rPr>
              <w:fldChar w:fldCharType="end"/>
            </w:r>
          </w:hyperlink>
        </w:p>
        <w:p w14:paraId="6E89530B" w14:textId="190C70D5" w:rsidR="00AB050D" w:rsidRDefault="00AB050D">
          <w:r w:rsidRPr="00AB050D">
            <w:rPr>
              <w:rFonts w:cs="Times New Roman"/>
              <w:szCs w:val="28"/>
            </w:rPr>
            <w:fldChar w:fldCharType="end"/>
          </w:r>
        </w:p>
      </w:sdtContent>
    </w:sdt>
    <w:p w14:paraId="0C9B1793" w14:textId="75799388" w:rsidR="009E717D" w:rsidRDefault="001D036E" w:rsidP="001D036E">
      <w:pPr>
        <w:spacing w:after="160" w:line="259" w:lineRule="auto"/>
        <w:jc w:val="left"/>
        <w:rPr>
          <w:rFonts w:cs="Times New Roman"/>
          <w:b/>
          <w:bCs/>
          <w:sz w:val="36"/>
          <w:szCs w:val="36"/>
        </w:rPr>
      </w:pPr>
      <w:r>
        <w:rPr>
          <w:rFonts w:cs="Times New Roman"/>
          <w:b/>
          <w:bCs/>
          <w:sz w:val="36"/>
          <w:szCs w:val="36"/>
        </w:rPr>
        <w:br w:type="page"/>
      </w:r>
    </w:p>
    <w:p w14:paraId="6F05C20A" w14:textId="77777777" w:rsidR="00B6635A" w:rsidRPr="00AB3745" w:rsidRDefault="00AB050D" w:rsidP="008542CB">
      <w:pPr>
        <w:pStyle w:val="1"/>
        <w:spacing w:before="0" w:line="360" w:lineRule="auto"/>
        <w:jc w:val="left"/>
      </w:pPr>
      <w:bookmarkStart w:id="0" w:name="_Toc91077434"/>
      <w:r w:rsidRPr="00AB3745">
        <w:lastRenderedPageBreak/>
        <w:t>Цель:</w:t>
      </w:r>
      <w:bookmarkEnd w:id="0"/>
    </w:p>
    <w:p w14:paraId="3CD6A104" w14:textId="5C05482C" w:rsidR="00AB050D" w:rsidRPr="00AB3745" w:rsidRDefault="006552D3" w:rsidP="008542CB">
      <w:pPr>
        <w:pStyle w:val="a4"/>
        <w:numPr>
          <w:ilvl w:val="0"/>
          <w:numId w:val="6"/>
        </w:numPr>
        <w:spacing w:after="0" w:line="360" w:lineRule="auto"/>
        <w:rPr>
          <w:rFonts w:cs="Times New Roman"/>
          <w:b/>
          <w:bCs/>
          <w:sz w:val="36"/>
          <w:szCs w:val="36"/>
        </w:rPr>
      </w:pPr>
      <w:r w:rsidRPr="00AB3745">
        <w:rPr>
          <w:rFonts w:cs="Times New Roman"/>
          <w:szCs w:val="28"/>
        </w:rPr>
        <w:t xml:space="preserve">Провести сравнительный анализ </w:t>
      </w:r>
      <w:r w:rsidR="00AB3745" w:rsidRPr="00AB3745">
        <w:rPr>
          <w:rFonts w:cs="Times New Roman"/>
          <w:szCs w:val="28"/>
        </w:rPr>
        <w:t>линейного и порогового метода.</w:t>
      </w:r>
    </w:p>
    <w:p w14:paraId="10EBD938" w14:textId="77777777" w:rsidR="00AB050D" w:rsidRPr="00AB3745" w:rsidRDefault="00AB050D" w:rsidP="008542CB">
      <w:pPr>
        <w:spacing w:after="0" w:line="360" w:lineRule="auto"/>
        <w:ind w:firstLine="708"/>
        <w:rPr>
          <w:rFonts w:cs="Times New Roman"/>
          <w:szCs w:val="28"/>
        </w:rPr>
      </w:pPr>
    </w:p>
    <w:p w14:paraId="42F8E6C0" w14:textId="77777777" w:rsidR="00AB050D" w:rsidRPr="00AB3745" w:rsidRDefault="00AB050D" w:rsidP="008542CB">
      <w:pPr>
        <w:pStyle w:val="1"/>
        <w:spacing w:before="0" w:line="360" w:lineRule="auto"/>
        <w:jc w:val="left"/>
      </w:pPr>
      <w:bookmarkStart w:id="1" w:name="_Toc91077435"/>
      <w:r w:rsidRPr="00AB3745">
        <w:t>Задачи:</w:t>
      </w:r>
      <w:bookmarkEnd w:id="1"/>
    </w:p>
    <w:p w14:paraId="61B9306F" w14:textId="5A8E9CC3" w:rsidR="00AB050D" w:rsidRPr="00AB3745" w:rsidRDefault="00AB3745" w:rsidP="008542CB">
      <w:pPr>
        <w:pStyle w:val="a4"/>
        <w:numPr>
          <w:ilvl w:val="0"/>
          <w:numId w:val="4"/>
        </w:numPr>
        <w:spacing w:after="0" w:line="360" w:lineRule="auto"/>
        <w:ind w:left="993" w:hanging="284"/>
        <w:rPr>
          <w:rFonts w:cs="Times New Roman"/>
          <w:b/>
          <w:bCs/>
          <w:sz w:val="36"/>
          <w:szCs w:val="36"/>
        </w:rPr>
      </w:pPr>
      <w:r w:rsidRPr="00AB3745">
        <w:rPr>
          <w:rFonts w:cs="Times New Roman"/>
          <w:szCs w:val="28"/>
        </w:rPr>
        <w:t xml:space="preserve">Реализовать линейный метод на языке </w:t>
      </w:r>
      <w:r w:rsidRPr="00AB3745">
        <w:rPr>
          <w:rFonts w:cs="Times New Roman"/>
          <w:szCs w:val="28"/>
          <w:lang w:val="en-US"/>
        </w:rPr>
        <w:t>R</w:t>
      </w:r>
      <w:r w:rsidRPr="00AB3745">
        <w:rPr>
          <w:rFonts w:cs="Times New Roman"/>
          <w:szCs w:val="28"/>
        </w:rPr>
        <w:t>.</w:t>
      </w:r>
    </w:p>
    <w:p w14:paraId="1884069E" w14:textId="22E68815" w:rsidR="00AB050D" w:rsidRDefault="00AB3745" w:rsidP="008542CB">
      <w:pPr>
        <w:pStyle w:val="a4"/>
        <w:numPr>
          <w:ilvl w:val="0"/>
          <w:numId w:val="4"/>
        </w:numPr>
        <w:spacing w:after="0" w:line="360" w:lineRule="auto"/>
        <w:ind w:left="993" w:hanging="284"/>
        <w:rPr>
          <w:rFonts w:cs="Times New Roman"/>
          <w:szCs w:val="28"/>
        </w:rPr>
      </w:pPr>
      <w:r w:rsidRPr="00AB3745">
        <w:rPr>
          <w:rFonts w:cs="Times New Roman"/>
          <w:szCs w:val="28"/>
        </w:rPr>
        <w:t xml:space="preserve">Реализовать пороговый метод на языке </w:t>
      </w:r>
      <w:r w:rsidRPr="00AB3745">
        <w:rPr>
          <w:rFonts w:cs="Times New Roman"/>
          <w:szCs w:val="28"/>
          <w:lang w:val="en-US"/>
        </w:rPr>
        <w:t>R</w:t>
      </w:r>
      <w:r w:rsidRPr="00AB3745">
        <w:rPr>
          <w:rFonts w:cs="Times New Roman"/>
          <w:szCs w:val="28"/>
        </w:rPr>
        <w:t>.</w:t>
      </w:r>
    </w:p>
    <w:p w14:paraId="00FF41C8" w14:textId="5B8B5951" w:rsidR="00AB3745" w:rsidRPr="00AB3745" w:rsidRDefault="00AB3745" w:rsidP="008542CB">
      <w:pPr>
        <w:pStyle w:val="a4"/>
        <w:numPr>
          <w:ilvl w:val="0"/>
          <w:numId w:val="4"/>
        </w:numPr>
        <w:spacing w:after="0" w:line="360" w:lineRule="auto"/>
        <w:ind w:left="993" w:hanging="284"/>
        <w:rPr>
          <w:rFonts w:cs="Times New Roman"/>
          <w:szCs w:val="28"/>
        </w:rPr>
      </w:pPr>
      <w:r w:rsidRPr="00AB3745">
        <w:rPr>
          <w:rFonts w:cs="Times New Roman"/>
          <w:szCs w:val="28"/>
        </w:rPr>
        <w:t>Провести сравнение методов.</w:t>
      </w:r>
    </w:p>
    <w:p w14:paraId="63AF6203" w14:textId="0EB07789" w:rsidR="00AB32F7" w:rsidRPr="00AB3745" w:rsidRDefault="001D036E" w:rsidP="00AB3745">
      <w:pPr>
        <w:pStyle w:val="a4"/>
        <w:numPr>
          <w:ilvl w:val="0"/>
          <w:numId w:val="4"/>
        </w:numPr>
        <w:spacing w:after="0" w:line="360" w:lineRule="auto"/>
        <w:ind w:left="993" w:hanging="284"/>
        <w:rPr>
          <w:rFonts w:cs="Times New Roman"/>
          <w:szCs w:val="28"/>
          <w:highlight w:val="yellow"/>
        </w:rPr>
      </w:pPr>
      <w:r w:rsidRPr="00AB3745">
        <w:rPr>
          <w:rFonts w:cs="Times New Roman"/>
          <w:szCs w:val="28"/>
          <w:lang w:val="en-US"/>
        </w:rPr>
        <w:br w:type="page"/>
      </w:r>
    </w:p>
    <w:p w14:paraId="66C9515E" w14:textId="333DC4B0" w:rsidR="001D036E" w:rsidRDefault="00AB32F7" w:rsidP="00BD5FC3">
      <w:pPr>
        <w:pStyle w:val="1"/>
        <w:spacing w:before="0" w:line="360" w:lineRule="auto"/>
      </w:pPr>
      <w:bookmarkStart w:id="2" w:name="_Toc91077436"/>
      <w:r>
        <w:lastRenderedPageBreak/>
        <w:t>Введение</w:t>
      </w:r>
      <w:bookmarkEnd w:id="2"/>
    </w:p>
    <w:p w14:paraId="644DF31C" w14:textId="50E28B63" w:rsidR="001D036E" w:rsidRDefault="00733A5F" w:rsidP="007B1EAE">
      <w:pPr>
        <w:spacing w:after="0" w:line="360" w:lineRule="auto"/>
        <w:ind w:firstLine="709"/>
      </w:pPr>
      <w:r>
        <w:t xml:space="preserve">Методы экспертных оценок </w:t>
      </w:r>
      <w:r w:rsidR="00253297">
        <w:t xml:space="preserve">относятся к области принятия решений. Для процесса необходима группа экспертов – специалистов в узкой области, независимых и незаинтересованных в результате. </w:t>
      </w:r>
      <w:r w:rsidR="00253297">
        <w:t>Основная цель экспертизы: повышение профессионального уровня принимаемых решений за счет использования специально разработанных и проверенных на практике технологий экспертного оценивания</w:t>
      </w:r>
      <w:r w:rsidR="00253297">
        <w:t>. В этой работе были использованы такие методы экспертных оценок как «</w:t>
      </w:r>
      <w:r w:rsidR="00B67F45">
        <w:t>линейное агрегирование</w:t>
      </w:r>
      <w:r w:rsidR="00253297">
        <w:t xml:space="preserve">» и «пороговое агрегирование». </w:t>
      </w:r>
    </w:p>
    <w:p w14:paraId="50F6766A" w14:textId="310B708A" w:rsidR="00AB3745" w:rsidRDefault="007B1EAE" w:rsidP="00AB3745">
      <w:pPr>
        <w:spacing w:after="0" w:line="360" w:lineRule="auto"/>
        <w:ind w:firstLine="709"/>
      </w:pPr>
      <w:r>
        <w:t>О каждом из этих методов (о процессе оценивания, их плюсах и минусах) будет сказано далее, после чего будет приведено графическое сравнение методов и дано объяснение результата.</w:t>
      </w:r>
    </w:p>
    <w:p w14:paraId="5C41A608" w14:textId="5D8B677B" w:rsidR="001D036E" w:rsidRPr="001D036E" w:rsidRDefault="00C837F9" w:rsidP="008542CB">
      <w:pPr>
        <w:spacing w:after="0" w:line="360" w:lineRule="auto"/>
      </w:pPr>
      <w:r>
        <w:br w:type="page"/>
      </w:r>
    </w:p>
    <w:p w14:paraId="06AA5EEE" w14:textId="02EEC233" w:rsidR="007B1EAE" w:rsidRDefault="007B1EAE" w:rsidP="00BD1A58">
      <w:pPr>
        <w:pStyle w:val="1"/>
        <w:spacing w:before="0" w:line="360" w:lineRule="auto"/>
      </w:pPr>
      <w:bookmarkStart w:id="3" w:name="_Toc91077437"/>
      <w:r>
        <w:lastRenderedPageBreak/>
        <w:t xml:space="preserve">1. </w:t>
      </w:r>
      <w:r w:rsidR="00B67F45">
        <w:t>М</w:t>
      </w:r>
      <w:r w:rsidR="00B67F45">
        <w:t xml:space="preserve">етод </w:t>
      </w:r>
      <w:r w:rsidR="00B67F45">
        <w:t>линейного агрегирования</w:t>
      </w:r>
      <w:bookmarkEnd w:id="3"/>
    </w:p>
    <w:p w14:paraId="69BEA3CA" w14:textId="77777777" w:rsidR="00B67F45" w:rsidRPr="00B67F45" w:rsidRDefault="00B67F45" w:rsidP="00BD1A58">
      <w:pPr>
        <w:spacing w:after="0" w:line="360" w:lineRule="auto"/>
      </w:pPr>
    </w:p>
    <w:p w14:paraId="79F74D7A" w14:textId="45BB7198" w:rsidR="00E43585" w:rsidRDefault="00BD1A58" w:rsidP="00E43585">
      <w:pPr>
        <w:spacing w:after="0" w:line="360" w:lineRule="auto"/>
        <w:ind w:firstLine="708"/>
      </w:pPr>
      <w:r>
        <w:t xml:space="preserve">Метод линейного агрегирования предполагает равную значимость всех </w:t>
      </w:r>
      <w:r w:rsidR="00E43585">
        <w:t>оценок/</w:t>
      </w:r>
      <w:r>
        <w:t xml:space="preserve">вопросов. </w:t>
      </w:r>
      <w:r w:rsidR="00E43585">
        <w:t>При этом не учитывается эффект «средней температуры по больнице». Метод линейного агрегирования может использоваться, например, для расчета итогового рейтинга студента на основе его оценок.</w:t>
      </w:r>
    </w:p>
    <w:p w14:paraId="4301B434" w14:textId="409337B0" w:rsidR="00E43585" w:rsidRDefault="00276F7E" w:rsidP="00E43585">
      <w:pPr>
        <w:spacing w:after="0" w:line="360" w:lineRule="auto"/>
        <w:ind w:firstLine="708"/>
      </w:pPr>
      <w:r>
        <w:t>Метод можно усовершенствовать до метода линейных взвешенных нормированных оценок. Например, в работе был рассмотрен</w:t>
      </w:r>
      <w:r w:rsidR="001E3F1F">
        <w:t xml:space="preserve"> случай</w:t>
      </w:r>
      <w:r w:rsidR="00D36ACD">
        <w:t xml:space="preserve">, в котором первые 2 </w:t>
      </w:r>
      <w:r w:rsidR="00001DF5">
        <w:t xml:space="preserve">контрольных мероприятия </w:t>
      </w:r>
      <w:r w:rsidR="00D36ACD">
        <w:t>имели больший вес на итоговую оценку. И</w:t>
      </w:r>
      <w:r w:rsidR="001E3F1F">
        <w:t>сходные</w:t>
      </w:r>
      <w:r w:rsidR="00D36ACD">
        <w:t xml:space="preserve"> данные имели следующий вид:</w:t>
      </w:r>
    </w:p>
    <w:p w14:paraId="7CB6086D" w14:textId="499C3186" w:rsidR="00D36ACD" w:rsidRDefault="00D36ACD" w:rsidP="00D36ACD">
      <w:pPr>
        <w:spacing w:after="0" w:line="360" w:lineRule="auto"/>
        <w:jc w:val="center"/>
      </w:pPr>
      <w:r w:rsidRPr="00D36ACD">
        <w:drawing>
          <wp:inline distT="0" distB="0" distL="0" distR="0" wp14:anchorId="0DD8F3C7" wp14:editId="7D6D218B">
            <wp:extent cx="4427220" cy="337561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31314" cy="3378733"/>
                    </a:xfrm>
                    <a:prstGeom prst="rect">
                      <a:avLst/>
                    </a:prstGeom>
                  </pic:spPr>
                </pic:pic>
              </a:graphicData>
            </a:graphic>
          </wp:inline>
        </w:drawing>
      </w:r>
    </w:p>
    <w:p w14:paraId="0824B9E0" w14:textId="08993E19" w:rsidR="00C202D0" w:rsidRDefault="00C202D0" w:rsidP="00D36ACD">
      <w:pPr>
        <w:spacing w:after="0" w:line="360" w:lineRule="auto"/>
        <w:jc w:val="center"/>
      </w:pPr>
      <w:r>
        <w:t>Рис. 1 – Исходные данные.</w:t>
      </w:r>
    </w:p>
    <w:p w14:paraId="283D4308" w14:textId="2C2E2E6D" w:rsidR="00D36ACD" w:rsidRDefault="00D36ACD" w:rsidP="00D36ACD">
      <w:pPr>
        <w:spacing w:after="0" w:line="360" w:lineRule="auto"/>
      </w:pPr>
    </w:p>
    <w:p w14:paraId="02B7C73F" w14:textId="1CE3429C" w:rsidR="00D36ACD" w:rsidRDefault="00D36ACD" w:rsidP="00D36ACD">
      <w:pPr>
        <w:spacing w:after="0" w:line="360" w:lineRule="auto"/>
        <w:ind w:firstLine="708"/>
        <w:rPr>
          <w:rFonts w:eastAsiaTheme="minorEastAsia"/>
        </w:rPr>
      </w:pPr>
      <w:r>
        <w:t xml:space="preserve">В </w:t>
      </w:r>
      <w:r>
        <w:rPr>
          <w:lang w:val="en-US"/>
        </w:rPr>
        <w:t>R</w:t>
      </w:r>
      <w:r w:rsidRPr="00D36ACD">
        <w:t xml:space="preserve"> </w:t>
      </w:r>
      <w:r>
        <w:t xml:space="preserve">было создано 2 датафрейма: для вектора оценок студентов и для максимального бала и весов. Данные были загружены из </w:t>
      </w:r>
      <w:r>
        <w:rPr>
          <w:lang w:val="en-US"/>
        </w:rPr>
        <w:t>excel</w:t>
      </w:r>
      <w:r>
        <w:t xml:space="preserve">-таблицы с помощью функции </w:t>
      </w:r>
      <w:r w:rsidRPr="00D36ACD">
        <w:t>read_excel</w:t>
      </w:r>
      <w:r w:rsidR="00504585">
        <w:t>()</w:t>
      </w:r>
      <w:r>
        <w:t xml:space="preserve">, библиотеки </w:t>
      </w:r>
      <w:r w:rsidR="00001DF5">
        <w:rPr>
          <w:lang w:val="en-US"/>
        </w:rPr>
        <w:t>xlsx</w:t>
      </w:r>
      <w:r w:rsidR="00001DF5" w:rsidRPr="00001DF5">
        <w:t xml:space="preserve"> [1]</w:t>
      </w:r>
      <w:r w:rsidR="00001DF5">
        <w:t xml:space="preserve">. После чего была рассчитана сумма весов (в данном случае равная 6), и для каждой оценки применена формула </w:t>
      </w:r>
      <m:oMath>
        <m:f>
          <m:fPr>
            <m:ctrlPr>
              <w:rPr>
                <w:rFonts w:ascii="Cambria Math" w:hAnsi="Cambria Math"/>
                <w:i/>
              </w:rPr>
            </m:ctrlPr>
          </m:fPr>
          <m:num>
            <m:r>
              <w:rPr>
                <w:rFonts w:ascii="Cambria Math" w:hAnsi="Cambria Math"/>
              </w:rPr>
              <m:t>оценка</m:t>
            </m:r>
          </m:num>
          <m:den>
            <m:r>
              <w:rPr>
                <w:rFonts w:ascii="Cambria Math" w:hAnsi="Cambria Math"/>
              </w:rPr>
              <m:t>максимальный бал</m:t>
            </m:r>
          </m:den>
        </m:f>
        <m:r>
          <w:rPr>
            <w:rFonts w:ascii="Cambria Math" w:hAnsi="Cambria Math"/>
          </w:rPr>
          <m:t>×</m:t>
        </m:r>
        <m:f>
          <m:fPr>
            <m:ctrlPr>
              <w:rPr>
                <w:rFonts w:ascii="Cambria Math" w:hAnsi="Cambria Math"/>
                <w:i/>
              </w:rPr>
            </m:ctrlPr>
          </m:fPr>
          <m:num>
            <m:r>
              <w:rPr>
                <w:rFonts w:ascii="Cambria Math" w:hAnsi="Cambria Math"/>
              </w:rPr>
              <m:t>вес</m:t>
            </m:r>
          </m:num>
          <m:den>
            <m:r>
              <w:rPr>
                <w:rFonts w:ascii="Cambria Math" w:hAnsi="Cambria Math"/>
              </w:rPr>
              <m:t>сумма весов</m:t>
            </m:r>
          </m:den>
        </m:f>
      </m:oMath>
      <w:r w:rsidR="00001DF5">
        <w:rPr>
          <w:rFonts w:eastAsiaTheme="minorEastAsia"/>
        </w:rPr>
        <w:t>.</w:t>
      </w:r>
      <w:r w:rsidR="00C202D0">
        <w:rPr>
          <w:rFonts w:eastAsiaTheme="minorEastAsia"/>
        </w:rPr>
        <w:t xml:space="preserve"> Для всех 4-х оценок для </w:t>
      </w:r>
      <w:r w:rsidR="00C202D0">
        <w:rPr>
          <w:rFonts w:eastAsiaTheme="minorEastAsia"/>
        </w:rPr>
        <w:lastRenderedPageBreak/>
        <w:t>каждого студента были суммированы результаты для получения агрегированной оценки.</w:t>
      </w:r>
    </w:p>
    <w:p w14:paraId="15BFFB59" w14:textId="689272A5" w:rsidR="00C202D0" w:rsidRPr="00C202D0" w:rsidRDefault="00C202D0" w:rsidP="00D36ACD">
      <w:pPr>
        <w:spacing w:after="0" w:line="360" w:lineRule="auto"/>
        <w:ind w:firstLine="708"/>
        <w:rPr>
          <w:rFonts w:eastAsiaTheme="minorEastAsia"/>
        </w:rPr>
      </w:pPr>
      <w:r>
        <w:rPr>
          <w:rFonts w:eastAsiaTheme="minorEastAsia"/>
        </w:rPr>
        <w:t>Полный код</w:t>
      </w:r>
      <w:r w:rsidR="00AB3745">
        <w:rPr>
          <w:rFonts w:eastAsiaTheme="minorEastAsia"/>
        </w:rPr>
        <w:t xml:space="preserve"> написан на ЯП «</w:t>
      </w:r>
      <w:r w:rsidR="00AB3745">
        <w:rPr>
          <w:rFonts w:eastAsiaTheme="minorEastAsia"/>
          <w:lang w:val="en-US"/>
        </w:rPr>
        <w:t>R</w:t>
      </w:r>
      <w:r w:rsidR="00AB3745">
        <w:rPr>
          <w:rFonts w:eastAsiaTheme="minorEastAsia"/>
        </w:rPr>
        <w:t>»</w:t>
      </w:r>
      <w:r>
        <w:rPr>
          <w:rFonts w:eastAsiaTheme="minorEastAsia"/>
        </w:rPr>
        <w:t xml:space="preserve"> </w:t>
      </w:r>
      <w:r w:rsidR="00AB3745">
        <w:rPr>
          <w:rFonts w:eastAsiaTheme="minorEastAsia"/>
        </w:rPr>
        <w:t xml:space="preserve">и </w:t>
      </w:r>
      <w:r>
        <w:rPr>
          <w:rFonts w:eastAsiaTheme="minorEastAsia"/>
        </w:rPr>
        <w:t>может быть найден в прил. 1. Итоговый датафрейм имел следующий вид (Рис. 2). Столбцы «</w:t>
      </w:r>
      <w:r>
        <w:rPr>
          <w:rFonts w:eastAsiaTheme="minorEastAsia"/>
          <w:lang w:val="en-US"/>
        </w:rPr>
        <w:t>Final</w:t>
      </w:r>
      <w:r w:rsidRPr="00C202D0">
        <w:rPr>
          <w:rFonts w:eastAsiaTheme="minorEastAsia"/>
        </w:rPr>
        <w:t>_</w:t>
      </w:r>
      <w:r>
        <w:rPr>
          <w:rFonts w:eastAsiaTheme="minorEastAsia"/>
          <w:lang w:val="en-US"/>
        </w:rPr>
        <w:t>R</w:t>
      </w:r>
      <w:r>
        <w:rPr>
          <w:rFonts w:eastAsiaTheme="minorEastAsia"/>
        </w:rPr>
        <w:t>» и</w:t>
      </w:r>
      <w:r w:rsidRPr="00C202D0">
        <w:rPr>
          <w:rFonts w:eastAsiaTheme="minorEastAsia"/>
        </w:rPr>
        <w:t xml:space="preserve"> </w:t>
      </w:r>
      <w:r>
        <w:rPr>
          <w:rFonts w:eastAsiaTheme="minorEastAsia"/>
        </w:rPr>
        <w:t>«</w:t>
      </w:r>
      <w:r>
        <w:rPr>
          <w:rFonts w:eastAsiaTheme="minorEastAsia"/>
          <w:lang w:val="en-US"/>
        </w:rPr>
        <w:t>Final</w:t>
      </w:r>
      <w:r w:rsidRPr="00C202D0">
        <w:rPr>
          <w:rFonts w:eastAsiaTheme="minorEastAsia"/>
        </w:rPr>
        <w:t>_</w:t>
      </w:r>
      <w:r>
        <w:rPr>
          <w:rFonts w:eastAsiaTheme="minorEastAsia"/>
          <w:lang w:val="en-US"/>
        </w:rPr>
        <w:t>R</w:t>
      </w:r>
      <w:r w:rsidRPr="00C202D0">
        <w:rPr>
          <w:rFonts w:eastAsiaTheme="minorEastAsia"/>
        </w:rPr>
        <w:t>_</w:t>
      </w:r>
      <w:r>
        <w:rPr>
          <w:rFonts w:eastAsiaTheme="minorEastAsia"/>
          <w:lang w:val="en-US"/>
        </w:rPr>
        <w:t>Percent</w:t>
      </w:r>
      <w:r>
        <w:rPr>
          <w:rFonts w:eastAsiaTheme="minorEastAsia"/>
        </w:rPr>
        <w:t>» – это итогов</w:t>
      </w:r>
      <w:r w:rsidR="00D052E2">
        <w:rPr>
          <w:rFonts w:eastAsiaTheme="minorEastAsia"/>
        </w:rPr>
        <w:t>ый</w:t>
      </w:r>
      <w:r>
        <w:rPr>
          <w:rFonts w:eastAsiaTheme="minorEastAsia"/>
        </w:rPr>
        <w:t xml:space="preserve"> </w:t>
      </w:r>
      <w:r w:rsidR="00D052E2">
        <w:rPr>
          <w:rFonts w:eastAsiaTheme="minorEastAsia"/>
        </w:rPr>
        <w:t xml:space="preserve">рейтинг </w:t>
      </w:r>
      <w:r>
        <w:rPr>
          <w:rFonts w:eastAsiaTheme="minorEastAsia"/>
        </w:rPr>
        <w:t>и итогов</w:t>
      </w:r>
      <w:r w:rsidR="00D052E2">
        <w:rPr>
          <w:rFonts w:eastAsiaTheme="minorEastAsia"/>
        </w:rPr>
        <w:t>ый</w:t>
      </w:r>
      <w:r>
        <w:rPr>
          <w:rFonts w:eastAsiaTheme="minorEastAsia"/>
        </w:rPr>
        <w:t xml:space="preserve"> </w:t>
      </w:r>
      <w:r w:rsidR="00D052E2">
        <w:rPr>
          <w:rFonts w:eastAsiaTheme="minorEastAsia"/>
        </w:rPr>
        <w:t xml:space="preserve">рейтинг </w:t>
      </w:r>
      <w:r>
        <w:rPr>
          <w:rFonts w:eastAsiaTheme="minorEastAsia"/>
        </w:rPr>
        <w:t xml:space="preserve">в процентах </w:t>
      </w:r>
      <w:r>
        <w:rPr>
          <w:rFonts w:eastAsiaTheme="minorEastAsia"/>
        </w:rPr>
        <w:t>соответственно</w:t>
      </w:r>
      <w:r>
        <w:rPr>
          <w:rFonts w:eastAsiaTheme="minorEastAsia"/>
        </w:rPr>
        <w:t>.</w:t>
      </w:r>
    </w:p>
    <w:p w14:paraId="73D5E866" w14:textId="56439238" w:rsidR="00C202D0" w:rsidRDefault="00C202D0" w:rsidP="003A3E60">
      <w:pPr>
        <w:spacing w:after="0" w:line="360" w:lineRule="auto"/>
        <w:jc w:val="center"/>
        <w:rPr>
          <w:rFonts w:eastAsiaTheme="minorEastAsia"/>
        </w:rPr>
      </w:pPr>
      <w:r w:rsidRPr="00C202D0">
        <w:rPr>
          <w:rFonts w:eastAsiaTheme="minorEastAsia"/>
        </w:rPr>
        <w:drawing>
          <wp:inline distT="0" distB="0" distL="0" distR="0" wp14:anchorId="0DFCDC12" wp14:editId="54B8F2B3">
            <wp:extent cx="6143205" cy="3001010"/>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44566" cy="3001675"/>
                    </a:xfrm>
                    <a:prstGeom prst="rect">
                      <a:avLst/>
                    </a:prstGeom>
                  </pic:spPr>
                </pic:pic>
              </a:graphicData>
            </a:graphic>
          </wp:inline>
        </w:drawing>
      </w:r>
    </w:p>
    <w:p w14:paraId="4FB15D2B" w14:textId="418D2854" w:rsidR="00D36ACD" w:rsidRPr="00C202D0" w:rsidRDefault="00C202D0" w:rsidP="003A3E60">
      <w:pPr>
        <w:spacing w:after="0" w:line="360" w:lineRule="auto"/>
        <w:jc w:val="center"/>
        <w:rPr>
          <w:rFonts w:eastAsiaTheme="minorEastAsia"/>
        </w:rPr>
      </w:pPr>
      <w:r>
        <w:rPr>
          <w:rFonts w:eastAsiaTheme="minorEastAsia"/>
        </w:rPr>
        <w:t>Рис. 2 – Итоговый датафрейм для п.1.</w:t>
      </w:r>
    </w:p>
    <w:p w14:paraId="34CA9671" w14:textId="77777777" w:rsidR="007B1EAE" w:rsidRDefault="007B1EAE" w:rsidP="003A3E60">
      <w:pPr>
        <w:spacing w:after="0" w:line="360" w:lineRule="auto"/>
      </w:pPr>
    </w:p>
    <w:p w14:paraId="4F8C366B" w14:textId="2E001A4F" w:rsidR="007B1EAE" w:rsidRDefault="007B1EAE" w:rsidP="00BD1A58">
      <w:pPr>
        <w:spacing w:after="0" w:line="360" w:lineRule="auto"/>
        <w:jc w:val="left"/>
      </w:pPr>
      <w:r>
        <w:br w:type="page"/>
      </w:r>
    </w:p>
    <w:p w14:paraId="09C00F20" w14:textId="398182C3" w:rsidR="00C202D0" w:rsidRDefault="00C202D0" w:rsidP="00AF248F">
      <w:pPr>
        <w:pStyle w:val="1"/>
        <w:spacing w:before="0" w:line="360" w:lineRule="auto"/>
      </w:pPr>
      <w:bookmarkStart w:id="4" w:name="_Toc91077438"/>
      <w:r>
        <w:lastRenderedPageBreak/>
        <w:t>2. Пороговое агрегирование</w:t>
      </w:r>
      <w:bookmarkEnd w:id="4"/>
    </w:p>
    <w:p w14:paraId="563DBB38" w14:textId="77777777" w:rsidR="00807AF3" w:rsidRDefault="00807AF3" w:rsidP="00AF248F">
      <w:pPr>
        <w:spacing w:after="0" w:line="360" w:lineRule="auto"/>
      </w:pPr>
    </w:p>
    <w:p w14:paraId="38825393" w14:textId="071210B0" w:rsidR="00C202D0" w:rsidRDefault="00807AF3" w:rsidP="00AF248F">
      <w:pPr>
        <w:spacing w:after="0" w:line="360" w:lineRule="auto"/>
        <w:ind w:firstLine="708"/>
      </w:pPr>
      <w:r>
        <w:t xml:space="preserve">Метод порогового агрегирования более сложен и универсален. Он позволяет избежать эффекта </w:t>
      </w:r>
      <w:r>
        <w:t>«средней температуры по больнице»</w:t>
      </w:r>
      <w:r>
        <w:t xml:space="preserve"> и применим в различных областях</w:t>
      </w:r>
      <w:r w:rsidR="00346FC5">
        <w:t xml:space="preserve"> </w:t>
      </w:r>
      <w:r w:rsidR="00346FC5" w:rsidRPr="00346FC5">
        <w:t>[</w:t>
      </w:r>
      <w:r w:rsidR="00504585">
        <w:t>2</w:t>
      </w:r>
      <w:r w:rsidR="00346FC5" w:rsidRPr="00346FC5">
        <w:t>]</w:t>
      </w:r>
      <w:r>
        <w:t>.</w:t>
      </w:r>
    </w:p>
    <w:p w14:paraId="532AED7E" w14:textId="33E3052D" w:rsidR="0041144B" w:rsidRDefault="001602CC" w:rsidP="00AF248F">
      <w:pPr>
        <w:spacing w:after="0" w:line="360" w:lineRule="auto"/>
        <w:ind w:firstLine="708"/>
      </w:pPr>
      <w:r>
        <w:t xml:space="preserve">В основе лежат вопросы, на каждый из которых эксперт дает оценку. В классическом примере оценки трехградационные: </w:t>
      </w:r>
      <w:r>
        <w:t>«плохо» — 1, «средне» — 2, «хорошо» — 3</w:t>
      </w:r>
      <w:r>
        <w:t xml:space="preserve">. </w:t>
      </w:r>
      <w:r w:rsidR="0041144B">
        <w:t xml:space="preserve">Путем перестановки можно составить множество векторов, однако, некоторые из них будут относиться к одному классу эквивалентности. Например, оценки вида </w:t>
      </w:r>
      <w:r w:rsidR="0041144B" w:rsidRPr="0041144B">
        <w:t>{1, 2, 3}</w:t>
      </w:r>
      <w:r w:rsidR="0041144B">
        <w:t xml:space="preserve"> </w:t>
      </w:r>
      <w:r w:rsidR="001E3F1F">
        <w:t>будут входить в один класс с</w:t>
      </w:r>
      <w:r w:rsidR="0041144B">
        <w:t xml:space="preserve"> оценками вида </w:t>
      </w:r>
      <w:r w:rsidR="0041144B" w:rsidRPr="0041144B">
        <w:t>{3,</w:t>
      </w:r>
      <w:r w:rsidR="0041144B">
        <w:t xml:space="preserve"> </w:t>
      </w:r>
      <w:r w:rsidR="0041144B" w:rsidRPr="0041144B">
        <w:t>1,</w:t>
      </w:r>
      <w:r w:rsidR="0041144B">
        <w:t xml:space="preserve"> </w:t>
      </w:r>
      <w:r w:rsidR="0041144B" w:rsidRPr="0041144B">
        <w:t>2}</w:t>
      </w:r>
      <w:r w:rsidR="0041144B">
        <w:t xml:space="preserve"> и, соответственно,</w:t>
      </w:r>
      <w:r w:rsidR="001E3F1F">
        <w:t xml:space="preserve"> иметь</w:t>
      </w:r>
      <w:r w:rsidR="0041144B">
        <w:t xml:space="preserve"> одинаковую</w:t>
      </w:r>
      <w:r w:rsidR="001E3F1F">
        <w:t xml:space="preserve"> агрегированную</w:t>
      </w:r>
      <w:r w:rsidR="0041144B">
        <w:t xml:space="preserve"> оценку. </w:t>
      </w:r>
    </w:p>
    <w:p w14:paraId="60C832FB" w14:textId="30E5E180" w:rsidR="00346FC5" w:rsidRDefault="0041144B" w:rsidP="00AF248F">
      <w:pPr>
        <w:spacing w:after="0" w:line="360" w:lineRule="auto"/>
        <w:ind w:firstLine="708"/>
      </w:pPr>
      <w:r>
        <w:t>Именно в этом и состоит пороговая модель агрегирования: даже если у какого-то вектора все компоненты, кроме одной (равной 1), равны 3, то его агрегированное значение будет меньше агрегированного значения вектора, имеющего все «средние» оценки. Иначе говоря, даже высокие оценки по всем остальным критериям не компенсируют очень низкого уровня оценки по какому-либо критерию.</w:t>
      </w:r>
    </w:p>
    <w:p w14:paraId="7E08C676" w14:textId="0EF5F244" w:rsidR="0041144B" w:rsidRDefault="0041144B" w:rsidP="00AF248F">
      <w:pPr>
        <w:spacing w:after="0" w:line="360" w:lineRule="auto"/>
        <w:ind w:firstLine="708"/>
      </w:pPr>
      <w:r>
        <w:t>Для этого примера классы эквивалентности будут иметь вид:</w:t>
      </w:r>
    </w:p>
    <w:p w14:paraId="20C8FD80" w14:textId="1D351D84" w:rsidR="0041144B" w:rsidRDefault="0041144B" w:rsidP="00AF248F">
      <w:pPr>
        <w:spacing w:after="0" w:line="360" w:lineRule="auto"/>
        <w:rPr>
          <w:lang w:val="en-US"/>
        </w:rPr>
      </w:pPr>
      <w:r>
        <w:t>1: {</w:t>
      </w:r>
      <w:r>
        <w:t>1,1,1}</w:t>
      </w:r>
    </w:p>
    <w:p w14:paraId="3391E233" w14:textId="39247B4B" w:rsidR="0041144B" w:rsidRDefault="0041144B" w:rsidP="00AF248F">
      <w:pPr>
        <w:spacing w:after="0" w:line="360" w:lineRule="auto"/>
      </w:pPr>
      <w:r>
        <w:rPr>
          <w:lang w:val="en-US"/>
        </w:rPr>
        <w:t>2:</w:t>
      </w:r>
      <w:r>
        <w:t xml:space="preserve"> {</w:t>
      </w:r>
      <w:r>
        <w:t>1,1,2},</w:t>
      </w:r>
      <w:r w:rsidR="00435718">
        <w:t xml:space="preserve"> </w:t>
      </w:r>
      <w:r>
        <w:t>{1,2,1},</w:t>
      </w:r>
      <w:r w:rsidR="00435718">
        <w:t xml:space="preserve"> </w:t>
      </w:r>
      <w:r>
        <w:t>{2,1,1}</w:t>
      </w:r>
    </w:p>
    <w:p w14:paraId="005C3AE8" w14:textId="1CD1D6A7" w:rsidR="0041144B" w:rsidRDefault="0041144B" w:rsidP="00AF248F">
      <w:pPr>
        <w:spacing w:after="0" w:line="360" w:lineRule="auto"/>
      </w:pPr>
      <w:r>
        <w:rPr>
          <w:lang w:val="en-US"/>
        </w:rPr>
        <w:t xml:space="preserve">3: </w:t>
      </w:r>
      <w:r>
        <w:t>{1,1,3},</w:t>
      </w:r>
      <w:r w:rsidR="00435718">
        <w:t xml:space="preserve"> </w:t>
      </w:r>
      <w:r>
        <w:t>{1,3,1},</w:t>
      </w:r>
      <w:r w:rsidR="00435718">
        <w:t xml:space="preserve"> </w:t>
      </w:r>
      <w:r>
        <w:t>{3,1,1}</w:t>
      </w:r>
    </w:p>
    <w:p w14:paraId="03BBE52F" w14:textId="4C70C211" w:rsidR="0041144B" w:rsidRDefault="0041144B" w:rsidP="00AF248F">
      <w:pPr>
        <w:spacing w:after="0" w:line="360" w:lineRule="auto"/>
      </w:pPr>
      <w:r>
        <w:rPr>
          <w:lang w:val="en-US"/>
        </w:rPr>
        <w:t>4:</w:t>
      </w:r>
      <w:r>
        <w:t xml:space="preserve"> {1,2,2},</w:t>
      </w:r>
      <w:r w:rsidR="00435718">
        <w:t xml:space="preserve"> </w:t>
      </w:r>
      <w:r>
        <w:t>{2,1,2},</w:t>
      </w:r>
      <w:r w:rsidR="00435718">
        <w:t xml:space="preserve"> </w:t>
      </w:r>
      <w:r>
        <w:t>{2,2,1}</w:t>
      </w:r>
    </w:p>
    <w:p w14:paraId="34526379" w14:textId="3EC4A4D7" w:rsidR="0041144B" w:rsidRDefault="0041144B" w:rsidP="00AF248F">
      <w:pPr>
        <w:spacing w:after="0" w:line="360" w:lineRule="auto"/>
      </w:pPr>
      <w:r>
        <w:rPr>
          <w:lang w:val="en-US"/>
        </w:rPr>
        <w:t>5:</w:t>
      </w:r>
      <w:r>
        <w:t xml:space="preserve"> {1,2,3},</w:t>
      </w:r>
      <w:r w:rsidR="00435718">
        <w:t xml:space="preserve"> </w:t>
      </w:r>
      <w:r>
        <w:t>{1,3,2},</w:t>
      </w:r>
      <w:r w:rsidR="00435718">
        <w:t xml:space="preserve"> </w:t>
      </w:r>
      <w:r>
        <w:t>{2,1,3},</w:t>
      </w:r>
      <w:r w:rsidR="00435718">
        <w:t xml:space="preserve"> </w:t>
      </w:r>
      <w:r>
        <w:t>{2,3,1},</w:t>
      </w:r>
      <w:r w:rsidR="00435718">
        <w:t xml:space="preserve"> </w:t>
      </w:r>
      <w:r>
        <w:t>{3,1,2},</w:t>
      </w:r>
      <w:r w:rsidR="00435718">
        <w:t xml:space="preserve"> </w:t>
      </w:r>
      <w:r>
        <w:t>{3,2,1}</w:t>
      </w:r>
    </w:p>
    <w:p w14:paraId="6EAAF130" w14:textId="6A82E403" w:rsidR="0041144B" w:rsidRDefault="0041144B" w:rsidP="00AF248F">
      <w:pPr>
        <w:spacing w:after="0" w:line="360" w:lineRule="auto"/>
      </w:pPr>
      <w:r>
        <w:rPr>
          <w:lang w:val="en-US"/>
        </w:rPr>
        <w:t xml:space="preserve">6: </w:t>
      </w:r>
      <w:r>
        <w:t>{1,3,3},</w:t>
      </w:r>
      <w:r w:rsidR="00435718">
        <w:t xml:space="preserve"> </w:t>
      </w:r>
      <w:r>
        <w:t>{3,1,3},</w:t>
      </w:r>
      <w:r w:rsidR="00435718">
        <w:t xml:space="preserve"> </w:t>
      </w:r>
      <w:r>
        <w:t>{3,3,1}</w:t>
      </w:r>
    </w:p>
    <w:p w14:paraId="02C60F3F" w14:textId="0E29664B" w:rsidR="0041144B" w:rsidRDefault="0041144B" w:rsidP="00AF248F">
      <w:pPr>
        <w:spacing w:after="0" w:line="360" w:lineRule="auto"/>
      </w:pPr>
      <w:r>
        <w:rPr>
          <w:lang w:val="en-US"/>
        </w:rPr>
        <w:t>7:</w:t>
      </w:r>
      <w:r>
        <w:t xml:space="preserve"> {2,2,2}</w:t>
      </w:r>
    </w:p>
    <w:p w14:paraId="6AB0642E" w14:textId="182B3682" w:rsidR="0041144B" w:rsidRDefault="0041144B" w:rsidP="00AF248F">
      <w:pPr>
        <w:spacing w:after="0" w:line="360" w:lineRule="auto"/>
      </w:pPr>
      <w:r>
        <w:rPr>
          <w:lang w:val="en-US"/>
        </w:rPr>
        <w:t>8:</w:t>
      </w:r>
      <w:r>
        <w:t xml:space="preserve"> {2,2,3},</w:t>
      </w:r>
      <w:r w:rsidR="00435718">
        <w:t xml:space="preserve"> </w:t>
      </w:r>
      <w:r>
        <w:t>{2,3,2},</w:t>
      </w:r>
      <w:r w:rsidR="00435718">
        <w:t xml:space="preserve"> </w:t>
      </w:r>
      <w:r>
        <w:t>{3,2,2}</w:t>
      </w:r>
    </w:p>
    <w:p w14:paraId="74452D48" w14:textId="4CD6E102" w:rsidR="0041144B" w:rsidRDefault="0041144B" w:rsidP="00AF248F">
      <w:pPr>
        <w:spacing w:after="0" w:line="360" w:lineRule="auto"/>
      </w:pPr>
      <w:r>
        <w:rPr>
          <w:lang w:val="en-US"/>
        </w:rPr>
        <w:t>9:</w:t>
      </w:r>
      <w:r>
        <w:t xml:space="preserve"> {2,3,3},</w:t>
      </w:r>
      <w:r w:rsidR="00435718">
        <w:t xml:space="preserve"> </w:t>
      </w:r>
      <w:r>
        <w:t>{3,2,3},</w:t>
      </w:r>
      <w:r w:rsidR="00435718">
        <w:t xml:space="preserve"> </w:t>
      </w:r>
      <w:r>
        <w:t>{3,3,2}</w:t>
      </w:r>
    </w:p>
    <w:p w14:paraId="0C5BD97F" w14:textId="38693ED6" w:rsidR="0041144B" w:rsidRPr="0041144B" w:rsidRDefault="0041144B" w:rsidP="00AF248F">
      <w:pPr>
        <w:spacing w:after="0" w:line="360" w:lineRule="auto"/>
      </w:pPr>
      <w:r>
        <w:rPr>
          <w:lang w:val="en-US"/>
        </w:rPr>
        <w:t xml:space="preserve">10: </w:t>
      </w:r>
      <w:r>
        <w:t>{3,3,3}</w:t>
      </w:r>
    </w:p>
    <w:p w14:paraId="68E98A22" w14:textId="62653BE7" w:rsidR="00D66BEB" w:rsidRDefault="00D66BEB" w:rsidP="00AF248F">
      <w:pPr>
        <w:spacing w:after="0" w:line="360" w:lineRule="auto"/>
      </w:pPr>
    </w:p>
    <w:p w14:paraId="60B7E8EE" w14:textId="0430BB32" w:rsidR="00D66BEB" w:rsidRDefault="00D66BEB" w:rsidP="00AF248F">
      <w:pPr>
        <w:spacing w:after="0" w:line="360" w:lineRule="auto"/>
      </w:pPr>
      <w:r>
        <w:lastRenderedPageBreak/>
        <w:tab/>
        <w:t>Так как в моей работе вектор вопросов состоял из 13 ответов с возможными ответами 1-3, то приводить в отчете все вектора для всех классов эквивалентности, даже в приложении, я не считаю целесообразным по причине их слишком большого числа 3</w:t>
      </w:r>
      <w:r w:rsidRPr="00D66BEB">
        <w:rPr>
          <w:vertAlign w:val="superscript"/>
        </w:rPr>
        <w:t>13</w:t>
      </w:r>
      <w:r>
        <w:t xml:space="preserve"> = </w:t>
      </w:r>
      <w:r w:rsidRPr="00D66BEB">
        <w:t>1594323</w:t>
      </w:r>
      <w:r>
        <w:t>.</w:t>
      </w:r>
    </w:p>
    <w:p w14:paraId="3AA4534F" w14:textId="60817CE2" w:rsidR="0071448C" w:rsidRDefault="00D66BEB" w:rsidP="00AF248F">
      <w:pPr>
        <w:spacing w:after="0" w:line="360" w:lineRule="auto"/>
        <w:rPr>
          <w:rFonts w:eastAsiaTheme="minorEastAsia"/>
        </w:rPr>
      </w:pPr>
      <w:r>
        <w:tab/>
        <w:t xml:space="preserve">Количество классов эквивалентности рассчитывается по </w:t>
      </w:r>
      <w:r w:rsidRPr="00AF248F">
        <w:rPr>
          <w:u w:val="single"/>
        </w:rPr>
        <w:t>формуле</w:t>
      </w:r>
      <w:r w:rsidR="00547182" w:rsidRPr="00AF248F">
        <w:rPr>
          <w:u w:val="single"/>
        </w:rPr>
        <w:t xml:space="preserve"> 1</w:t>
      </w:r>
      <w:r>
        <w:t xml:space="preserve">: </w:t>
      </w:r>
    </w:p>
    <w:p w14:paraId="65800692" w14:textId="5D00DF2C" w:rsidR="0071448C" w:rsidRDefault="00D66BEB" w:rsidP="00AF248F">
      <w:pPr>
        <w:spacing w:after="0" w:line="360" w:lineRule="auto"/>
        <w:rPr>
          <w:rFonts w:eastAsiaTheme="minorEastAsia"/>
        </w:rPr>
      </w:pPr>
      <m:oMath>
        <m:r>
          <w:rPr>
            <w:rFonts w:ascii="Cambria Math" w:hAnsi="Cambria Math"/>
          </w:rPr>
          <m:t>К</m:t>
        </m:r>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lang w:val="en-US"/>
                  </w:rPr>
                  <m:t>n</m:t>
                </m:r>
                <m:r>
                  <w:rPr>
                    <w:rFonts w:ascii="Cambria Math" w:hAnsi="Cambria Math"/>
                  </w:rPr>
                  <m:t>+1</m:t>
                </m:r>
                <m:ctrlPr>
                  <w:rPr>
                    <w:rFonts w:ascii="Cambria Math" w:hAnsi="Cambria Math"/>
                    <w:i/>
                    <w:lang w:val="en-US"/>
                  </w:rPr>
                </m:ctrlPr>
              </m:e>
            </m:d>
            <m:r>
              <w:rPr>
                <w:rFonts w:ascii="Cambria Math" w:hAnsi="Cambria Math"/>
              </w:rPr>
              <m:t xml:space="preserve">* </m:t>
            </m:r>
            <m:d>
              <m:dPr>
                <m:ctrlPr>
                  <w:rPr>
                    <w:rFonts w:ascii="Cambria Math" w:hAnsi="Cambria Math"/>
                    <w:i/>
                    <w:lang w:val="en-US"/>
                  </w:rPr>
                </m:ctrlPr>
              </m:dPr>
              <m:e>
                <m:r>
                  <w:rPr>
                    <w:rFonts w:ascii="Cambria Math" w:hAnsi="Cambria Math"/>
                    <w:lang w:val="en-US"/>
                  </w:rPr>
                  <m:t>n</m:t>
                </m:r>
                <m:r>
                  <w:rPr>
                    <w:rFonts w:ascii="Cambria Math" w:hAnsi="Cambria Math"/>
                  </w:rPr>
                  <m:t>+2</m:t>
                </m:r>
              </m:e>
            </m:d>
          </m:num>
          <m:den>
            <m:r>
              <w:rPr>
                <w:rFonts w:ascii="Cambria Math" w:hAnsi="Cambria Math"/>
              </w:rPr>
              <m:t>2</m:t>
            </m:r>
          </m:den>
        </m:f>
      </m:oMath>
      <w:r w:rsidR="0071448C" w:rsidRPr="0071448C">
        <w:rPr>
          <w:rFonts w:eastAsiaTheme="minorEastAsia"/>
        </w:rPr>
        <w:t xml:space="preserve">, </w:t>
      </w:r>
      <w:r w:rsidR="0071448C">
        <w:rPr>
          <w:rFonts w:eastAsiaTheme="minorEastAsia"/>
        </w:rPr>
        <w:t xml:space="preserve">где </w:t>
      </w:r>
      <w:r w:rsidR="0071448C">
        <w:rPr>
          <w:rFonts w:eastAsiaTheme="minorEastAsia"/>
          <w:lang w:val="en-US"/>
        </w:rPr>
        <w:t>n</w:t>
      </w:r>
      <w:r w:rsidR="0071448C" w:rsidRPr="0071448C">
        <w:rPr>
          <w:rFonts w:eastAsiaTheme="minorEastAsia"/>
        </w:rPr>
        <w:t xml:space="preserve"> </w:t>
      </w:r>
      <w:r w:rsidR="0071448C">
        <w:rPr>
          <w:rFonts w:eastAsiaTheme="minorEastAsia"/>
        </w:rPr>
        <w:t>–</w:t>
      </w:r>
      <w:r w:rsidR="0071448C" w:rsidRPr="0071448C">
        <w:rPr>
          <w:rFonts w:eastAsiaTheme="minorEastAsia"/>
        </w:rPr>
        <w:t xml:space="preserve"> </w:t>
      </w:r>
      <w:r w:rsidR="0071448C">
        <w:rPr>
          <w:rFonts w:eastAsiaTheme="minorEastAsia"/>
        </w:rPr>
        <w:t>кол-во вопрос (13). Соответственно для мой работы кол-во классов эквивалентности равно 105.</w:t>
      </w:r>
    </w:p>
    <w:p w14:paraId="057E94D2" w14:textId="4E5E5124" w:rsidR="0071448C" w:rsidRDefault="0071448C" w:rsidP="00AF248F">
      <w:pPr>
        <w:spacing w:after="0" w:line="360" w:lineRule="auto"/>
        <w:rPr>
          <w:rFonts w:eastAsiaTheme="minorEastAsia"/>
        </w:rPr>
      </w:pPr>
      <w:r>
        <w:rPr>
          <w:rFonts w:eastAsiaTheme="minorEastAsia"/>
        </w:rPr>
        <w:tab/>
      </w:r>
      <w:r>
        <w:t xml:space="preserve">Эта шкала порядковая, т.е. ее можно отобразить на отрезок [0, 1]. Таким образом, </w:t>
      </w:r>
      <w:r>
        <w:t xml:space="preserve">агрегированная оценка рассчитывается по </w:t>
      </w:r>
      <w:r w:rsidRPr="00AF248F">
        <w:rPr>
          <w:u w:val="single"/>
        </w:rPr>
        <w:t>формуле</w:t>
      </w:r>
      <w:r w:rsidR="00547182" w:rsidRPr="00AF248F">
        <w:rPr>
          <w:u w:val="single"/>
        </w:rPr>
        <w:t xml:space="preserve"> 2</w:t>
      </w:r>
      <w:r>
        <w:t xml:space="preserve">: </w:t>
      </w:r>
      <m:oMath>
        <m:r>
          <w:rPr>
            <w:rFonts w:ascii="Cambria Math" w:hAnsi="Cambria Math"/>
            <w:lang w:val="en-US"/>
          </w:rPr>
          <m:t>ν</m:t>
        </m:r>
        <m:r>
          <w:rPr>
            <w:rFonts w:ascii="Cambria Math" w:hAnsi="Cambria Math"/>
          </w:rPr>
          <m:t>=</m:t>
        </m:r>
        <m:f>
          <m:fPr>
            <m:ctrlPr>
              <w:rPr>
                <w:rFonts w:ascii="Cambria Math" w:hAnsi="Cambria Math"/>
                <w:i/>
              </w:rPr>
            </m:ctrlPr>
          </m:fPr>
          <m:num>
            <m:r>
              <w:rPr>
                <w:rFonts w:ascii="Cambria Math" w:hAnsi="Cambria Math"/>
              </w:rPr>
              <m:t>ⅈ</m:t>
            </m:r>
            <m:r>
              <w:rPr>
                <w:rFonts w:ascii="Cambria Math" w:hAnsi="Cambria Math"/>
              </w:rPr>
              <m:t>-1</m:t>
            </m:r>
          </m:num>
          <m:den>
            <m:r>
              <w:rPr>
                <w:rFonts w:ascii="Cambria Math" w:hAnsi="Cambria Math"/>
              </w:rPr>
              <m:t>K-1</m:t>
            </m:r>
          </m:den>
        </m:f>
      </m:oMath>
      <w:r w:rsidRPr="0071448C">
        <w:rPr>
          <w:rFonts w:eastAsiaTheme="minorEastAsia"/>
        </w:rPr>
        <w:t xml:space="preserve">, </w:t>
      </w:r>
      <w:r>
        <w:rPr>
          <w:rFonts w:eastAsiaTheme="minorEastAsia"/>
        </w:rPr>
        <w:t xml:space="preserve">где </w:t>
      </w:r>
      <w:r>
        <w:rPr>
          <w:rFonts w:eastAsiaTheme="minorEastAsia"/>
          <w:lang w:val="en-US"/>
        </w:rPr>
        <w:t>I</w:t>
      </w:r>
      <w:r w:rsidRPr="0071448C">
        <w:rPr>
          <w:rFonts w:eastAsiaTheme="minorEastAsia"/>
        </w:rPr>
        <w:t xml:space="preserve"> </w:t>
      </w:r>
      <w:r>
        <w:rPr>
          <w:rFonts w:eastAsiaTheme="minorEastAsia"/>
        </w:rPr>
        <w:t>–</w:t>
      </w:r>
      <w:r w:rsidRPr="0071448C">
        <w:rPr>
          <w:rFonts w:eastAsiaTheme="minorEastAsia"/>
        </w:rPr>
        <w:t xml:space="preserve"> </w:t>
      </w:r>
      <w:r>
        <w:rPr>
          <w:rFonts w:eastAsiaTheme="minorEastAsia"/>
        </w:rPr>
        <w:t>номер соответствующего класса эквивалентности.</w:t>
      </w:r>
    </w:p>
    <w:p w14:paraId="6754AABD" w14:textId="164D8022" w:rsidR="0071448C" w:rsidRDefault="0071448C" w:rsidP="00AF248F">
      <w:pPr>
        <w:spacing w:after="0" w:line="360" w:lineRule="auto"/>
        <w:rPr>
          <w:rFonts w:eastAsiaTheme="minorEastAsia"/>
        </w:rPr>
      </w:pPr>
      <w:r>
        <w:rPr>
          <w:rFonts w:eastAsiaTheme="minorEastAsia"/>
        </w:rPr>
        <w:tab/>
        <w:t xml:space="preserve">Данные для </w:t>
      </w:r>
      <w:r w:rsidR="00435718">
        <w:rPr>
          <w:rFonts w:eastAsiaTheme="minorEastAsia"/>
        </w:rPr>
        <w:t xml:space="preserve">лабораторной работы были взяты из диплома Грищенко </w:t>
      </w:r>
      <w:r w:rsidR="00435718" w:rsidRPr="00435718">
        <w:rPr>
          <w:rFonts w:eastAsiaTheme="minorEastAsia"/>
        </w:rPr>
        <w:t>[</w:t>
      </w:r>
      <w:r w:rsidR="00504585">
        <w:rPr>
          <w:rFonts w:eastAsiaTheme="minorEastAsia"/>
        </w:rPr>
        <w:t>3</w:t>
      </w:r>
      <w:r w:rsidR="00435718" w:rsidRPr="00435718">
        <w:rPr>
          <w:rFonts w:eastAsiaTheme="minorEastAsia"/>
        </w:rPr>
        <w:t>]</w:t>
      </w:r>
      <w:r w:rsidR="00435718">
        <w:rPr>
          <w:rFonts w:eastAsiaTheme="minorEastAsia"/>
        </w:rPr>
        <w:t>. Используется вектор оценок из пункта «Агрессивно</w:t>
      </w:r>
      <w:r w:rsidR="006400CE">
        <w:rPr>
          <w:rFonts w:eastAsiaTheme="minorEastAsia"/>
        </w:rPr>
        <w:t>сть</w:t>
      </w:r>
      <w:r w:rsidR="00435718">
        <w:rPr>
          <w:rFonts w:eastAsiaTheme="minorEastAsia"/>
        </w:rPr>
        <w:t xml:space="preserve"> вождени</w:t>
      </w:r>
      <w:r w:rsidR="00504585">
        <w:rPr>
          <w:rFonts w:eastAsiaTheme="minorEastAsia"/>
        </w:rPr>
        <w:t>я</w:t>
      </w:r>
      <w:r w:rsidR="00435718">
        <w:rPr>
          <w:rFonts w:eastAsiaTheme="minorEastAsia"/>
        </w:rPr>
        <w:t>».</w:t>
      </w:r>
    </w:p>
    <w:p w14:paraId="572F01D7" w14:textId="684DF7A5" w:rsidR="00435718" w:rsidRDefault="00435718" w:rsidP="00AF248F">
      <w:pPr>
        <w:spacing w:after="0" w:line="360" w:lineRule="auto"/>
        <w:rPr>
          <w:rFonts w:eastAsiaTheme="minorEastAsia"/>
        </w:rPr>
      </w:pPr>
      <w:r>
        <w:rPr>
          <w:rFonts w:eastAsiaTheme="minorEastAsia"/>
        </w:rPr>
        <w:tab/>
      </w:r>
      <w:r w:rsidR="00504585">
        <w:rPr>
          <w:rFonts w:eastAsiaTheme="minorEastAsia"/>
        </w:rPr>
        <w:t xml:space="preserve">Был создан датафрейм </w:t>
      </w:r>
      <w:r w:rsidR="00504585">
        <w:rPr>
          <w:rFonts w:eastAsiaTheme="minorEastAsia"/>
          <w:lang w:val="en-US"/>
        </w:rPr>
        <w:t>df</w:t>
      </w:r>
      <w:r w:rsidR="00504585" w:rsidRPr="00504585">
        <w:rPr>
          <w:rFonts w:eastAsiaTheme="minorEastAsia"/>
        </w:rPr>
        <w:t xml:space="preserve">, </w:t>
      </w:r>
      <w:r w:rsidR="00504585">
        <w:rPr>
          <w:rFonts w:eastAsiaTheme="minorEastAsia"/>
        </w:rPr>
        <w:t xml:space="preserve">в который из </w:t>
      </w:r>
      <w:r w:rsidR="00504585">
        <w:rPr>
          <w:rFonts w:eastAsiaTheme="minorEastAsia"/>
          <w:lang w:val="en-US"/>
        </w:rPr>
        <w:t>excel</w:t>
      </w:r>
      <w:r w:rsidR="00504585" w:rsidRPr="00504585">
        <w:rPr>
          <w:rFonts w:eastAsiaTheme="minorEastAsia"/>
        </w:rPr>
        <w:t>-</w:t>
      </w:r>
      <w:r w:rsidR="00504585">
        <w:rPr>
          <w:rFonts w:eastAsiaTheme="minorEastAsia"/>
        </w:rPr>
        <w:t xml:space="preserve">таблицы были загружены данные также с помощью функции </w:t>
      </w:r>
      <w:r w:rsidR="00504585">
        <w:rPr>
          <w:rFonts w:eastAsiaTheme="minorEastAsia"/>
          <w:lang w:val="en-US"/>
        </w:rPr>
        <w:t>read</w:t>
      </w:r>
      <w:r w:rsidR="00504585" w:rsidRPr="00504585">
        <w:rPr>
          <w:rFonts w:eastAsiaTheme="minorEastAsia"/>
        </w:rPr>
        <w:t>_</w:t>
      </w:r>
      <w:r w:rsidR="00504585">
        <w:rPr>
          <w:rFonts w:eastAsiaTheme="minorEastAsia"/>
          <w:lang w:val="en-US"/>
        </w:rPr>
        <w:t>excel</w:t>
      </w:r>
      <w:r w:rsidR="00504585">
        <w:rPr>
          <w:rFonts w:eastAsiaTheme="minorEastAsia"/>
        </w:rPr>
        <w:t>(). Было рассчитано кол-во классов эквивалентности</w:t>
      </w:r>
      <w:r w:rsidR="00547182">
        <w:rPr>
          <w:rFonts w:eastAsiaTheme="minorEastAsia"/>
        </w:rPr>
        <w:t xml:space="preserve"> по формуле 1</w:t>
      </w:r>
      <w:r w:rsidR="00504585">
        <w:rPr>
          <w:rFonts w:eastAsiaTheme="minorEastAsia"/>
        </w:rPr>
        <w:t xml:space="preserve">. </w:t>
      </w:r>
    </w:p>
    <w:p w14:paraId="6E7910FD" w14:textId="7295ED5D" w:rsidR="00504585" w:rsidRDefault="00504585" w:rsidP="00AF248F">
      <w:pPr>
        <w:spacing w:after="0" w:line="360" w:lineRule="auto"/>
        <w:rPr>
          <w:rFonts w:eastAsiaTheme="minorEastAsia"/>
        </w:rPr>
      </w:pPr>
      <w:r>
        <w:rPr>
          <w:rFonts w:eastAsiaTheme="minorEastAsia"/>
        </w:rPr>
        <w:tab/>
        <w:t>Для нахождения соответствующему вектору ответов класса эквивалентности был применен следующий алгоритм:</w:t>
      </w:r>
    </w:p>
    <w:p w14:paraId="0C72D4B1" w14:textId="2B1214CD" w:rsidR="00504585" w:rsidRPr="00547182" w:rsidRDefault="00504585" w:rsidP="00AF248F">
      <w:pPr>
        <w:pStyle w:val="a4"/>
        <w:numPr>
          <w:ilvl w:val="0"/>
          <w:numId w:val="9"/>
        </w:numPr>
        <w:spacing w:after="0" w:line="360" w:lineRule="auto"/>
        <w:contextualSpacing w:val="0"/>
        <w:rPr>
          <w:rFonts w:eastAsiaTheme="minorEastAsia"/>
        </w:rPr>
      </w:pPr>
      <w:r>
        <w:rPr>
          <w:rFonts w:eastAsiaTheme="minorEastAsia"/>
        </w:rPr>
        <w:t xml:space="preserve">С помощью функции </w:t>
      </w:r>
      <w:r>
        <w:rPr>
          <w:rFonts w:eastAsiaTheme="minorEastAsia"/>
          <w:lang w:val="en-US"/>
        </w:rPr>
        <w:t>combinations</w:t>
      </w:r>
      <w:r>
        <w:rPr>
          <w:rFonts w:eastAsiaTheme="minorEastAsia"/>
        </w:rPr>
        <w:t>()</w:t>
      </w:r>
      <w:r w:rsidRPr="00504585">
        <w:rPr>
          <w:rFonts w:eastAsiaTheme="minorEastAsia"/>
        </w:rPr>
        <w:t xml:space="preserve"> </w:t>
      </w:r>
      <w:r>
        <w:rPr>
          <w:rFonts w:eastAsiaTheme="minorEastAsia"/>
        </w:rPr>
        <w:t xml:space="preserve">пакета </w:t>
      </w:r>
      <w:r w:rsidR="002148D5" w:rsidRPr="002148D5">
        <w:rPr>
          <w:rFonts w:eastAsiaTheme="minorEastAsia"/>
        </w:rPr>
        <w:t>arrangements</w:t>
      </w:r>
      <w:r w:rsidR="002148D5">
        <w:rPr>
          <w:rFonts w:eastAsiaTheme="minorEastAsia"/>
        </w:rPr>
        <w:t xml:space="preserve"> были созданы все уникальные перестановки</w:t>
      </w:r>
      <w:r w:rsidR="00547182">
        <w:rPr>
          <w:rFonts w:eastAsiaTheme="minorEastAsia"/>
        </w:rPr>
        <w:t xml:space="preserve">, и записаны в датафрейм </w:t>
      </w:r>
      <w:r w:rsidR="00547182">
        <w:rPr>
          <w:rFonts w:eastAsiaTheme="minorEastAsia"/>
          <w:lang w:val="en-US"/>
        </w:rPr>
        <w:t>comb</w:t>
      </w:r>
      <w:r w:rsidR="002148D5">
        <w:rPr>
          <w:rFonts w:eastAsiaTheme="minorEastAsia"/>
        </w:rPr>
        <w:t xml:space="preserve"> </w:t>
      </w:r>
      <w:r w:rsidR="002148D5" w:rsidRPr="002148D5">
        <w:rPr>
          <w:rFonts w:eastAsiaTheme="minorEastAsia"/>
        </w:rPr>
        <w:t>[4]</w:t>
      </w:r>
      <w:r w:rsidR="002148D5">
        <w:rPr>
          <w:rFonts w:eastAsiaTheme="minorEastAsia"/>
        </w:rPr>
        <w:t>. То есть для каждого класса существов</w:t>
      </w:r>
      <w:r w:rsidR="00547182">
        <w:rPr>
          <w:rFonts w:eastAsiaTheme="minorEastAsia"/>
        </w:rPr>
        <w:t>ует</w:t>
      </w:r>
      <w:r w:rsidR="002148D5">
        <w:rPr>
          <w:rFonts w:eastAsiaTheme="minorEastAsia"/>
        </w:rPr>
        <w:t xml:space="preserve"> только один вектор ответов (например, классу 5 соответствовал бы только </w:t>
      </w:r>
      <w:r w:rsidR="00547182">
        <w:rPr>
          <w:rFonts w:eastAsiaTheme="minorEastAsia"/>
        </w:rPr>
        <w:t xml:space="preserve">один </w:t>
      </w:r>
      <w:r w:rsidR="00547182">
        <w:t>{1,2,3}</w:t>
      </w:r>
      <w:r w:rsidR="00547182">
        <w:t xml:space="preserve"> из всех).</w:t>
      </w:r>
    </w:p>
    <w:p w14:paraId="60A44491" w14:textId="651E912D" w:rsidR="00547182" w:rsidRDefault="00547182" w:rsidP="00AF248F">
      <w:pPr>
        <w:pStyle w:val="a4"/>
        <w:numPr>
          <w:ilvl w:val="0"/>
          <w:numId w:val="9"/>
        </w:numPr>
        <w:spacing w:after="0" w:line="360" w:lineRule="auto"/>
        <w:contextualSpacing w:val="0"/>
        <w:rPr>
          <w:rFonts w:eastAsiaTheme="minorEastAsia"/>
        </w:rPr>
      </w:pPr>
      <w:r>
        <w:rPr>
          <w:rFonts w:eastAsiaTheme="minorEastAsia"/>
        </w:rPr>
        <w:t xml:space="preserve">Все вектора ответов </w:t>
      </w:r>
      <w:r w:rsidR="003E518B">
        <w:rPr>
          <w:rFonts w:eastAsiaTheme="minorEastAsia"/>
        </w:rPr>
        <w:t xml:space="preserve">экспертов </w:t>
      </w:r>
      <w:r>
        <w:rPr>
          <w:rFonts w:eastAsiaTheme="minorEastAsia"/>
        </w:rPr>
        <w:t xml:space="preserve">сортировались, чтобы подходить под формат </w:t>
      </w:r>
      <w:r>
        <w:rPr>
          <w:rFonts w:eastAsiaTheme="minorEastAsia"/>
          <w:lang w:val="en-US"/>
        </w:rPr>
        <w:t>comb</w:t>
      </w:r>
      <w:r>
        <w:rPr>
          <w:rFonts w:eastAsiaTheme="minorEastAsia"/>
        </w:rPr>
        <w:t>.</w:t>
      </w:r>
    </w:p>
    <w:p w14:paraId="62B25D4F" w14:textId="77619329" w:rsidR="00547182" w:rsidRPr="00504585" w:rsidRDefault="00547182" w:rsidP="00AF248F">
      <w:pPr>
        <w:pStyle w:val="a4"/>
        <w:numPr>
          <w:ilvl w:val="0"/>
          <w:numId w:val="9"/>
        </w:numPr>
        <w:spacing w:after="0" w:line="360" w:lineRule="auto"/>
        <w:contextualSpacing w:val="0"/>
        <w:rPr>
          <w:rFonts w:eastAsiaTheme="minorEastAsia"/>
        </w:rPr>
      </w:pPr>
      <w:r>
        <w:rPr>
          <w:rFonts w:eastAsiaTheme="minorEastAsia"/>
        </w:rPr>
        <w:t xml:space="preserve">В цикле для каждого эксперта определялся класс эквивалентности. </w:t>
      </w:r>
    </w:p>
    <w:p w14:paraId="40282DA9" w14:textId="77777777" w:rsidR="00547182" w:rsidRDefault="00547182" w:rsidP="00AF248F">
      <w:pPr>
        <w:spacing w:after="0" w:line="360" w:lineRule="auto"/>
      </w:pPr>
    </w:p>
    <w:p w14:paraId="03D288C5" w14:textId="77777777" w:rsidR="00087985" w:rsidRDefault="00547182" w:rsidP="00AF248F">
      <w:pPr>
        <w:spacing w:after="0" w:line="360" w:lineRule="auto"/>
        <w:ind w:firstLine="708"/>
      </w:pPr>
      <w:r>
        <w:t xml:space="preserve">После этого по формуле 2 рассчитывалась агрегированная оценка. Полученный график будет приведен в п.3. </w:t>
      </w:r>
    </w:p>
    <w:p w14:paraId="4A5E0156" w14:textId="1031C59C" w:rsidR="00087985" w:rsidRPr="00D86C6E" w:rsidRDefault="00087985" w:rsidP="00AF248F">
      <w:pPr>
        <w:spacing w:after="0" w:line="360" w:lineRule="auto"/>
        <w:ind w:firstLine="708"/>
      </w:pPr>
      <w:r>
        <w:t>Также был сделан график корреляции по методу Спирмана</w:t>
      </w:r>
      <w:r w:rsidR="00D86C6E">
        <w:t xml:space="preserve"> (Рис. 3). Вся визуализация в работе была выполнена по средствам пакета </w:t>
      </w:r>
      <w:r w:rsidR="00D86C6E">
        <w:rPr>
          <w:lang w:val="en-US"/>
        </w:rPr>
        <w:t>plot</w:t>
      </w:r>
      <w:r w:rsidR="00D86C6E" w:rsidRPr="00D86C6E">
        <w:t>_</w:t>
      </w:r>
      <w:r w:rsidR="00D86C6E">
        <w:rPr>
          <w:lang w:val="en-US"/>
        </w:rPr>
        <w:t>ly</w:t>
      </w:r>
      <w:r w:rsidR="00D86C6E">
        <w:t xml:space="preserve"> </w:t>
      </w:r>
      <w:r w:rsidR="00D86C6E" w:rsidRPr="00D86C6E">
        <w:t>[5].</w:t>
      </w:r>
    </w:p>
    <w:p w14:paraId="00B96FEC" w14:textId="27738E5F" w:rsidR="00087985" w:rsidRDefault="00087985" w:rsidP="00AF248F">
      <w:pPr>
        <w:spacing w:after="0" w:line="360" w:lineRule="auto"/>
        <w:jc w:val="center"/>
      </w:pPr>
      <w:r w:rsidRPr="00087985">
        <w:lastRenderedPageBreak/>
        <w:drawing>
          <wp:inline distT="0" distB="0" distL="0" distR="0" wp14:anchorId="08448E23" wp14:editId="35DD6C10">
            <wp:extent cx="4556760" cy="335428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62978" cy="3358859"/>
                    </a:xfrm>
                    <a:prstGeom prst="rect">
                      <a:avLst/>
                    </a:prstGeom>
                  </pic:spPr>
                </pic:pic>
              </a:graphicData>
            </a:graphic>
          </wp:inline>
        </w:drawing>
      </w:r>
    </w:p>
    <w:p w14:paraId="172995BA" w14:textId="081DFE1D" w:rsidR="00087985" w:rsidRDefault="00087985" w:rsidP="00AF248F">
      <w:pPr>
        <w:spacing w:after="0" w:line="360" w:lineRule="auto"/>
        <w:jc w:val="center"/>
      </w:pPr>
      <w:r>
        <w:t>Рис. 3 – График корреляции.</w:t>
      </w:r>
    </w:p>
    <w:p w14:paraId="505979E9" w14:textId="77777777" w:rsidR="00087985" w:rsidRDefault="00087985" w:rsidP="00AF248F">
      <w:pPr>
        <w:spacing w:after="0" w:line="360" w:lineRule="auto"/>
        <w:ind w:firstLine="708"/>
      </w:pPr>
    </w:p>
    <w:p w14:paraId="7F546E23" w14:textId="18914C39" w:rsidR="00087985" w:rsidRPr="00087985" w:rsidRDefault="00087985" w:rsidP="00AF248F">
      <w:pPr>
        <w:spacing w:after="0" w:line="360" w:lineRule="auto"/>
        <w:ind w:firstLine="708"/>
      </w:pPr>
      <w:r>
        <w:t>Полный код может быть найден в прил. 2. Итоговый датафрейм имел следующий вид (Рис. 4). «…1»</w:t>
      </w:r>
      <w:r w:rsidR="003E518B">
        <w:t>, «…2», …</w:t>
      </w:r>
      <w:r>
        <w:t xml:space="preserve"> - столбцы с номерами вопросов; «</w:t>
      </w:r>
      <w:r>
        <w:rPr>
          <w:lang w:val="en-US"/>
        </w:rPr>
        <w:t>I</w:t>
      </w:r>
      <w:r>
        <w:t>» - номер класса эквивалентности; «</w:t>
      </w:r>
      <w:r>
        <w:rPr>
          <w:lang w:val="en-US"/>
        </w:rPr>
        <w:t>v</w:t>
      </w:r>
      <w:r>
        <w:t xml:space="preserve">» - агрегированная оценка. </w:t>
      </w:r>
    </w:p>
    <w:p w14:paraId="00C2037D" w14:textId="711909E9" w:rsidR="00087985" w:rsidRDefault="00087985" w:rsidP="00AF248F">
      <w:pPr>
        <w:spacing w:after="0" w:line="360" w:lineRule="auto"/>
        <w:jc w:val="center"/>
      </w:pPr>
      <w:r w:rsidRPr="00087985">
        <w:drawing>
          <wp:inline distT="0" distB="0" distL="0" distR="0" wp14:anchorId="3E330549" wp14:editId="67FB43EF">
            <wp:extent cx="5940425" cy="293751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937510"/>
                    </a:xfrm>
                    <a:prstGeom prst="rect">
                      <a:avLst/>
                    </a:prstGeom>
                  </pic:spPr>
                </pic:pic>
              </a:graphicData>
            </a:graphic>
          </wp:inline>
        </w:drawing>
      </w:r>
    </w:p>
    <w:p w14:paraId="689E34F1" w14:textId="05A18D05" w:rsidR="003A3E60" w:rsidRDefault="003A3E60" w:rsidP="00AF248F">
      <w:pPr>
        <w:spacing w:after="0" w:line="360" w:lineRule="auto"/>
        <w:jc w:val="center"/>
      </w:pPr>
      <w:r>
        <w:t>Рис. 4 -Итоговый датафрейм для п.2.</w:t>
      </w:r>
    </w:p>
    <w:p w14:paraId="56445C99" w14:textId="77777777" w:rsidR="00FC062A" w:rsidRDefault="00FC062A" w:rsidP="00AF248F">
      <w:pPr>
        <w:spacing w:after="0" w:line="360" w:lineRule="auto"/>
        <w:jc w:val="left"/>
      </w:pPr>
    </w:p>
    <w:p w14:paraId="725F8527" w14:textId="77777777" w:rsidR="00FC062A" w:rsidRDefault="00FC062A" w:rsidP="00AF248F">
      <w:pPr>
        <w:spacing w:after="0" w:line="360" w:lineRule="auto"/>
        <w:ind w:firstLine="708"/>
        <w:jc w:val="left"/>
      </w:pPr>
      <w:r>
        <w:lastRenderedPageBreak/>
        <w:t>Для этих данных был построен график, показывающий сколько раз тот или иной класс эквивалентности использовался:</w:t>
      </w:r>
    </w:p>
    <w:p w14:paraId="77235176" w14:textId="77777777" w:rsidR="00FC062A" w:rsidRDefault="00FC062A" w:rsidP="00AF248F">
      <w:pPr>
        <w:spacing w:after="0" w:line="360" w:lineRule="auto"/>
        <w:jc w:val="center"/>
      </w:pPr>
      <w:r w:rsidRPr="00FC062A">
        <w:drawing>
          <wp:inline distT="0" distB="0" distL="0" distR="0" wp14:anchorId="5E941687" wp14:editId="28D9BEBF">
            <wp:extent cx="4777740" cy="3586752"/>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80643" cy="3588931"/>
                    </a:xfrm>
                    <a:prstGeom prst="rect">
                      <a:avLst/>
                    </a:prstGeom>
                  </pic:spPr>
                </pic:pic>
              </a:graphicData>
            </a:graphic>
          </wp:inline>
        </w:drawing>
      </w:r>
    </w:p>
    <w:p w14:paraId="0276E0C8" w14:textId="506A7059" w:rsidR="00C202D0" w:rsidRPr="00C202D0" w:rsidRDefault="00FC062A" w:rsidP="00AF248F">
      <w:pPr>
        <w:spacing w:after="0" w:line="360" w:lineRule="auto"/>
        <w:jc w:val="center"/>
      </w:pPr>
      <w:r>
        <w:t>Рис. 5 – Использование классов эквивалентности.</w:t>
      </w:r>
      <w:r w:rsidR="001D3674">
        <w:br w:type="page"/>
      </w:r>
    </w:p>
    <w:p w14:paraId="790D5FD7" w14:textId="5F14D08A" w:rsidR="003E518B" w:rsidRDefault="003E518B" w:rsidP="00FC062A">
      <w:pPr>
        <w:pStyle w:val="1"/>
        <w:spacing w:before="0" w:line="360" w:lineRule="auto"/>
        <w:rPr>
          <w:rFonts w:cs="Times New Roman"/>
        </w:rPr>
      </w:pPr>
      <w:bookmarkStart w:id="5" w:name="_Toc91077439"/>
      <w:r w:rsidRPr="003E518B">
        <w:rPr>
          <w:rFonts w:cs="Times New Roman"/>
        </w:rPr>
        <w:lastRenderedPageBreak/>
        <w:t xml:space="preserve">3. </w:t>
      </w:r>
      <w:hyperlink r:id="rId15" w:history="1">
        <w:r w:rsidRPr="003E518B">
          <w:rPr>
            <w:rStyle w:val="a5"/>
            <w:rFonts w:cs="Times New Roman"/>
            <w:color w:val="000000"/>
            <w:u w:val="none"/>
            <w:bdr w:val="none" w:sz="0" w:space="0" w:color="auto" w:frame="1"/>
          </w:rPr>
          <w:t>Сравнительный анализ линейного и порогового метода агрегирования</w:t>
        </w:r>
        <w:bookmarkEnd w:id="5"/>
      </w:hyperlink>
    </w:p>
    <w:p w14:paraId="3C91350B" w14:textId="29ACCAF4" w:rsidR="003E518B" w:rsidRDefault="003E518B" w:rsidP="00FC062A">
      <w:pPr>
        <w:spacing w:after="0" w:line="360" w:lineRule="auto"/>
      </w:pPr>
    </w:p>
    <w:p w14:paraId="64F2B1F4" w14:textId="5B4F4FDD" w:rsidR="003E518B" w:rsidRDefault="00FC062A" w:rsidP="00AF248F">
      <w:pPr>
        <w:spacing w:after="0" w:line="360" w:lineRule="auto"/>
        <w:ind w:firstLine="708"/>
      </w:pPr>
      <w:r>
        <w:t>Для данных из п.2 было применено линейное агрегирование из п.1. Все веса были равны 1, все максимальные ба</w:t>
      </w:r>
      <w:r w:rsidR="00AF248F">
        <w:t>л</w:t>
      </w:r>
      <w:r>
        <w:t>лы равны 3. Итоговый график с линейным и пороговым агрегированием приведен на рис. 6.</w:t>
      </w:r>
    </w:p>
    <w:p w14:paraId="2193ABA8" w14:textId="01318ABC" w:rsidR="00FC062A" w:rsidRDefault="00FC062A" w:rsidP="00AF248F">
      <w:pPr>
        <w:spacing w:after="0" w:line="360" w:lineRule="auto"/>
        <w:jc w:val="center"/>
      </w:pPr>
      <w:r w:rsidRPr="00FC062A">
        <w:drawing>
          <wp:inline distT="0" distB="0" distL="0" distR="0" wp14:anchorId="22137DC8" wp14:editId="2DC888B6">
            <wp:extent cx="5940425" cy="4487545"/>
            <wp:effectExtent l="0" t="0" r="3175"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487545"/>
                    </a:xfrm>
                    <a:prstGeom prst="rect">
                      <a:avLst/>
                    </a:prstGeom>
                  </pic:spPr>
                </pic:pic>
              </a:graphicData>
            </a:graphic>
          </wp:inline>
        </w:drawing>
      </w:r>
    </w:p>
    <w:p w14:paraId="4446D292" w14:textId="2E6924BB" w:rsidR="00FC062A" w:rsidRPr="00FC062A" w:rsidRDefault="00FC062A" w:rsidP="00AF248F">
      <w:pPr>
        <w:spacing w:after="0" w:line="360" w:lineRule="auto"/>
        <w:jc w:val="center"/>
        <w:rPr>
          <w:szCs w:val="28"/>
        </w:rPr>
      </w:pPr>
      <w:r w:rsidRPr="00FC062A">
        <w:rPr>
          <w:szCs w:val="28"/>
        </w:rPr>
        <w:t xml:space="preserve">Рис. 6 – </w:t>
      </w:r>
      <w:hyperlink r:id="rId17" w:history="1">
        <w:r w:rsidRPr="00FC062A">
          <w:rPr>
            <w:rStyle w:val="a5"/>
            <w:rFonts w:cs="Times New Roman"/>
            <w:color w:val="000000"/>
            <w:szCs w:val="28"/>
            <w:u w:val="none"/>
            <w:bdr w:val="none" w:sz="0" w:space="0" w:color="auto" w:frame="1"/>
          </w:rPr>
          <w:t>Графическое сравнение</w:t>
        </w:r>
        <w:r w:rsidRPr="00FC062A">
          <w:rPr>
            <w:rStyle w:val="a5"/>
            <w:rFonts w:cs="Times New Roman"/>
            <w:color w:val="000000"/>
            <w:szCs w:val="28"/>
            <w:u w:val="none"/>
            <w:bdr w:val="none" w:sz="0" w:space="0" w:color="auto" w:frame="1"/>
          </w:rPr>
          <w:t xml:space="preserve"> линейного и порогового метода агрегирования</w:t>
        </w:r>
      </w:hyperlink>
      <w:r w:rsidRPr="00FC062A">
        <w:rPr>
          <w:szCs w:val="28"/>
        </w:rPr>
        <w:t>.</w:t>
      </w:r>
    </w:p>
    <w:p w14:paraId="4F61FB29" w14:textId="59EF9521" w:rsidR="00FC062A" w:rsidRDefault="00FC062A" w:rsidP="00AF248F">
      <w:pPr>
        <w:spacing w:after="0" w:line="360" w:lineRule="auto"/>
      </w:pPr>
    </w:p>
    <w:p w14:paraId="57390720" w14:textId="0CB7BF5C" w:rsidR="00FC062A" w:rsidRDefault="00953A4F" w:rsidP="00AF248F">
      <w:pPr>
        <w:spacing w:after="0" w:line="360" w:lineRule="auto"/>
        <w:ind w:firstLine="708"/>
      </w:pPr>
      <w:r>
        <w:t>Как видно, оба графика не совпадают. Причиной этого может служить тот факт, что веса для линейного метода одинаковы, таким образом присутствует эффект «средней температуры по больнице».</w:t>
      </w:r>
      <w:r w:rsidR="000D765B">
        <w:t xml:space="preserve"> </w:t>
      </w:r>
      <w:r>
        <w:t>Тем не менее, видно, что</w:t>
      </w:r>
      <w:r w:rsidR="00AF248F">
        <w:t>,</w:t>
      </w:r>
      <w:r>
        <w:t xml:space="preserve"> хоть и по-разному, графики </w:t>
      </w:r>
      <w:r w:rsidR="000D765B">
        <w:t xml:space="preserve">убывают, и подобие между ними </w:t>
      </w:r>
      <w:r w:rsidR="000D765B">
        <w:lastRenderedPageBreak/>
        <w:t>присутствует. Возможно, если правильно распределить веса, то можно добиться большей схожести.</w:t>
      </w:r>
    </w:p>
    <w:p w14:paraId="4FF4814F" w14:textId="1E139FFE" w:rsidR="008A09D3" w:rsidRDefault="008A09D3" w:rsidP="00AF248F">
      <w:pPr>
        <w:spacing w:after="0" w:line="360" w:lineRule="auto"/>
        <w:ind w:firstLine="708"/>
      </w:pPr>
      <w:r>
        <w:t>Полный код может быть найден в прил. 2.</w:t>
      </w:r>
    </w:p>
    <w:p w14:paraId="34701AE8" w14:textId="77777777" w:rsidR="00FC062A" w:rsidRDefault="00FC062A" w:rsidP="00FC062A"/>
    <w:p w14:paraId="64A3FA64" w14:textId="6C091177" w:rsidR="00FC062A" w:rsidRDefault="00FC062A" w:rsidP="00FC062A">
      <w:pPr>
        <w:spacing w:after="0" w:line="360" w:lineRule="auto"/>
        <w:jc w:val="center"/>
      </w:pPr>
    </w:p>
    <w:p w14:paraId="15593BAC" w14:textId="77777777" w:rsidR="00FC062A" w:rsidRDefault="00FC062A" w:rsidP="00FC062A">
      <w:pPr>
        <w:spacing w:after="0" w:line="360" w:lineRule="auto"/>
      </w:pPr>
    </w:p>
    <w:p w14:paraId="52D47B27" w14:textId="3C856A39" w:rsidR="003E518B" w:rsidRDefault="003E518B" w:rsidP="00FC062A">
      <w:pPr>
        <w:spacing w:after="0" w:line="360" w:lineRule="auto"/>
      </w:pPr>
    </w:p>
    <w:p w14:paraId="5AE23994" w14:textId="33C7C9B8" w:rsidR="003E518B" w:rsidRPr="003E518B" w:rsidRDefault="003E518B" w:rsidP="00FC062A">
      <w:pPr>
        <w:spacing w:after="0" w:line="360" w:lineRule="auto"/>
        <w:jc w:val="left"/>
      </w:pPr>
      <w:r>
        <w:br w:type="page"/>
      </w:r>
    </w:p>
    <w:p w14:paraId="7FABB959" w14:textId="7C16AEE9" w:rsidR="005F540F" w:rsidRPr="00C837F9" w:rsidRDefault="005F540F" w:rsidP="008542CB">
      <w:pPr>
        <w:pStyle w:val="1"/>
        <w:spacing w:before="0" w:line="360" w:lineRule="auto"/>
      </w:pPr>
      <w:bookmarkStart w:id="6" w:name="_Toc91077440"/>
      <w:r w:rsidRPr="00C837F9">
        <w:lastRenderedPageBreak/>
        <w:t>Выводы</w:t>
      </w:r>
      <w:bookmarkEnd w:id="6"/>
    </w:p>
    <w:p w14:paraId="2C789E1B" w14:textId="4140C004" w:rsidR="005F540F" w:rsidRPr="005F540F" w:rsidRDefault="005F540F" w:rsidP="008542CB">
      <w:pPr>
        <w:spacing w:after="0" w:line="360" w:lineRule="auto"/>
      </w:pPr>
    </w:p>
    <w:p w14:paraId="434583AB" w14:textId="267B6100" w:rsidR="008A09D3" w:rsidRPr="00AF248F" w:rsidRDefault="008A09D3" w:rsidP="008542CB">
      <w:pPr>
        <w:spacing w:after="0" w:line="360" w:lineRule="auto"/>
        <w:ind w:firstLine="708"/>
        <w:rPr>
          <w:rFonts w:cs="Times New Roman"/>
        </w:rPr>
      </w:pPr>
      <w:r>
        <w:rPr>
          <w:rFonts w:cs="Times New Roman"/>
        </w:rPr>
        <w:t>В работе были реализованы линейный и пороговый методы экспертной оценки, проведено их сравнение</w:t>
      </w:r>
      <w:r w:rsidR="00AF248F">
        <w:rPr>
          <w:rFonts w:cs="Times New Roman"/>
        </w:rPr>
        <w:t xml:space="preserve">, также были написаны 2 программы на языке </w:t>
      </w:r>
      <w:r w:rsidR="00AF248F">
        <w:rPr>
          <w:rFonts w:cs="Times New Roman"/>
          <w:lang w:val="en-US"/>
        </w:rPr>
        <w:t>R</w:t>
      </w:r>
      <w:r w:rsidR="00AF248F">
        <w:rPr>
          <w:rFonts w:cs="Times New Roman"/>
        </w:rPr>
        <w:t>, в который были реализованы эти методы.</w:t>
      </w:r>
    </w:p>
    <w:p w14:paraId="54B3B9F6" w14:textId="71ED9A4E" w:rsidR="005F540F" w:rsidRPr="00BD5FC3" w:rsidRDefault="005F540F" w:rsidP="008542CB">
      <w:pPr>
        <w:spacing w:after="0" w:line="360" w:lineRule="auto"/>
        <w:ind w:firstLine="708"/>
        <w:rPr>
          <w:rFonts w:cs="Times New Roman"/>
        </w:rPr>
      </w:pPr>
      <w:r w:rsidRPr="00BD5FC3">
        <w:rPr>
          <w:rFonts w:cs="Times New Roman"/>
        </w:rPr>
        <w:br w:type="page"/>
      </w:r>
    </w:p>
    <w:p w14:paraId="7E1AF994" w14:textId="35FBC548" w:rsidR="002320E8" w:rsidRPr="00BD5FC3" w:rsidRDefault="002320E8" w:rsidP="0097367C">
      <w:pPr>
        <w:pStyle w:val="1"/>
        <w:spacing w:before="0" w:line="360" w:lineRule="auto"/>
        <w:rPr>
          <w:rFonts w:cs="Times New Roman"/>
          <w:bCs/>
        </w:rPr>
      </w:pPr>
      <w:bookmarkStart w:id="7" w:name="_Toc91077441"/>
      <w:r w:rsidRPr="00BD5FC3">
        <w:rPr>
          <w:rFonts w:cs="Times New Roman"/>
          <w:bCs/>
        </w:rPr>
        <w:lastRenderedPageBreak/>
        <w:t>Источники</w:t>
      </w:r>
      <w:bookmarkEnd w:id="7"/>
    </w:p>
    <w:p w14:paraId="02493949" w14:textId="3266B686" w:rsidR="008B6C62" w:rsidRPr="001B2715" w:rsidRDefault="00D86C6E" w:rsidP="001B2715">
      <w:pPr>
        <w:pStyle w:val="a4"/>
        <w:numPr>
          <w:ilvl w:val="0"/>
          <w:numId w:val="10"/>
        </w:numPr>
        <w:spacing w:after="0" w:line="360" w:lineRule="auto"/>
        <w:ind w:left="714" w:hanging="357"/>
        <w:rPr>
          <w:rFonts w:cs="Times New Roman"/>
          <w:szCs w:val="28"/>
          <w:lang w:val="en-US"/>
        </w:rPr>
      </w:pPr>
      <w:r w:rsidRPr="001B2715">
        <w:rPr>
          <w:rFonts w:cs="Times New Roman"/>
          <w:szCs w:val="28"/>
          <w:lang w:val="en-US"/>
        </w:rPr>
        <w:t>xlsx package // RDocumentation Search all packages and functions URL: https://www.rdocumentation.org/packages/xlsx/versions/0.6.1 (</w:t>
      </w:r>
      <w:r w:rsidRPr="001B2715">
        <w:rPr>
          <w:rFonts w:cs="Times New Roman"/>
          <w:szCs w:val="28"/>
        </w:rPr>
        <w:t>дата</w:t>
      </w:r>
      <w:r w:rsidRPr="001B2715">
        <w:rPr>
          <w:rFonts w:cs="Times New Roman"/>
          <w:szCs w:val="28"/>
          <w:lang w:val="en-US"/>
        </w:rPr>
        <w:t xml:space="preserve"> </w:t>
      </w:r>
      <w:r w:rsidRPr="001B2715">
        <w:rPr>
          <w:rFonts w:cs="Times New Roman"/>
          <w:szCs w:val="28"/>
        </w:rPr>
        <w:t>обращения</w:t>
      </w:r>
      <w:r w:rsidRPr="001B2715">
        <w:rPr>
          <w:rFonts w:cs="Times New Roman"/>
          <w:szCs w:val="28"/>
          <w:lang w:val="en-US"/>
        </w:rPr>
        <w:t>: 22.12.2021).</w:t>
      </w:r>
    </w:p>
    <w:p w14:paraId="2974F5E4" w14:textId="3BECAC88" w:rsidR="00D86C6E" w:rsidRPr="001B2715" w:rsidRDefault="00D86C6E" w:rsidP="001B2715">
      <w:pPr>
        <w:pStyle w:val="a4"/>
        <w:numPr>
          <w:ilvl w:val="0"/>
          <w:numId w:val="10"/>
        </w:numPr>
        <w:spacing w:after="0" w:line="360" w:lineRule="auto"/>
        <w:ind w:left="714" w:hanging="357"/>
        <w:rPr>
          <w:rFonts w:cs="Times New Roman"/>
          <w:color w:val="222222"/>
          <w:szCs w:val="28"/>
          <w:shd w:val="clear" w:color="auto" w:fill="FFFFFF"/>
        </w:rPr>
      </w:pPr>
      <w:r w:rsidRPr="001B2715">
        <w:rPr>
          <w:rFonts w:cs="Times New Roman"/>
          <w:color w:val="222222"/>
          <w:szCs w:val="28"/>
          <w:shd w:val="clear" w:color="auto" w:fill="FFFFFF"/>
        </w:rPr>
        <w:t>Алескеров Ф. Т., Беляева Н. Ю. Количественный анализ развитости гражданского общества в регионах России: параметры, методика, пилотные исследования //Журнал политической философии и социологии политики «Полития. Анализ. Хроника. Прогноз». – 2008. – №. 1.</w:t>
      </w:r>
    </w:p>
    <w:p w14:paraId="01A3C3C3" w14:textId="1C5010DC" w:rsidR="00D86C6E" w:rsidRPr="001B2715" w:rsidRDefault="00D86C6E" w:rsidP="001B2715">
      <w:pPr>
        <w:pStyle w:val="a4"/>
        <w:numPr>
          <w:ilvl w:val="0"/>
          <w:numId w:val="10"/>
        </w:numPr>
        <w:spacing w:after="0" w:line="360" w:lineRule="auto"/>
        <w:ind w:left="714" w:hanging="357"/>
        <w:rPr>
          <w:rFonts w:cs="Times New Roman"/>
          <w:color w:val="222222"/>
          <w:szCs w:val="28"/>
          <w:shd w:val="clear" w:color="auto" w:fill="FFFFFF"/>
        </w:rPr>
      </w:pPr>
      <w:r w:rsidRPr="001B2715">
        <w:rPr>
          <w:rFonts w:cs="Times New Roman"/>
          <w:color w:val="222222"/>
          <w:szCs w:val="28"/>
          <w:shd w:val="clear" w:color="auto" w:fill="FFFFFF"/>
        </w:rPr>
        <w:t>Грищенко // Диплом</w:t>
      </w:r>
      <w:r w:rsidR="001B2715">
        <w:rPr>
          <w:rFonts w:cs="Times New Roman"/>
          <w:color w:val="222222"/>
          <w:szCs w:val="28"/>
          <w:shd w:val="clear" w:color="auto" w:fill="FFFFFF"/>
          <w:lang w:val="en-US"/>
        </w:rPr>
        <w:t>.</w:t>
      </w:r>
    </w:p>
    <w:p w14:paraId="4D8F1BB0" w14:textId="230327DB" w:rsidR="00D86C6E" w:rsidRPr="001B2715" w:rsidRDefault="001B2715" w:rsidP="001B2715">
      <w:pPr>
        <w:pStyle w:val="a4"/>
        <w:numPr>
          <w:ilvl w:val="0"/>
          <w:numId w:val="10"/>
        </w:numPr>
        <w:spacing w:after="0" w:line="360" w:lineRule="auto"/>
        <w:ind w:left="714" w:hanging="357"/>
        <w:rPr>
          <w:rFonts w:cs="Times New Roman"/>
          <w:szCs w:val="28"/>
          <w:lang w:val="en-US"/>
        </w:rPr>
      </w:pPr>
      <w:r w:rsidRPr="001B2715">
        <w:rPr>
          <w:rFonts w:cs="Times New Roman"/>
          <w:szCs w:val="28"/>
          <w:lang w:val="en-US"/>
        </w:rPr>
        <w:t>arrangements source: R/arrangements.R // rdrr.io URL: https://rdrr.io/cran/arrangements/src/R/arrangements.R (дата обращения: 22.12.2021).</w:t>
      </w:r>
    </w:p>
    <w:p w14:paraId="0ACEFAB6" w14:textId="41D26C84" w:rsidR="001B2715" w:rsidRPr="001B2715" w:rsidRDefault="001B2715" w:rsidP="001B2715">
      <w:pPr>
        <w:pStyle w:val="a4"/>
        <w:numPr>
          <w:ilvl w:val="0"/>
          <w:numId w:val="10"/>
        </w:numPr>
        <w:spacing w:after="0" w:line="360" w:lineRule="auto"/>
        <w:ind w:left="714" w:hanging="357"/>
        <w:rPr>
          <w:rFonts w:cs="Times New Roman"/>
          <w:szCs w:val="28"/>
          <w:lang w:val="en-US"/>
        </w:rPr>
      </w:pPr>
      <w:r w:rsidRPr="001B2715">
        <w:rPr>
          <w:rFonts w:cs="Times New Roman"/>
          <w:szCs w:val="28"/>
          <w:lang w:val="en-US"/>
        </w:rPr>
        <w:t>Plotly Open Source Graphing Libraries // RDocumentation URL: https://plotly.com/r/pie-charts/ (дата обращения: 2</w:t>
      </w:r>
      <w:r w:rsidRPr="001B2715">
        <w:rPr>
          <w:rFonts w:cs="Times New Roman"/>
          <w:szCs w:val="28"/>
          <w:lang w:val="en-US"/>
        </w:rPr>
        <w:t>2</w:t>
      </w:r>
      <w:r w:rsidRPr="001B2715">
        <w:rPr>
          <w:rFonts w:cs="Times New Roman"/>
          <w:szCs w:val="28"/>
          <w:lang w:val="en-US"/>
        </w:rPr>
        <w:t>.1</w:t>
      </w:r>
      <w:r w:rsidRPr="001B2715">
        <w:rPr>
          <w:rFonts w:cs="Times New Roman"/>
          <w:szCs w:val="28"/>
          <w:lang w:val="en-US"/>
        </w:rPr>
        <w:t>2</w:t>
      </w:r>
      <w:r w:rsidRPr="001B2715">
        <w:rPr>
          <w:rFonts w:cs="Times New Roman"/>
          <w:szCs w:val="28"/>
          <w:lang w:val="en-US"/>
        </w:rPr>
        <w:t>.2021).</w:t>
      </w:r>
    </w:p>
    <w:p w14:paraId="4B1CCB4F" w14:textId="77777777" w:rsidR="001B2715" w:rsidRPr="001B2715" w:rsidRDefault="001B2715" w:rsidP="0097367C">
      <w:pPr>
        <w:spacing w:after="0" w:line="360" w:lineRule="auto"/>
        <w:rPr>
          <w:lang w:val="en-US"/>
        </w:rPr>
      </w:pPr>
    </w:p>
    <w:p w14:paraId="2091A4B1" w14:textId="77777777" w:rsidR="00D86C6E" w:rsidRPr="00D86C6E" w:rsidRDefault="00D86C6E" w:rsidP="0097367C">
      <w:pPr>
        <w:spacing w:after="0" w:line="360" w:lineRule="auto"/>
        <w:rPr>
          <w:lang w:val="en-US"/>
        </w:rPr>
      </w:pPr>
    </w:p>
    <w:p w14:paraId="5396CEFA" w14:textId="2810A8DC" w:rsidR="008B6C62" w:rsidRPr="00D86C6E" w:rsidRDefault="008B6C62" w:rsidP="0097367C">
      <w:pPr>
        <w:spacing w:after="0" w:line="360" w:lineRule="auto"/>
        <w:rPr>
          <w:lang w:val="en-US"/>
        </w:rPr>
      </w:pPr>
      <w:r w:rsidRPr="00D86C6E">
        <w:rPr>
          <w:lang w:val="en-US"/>
        </w:rPr>
        <w:br w:type="page"/>
      </w:r>
    </w:p>
    <w:p w14:paraId="21854822" w14:textId="1C8E950B" w:rsidR="008B6C62" w:rsidRPr="00AB32F7" w:rsidRDefault="008B6C62" w:rsidP="008B6C62">
      <w:pPr>
        <w:pStyle w:val="1"/>
        <w:rPr>
          <w:lang w:val="en-US"/>
        </w:rPr>
      </w:pPr>
      <w:bookmarkStart w:id="8" w:name="_Toc91077442"/>
      <w:r>
        <w:lastRenderedPageBreak/>
        <w:t>При</w:t>
      </w:r>
      <w:r w:rsidR="0005055E">
        <w:t>ложение</w:t>
      </w:r>
      <w:bookmarkEnd w:id="8"/>
    </w:p>
    <w:p w14:paraId="24F897FF" w14:textId="77777777" w:rsidR="00BC1E36" w:rsidRPr="00BC1E36" w:rsidRDefault="00BC1E36" w:rsidP="00BC1E36">
      <w:pPr>
        <w:rPr>
          <w:lang w:val="en-US"/>
        </w:rPr>
      </w:pPr>
    </w:p>
    <w:p w14:paraId="7257845E" w14:textId="227E09E7" w:rsidR="0097367C" w:rsidRPr="0097367C" w:rsidRDefault="008B6C62" w:rsidP="00483DED">
      <w:pPr>
        <w:pStyle w:val="2"/>
        <w:spacing w:before="0" w:line="360" w:lineRule="auto"/>
        <w:rPr>
          <w:lang w:val="en-US"/>
        </w:rPr>
      </w:pPr>
      <w:bookmarkStart w:id="9" w:name="_Toc91077443"/>
      <w:r>
        <w:t>При</w:t>
      </w:r>
      <w:r w:rsidR="0005055E">
        <w:t>ложение</w:t>
      </w:r>
      <w:r w:rsidR="0005055E" w:rsidRPr="00352D1C">
        <w:rPr>
          <w:lang w:val="en-US"/>
        </w:rPr>
        <w:t xml:space="preserve"> </w:t>
      </w:r>
      <w:r w:rsidRPr="00352D1C">
        <w:rPr>
          <w:lang w:val="en-US"/>
        </w:rPr>
        <w:t>1</w:t>
      </w:r>
      <w:bookmarkEnd w:id="9"/>
    </w:p>
    <w:p w14:paraId="2FCC5263"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library(xlsx)</w:t>
      </w:r>
    </w:p>
    <w:p w14:paraId="4C8162A7"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library(readxl)</w:t>
      </w:r>
    </w:p>
    <w:p w14:paraId="1AB26D79" w14:textId="77777777" w:rsidR="00483DED" w:rsidRPr="00483DED" w:rsidRDefault="00483DED" w:rsidP="00483DED">
      <w:pPr>
        <w:spacing w:after="0" w:line="240" w:lineRule="auto"/>
        <w:rPr>
          <w:rFonts w:eastAsia="Times New Roman" w:cs="Times New Roman"/>
          <w:szCs w:val="28"/>
          <w:lang w:eastAsia="ru-RU"/>
        </w:rPr>
      </w:pPr>
    </w:p>
    <w:p w14:paraId="4A1E7567"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w:t>
      </w:r>
    </w:p>
    <w:p w14:paraId="0D8ABDF9"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 Чтение данных из эксель-таблиц</w:t>
      </w:r>
    </w:p>
    <w:p w14:paraId="1EA6ACDC" w14:textId="77777777" w:rsidR="00483DED" w:rsidRPr="00483DED" w:rsidRDefault="00483DED" w:rsidP="00483DED">
      <w:pPr>
        <w:spacing w:after="0" w:line="240" w:lineRule="auto"/>
        <w:rPr>
          <w:rFonts w:eastAsia="Times New Roman" w:cs="Times New Roman"/>
          <w:szCs w:val="28"/>
          <w:lang w:val="en-US" w:eastAsia="ru-RU"/>
        </w:rPr>
      </w:pPr>
      <w:r w:rsidRPr="00483DED">
        <w:rPr>
          <w:rFonts w:eastAsia="Times New Roman" w:cs="Times New Roman"/>
          <w:szCs w:val="28"/>
          <w:lang w:val="en-US" w:eastAsia="ru-RU"/>
        </w:rPr>
        <w:t>#-----------------------------------------</w:t>
      </w:r>
    </w:p>
    <w:p w14:paraId="7B423E9F" w14:textId="77777777" w:rsidR="00483DED" w:rsidRPr="00483DED" w:rsidRDefault="00483DED" w:rsidP="00483DED">
      <w:pPr>
        <w:spacing w:after="0" w:line="240" w:lineRule="auto"/>
        <w:rPr>
          <w:rFonts w:eastAsia="Times New Roman" w:cs="Times New Roman"/>
          <w:szCs w:val="28"/>
          <w:lang w:val="en-US" w:eastAsia="ru-RU"/>
        </w:rPr>
      </w:pPr>
    </w:p>
    <w:p w14:paraId="37695DA3" w14:textId="77777777" w:rsidR="00483DED" w:rsidRPr="00483DED" w:rsidRDefault="00483DED" w:rsidP="00483DED">
      <w:pPr>
        <w:spacing w:after="0" w:line="240" w:lineRule="auto"/>
        <w:rPr>
          <w:rFonts w:eastAsia="Times New Roman" w:cs="Times New Roman"/>
          <w:szCs w:val="28"/>
          <w:lang w:val="en-US" w:eastAsia="ru-RU"/>
        </w:rPr>
      </w:pPr>
      <w:r w:rsidRPr="00483DED">
        <w:rPr>
          <w:rFonts w:eastAsia="Times New Roman" w:cs="Times New Roman"/>
          <w:szCs w:val="28"/>
          <w:lang w:val="en-US" w:eastAsia="ru-RU"/>
        </w:rPr>
        <w:t xml:space="preserve"># </w:t>
      </w:r>
      <w:r w:rsidRPr="00483DED">
        <w:rPr>
          <w:rFonts w:eastAsia="Times New Roman" w:cs="Times New Roman"/>
          <w:szCs w:val="28"/>
          <w:lang w:eastAsia="ru-RU"/>
        </w:rPr>
        <w:t>Данные</w:t>
      </w:r>
      <w:r w:rsidRPr="00483DED">
        <w:rPr>
          <w:rFonts w:eastAsia="Times New Roman" w:cs="Times New Roman"/>
          <w:szCs w:val="28"/>
          <w:lang w:val="en-US" w:eastAsia="ru-RU"/>
        </w:rPr>
        <w:t xml:space="preserve"> </w:t>
      </w:r>
      <w:r w:rsidRPr="00483DED">
        <w:rPr>
          <w:rFonts w:eastAsia="Times New Roman" w:cs="Times New Roman"/>
          <w:szCs w:val="28"/>
          <w:lang w:eastAsia="ru-RU"/>
        </w:rPr>
        <w:t>по</w:t>
      </w:r>
      <w:r w:rsidRPr="00483DED">
        <w:rPr>
          <w:rFonts w:eastAsia="Times New Roman" w:cs="Times New Roman"/>
          <w:szCs w:val="28"/>
          <w:lang w:val="en-US" w:eastAsia="ru-RU"/>
        </w:rPr>
        <w:t xml:space="preserve"> </w:t>
      </w:r>
      <w:r w:rsidRPr="00483DED">
        <w:rPr>
          <w:rFonts w:eastAsia="Times New Roman" w:cs="Times New Roman"/>
          <w:szCs w:val="28"/>
          <w:lang w:eastAsia="ru-RU"/>
        </w:rPr>
        <w:t>оценкам</w:t>
      </w:r>
      <w:r w:rsidRPr="00483DED">
        <w:rPr>
          <w:rFonts w:eastAsia="Times New Roman" w:cs="Times New Roman"/>
          <w:szCs w:val="28"/>
          <w:lang w:val="en-US" w:eastAsia="ru-RU"/>
        </w:rPr>
        <w:t xml:space="preserve"> </w:t>
      </w:r>
      <w:r w:rsidRPr="00483DED">
        <w:rPr>
          <w:rFonts w:eastAsia="Times New Roman" w:cs="Times New Roman"/>
          <w:szCs w:val="28"/>
          <w:lang w:eastAsia="ru-RU"/>
        </w:rPr>
        <w:t>учеников</w:t>
      </w:r>
    </w:p>
    <w:p w14:paraId="603A0410" w14:textId="77777777" w:rsidR="00483DED" w:rsidRPr="00483DED" w:rsidRDefault="00483DED" w:rsidP="00483DED">
      <w:pPr>
        <w:spacing w:after="0" w:line="240" w:lineRule="auto"/>
        <w:rPr>
          <w:rFonts w:eastAsia="Times New Roman" w:cs="Times New Roman"/>
          <w:szCs w:val="28"/>
          <w:lang w:val="en-US" w:eastAsia="ru-RU"/>
        </w:rPr>
      </w:pPr>
      <w:r w:rsidRPr="00483DED">
        <w:rPr>
          <w:rFonts w:eastAsia="Times New Roman" w:cs="Times New Roman"/>
          <w:szCs w:val="28"/>
          <w:lang w:val="en-US" w:eastAsia="ru-RU"/>
        </w:rPr>
        <w:t xml:space="preserve">df &lt;- read_excel("school_1.xlsx", col_names = FALSE)  </w:t>
      </w:r>
    </w:p>
    <w:p w14:paraId="2CBACF74" w14:textId="77777777" w:rsidR="00483DED" w:rsidRPr="00483DED" w:rsidRDefault="00483DED" w:rsidP="00483DED">
      <w:pPr>
        <w:spacing w:after="0" w:line="240" w:lineRule="auto"/>
        <w:rPr>
          <w:rFonts w:eastAsia="Times New Roman" w:cs="Times New Roman"/>
          <w:szCs w:val="28"/>
          <w:lang w:val="en-US" w:eastAsia="ru-RU"/>
        </w:rPr>
      </w:pPr>
      <w:r w:rsidRPr="00483DED">
        <w:rPr>
          <w:rFonts w:eastAsia="Times New Roman" w:cs="Times New Roman"/>
          <w:szCs w:val="28"/>
          <w:lang w:val="en-US" w:eastAsia="ru-RU"/>
        </w:rPr>
        <w:t>colnames(df)[1] &lt;- "Names"</w:t>
      </w:r>
    </w:p>
    <w:p w14:paraId="15B54F5D" w14:textId="77777777" w:rsidR="00483DED" w:rsidRPr="00483DED" w:rsidRDefault="00483DED" w:rsidP="00483DED">
      <w:pPr>
        <w:spacing w:after="0" w:line="240" w:lineRule="auto"/>
        <w:rPr>
          <w:rFonts w:eastAsia="Times New Roman" w:cs="Times New Roman"/>
          <w:szCs w:val="28"/>
          <w:lang w:val="en-US" w:eastAsia="ru-RU"/>
        </w:rPr>
      </w:pPr>
      <w:r w:rsidRPr="00483DED">
        <w:rPr>
          <w:rFonts w:eastAsia="Times New Roman" w:cs="Times New Roman"/>
          <w:szCs w:val="28"/>
          <w:lang w:val="en-US" w:eastAsia="ru-RU"/>
        </w:rPr>
        <w:t>colnames(df)[2] &lt;- "T_1"</w:t>
      </w:r>
    </w:p>
    <w:p w14:paraId="67B25B6E" w14:textId="77777777" w:rsidR="00483DED" w:rsidRPr="00483DED" w:rsidRDefault="00483DED" w:rsidP="00483DED">
      <w:pPr>
        <w:spacing w:after="0" w:line="240" w:lineRule="auto"/>
        <w:rPr>
          <w:rFonts w:eastAsia="Times New Roman" w:cs="Times New Roman"/>
          <w:szCs w:val="28"/>
          <w:lang w:val="en-US" w:eastAsia="ru-RU"/>
        </w:rPr>
      </w:pPr>
      <w:r w:rsidRPr="00483DED">
        <w:rPr>
          <w:rFonts w:eastAsia="Times New Roman" w:cs="Times New Roman"/>
          <w:szCs w:val="28"/>
          <w:lang w:val="en-US" w:eastAsia="ru-RU"/>
        </w:rPr>
        <w:t>colnames(df)[3] &lt;- "T_2"</w:t>
      </w:r>
    </w:p>
    <w:p w14:paraId="406A7117" w14:textId="77777777" w:rsidR="00483DED" w:rsidRPr="00483DED" w:rsidRDefault="00483DED" w:rsidP="00483DED">
      <w:pPr>
        <w:spacing w:after="0" w:line="240" w:lineRule="auto"/>
        <w:rPr>
          <w:rFonts w:eastAsia="Times New Roman" w:cs="Times New Roman"/>
          <w:szCs w:val="28"/>
          <w:lang w:val="en-US" w:eastAsia="ru-RU"/>
        </w:rPr>
      </w:pPr>
      <w:r w:rsidRPr="00483DED">
        <w:rPr>
          <w:rFonts w:eastAsia="Times New Roman" w:cs="Times New Roman"/>
          <w:szCs w:val="28"/>
          <w:lang w:val="en-US" w:eastAsia="ru-RU"/>
        </w:rPr>
        <w:t>colnames(df)[4] &lt;- "T_3"</w:t>
      </w:r>
    </w:p>
    <w:p w14:paraId="4E8148EF" w14:textId="77777777" w:rsidR="00483DED" w:rsidRPr="00483DED" w:rsidRDefault="00483DED" w:rsidP="00483DED">
      <w:pPr>
        <w:spacing w:after="0" w:line="240" w:lineRule="auto"/>
        <w:rPr>
          <w:rFonts w:eastAsia="Times New Roman" w:cs="Times New Roman"/>
          <w:szCs w:val="28"/>
          <w:lang w:val="en-US" w:eastAsia="ru-RU"/>
        </w:rPr>
      </w:pPr>
      <w:r w:rsidRPr="00483DED">
        <w:rPr>
          <w:rFonts w:eastAsia="Times New Roman" w:cs="Times New Roman"/>
          <w:szCs w:val="28"/>
          <w:lang w:val="en-US" w:eastAsia="ru-RU"/>
        </w:rPr>
        <w:t>colnames(df)[5] &lt;- "T_4"</w:t>
      </w:r>
    </w:p>
    <w:p w14:paraId="50D7E0E6" w14:textId="77777777" w:rsidR="00483DED" w:rsidRPr="00483DED" w:rsidRDefault="00483DED" w:rsidP="00483DED">
      <w:pPr>
        <w:spacing w:after="0" w:line="240" w:lineRule="auto"/>
        <w:rPr>
          <w:rFonts w:eastAsia="Times New Roman" w:cs="Times New Roman"/>
          <w:szCs w:val="28"/>
          <w:lang w:val="en-US" w:eastAsia="ru-RU"/>
        </w:rPr>
      </w:pPr>
    </w:p>
    <w:p w14:paraId="04DBBCDD" w14:textId="77777777" w:rsidR="00483DED" w:rsidRPr="00483DED" w:rsidRDefault="00483DED" w:rsidP="00483DED">
      <w:pPr>
        <w:spacing w:after="0" w:line="240" w:lineRule="auto"/>
        <w:rPr>
          <w:rFonts w:eastAsia="Times New Roman" w:cs="Times New Roman"/>
          <w:szCs w:val="28"/>
          <w:lang w:val="en-US" w:eastAsia="ru-RU"/>
        </w:rPr>
      </w:pPr>
      <w:r w:rsidRPr="00483DED">
        <w:rPr>
          <w:rFonts w:eastAsia="Times New Roman" w:cs="Times New Roman"/>
          <w:szCs w:val="28"/>
          <w:lang w:val="en-US" w:eastAsia="ru-RU"/>
        </w:rPr>
        <w:t xml:space="preserve">as.integer(df$`T_1`)  # </w:t>
      </w:r>
      <w:r w:rsidRPr="00483DED">
        <w:rPr>
          <w:rFonts w:eastAsia="Times New Roman" w:cs="Times New Roman"/>
          <w:szCs w:val="28"/>
          <w:lang w:eastAsia="ru-RU"/>
        </w:rPr>
        <w:t>Первод</w:t>
      </w:r>
      <w:r w:rsidRPr="00483DED">
        <w:rPr>
          <w:rFonts w:eastAsia="Times New Roman" w:cs="Times New Roman"/>
          <w:szCs w:val="28"/>
          <w:lang w:val="en-US" w:eastAsia="ru-RU"/>
        </w:rPr>
        <w:t xml:space="preserve"> </w:t>
      </w:r>
      <w:r w:rsidRPr="00483DED">
        <w:rPr>
          <w:rFonts w:eastAsia="Times New Roman" w:cs="Times New Roman"/>
          <w:szCs w:val="28"/>
          <w:lang w:eastAsia="ru-RU"/>
        </w:rPr>
        <w:t>всех</w:t>
      </w:r>
      <w:r w:rsidRPr="00483DED">
        <w:rPr>
          <w:rFonts w:eastAsia="Times New Roman" w:cs="Times New Roman"/>
          <w:szCs w:val="28"/>
          <w:lang w:val="en-US" w:eastAsia="ru-RU"/>
        </w:rPr>
        <w:t xml:space="preserve"> </w:t>
      </w:r>
      <w:r w:rsidRPr="00483DED">
        <w:rPr>
          <w:rFonts w:eastAsia="Times New Roman" w:cs="Times New Roman"/>
          <w:szCs w:val="28"/>
          <w:lang w:eastAsia="ru-RU"/>
        </w:rPr>
        <w:t>оценок</w:t>
      </w:r>
      <w:r w:rsidRPr="00483DED">
        <w:rPr>
          <w:rFonts w:eastAsia="Times New Roman" w:cs="Times New Roman"/>
          <w:szCs w:val="28"/>
          <w:lang w:val="en-US" w:eastAsia="ru-RU"/>
        </w:rPr>
        <w:t xml:space="preserve"> </w:t>
      </w:r>
      <w:r w:rsidRPr="00483DED">
        <w:rPr>
          <w:rFonts w:eastAsia="Times New Roman" w:cs="Times New Roman"/>
          <w:szCs w:val="28"/>
          <w:lang w:eastAsia="ru-RU"/>
        </w:rPr>
        <w:t>в</w:t>
      </w:r>
      <w:r w:rsidRPr="00483DED">
        <w:rPr>
          <w:rFonts w:eastAsia="Times New Roman" w:cs="Times New Roman"/>
          <w:szCs w:val="28"/>
          <w:lang w:val="en-US" w:eastAsia="ru-RU"/>
        </w:rPr>
        <w:t xml:space="preserve"> int</w:t>
      </w:r>
    </w:p>
    <w:p w14:paraId="7CE90D93"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as.integer(df$`T_2`)  # чтобы избежать ошибок</w:t>
      </w:r>
    </w:p>
    <w:p w14:paraId="13BAAF73"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as.integer(df$`T_3`)</w:t>
      </w:r>
    </w:p>
    <w:p w14:paraId="7BE989BE" w14:textId="77777777" w:rsidR="00483DED" w:rsidRPr="00483DED" w:rsidRDefault="00483DED" w:rsidP="00483DED">
      <w:pPr>
        <w:spacing w:after="0" w:line="240" w:lineRule="auto"/>
        <w:rPr>
          <w:rFonts w:eastAsia="Times New Roman" w:cs="Times New Roman"/>
          <w:szCs w:val="28"/>
          <w:lang w:eastAsia="ru-RU"/>
        </w:rPr>
      </w:pPr>
    </w:p>
    <w:p w14:paraId="49563C5A"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 Данные по максимальны баллам и весам</w:t>
      </w:r>
    </w:p>
    <w:p w14:paraId="0C562C21" w14:textId="77777777" w:rsidR="00483DED" w:rsidRPr="00483DED" w:rsidRDefault="00483DED" w:rsidP="00483DED">
      <w:pPr>
        <w:spacing w:after="0" w:line="240" w:lineRule="auto"/>
        <w:rPr>
          <w:rFonts w:eastAsia="Times New Roman" w:cs="Times New Roman"/>
          <w:szCs w:val="28"/>
          <w:lang w:val="en-US" w:eastAsia="ru-RU"/>
        </w:rPr>
      </w:pPr>
      <w:r w:rsidRPr="00483DED">
        <w:rPr>
          <w:rFonts w:eastAsia="Times New Roman" w:cs="Times New Roman"/>
          <w:szCs w:val="28"/>
          <w:lang w:val="en-US" w:eastAsia="ru-RU"/>
        </w:rPr>
        <w:t xml:space="preserve">df1 &lt;- read_excel("school_2.xlsx", col_names = FALSE) </w:t>
      </w:r>
    </w:p>
    <w:p w14:paraId="60E7A2E3" w14:textId="77777777" w:rsidR="00483DED" w:rsidRPr="00483DED" w:rsidRDefault="00483DED" w:rsidP="00483DED">
      <w:pPr>
        <w:spacing w:after="0" w:line="240" w:lineRule="auto"/>
        <w:rPr>
          <w:rFonts w:eastAsia="Times New Roman" w:cs="Times New Roman"/>
          <w:szCs w:val="28"/>
          <w:lang w:val="en-US" w:eastAsia="ru-RU"/>
        </w:rPr>
      </w:pPr>
      <w:r w:rsidRPr="00483DED">
        <w:rPr>
          <w:rFonts w:eastAsia="Times New Roman" w:cs="Times New Roman"/>
          <w:szCs w:val="28"/>
          <w:lang w:val="en-US" w:eastAsia="ru-RU"/>
        </w:rPr>
        <w:t>colnames(df1)[1] &lt;- "Max_S"</w:t>
      </w:r>
    </w:p>
    <w:p w14:paraId="3160C172" w14:textId="77777777" w:rsidR="00483DED" w:rsidRPr="00483DED" w:rsidRDefault="00483DED" w:rsidP="00483DED">
      <w:pPr>
        <w:spacing w:after="0" w:line="240" w:lineRule="auto"/>
        <w:rPr>
          <w:rFonts w:eastAsia="Times New Roman" w:cs="Times New Roman"/>
          <w:szCs w:val="28"/>
          <w:lang w:val="en-US" w:eastAsia="ru-RU"/>
        </w:rPr>
      </w:pPr>
      <w:r w:rsidRPr="00483DED">
        <w:rPr>
          <w:rFonts w:eastAsia="Times New Roman" w:cs="Times New Roman"/>
          <w:szCs w:val="28"/>
          <w:lang w:val="en-US" w:eastAsia="ru-RU"/>
        </w:rPr>
        <w:t>colnames(df1)[2] &lt;- "Weight"</w:t>
      </w:r>
    </w:p>
    <w:p w14:paraId="67EA0A3A" w14:textId="77777777" w:rsidR="00483DED" w:rsidRPr="00483DED" w:rsidRDefault="00483DED" w:rsidP="00483DED">
      <w:pPr>
        <w:spacing w:after="0" w:line="240" w:lineRule="auto"/>
        <w:rPr>
          <w:rFonts w:eastAsia="Times New Roman" w:cs="Times New Roman"/>
          <w:szCs w:val="28"/>
          <w:lang w:val="en-US" w:eastAsia="ru-RU"/>
        </w:rPr>
      </w:pPr>
      <w:r w:rsidRPr="00483DED">
        <w:rPr>
          <w:rFonts w:eastAsia="Times New Roman" w:cs="Times New Roman"/>
          <w:szCs w:val="28"/>
          <w:lang w:val="en-US" w:eastAsia="ru-RU"/>
        </w:rPr>
        <w:t>as.integer(df1$'Max_S')</w:t>
      </w:r>
    </w:p>
    <w:p w14:paraId="18974EC8"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as.integer(df1$'Weight')</w:t>
      </w:r>
    </w:p>
    <w:p w14:paraId="7FB5FDDC" w14:textId="77777777" w:rsidR="00483DED" w:rsidRPr="00483DED" w:rsidRDefault="00483DED" w:rsidP="00483DED">
      <w:pPr>
        <w:spacing w:after="0" w:line="240" w:lineRule="auto"/>
        <w:rPr>
          <w:rFonts w:eastAsia="Times New Roman" w:cs="Times New Roman"/>
          <w:szCs w:val="28"/>
          <w:lang w:eastAsia="ru-RU"/>
        </w:rPr>
      </w:pPr>
    </w:p>
    <w:p w14:paraId="03D8CB66"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w:t>
      </w:r>
    </w:p>
    <w:p w14:paraId="2EFFBFE1"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 Формирование столбцов с оценками</w:t>
      </w:r>
    </w:p>
    <w:p w14:paraId="2470DA94"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w:t>
      </w:r>
    </w:p>
    <w:p w14:paraId="187E3051" w14:textId="77777777" w:rsidR="00483DED" w:rsidRPr="00483DED" w:rsidRDefault="00483DED" w:rsidP="00483DED">
      <w:pPr>
        <w:spacing w:after="0" w:line="240" w:lineRule="auto"/>
        <w:rPr>
          <w:rFonts w:eastAsia="Times New Roman" w:cs="Times New Roman"/>
          <w:szCs w:val="28"/>
          <w:lang w:eastAsia="ru-RU"/>
        </w:rPr>
      </w:pPr>
    </w:p>
    <w:p w14:paraId="3C105104"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w_sum &lt;- sum(df1$Weight)  # сумма всех весов</w:t>
      </w:r>
    </w:p>
    <w:p w14:paraId="5900EC21" w14:textId="77777777" w:rsidR="00483DED" w:rsidRPr="00483DED" w:rsidRDefault="00483DED" w:rsidP="00483DED">
      <w:pPr>
        <w:spacing w:after="0" w:line="240" w:lineRule="auto"/>
        <w:rPr>
          <w:rFonts w:eastAsia="Times New Roman" w:cs="Times New Roman"/>
          <w:szCs w:val="28"/>
          <w:lang w:eastAsia="ru-RU"/>
        </w:rPr>
      </w:pPr>
    </w:p>
    <w:p w14:paraId="136F9A7D"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r1 &lt;- c(df$T_1 / df1$Max_S[1] * df1$Weight[1] / w_sum)  # вектора с агрегированной оценкой</w:t>
      </w:r>
    </w:p>
    <w:p w14:paraId="3B86617C"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r2 &lt;- c(df$T_2 / df1$Max_S[2] * df1$Weight[2] / w_sum)  # расчитанные по формуле</w:t>
      </w:r>
    </w:p>
    <w:p w14:paraId="2D56B51B" w14:textId="77777777" w:rsidR="00483DED" w:rsidRPr="00483DED" w:rsidRDefault="00483DED" w:rsidP="00483DED">
      <w:pPr>
        <w:spacing w:after="0" w:line="240" w:lineRule="auto"/>
        <w:rPr>
          <w:rFonts w:eastAsia="Times New Roman" w:cs="Times New Roman"/>
          <w:szCs w:val="28"/>
          <w:lang w:val="en-US" w:eastAsia="ru-RU"/>
        </w:rPr>
      </w:pPr>
      <w:r w:rsidRPr="00483DED">
        <w:rPr>
          <w:rFonts w:eastAsia="Times New Roman" w:cs="Times New Roman"/>
          <w:szCs w:val="28"/>
          <w:lang w:val="en-US" w:eastAsia="ru-RU"/>
        </w:rPr>
        <w:t>r3 &lt;- c(df$T_3 / df1$Max_S[3] * df1$Weight[3] / w_sum)</w:t>
      </w:r>
    </w:p>
    <w:p w14:paraId="726E853A" w14:textId="77777777" w:rsidR="00483DED" w:rsidRPr="00483DED" w:rsidRDefault="00483DED" w:rsidP="00483DED">
      <w:pPr>
        <w:spacing w:after="0" w:line="240" w:lineRule="auto"/>
        <w:rPr>
          <w:rFonts w:eastAsia="Times New Roman" w:cs="Times New Roman"/>
          <w:szCs w:val="28"/>
          <w:lang w:val="en-US" w:eastAsia="ru-RU"/>
        </w:rPr>
      </w:pPr>
      <w:r w:rsidRPr="00483DED">
        <w:rPr>
          <w:rFonts w:eastAsia="Times New Roman" w:cs="Times New Roman"/>
          <w:szCs w:val="28"/>
          <w:lang w:val="en-US" w:eastAsia="ru-RU"/>
        </w:rPr>
        <w:t>r4 &lt;- c(df$T_4 / df1$Max_S[4] * df1$Weight[4] / w_sum)</w:t>
      </w:r>
    </w:p>
    <w:p w14:paraId="14F9F9A9" w14:textId="77777777" w:rsidR="00483DED" w:rsidRPr="00483DED" w:rsidRDefault="00483DED" w:rsidP="00483DED">
      <w:pPr>
        <w:spacing w:after="0" w:line="240" w:lineRule="auto"/>
        <w:rPr>
          <w:rFonts w:eastAsia="Times New Roman" w:cs="Times New Roman"/>
          <w:szCs w:val="28"/>
          <w:lang w:val="en-US" w:eastAsia="ru-RU"/>
        </w:rPr>
      </w:pPr>
    </w:p>
    <w:p w14:paraId="54EB77F9"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lastRenderedPageBreak/>
        <w:t>df$r1 &lt;- r1   # добавление столбцов в df</w:t>
      </w:r>
    </w:p>
    <w:p w14:paraId="68667268" w14:textId="77777777" w:rsidR="00483DED" w:rsidRPr="00483DED" w:rsidRDefault="00483DED" w:rsidP="00483DED">
      <w:pPr>
        <w:spacing w:after="0" w:line="240" w:lineRule="auto"/>
        <w:rPr>
          <w:rFonts w:eastAsia="Times New Roman" w:cs="Times New Roman"/>
          <w:szCs w:val="28"/>
          <w:lang w:val="en-US" w:eastAsia="ru-RU"/>
        </w:rPr>
      </w:pPr>
      <w:r w:rsidRPr="00483DED">
        <w:rPr>
          <w:rFonts w:eastAsia="Times New Roman" w:cs="Times New Roman"/>
          <w:szCs w:val="28"/>
          <w:lang w:val="en-US" w:eastAsia="ru-RU"/>
        </w:rPr>
        <w:t>df$r2 &lt;- r2</w:t>
      </w:r>
    </w:p>
    <w:p w14:paraId="3D3FEFA6" w14:textId="77777777" w:rsidR="00483DED" w:rsidRPr="00483DED" w:rsidRDefault="00483DED" w:rsidP="00483DED">
      <w:pPr>
        <w:spacing w:after="0" w:line="240" w:lineRule="auto"/>
        <w:rPr>
          <w:rFonts w:eastAsia="Times New Roman" w:cs="Times New Roman"/>
          <w:szCs w:val="28"/>
          <w:lang w:val="en-US" w:eastAsia="ru-RU"/>
        </w:rPr>
      </w:pPr>
      <w:r w:rsidRPr="00483DED">
        <w:rPr>
          <w:rFonts w:eastAsia="Times New Roman" w:cs="Times New Roman"/>
          <w:szCs w:val="28"/>
          <w:lang w:val="en-US" w:eastAsia="ru-RU"/>
        </w:rPr>
        <w:t>df$r3 &lt;- r3</w:t>
      </w:r>
    </w:p>
    <w:p w14:paraId="58D99469" w14:textId="77777777" w:rsidR="00483DED" w:rsidRPr="00483DED" w:rsidRDefault="00483DED" w:rsidP="00483DED">
      <w:pPr>
        <w:spacing w:after="0" w:line="240" w:lineRule="auto"/>
        <w:rPr>
          <w:rFonts w:eastAsia="Times New Roman" w:cs="Times New Roman"/>
          <w:szCs w:val="28"/>
          <w:lang w:val="en-US" w:eastAsia="ru-RU"/>
        </w:rPr>
      </w:pPr>
      <w:r w:rsidRPr="00483DED">
        <w:rPr>
          <w:rFonts w:eastAsia="Times New Roman" w:cs="Times New Roman"/>
          <w:szCs w:val="28"/>
          <w:lang w:val="en-US" w:eastAsia="ru-RU"/>
        </w:rPr>
        <w:t>df$r4 &lt;- r4</w:t>
      </w:r>
    </w:p>
    <w:p w14:paraId="2E1F6992" w14:textId="77777777" w:rsidR="00483DED" w:rsidRPr="00483DED" w:rsidRDefault="00483DED" w:rsidP="00483DED">
      <w:pPr>
        <w:spacing w:after="0" w:line="240" w:lineRule="auto"/>
        <w:rPr>
          <w:rFonts w:eastAsia="Times New Roman" w:cs="Times New Roman"/>
          <w:szCs w:val="28"/>
          <w:lang w:val="en-US" w:eastAsia="ru-RU"/>
        </w:rPr>
      </w:pPr>
    </w:p>
    <w:p w14:paraId="0621CF53"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rm(df1) # удаление ненужных переменных</w:t>
      </w:r>
    </w:p>
    <w:p w14:paraId="5A1B48FD"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rm(w_sum, r1, r2, r3, r4)</w:t>
      </w:r>
    </w:p>
    <w:p w14:paraId="63CC07B2" w14:textId="77777777" w:rsidR="00483DED" w:rsidRPr="00483DED" w:rsidRDefault="00483DED" w:rsidP="00483DED">
      <w:pPr>
        <w:spacing w:after="0" w:line="240" w:lineRule="auto"/>
        <w:rPr>
          <w:rFonts w:eastAsia="Times New Roman" w:cs="Times New Roman"/>
          <w:szCs w:val="28"/>
          <w:lang w:eastAsia="ru-RU"/>
        </w:rPr>
      </w:pPr>
    </w:p>
    <w:p w14:paraId="2550262F"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 итоговый рейтинг в десятичных дробях</w:t>
      </w:r>
    </w:p>
    <w:p w14:paraId="0ED5AFD8"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df$Final_R &lt;- df$r1 + df$r2 + df$r3 + df$r4</w:t>
      </w:r>
    </w:p>
    <w:p w14:paraId="36C7B1FC" w14:textId="77777777" w:rsidR="00483DED" w:rsidRPr="00483DED"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 итоговый рейтинг в процентах</w:t>
      </w:r>
    </w:p>
    <w:p w14:paraId="371E6241" w14:textId="7BC5B1DB" w:rsidR="00504585" w:rsidRDefault="00483DED" w:rsidP="00483DED">
      <w:pPr>
        <w:spacing w:after="0" w:line="240" w:lineRule="auto"/>
        <w:rPr>
          <w:rFonts w:eastAsia="Times New Roman" w:cs="Times New Roman"/>
          <w:szCs w:val="28"/>
          <w:lang w:eastAsia="ru-RU"/>
        </w:rPr>
      </w:pPr>
      <w:r w:rsidRPr="00483DED">
        <w:rPr>
          <w:rFonts w:eastAsia="Times New Roman" w:cs="Times New Roman"/>
          <w:szCs w:val="28"/>
          <w:lang w:eastAsia="ru-RU"/>
        </w:rPr>
        <w:t>df$Final_R_Percent &lt;- df$Final_R * 100</w:t>
      </w:r>
    </w:p>
    <w:p w14:paraId="6A45079B" w14:textId="7541B89F" w:rsidR="00483DED" w:rsidRDefault="00483DED" w:rsidP="00483DED">
      <w:pPr>
        <w:spacing w:after="0" w:line="240" w:lineRule="auto"/>
        <w:jc w:val="left"/>
        <w:rPr>
          <w:rFonts w:eastAsia="Times New Roman" w:cs="Times New Roman"/>
          <w:szCs w:val="28"/>
          <w:lang w:eastAsia="ru-RU"/>
        </w:rPr>
      </w:pPr>
      <w:r>
        <w:rPr>
          <w:rFonts w:eastAsia="Times New Roman" w:cs="Times New Roman"/>
          <w:szCs w:val="28"/>
          <w:lang w:eastAsia="ru-RU"/>
        </w:rPr>
        <w:br w:type="page"/>
      </w:r>
    </w:p>
    <w:p w14:paraId="75549A81" w14:textId="7B218006" w:rsidR="00483DED" w:rsidRDefault="00483DED" w:rsidP="00483DED">
      <w:pPr>
        <w:pStyle w:val="2"/>
        <w:spacing w:before="0" w:line="360" w:lineRule="auto"/>
        <w:rPr>
          <w:rFonts w:eastAsia="Times New Roman"/>
          <w:lang w:eastAsia="ru-RU"/>
        </w:rPr>
      </w:pPr>
      <w:bookmarkStart w:id="10" w:name="_Toc91077444"/>
      <w:r>
        <w:rPr>
          <w:rFonts w:eastAsia="Times New Roman"/>
          <w:lang w:eastAsia="ru-RU"/>
        </w:rPr>
        <w:lastRenderedPageBreak/>
        <w:t>Приложение 2.</w:t>
      </w:r>
      <w:bookmarkEnd w:id="10"/>
    </w:p>
    <w:p w14:paraId="7331056B" w14:textId="77777777" w:rsidR="00483DED" w:rsidRPr="00483DED" w:rsidRDefault="00483DED" w:rsidP="00483DED">
      <w:pPr>
        <w:spacing w:after="0" w:line="240" w:lineRule="auto"/>
        <w:rPr>
          <w:lang w:val="en-US" w:eastAsia="ru-RU"/>
        </w:rPr>
      </w:pPr>
      <w:r w:rsidRPr="00483DED">
        <w:rPr>
          <w:lang w:val="en-US" w:eastAsia="ru-RU"/>
        </w:rPr>
        <w:t>library(xlsx)</w:t>
      </w:r>
    </w:p>
    <w:p w14:paraId="3AA9C252" w14:textId="77777777" w:rsidR="00483DED" w:rsidRPr="00483DED" w:rsidRDefault="00483DED" w:rsidP="00483DED">
      <w:pPr>
        <w:spacing w:after="0" w:line="240" w:lineRule="auto"/>
        <w:rPr>
          <w:lang w:val="en-US" w:eastAsia="ru-RU"/>
        </w:rPr>
      </w:pPr>
      <w:r w:rsidRPr="00483DED">
        <w:rPr>
          <w:lang w:val="en-US" w:eastAsia="ru-RU"/>
        </w:rPr>
        <w:t>library(readxl)</w:t>
      </w:r>
    </w:p>
    <w:p w14:paraId="1D90A5B9" w14:textId="77777777" w:rsidR="00483DED" w:rsidRPr="00483DED" w:rsidRDefault="00483DED" w:rsidP="00483DED">
      <w:pPr>
        <w:spacing w:after="0" w:line="240" w:lineRule="auto"/>
        <w:rPr>
          <w:lang w:val="en-US" w:eastAsia="ru-RU"/>
        </w:rPr>
      </w:pPr>
      <w:r w:rsidRPr="00483DED">
        <w:rPr>
          <w:lang w:val="en-US" w:eastAsia="ru-RU"/>
        </w:rPr>
        <w:t>library(arrangements)</w:t>
      </w:r>
    </w:p>
    <w:p w14:paraId="51326D31" w14:textId="77777777" w:rsidR="00483DED" w:rsidRPr="00483DED" w:rsidRDefault="00483DED" w:rsidP="00483DED">
      <w:pPr>
        <w:spacing w:after="0" w:line="240" w:lineRule="auto"/>
        <w:rPr>
          <w:lang w:val="en-US" w:eastAsia="ru-RU"/>
        </w:rPr>
      </w:pPr>
      <w:r w:rsidRPr="00483DED">
        <w:rPr>
          <w:lang w:val="en-US" w:eastAsia="ru-RU"/>
        </w:rPr>
        <w:t>library(corrplot)</w:t>
      </w:r>
    </w:p>
    <w:p w14:paraId="1693D97A" w14:textId="77777777" w:rsidR="00483DED" w:rsidRPr="00483DED" w:rsidRDefault="00483DED" w:rsidP="00483DED">
      <w:pPr>
        <w:spacing w:after="0" w:line="240" w:lineRule="auto"/>
        <w:rPr>
          <w:lang w:val="en-US" w:eastAsia="ru-RU"/>
        </w:rPr>
      </w:pPr>
      <w:r w:rsidRPr="00483DED">
        <w:rPr>
          <w:lang w:val="en-US" w:eastAsia="ru-RU"/>
        </w:rPr>
        <w:t>library(plotly)</w:t>
      </w:r>
    </w:p>
    <w:p w14:paraId="410AEDA5" w14:textId="77777777" w:rsidR="00483DED" w:rsidRPr="00483DED" w:rsidRDefault="00483DED" w:rsidP="00483DED">
      <w:pPr>
        <w:spacing w:after="0" w:line="240" w:lineRule="auto"/>
        <w:rPr>
          <w:lang w:val="en-US" w:eastAsia="ru-RU"/>
        </w:rPr>
      </w:pPr>
      <w:r w:rsidRPr="00483DED">
        <w:rPr>
          <w:lang w:val="en-US" w:eastAsia="ru-RU"/>
        </w:rPr>
        <w:t>library(ggplot2)</w:t>
      </w:r>
    </w:p>
    <w:p w14:paraId="5B4BA1FD" w14:textId="77777777" w:rsidR="00483DED" w:rsidRPr="00483DED" w:rsidRDefault="00483DED" w:rsidP="00483DED">
      <w:pPr>
        <w:spacing w:after="0" w:line="240" w:lineRule="auto"/>
        <w:rPr>
          <w:lang w:val="en-US" w:eastAsia="ru-RU"/>
        </w:rPr>
      </w:pPr>
    </w:p>
    <w:p w14:paraId="7F9258F3" w14:textId="77777777" w:rsidR="00483DED" w:rsidRPr="00483DED" w:rsidRDefault="00483DED" w:rsidP="00483DED">
      <w:pPr>
        <w:spacing w:after="0" w:line="240" w:lineRule="auto"/>
        <w:rPr>
          <w:lang w:val="en-US" w:eastAsia="ru-RU"/>
        </w:rPr>
      </w:pPr>
      <w:r w:rsidRPr="00483DED">
        <w:rPr>
          <w:lang w:val="en-US" w:eastAsia="ru-RU"/>
        </w:rPr>
        <w:t>#----------------------------------------</w:t>
      </w:r>
    </w:p>
    <w:p w14:paraId="2C6B4DA7" w14:textId="77777777" w:rsidR="00483DED" w:rsidRPr="00483DED" w:rsidRDefault="00483DED" w:rsidP="00483DED">
      <w:pPr>
        <w:spacing w:after="0" w:line="240" w:lineRule="auto"/>
        <w:rPr>
          <w:lang w:val="en-US" w:eastAsia="ru-RU"/>
        </w:rPr>
      </w:pPr>
      <w:r w:rsidRPr="00483DED">
        <w:rPr>
          <w:lang w:val="en-US" w:eastAsia="ru-RU"/>
        </w:rPr>
        <w:t xml:space="preserve"># </w:t>
      </w:r>
      <w:r>
        <w:rPr>
          <w:lang w:eastAsia="ru-RU"/>
        </w:rPr>
        <w:t>Пороговое</w:t>
      </w:r>
      <w:r w:rsidRPr="00483DED">
        <w:rPr>
          <w:lang w:val="en-US" w:eastAsia="ru-RU"/>
        </w:rPr>
        <w:t xml:space="preserve"> </w:t>
      </w:r>
      <w:r>
        <w:rPr>
          <w:lang w:eastAsia="ru-RU"/>
        </w:rPr>
        <w:t>агрегирование</w:t>
      </w:r>
    </w:p>
    <w:p w14:paraId="2B8EBE62" w14:textId="77777777" w:rsidR="00483DED" w:rsidRPr="00483DED" w:rsidRDefault="00483DED" w:rsidP="00483DED">
      <w:pPr>
        <w:spacing w:after="0" w:line="240" w:lineRule="auto"/>
        <w:rPr>
          <w:lang w:val="en-US" w:eastAsia="ru-RU"/>
        </w:rPr>
      </w:pPr>
      <w:r w:rsidRPr="00483DED">
        <w:rPr>
          <w:lang w:val="en-US" w:eastAsia="ru-RU"/>
        </w:rPr>
        <w:t>#----------------------------------------</w:t>
      </w:r>
    </w:p>
    <w:p w14:paraId="1E2A90B7" w14:textId="77777777" w:rsidR="00483DED" w:rsidRPr="00483DED" w:rsidRDefault="00483DED" w:rsidP="00483DED">
      <w:pPr>
        <w:spacing w:after="0" w:line="240" w:lineRule="auto"/>
        <w:rPr>
          <w:lang w:val="en-US" w:eastAsia="ru-RU"/>
        </w:rPr>
      </w:pPr>
    </w:p>
    <w:p w14:paraId="61FE9186" w14:textId="77777777" w:rsidR="00483DED" w:rsidRPr="00483DED" w:rsidRDefault="00483DED" w:rsidP="00483DED">
      <w:pPr>
        <w:spacing w:after="0" w:line="240" w:lineRule="auto"/>
        <w:rPr>
          <w:lang w:val="en-US" w:eastAsia="ru-RU"/>
        </w:rPr>
      </w:pPr>
      <w:r w:rsidRPr="00483DED">
        <w:rPr>
          <w:lang w:val="en-US" w:eastAsia="ru-RU"/>
        </w:rPr>
        <w:t xml:space="preserve">df &lt;- read_excel("answers_1.xlsx", col_names = FALSE) # </w:t>
      </w:r>
      <w:r>
        <w:rPr>
          <w:lang w:eastAsia="ru-RU"/>
        </w:rPr>
        <w:t>чтение</w:t>
      </w:r>
      <w:r w:rsidRPr="00483DED">
        <w:rPr>
          <w:lang w:val="en-US" w:eastAsia="ru-RU"/>
        </w:rPr>
        <w:t xml:space="preserve"> excel </w:t>
      </w:r>
      <w:r>
        <w:rPr>
          <w:lang w:eastAsia="ru-RU"/>
        </w:rPr>
        <w:t>файла</w:t>
      </w:r>
    </w:p>
    <w:p w14:paraId="7E21A1BC" w14:textId="77777777" w:rsidR="00483DED" w:rsidRPr="00483DED" w:rsidRDefault="00483DED" w:rsidP="00483DED">
      <w:pPr>
        <w:spacing w:after="0" w:line="240" w:lineRule="auto"/>
        <w:rPr>
          <w:lang w:val="en-US" w:eastAsia="ru-RU"/>
        </w:rPr>
      </w:pPr>
    </w:p>
    <w:p w14:paraId="6B46A440" w14:textId="77777777" w:rsidR="00483DED" w:rsidRDefault="00483DED" w:rsidP="00483DED">
      <w:pPr>
        <w:spacing w:after="0" w:line="240" w:lineRule="auto"/>
        <w:rPr>
          <w:lang w:eastAsia="ru-RU"/>
        </w:rPr>
      </w:pPr>
      <w:r>
        <w:rPr>
          <w:lang w:eastAsia="ru-RU"/>
        </w:rPr>
        <w:t>K &lt;- ((ncol(df) + 1) * (ncol(df) + 2)) / 2  # расчет кол-ва классов эквивалентности</w:t>
      </w:r>
    </w:p>
    <w:p w14:paraId="10182E4E" w14:textId="77777777" w:rsidR="00483DED" w:rsidRPr="00483DED" w:rsidRDefault="00483DED" w:rsidP="00483DED">
      <w:pPr>
        <w:spacing w:after="0" w:line="240" w:lineRule="auto"/>
        <w:rPr>
          <w:lang w:val="en-US" w:eastAsia="ru-RU"/>
        </w:rPr>
      </w:pPr>
      <w:r w:rsidRPr="00483DED">
        <w:rPr>
          <w:lang w:val="en-US" w:eastAsia="ru-RU"/>
        </w:rPr>
        <w:t xml:space="preserve">comb &lt;- combinations(3, 13, replace = TRUE) # </w:t>
      </w:r>
      <w:r>
        <w:rPr>
          <w:lang w:eastAsia="ru-RU"/>
        </w:rPr>
        <w:t>создание</w:t>
      </w:r>
      <w:r w:rsidRPr="00483DED">
        <w:rPr>
          <w:lang w:val="en-US" w:eastAsia="ru-RU"/>
        </w:rPr>
        <w:t xml:space="preserve"> </w:t>
      </w:r>
      <w:r>
        <w:rPr>
          <w:lang w:eastAsia="ru-RU"/>
        </w:rPr>
        <w:t>шкалы</w:t>
      </w:r>
      <w:r w:rsidRPr="00483DED">
        <w:rPr>
          <w:lang w:val="en-US" w:eastAsia="ru-RU"/>
        </w:rPr>
        <w:t xml:space="preserve"> </w:t>
      </w:r>
      <w:r>
        <w:rPr>
          <w:lang w:eastAsia="ru-RU"/>
        </w:rPr>
        <w:t>эквивалентности</w:t>
      </w:r>
    </w:p>
    <w:p w14:paraId="0AB50DFA" w14:textId="77777777" w:rsidR="00483DED" w:rsidRPr="00483DED" w:rsidRDefault="00483DED" w:rsidP="00483DED">
      <w:pPr>
        <w:spacing w:after="0" w:line="240" w:lineRule="auto"/>
        <w:rPr>
          <w:lang w:val="en-US" w:eastAsia="ru-RU"/>
        </w:rPr>
      </w:pPr>
    </w:p>
    <w:p w14:paraId="5EE5E6AB" w14:textId="77777777" w:rsidR="00483DED" w:rsidRPr="00483DED" w:rsidRDefault="00483DED" w:rsidP="00483DED">
      <w:pPr>
        <w:spacing w:after="0" w:line="240" w:lineRule="auto"/>
        <w:rPr>
          <w:lang w:val="en-US" w:eastAsia="ru-RU"/>
        </w:rPr>
      </w:pPr>
      <w:r w:rsidRPr="00483DED">
        <w:rPr>
          <w:lang w:val="en-US" w:eastAsia="ru-RU"/>
        </w:rPr>
        <w:t xml:space="preserve">cor_df &lt;- cor(df, df, method = 'spearman') # </w:t>
      </w:r>
      <w:r>
        <w:rPr>
          <w:lang w:eastAsia="ru-RU"/>
        </w:rPr>
        <w:t>расчет</w:t>
      </w:r>
      <w:r w:rsidRPr="00483DED">
        <w:rPr>
          <w:lang w:val="en-US" w:eastAsia="ru-RU"/>
        </w:rPr>
        <w:t xml:space="preserve"> </w:t>
      </w:r>
      <w:r>
        <w:rPr>
          <w:lang w:eastAsia="ru-RU"/>
        </w:rPr>
        <w:t>корреляции</w:t>
      </w:r>
      <w:r w:rsidRPr="00483DED">
        <w:rPr>
          <w:lang w:val="en-US" w:eastAsia="ru-RU"/>
        </w:rPr>
        <w:t xml:space="preserve"> </w:t>
      </w:r>
      <w:r>
        <w:rPr>
          <w:lang w:eastAsia="ru-RU"/>
        </w:rPr>
        <w:t>оценок</w:t>
      </w:r>
    </w:p>
    <w:p w14:paraId="34CF0676" w14:textId="77777777" w:rsidR="00483DED" w:rsidRPr="00483DED" w:rsidRDefault="00483DED" w:rsidP="00483DED">
      <w:pPr>
        <w:spacing w:after="0" w:line="240" w:lineRule="auto"/>
        <w:rPr>
          <w:lang w:val="en-US" w:eastAsia="ru-RU"/>
        </w:rPr>
      </w:pPr>
    </w:p>
    <w:p w14:paraId="0537BCA1" w14:textId="77777777" w:rsidR="00483DED" w:rsidRPr="00483DED" w:rsidRDefault="00483DED" w:rsidP="00483DED">
      <w:pPr>
        <w:spacing w:after="0" w:line="240" w:lineRule="auto"/>
        <w:rPr>
          <w:lang w:val="en-US" w:eastAsia="ru-RU"/>
        </w:rPr>
      </w:pPr>
      <w:r w:rsidRPr="00483DED">
        <w:rPr>
          <w:lang w:val="en-US" w:eastAsia="ru-RU"/>
        </w:rPr>
        <w:t>I &lt;- c()</w:t>
      </w:r>
    </w:p>
    <w:p w14:paraId="464C2535" w14:textId="77777777" w:rsidR="00483DED" w:rsidRPr="00483DED" w:rsidRDefault="00483DED" w:rsidP="00483DED">
      <w:pPr>
        <w:spacing w:after="0" w:line="240" w:lineRule="auto"/>
        <w:rPr>
          <w:lang w:val="en-US" w:eastAsia="ru-RU"/>
        </w:rPr>
      </w:pPr>
      <w:r w:rsidRPr="00483DED">
        <w:rPr>
          <w:lang w:val="en-US" w:eastAsia="ru-RU"/>
        </w:rPr>
        <w:t xml:space="preserve">for (i in 1:nrow(df)) {               # </w:t>
      </w:r>
      <w:r>
        <w:rPr>
          <w:lang w:eastAsia="ru-RU"/>
        </w:rPr>
        <w:t>цикл</w:t>
      </w:r>
      <w:r w:rsidRPr="00483DED">
        <w:rPr>
          <w:lang w:val="en-US" w:eastAsia="ru-RU"/>
        </w:rPr>
        <w:t xml:space="preserve"> </w:t>
      </w:r>
      <w:r>
        <w:rPr>
          <w:lang w:eastAsia="ru-RU"/>
        </w:rPr>
        <w:t>по</w:t>
      </w:r>
      <w:r w:rsidRPr="00483DED">
        <w:rPr>
          <w:lang w:val="en-US" w:eastAsia="ru-RU"/>
        </w:rPr>
        <w:t xml:space="preserve"> </w:t>
      </w:r>
      <w:r>
        <w:rPr>
          <w:lang w:eastAsia="ru-RU"/>
        </w:rPr>
        <w:t>каждому</w:t>
      </w:r>
      <w:r w:rsidRPr="00483DED">
        <w:rPr>
          <w:lang w:val="en-US" w:eastAsia="ru-RU"/>
        </w:rPr>
        <w:t xml:space="preserve"> </w:t>
      </w:r>
      <w:r>
        <w:rPr>
          <w:lang w:eastAsia="ru-RU"/>
        </w:rPr>
        <w:t>эксперту</w:t>
      </w:r>
    </w:p>
    <w:p w14:paraId="723C4F59" w14:textId="77777777" w:rsidR="00483DED" w:rsidRPr="00483DED" w:rsidRDefault="00483DED" w:rsidP="00483DED">
      <w:pPr>
        <w:spacing w:after="0" w:line="240" w:lineRule="auto"/>
        <w:rPr>
          <w:lang w:val="en-US" w:eastAsia="ru-RU"/>
        </w:rPr>
      </w:pPr>
      <w:r w:rsidRPr="00483DED">
        <w:rPr>
          <w:lang w:val="en-US" w:eastAsia="ru-RU"/>
        </w:rPr>
        <w:t xml:space="preserve">  avec &lt;- as.vector(df[i,])           # </w:t>
      </w:r>
      <w:r>
        <w:rPr>
          <w:lang w:eastAsia="ru-RU"/>
        </w:rPr>
        <w:t>сортировка</w:t>
      </w:r>
      <w:r w:rsidRPr="00483DED">
        <w:rPr>
          <w:lang w:val="en-US" w:eastAsia="ru-RU"/>
        </w:rPr>
        <w:t xml:space="preserve"> </w:t>
      </w:r>
      <w:r>
        <w:rPr>
          <w:lang w:eastAsia="ru-RU"/>
        </w:rPr>
        <w:t>значений</w:t>
      </w:r>
    </w:p>
    <w:p w14:paraId="0EBCF528" w14:textId="77777777" w:rsidR="00483DED" w:rsidRDefault="00483DED" w:rsidP="00483DED">
      <w:pPr>
        <w:spacing w:after="0" w:line="240" w:lineRule="auto"/>
        <w:rPr>
          <w:lang w:eastAsia="ru-RU"/>
        </w:rPr>
      </w:pPr>
      <w:r w:rsidRPr="00483DED">
        <w:rPr>
          <w:lang w:val="en-US" w:eastAsia="ru-RU"/>
        </w:rPr>
        <w:t xml:space="preserve">  </w:t>
      </w:r>
      <w:r>
        <w:rPr>
          <w:lang w:eastAsia="ru-RU"/>
        </w:rPr>
        <w:t>avec &lt;- sort(avec)                  # для возможности сравнения с comb</w:t>
      </w:r>
    </w:p>
    <w:p w14:paraId="0215C1B2" w14:textId="77777777" w:rsidR="00483DED" w:rsidRDefault="00483DED" w:rsidP="00483DED">
      <w:pPr>
        <w:spacing w:after="0" w:line="240" w:lineRule="auto"/>
        <w:rPr>
          <w:lang w:eastAsia="ru-RU"/>
        </w:rPr>
      </w:pPr>
      <w:r>
        <w:rPr>
          <w:lang w:eastAsia="ru-RU"/>
        </w:rPr>
        <w:t xml:space="preserve">  </w:t>
      </w:r>
    </w:p>
    <w:p w14:paraId="17B48C0E" w14:textId="77777777" w:rsidR="00483DED" w:rsidRDefault="00483DED" w:rsidP="00483DED">
      <w:pPr>
        <w:spacing w:after="0" w:line="240" w:lineRule="auto"/>
        <w:rPr>
          <w:lang w:eastAsia="ru-RU"/>
        </w:rPr>
      </w:pPr>
      <w:r>
        <w:rPr>
          <w:lang w:eastAsia="ru-RU"/>
        </w:rPr>
        <w:t xml:space="preserve">  for (j in 1:K) {                    # цикл по всем классам эквивалентности</w:t>
      </w:r>
    </w:p>
    <w:p w14:paraId="046DA605" w14:textId="77777777" w:rsidR="00483DED" w:rsidRPr="00483DED" w:rsidRDefault="00483DED" w:rsidP="00483DED">
      <w:pPr>
        <w:spacing w:after="0" w:line="240" w:lineRule="auto"/>
        <w:rPr>
          <w:lang w:val="en-US" w:eastAsia="ru-RU"/>
        </w:rPr>
      </w:pPr>
      <w:r>
        <w:rPr>
          <w:lang w:eastAsia="ru-RU"/>
        </w:rPr>
        <w:t xml:space="preserve">    </w:t>
      </w:r>
      <w:r w:rsidRPr="00483DED">
        <w:rPr>
          <w:lang w:val="en-US" w:eastAsia="ru-RU"/>
        </w:rPr>
        <w:t xml:space="preserve">res &lt;- (avec == comb[j,])     </w:t>
      </w:r>
    </w:p>
    <w:p w14:paraId="7D86C962" w14:textId="77777777" w:rsidR="00483DED" w:rsidRPr="00483DED" w:rsidRDefault="00483DED" w:rsidP="00483DED">
      <w:pPr>
        <w:spacing w:after="0" w:line="240" w:lineRule="auto"/>
        <w:rPr>
          <w:lang w:val="en-US" w:eastAsia="ru-RU"/>
        </w:rPr>
      </w:pPr>
      <w:r w:rsidRPr="00483DED">
        <w:rPr>
          <w:lang w:val="en-US" w:eastAsia="ru-RU"/>
        </w:rPr>
        <w:t xml:space="preserve">    if (all(res)) {                   # </w:t>
      </w:r>
      <w:r>
        <w:rPr>
          <w:lang w:eastAsia="ru-RU"/>
        </w:rPr>
        <w:t>если</w:t>
      </w:r>
      <w:r w:rsidRPr="00483DED">
        <w:rPr>
          <w:lang w:val="en-US" w:eastAsia="ru-RU"/>
        </w:rPr>
        <w:t xml:space="preserve"> </w:t>
      </w:r>
      <w:r>
        <w:rPr>
          <w:lang w:eastAsia="ru-RU"/>
        </w:rPr>
        <w:t>значения</w:t>
      </w:r>
      <w:r w:rsidRPr="00483DED">
        <w:rPr>
          <w:lang w:val="en-US" w:eastAsia="ru-RU"/>
        </w:rPr>
        <w:t xml:space="preserve"> </w:t>
      </w:r>
      <w:r>
        <w:rPr>
          <w:lang w:eastAsia="ru-RU"/>
        </w:rPr>
        <w:t>совпадают</w:t>
      </w:r>
    </w:p>
    <w:p w14:paraId="36E89DF4" w14:textId="77777777" w:rsidR="00483DED" w:rsidRDefault="00483DED" w:rsidP="00483DED">
      <w:pPr>
        <w:spacing w:after="0" w:line="240" w:lineRule="auto"/>
        <w:rPr>
          <w:lang w:eastAsia="ru-RU"/>
        </w:rPr>
      </w:pPr>
      <w:r w:rsidRPr="00483DED">
        <w:rPr>
          <w:lang w:val="en-US" w:eastAsia="ru-RU"/>
        </w:rPr>
        <w:t xml:space="preserve">      </w:t>
      </w:r>
      <w:r>
        <w:rPr>
          <w:lang w:eastAsia="ru-RU"/>
        </w:rPr>
        <w:t>I &lt;- c(I, j)                    # номер класса сохранияется</w:t>
      </w:r>
    </w:p>
    <w:p w14:paraId="15005C1B" w14:textId="77777777" w:rsidR="00483DED" w:rsidRDefault="00483DED" w:rsidP="00483DED">
      <w:pPr>
        <w:spacing w:after="0" w:line="240" w:lineRule="auto"/>
        <w:rPr>
          <w:lang w:eastAsia="ru-RU"/>
        </w:rPr>
      </w:pPr>
      <w:r>
        <w:rPr>
          <w:lang w:eastAsia="ru-RU"/>
        </w:rPr>
        <w:t xml:space="preserve">      break</w:t>
      </w:r>
    </w:p>
    <w:p w14:paraId="49DA2FB4" w14:textId="77777777" w:rsidR="00483DED" w:rsidRDefault="00483DED" w:rsidP="00483DED">
      <w:pPr>
        <w:spacing w:after="0" w:line="240" w:lineRule="auto"/>
        <w:rPr>
          <w:lang w:eastAsia="ru-RU"/>
        </w:rPr>
      </w:pPr>
      <w:r>
        <w:rPr>
          <w:lang w:eastAsia="ru-RU"/>
        </w:rPr>
        <w:t xml:space="preserve">    }</w:t>
      </w:r>
    </w:p>
    <w:p w14:paraId="5264F98F" w14:textId="77777777" w:rsidR="00483DED" w:rsidRDefault="00483DED" w:rsidP="00483DED">
      <w:pPr>
        <w:spacing w:after="0" w:line="240" w:lineRule="auto"/>
        <w:rPr>
          <w:lang w:eastAsia="ru-RU"/>
        </w:rPr>
      </w:pPr>
      <w:r>
        <w:rPr>
          <w:lang w:eastAsia="ru-RU"/>
        </w:rPr>
        <w:t xml:space="preserve">  }</w:t>
      </w:r>
    </w:p>
    <w:p w14:paraId="06C6D5BE" w14:textId="77777777" w:rsidR="00483DED" w:rsidRDefault="00483DED" w:rsidP="00483DED">
      <w:pPr>
        <w:spacing w:after="0" w:line="240" w:lineRule="auto"/>
        <w:rPr>
          <w:lang w:eastAsia="ru-RU"/>
        </w:rPr>
      </w:pPr>
      <w:r>
        <w:rPr>
          <w:lang w:eastAsia="ru-RU"/>
        </w:rPr>
        <w:t>}</w:t>
      </w:r>
    </w:p>
    <w:p w14:paraId="150297FE" w14:textId="77777777" w:rsidR="00483DED" w:rsidRDefault="00483DED" w:rsidP="00483DED">
      <w:pPr>
        <w:spacing w:after="0" w:line="240" w:lineRule="auto"/>
        <w:rPr>
          <w:lang w:eastAsia="ru-RU"/>
        </w:rPr>
      </w:pPr>
    </w:p>
    <w:p w14:paraId="1F8DA712" w14:textId="77777777" w:rsidR="00483DED" w:rsidRDefault="00483DED" w:rsidP="00483DED">
      <w:pPr>
        <w:spacing w:after="0" w:line="240" w:lineRule="auto"/>
        <w:rPr>
          <w:lang w:eastAsia="ru-RU"/>
        </w:rPr>
      </w:pPr>
      <w:r>
        <w:rPr>
          <w:lang w:eastAsia="ru-RU"/>
        </w:rPr>
        <w:t>df$I &lt;- I                     # добавление номера класса к df</w:t>
      </w:r>
    </w:p>
    <w:p w14:paraId="184F0F12" w14:textId="77777777" w:rsidR="00483DED" w:rsidRDefault="00483DED" w:rsidP="00483DED">
      <w:pPr>
        <w:spacing w:after="0" w:line="240" w:lineRule="auto"/>
        <w:rPr>
          <w:lang w:eastAsia="ru-RU"/>
        </w:rPr>
      </w:pPr>
      <w:r>
        <w:rPr>
          <w:lang w:eastAsia="ru-RU"/>
        </w:rPr>
        <w:t>df$v &lt;- (df$I - 1) / (K - 1)  # расчет агрегированной оценки</w:t>
      </w:r>
    </w:p>
    <w:p w14:paraId="2C01DB7D" w14:textId="77777777" w:rsidR="00483DED" w:rsidRDefault="00483DED" w:rsidP="00483DED">
      <w:pPr>
        <w:spacing w:after="0" w:line="240" w:lineRule="auto"/>
        <w:rPr>
          <w:lang w:eastAsia="ru-RU"/>
        </w:rPr>
      </w:pPr>
    </w:p>
    <w:p w14:paraId="5E4E1BDB" w14:textId="77777777" w:rsidR="00483DED" w:rsidRDefault="00483DED" w:rsidP="00483DED">
      <w:pPr>
        <w:spacing w:after="0" w:line="240" w:lineRule="auto"/>
        <w:rPr>
          <w:lang w:eastAsia="ru-RU"/>
        </w:rPr>
      </w:pPr>
    </w:p>
    <w:p w14:paraId="758F8B67" w14:textId="77777777" w:rsidR="00483DED" w:rsidRPr="00483DED" w:rsidRDefault="00483DED" w:rsidP="00483DED">
      <w:pPr>
        <w:spacing w:after="0" w:line="240" w:lineRule="auto"/>
        <w:rPr>
          <w:lang w:val="en-US" w:eastAsia="ru-RU"/>
        </w:rPr>
      </w:pPr>
      <w:r w:rsidRPr="00483DED">
        <w:rPr>
          <w:lang w:val="en-US" w:eastAsia="ru-RU"/>
        </w:rPr>
        <w:t>fig_c &lt;- plot_ly(z = cor_df, colors = colorRamp(c("yellow", "blue")), type = "heatmap")</w:t>
      </w:r>
    </w:p>
    <w:p w14:paraId="1EE3EF5F" w14:textId="77777777" w:rsidR="00483DED" w:rsidRDefault="00483DED" w:rsidP="00483DED">
      <w:pPr>
        <w:spacing w:after="0" w:line="240" w:lineRule="auto"/>
        <w:rPr>
          <w:lang w:eastAsia="ru-RU"/>
        </w:rPr>
      </w:pPr>
      <w:r>
        <w:rPr>
          <w:lang w:eastAsia="ru-RU"/>
        </w:rPr>
        <w:t>fig_c    # график корреляции</w:t>
      </w:r>
    </w:p>
    <w:p w14:paraId="2962DA38" w14:textId="77777777" w:rsidR="00483DED" w:rsidRDefault="00483DED" w:rsidP="00483DED">
      <w:pPr>
        <w:spacing w:after="0" w:line="240" w:lineRule="auto"/>
        <w:rPr>
          <w:lang w:eastAsia="ru-RU"/>
        </w:rPr>
      </w:pPr>
    </w:p>
    <w:p w14:paraId="505A4D7E" w14:textId="77777777" w:rsidR="00483DED" w:rsidRDefault="00483DED" w:rsidP="00483DED">
      <w:pPr>
        <w:spacing w:after="0" w:line="240" w:lineRule="auto"/>
        <w:rPr>
          <w:lang w:eastAsia="ru-RU"/>
        </w:rPr>
      </w:pPr>
    </w:p>
    <w:p w14:paraId="335BA8A0" w14:textId="77777777" w:rsidR="00483DED" w:rsidRDefault="00483DED" w:rsidP="00483DED">
      <w:pPr>
        <w:spacing w:after="0" w:line="240" w:lineRule="auto"/>
        <w:rPr>
          <w:lang w:eastAsia="ru-RU"/>
        </w:rPr>
      </w:pPr>
    </w:p>
    <w:p w14:paraId="5E60D166" w14:textId="77777777" w:rsidR="00483DED" w:rsidRDefault="00483DED" w:rsidP="00483DED">
      <w:pPr>
        <w:spacing w:after="0" w:line="240" w:lineRule="auto"/>
        <w:rPr>
          <w:lang w:eastAsia="ru-RU"/>
        </w:rPr>
      </w:pPr>
      <w:r>
        <w:rPr>
          <w:lang w:eastAsia="ru-RU"/>
        </w:rPr>
        <w:lastRenderedPageBreak/>
        <w:t>#----------------------------------------</w:t>
      </w:r>
    </w:p>
    <w:p w14:paraId="434E16A3" w14:textId="77777777" w:rsidR="00483DED" w:rsidRDefault="00483DED" w:rsidP="00483DED">
      <w:pPr>
        <w:spacing w:after="0" w:line="240" w:lineRule="auto"/>
        <w:rPr>
          <w:lang w:eastAsia="ru-RU"/>
        </w:rPr>
      </w:pPr>
      <w:r>
        <w:rPr>
          <w:lang w:eastAsia="ru-RU"/>
        </w:rPr>
        <w:t># Линейное агрегирование</w:t>
      </w:r>
    </w:p>
    <w:p w14:paraId="25C74A3A" w14:textId="77777777" w:rsidR="00483DED" w:rsidRDefault="00483DED" w:rsidP="00483DED">
      <w:pPr>
        <w:spacing w:after="0" w:line="240" w:lineRule="auto"/>
        <w:rPr>
          <w:lang w:eastAsia="ru-RU"/>
        </w:rPr>
      </w:pPr>
      <w:r>
        <w:rPr>
          <w:lang w:eastAsia="ru-RU"/>
        </w:rPr>
        <w:t>#----------------------------------------</w:t>
      </w:r>
    </w:p>
    <w:p w14:paraId="697752D5" w14:textId="77777777" w:rsidR="00483DED" w:rsidRDefault="00483DED" w:rsidP="00483DED">
      <w:pPr>
        <w:spacing w:after="0" w:line="240" w:lineRule="auto"/>
        <w:rPr>
          <w:lang w:eastAsia="ru-RU"/>
        </w:rPr>
      </w:pPr>
    </w:p>
    <w:p w14:paraId="21B1A553" w14:textId="77777777" w:rsidR="00483DED" w:rsidRDefault="00483DED" w:rsidP="00483DED">
      <w:pPr>
        <w:spacing w:after="0" w:line="240" w:lineRule="auto"/>
        <w:rPr>
          <w:lang w:eastAsia="ru-RU"/>
        </w:rPr>
      </w:pPr>
      <w:r>
        <w:rPr>
          <w:lang w:eastAsia="ru-RU"/>
        </w:rPr>
        <w:t>max &lt;- c(3,3,3,3,3,3,3,3,3,3,3,3,3)         # макс значение</w:t>
      </w:r>
    </w:p>
    <w:p w14:paraId="372022DE" w14:textId="77777777" w:rsidR="00483DED" w:rsidRDefault="00483DED" w:rsidP="00483DED">
      <w:pPr>
        <w:spacing w:after="0" w:line="240" w:lineRule="auto"/>
        <w:rPr>
          <w:lang w:eastAsia="ru-RU"/>
        </w:rPr>
      </w:pPr>
      <w:r>
        <w:rPr>
          <w:lang w:eastAsia="ru-RU"/>
        </w:rPr>
        <w:t>weight &lt;- c(1,1,1,1,1,1,1,1,1,1,1,1,1)      # веса</w:t>
      </w:r>
    </w:p>
    <w:p w14:paraId="66E65D96" w14:textId="77777777" w:rsidR="00483DED" w:rsidRPr="00483DED" w:rsidRDefault="00483DED" w:rsidP="00483DED">
      <w:pPr>
        <w:spacing w:after="0" w:line="240" w:lineRule="auto"/>
        <w:rPr>
          <w:lang w:val="en-US" w:eastAsia="ru-RU"/>
        </w:rPr>
      </w:pPr>
      <w:r w:rsidRPr="00483DED">
        <w:rPr>
          <w:lang w:val="en-US" w:eastAsia="ru-RU"/>
        </w:rPr>
        <w:t>w_sum &lt;- sum(weight)</w:t>
      </w:r>
    </w:p>
    <w:p w14:paraId="2EA13383" w14:textId="77777777" w:rsidR="00483DED" w:rsidRPr="00483DED" w:rsidRDefault="00483DED" w:rsidP="00483DED">
      <w:pPr>
        <w:spacing w:after="0" w:line="240" w:lineRule="auto"/>
        <w:rPr>
          <w:lang w:val="en-US" w:eastAsia="ru-RU"/>
        </w:rPr>
      </w:pPr>
    </w:p>
    <w:p w14:paraId="7941F144" w14:textId="77777777" w:rsidR="00483DED" w:rsidRPr="00483DED" w:rsidRDefault="00483DED" w:rsidP="00483DED">
      <w:pPr>
        <w:spacing w:after="0" w:line="240" w:lineRule="auto"/>
        <w:rPr>
          <w:lang w:val="en-US" w:eastAsia="ru-RU"/>
        </w:rPr>
      </w:pPr>
      <w:r w:rsidRPr="00483DED">
        <w:rPr>
          <w:lang w:val="en-US" w:eastAsia="ru-RU"/>
        </w:rPr>
        <w:t>lin_v &lt;- c()</w:t>
      </w:r>
    </w:p>
    <w:p w14:paraId="71D1C53F" w14:textId="77777777" w:rsidR="00483DED" w:rsidRPr="00483DED" w:rsidRDefault="00483DED" w:rsidP="00483DED">
      <w:pPr>
        <w:spacing w:after="0" w:line="240" w:lineRule="auto"/>
        <w:rPr>
          <w:lang w:val="en-US" w:eastAsia="ru-RU"/>
        </w:rPr>
      </w:pPr>
    </w:p>
    <w:p w14:paraId="1788F25B" w14:textId="77777777" w:rsidR="00483DED" w:rsidRPr="00483DED" w:rsidRDefault="00483DED" w:rsidP="00483DED">
      <w:pPr>
        <w:spacing w:after="0" w:line="240" w:lineRule="auto"/>
        <w:rPr>
          <w:lang w:val="en-US" w:eastAsia="ru-RU"/>
        </w:rPr>
      </w:pPr>
      <w:r w:rsidRPr="00483DED">
        <w:rPr>
          <w:lang w:val="en-US" w:eastAsia="ru-RU"/>
        </w:rPr>
        <w:t>for (i in 1:nrow(df)) {</w:t>
      </w:r>
    </w:p>
    <w:p w14:paraId="7BC65942" w14:textId="77777777" w:rsidR="00483DED" w:rsidRPr="00483DED" w:rsidRDefault="00483DED" w:rsidP="00483DED">
      <w:pPr>
        <w:spacing w:after="0" w:line="240" w:lineRule="auto"/>
        <w:rPr>
          <w:lang w:val="en-US" w:eastAsia="ru-RU"/>
        </w:rPr>
      </w:pPr>
      <w:r w:rsidRPr="00483DED">
        <w:rPr>
          <w:lang w:val="en-US" w:eastAsia="ru-RU"/>
        </w:rPr>
        <w:t xml:space="preserve">  sum &lt;- 0</w:t>
      </w:r>
    </w:p>
    <w:p w14:paraId="035B2EC5" w14:textId="77777777" w:rsidR="00483DED" w:rsidRPr="00483DED" w:rsidRDefault="00483DED" w:rsidP="00483DED">
      <w:pPr>
        <w:spacing w:after="0" w:line="240" w:lineRule="auto"/>
        <w:rPr>
          <w:lang w:val="en-US" w:eastAsia="ru-RU"/>
        </w:rPr>
      </w:pPr>
      <w:r w:rsidRPr="00483DED">
        <w:rPr>
          <w:lang w:val="en-US" w:eastAsia="ru-RU"/>
        </w:rPr>
        <w:t xml:space="preserve">  </w:t>
      </w:r>
    </w:p>
    <w:p w14:paraId="5C1DDD5C" w14:textId="77777777" w:rsidR="00483DED" w:rsidRPr="00483DED" w:rsidRDefault="00483DED" w:rsidP="00483DED">
      <w:pPr>
        <w:spacing w:after="0" w:line="240" w:lineRule="auto"/>
        <w:rPr>
          <w:lang w:val="en-US" w:eastAsia="ru-RU"/>
        </w:rPr>
      </w:pPr>
      <w:r w:rsidRPr="00483DED">
        <w:rPr>
          <w:lang w:val="en-US" w:eastAsia="ru-RU"/>
        </w:rPr>
        <w:t xml:space="preserve">  for (j in 1:13) {</w:t>
      </w:r>
    </w:p>
    <w:p w14:paraId="00C1E931" w14:textId="77777777" w:rsidR="00483DED" w:rsidRPr="00483DED" w:rsidRDefault="00483DED" w:rsidP="00483DED">
      <w:pPr>
        <w:spacing w:after="0" w:line="240" w:lineRule="auto"/>
        <w:rPr>
          <w:lang w:val="en-US" w:eastAsia="ru-RU"/>
        </w:rPr>
      </w:pPr>
      <w:r w:rsidRPr="00483DED">
        <w:rPr>
          <w:lang w:val="en-US" w:eastAsia="ru-RU"/>
        </w:rPr>
        <w:t xml:space="preserve">    sum &lt;- sum + (df[i, j, ] / max[j]) * (weight[j] / w_sum)    # </w:t>
      </w:r>
      <w:r>
        <w:rPr>
          <w:lang w:eastAsia="ru-RU"/>
        </w:rPr>
        <w:t>расчет</w:t>
      </w:r>
      <w:r w:rsidRPr="00483DED">
        <w:rPr>
          <w:lang w:val="en-US" w:eastAsia="ru-RU"/>
        </w:rPr>
        <w:t xml:space="preserve"> </w:t>
      </w:r>
      <w:r>
        <w:rPr>
          <w:lang w:eastAsia="ru-RU"/>
        </w:rPr>
        <w:t>линейной</w:t>
      </w:r>
      <w:r w:rsidRPr="00483DED">
        <w:rPr>
          <w:lang w:val="en-US" w:eastAsia="ru-RU"/>
        </w:rPr>
        <w:t xml:space="preserve"> </w:t>
      </w:r>
      <w:r>
        <w:rPr>
          <w:lang w:eastAsia="ru-RU"/>
        </w:rPr>
        <w:t>оценки</w:t>
      </w:r>
    </w:p>
    <w:p w14:paraId="2A1BBD51" w14:textId="77777777" w:rsidR="00483DED" w:rsidRPr="00483DED" w:rsidRDefault="00483DED" w:rsidP="00483DED">
      <w:pPr>
        <w:spacing w:after="0" w:line="240" w:lineRule="auto"/>
        <w:rPr>
          <w:lang w:val="en-US" w:eastAsia="ru-RU"/>
        </w:rPr>
      </w:pPr>
      <w:r w:rsidRPr="00483DED">
        <w:rPr>
          <w:lang w:val="en-US" w:eastAsia="ru-RU"/>
        </w:rPr>
        <w:t xml:space="preserve">  }</w:t>
      </w:r>
    </w:p>
    <w:p w14:paraId="053A8EF8" w14:textId="77777777" w:rsidR="00483DED" w:rsidRPr="00483DED" w:rsidRDefault="00483DED" w:rsidP="00483DED">
      <w:pPr>
        <w:spacing w:after="0" w:line="240" w:lineRule="auto"/>
        <w:rPr>
          <w:lang w:val="en-US" w:eastAsia="ru-RU"/>
        </w:rPr>
      </w:pPr>
      <w:r w:rsidRPr="00483DED">
        <w:rPr>
          <w:lang w:val="en-US" w:eastAsia="ru-RU"/>
        </w:rPr>
        <w:t xml:space="preserve">  # print(sum)</w:t>
      </w:r>
    </w:p>
    <w:p w14:paraId="328B6419" w14:textId="77777777" w:rsidR="00483DED" w:rsidRPr="00483DED" w:rsidRDefault="00483DED" w:rsidP="00483DED">
      <w:pPr>
        <w:spacing w:after="0" w:line="240" w:lineRule="auto"/>
        <w:rPr>
          <w:lang w:val="en-US" w:eastAsia="ru-RU"/>
        </w:rPr>
      </w:pPr>
      <w:r w:rsidRPr="00483DED">
        <w:rPr>
          <w:lang w:val="en-US" w:eastAsia="ru-RU"/>
        </w:rPr>
        <w:t xml:space="preserve">  lin_v &lt;- c(lin_v, as.numeric(sum))</w:t>
      </w:r>
    </w:p>
    <w:p w14:paraId="288BE46B" w14:textId="77777777" w:rsidR="00483DED" w:rsidRPr="00483DED" w:rsidRDefault="00483DED" w:rsidP="00483DED">
      <w:pPr>
        <w:spacing w:after="0" w:line="240" w:lineRule="auto"/>
        <w:rPr>
          <w:lang w:val="en-US" w:eastAsia="ru-RU"/>
        </w:rPr>
      </w:pPr>
      <w:r w:rsidRPr="00483DED">
        <w:rPr>
          <w:lang w:val="en-US" w:eastAsia="ru-RU"/>
        </w:rPr>
        <w:t>}</w:t>
      </w:r>
    </w:p>
    <w:p w14:paraId="19C6AA16" w14:textId="77777777" w:rsidR="00483DED" w:rsidRPr="00483DED" w:rsidRDefault="00483DED" w:rsidP="00483DED">
      <w:pPr>
        <w:spacing w:after="0" w:line="240" w:lineRule="auto"/>
        <w:rPr>
          <w:lang w:val="en-US" w:eastAsia="ru-RU"/>
        </w:rPr>
      </w:pPr>
    </w:p>
    <w:p w14:paraId="7577DB94" w14:textId="77777777" w:rsidR="00483DED" w:rsidRPr="00483DED" w:rsidRDefault="00483DED" w:rsidP="00483DED">
      <w:pPr>
        <w:spacing w:after="0" w:line="240" w:lineRule="auto"/>
        <w:rPr>
          <w:lang w:val="en-US" w:eastAsia="ru-RU"/>
        </w:rPr>
      </w:pPr>
      <w:r w:rsidRPr="00483DED">
        <w:rPr>
          <w:lang w:val="en-US" w:eastAsia="ru-RU"/>
        </w:rPr>
        <w:t>df$lin_v &lt;- lin_v</w:t>
      </w:r>
    </w:p>
    <w:p w14:paraId="122FAD33" w14:textId="77777777" w:rsidR="00483DED" w:rsidRPr="00483DED" w:rsidRDefault="00483DED" w:rsidP="00483DED">
      <w:pPr>
        <w:spacing w:after="0" w:line="240" w:lineRule="auto"/>
        <w:rPr>
          <w:lang w:val="en-US" w:eastAsia="ru-RU"/>
        </w:rPr>
      </w:pPr>
      <w:r w:rsidRPr="00483DED">
        <w:rPr>
          <w:lang w:val="en-US" w:eastAsia="ru-RU"/>
        </w:rPr>
        <w:t>df$exp_n &lt;- c(1:nrow(df))</w:t>
      </w:r>
    </w:p>
    <w:p w14:paraId="4A14331A" w14:textId="77777777" w:rsidR="00483DED" w:rsidRPr="00483DED" w:rsidRDefault="00483DED" w:rsidP="00483DED">
      <w:pPr>
        <w:spacing w:after="0" w:line="240" w:lineRule="auto"/>
        <w:rPr>
          <w:lang w:val="en-US" w:eastAsia="ru-RU"/>
        </w:rPr>
      </w:pPr>
    </w:p>
    <w:p w14:paraId="03F9416B" w14:textId="77777777" w:rsidR="00483DED" w:rsidRPr="00483DED" w:rsidRDefault="00483DED" w:rsidP="00483DED">
      <w:pPr>
        <w:spacing w:after="0" w:line="240" w:lineRule="auto"/>
        <w:rPr>
          <w:lang w:val="en-US" w:eastAsia="ru-RU"/>
        </w:rPr>
      </w:pPr>
      <w:r w:rsidRPr="00483DED">
        <w:rPr>
          <w:lang w:val="en-US" w:eastAsia="ru-RU"/>
        </w:rPr>
        <w:t>fig2 &lt;- plot_ly(data = df, x = ~exp_n) %&gt;%</w:t>
      </w:r>
    </w:p>
    <w:p w14:paraId="0C4F589A" w14:textId="77777777" w:rsidR="00483DED" w:rsidRPr="00483DED" w:rsidRDefault="00483DED" w:rsidP="00483DED">
      <w:pPr>
        <w:spacing w:after="0" w:line="240" w:lineRule="auto"/>
        <w:rPr>
          <w:lang w:val="en-US" w:eastAsia="ru-RU"/>
        </w:rPr>
      </w:pPr>
      <w:r w:rsidRPr="00483DED">
        <w:rPr>
          <w:lang w:val="en-US" w:eastAsia="ru-RU"/>
        </w:rPr>
        <w:t xml:space="preserve">  add_trace(y = ~v, mode = 'lines', name = '</w:t>
      </w:r>
      <w:r>
        <w:rPr>
          <w:lang w:eastAsia="ru-RU"/>
        </w:rPr>
        <w:t>Пороговое</w:t>
      </w:r>
      <w:r w:rsidRPr="00483DED">
        <w:rPr>
          <w:lang w:val="en-US" w:eastAsia="ru-RU"/>
        </w:rPr>
        <w:t>', type = 'scatter', line = list(width = 4))%&gt;%</w:t>
      </w:r>
    </w:p>
    <w:p w14:paraId="5B06BE4C" w14:textId="77777777" w:rsidR="00483DED" w:rsidRPr="00483DED" w:rsidRDefault="00483DED" w:rsidP="00483DED">
      <w:pPr>
        <w:spacing w:after="0" w:line="240" w:lineRule="auto"/>
        <w:rPr>
          <w:lang w:val="en-US" w:eastAsia="ru-RU"/>
        </w:rPr>
      </w:pPr>
      <w:r w:rsidRPr="00483DED">
        <w:rPr>
          <w:lang w:val="en-US" w:eastAsia="ru-RU"/>
        </w:rPr>
        <w:t xml:space="preserve">  add_trace(y = ~lin_v, mode = 'lines', name = '</w:t>
      </w:r>
      <w:r>
        <w:rPr>
          <w:lang w:eastAsia="ru-RU"/>
        </w:rPr>
        <w:t>Линейное</w:t>
      </w:r>
      <w:r w:rsidRPr="00483DED">
        <w:rPr>
          <w:lang w:val="en-US" w:eastAsia="ru-RU"/>
        </w:rPr>
        <w:t>', type = 'scatter', line = list(width = 4))%&gt;%</w:t>
      </w:r>
    </w:p>
    <w:p w14:paraId="2CBF45D9" w14:textId="77777777" w:rsidR="00483DED" w:rsidRDefault="00483DED" w:rsidP="00483DED">
      <w:pPr>
        <w:spacing w:after="0" w:line="240" w:lineRule="auto"/>
        <w:rPr>
          <w:lang w:eastAsia="ru-RU"/>
        </w:rPr>
      </w:pPr>
      <w:r w:rsidRPr="00483DED">
        <w:rPr>
          <w:lang w:val="en-US" w:eastAsia="ru-RU"/>
        </w:rPr>
        <w:t xml:space="preserve">  </w:t>
      </w:r>
      <w:r>
        <w:rPr>
          <w:lang w:eastAsia="ru-RU"/>
        </w:rPr>
        <w:t>layout(title = 'Сравнение способов агрегирования')</w:t>
      </w:r>
    </w:p>
    <w:p w14:paraId="40E76050" w14:textId="77777777" w:rsidR="00483DED" w:rsidRPr="00483DED" w:rsidRDefault="00483DED" w:rsidP="00483DED">
      <w:pPr>
        <w:spacing w:after="0" w:line="240" w:lineRule="auto"/>
        <w:rPr>
          <w:lang w:val="en-US" w:eastAsia="ru-RU"/>
        </w:rPr>
      </w:pPr>
      <w:r w:rsidRPr="00483DED">
        <w:rPr>
          <w:lang w:val="en-US" w:eastAsia="ru-RU"/>
        </w:rPr>
        <w:t>fig2 &lt;- fig2 %&gt;% layout(legend=list(title=list(text='&lt;b&gt; Rate &lt;/b&gt;')),</w:t>
      </w:r>
    </w:p>
    <w:p w14:paraId="0766A5AC" w14:textId="77777777" w:rsidR="00483DED" w:rsidRPr="00483DED" w:rsidRDefault="00483DED" w:rsidP="00483DED">
      <w:pPr>
        <w:spacing w:after="0" w:line="240" w:lineRule="auto"/>
        <w:rPr>
          <w:lang w:val="en-US" w:eastAsia="ru-RU"/>
        </w:rPr>
      </w:pPr>
      <w:r w:rsidRPr="00483DED">
        <w:rPr>
          <w:lang w:val="en-US" w:eastAsia="ru-RU"/>
        </w:rPr>
        <w:t xml:space="preserve">                        xaxis = list(title = "</w:t>
      </w:r>
      <w:r>
        <w:rPr>
          <w:lang w:eastAsia="ru-RU"/>
        </w:rPr>
        <w:t>Номер</w:t>
      </w:r>
      <w:r w:rsidRPr="00483DED">
        <w:rPr>
          <w:lang w:val="en-US" w:eastAsia="ru-RU"/>
        </w:rPr>
        <w:t xml:space="preserve"> </w:t>
      </w:r>
      <w:r>
        <w:rPr>
          <w:lang w:eastAsia="ru-RU"/>
        </w:rPr>
        <w:t>эксперта</w:t>
      </w:r>
      <w:r w:rsidRPr="00483DED">
        <w:rPr>
          <w:lang w:val="en-US" w:eastAsia="ru-RU"/>
        </w:rPr>
        <w:t>"),</w:t>
      </w:r>
    </w:p>
    <w:p w14:paraId="07EE6B57" w14:textId="77777777" w:rsidR="00483DED" w:rsidRDefault="00483DED" w:rsidP="00483DED">
      <w:pPr>
        <w:spacing w:after="0" w:line="240" w:lineRule="auto"/>
        <w:rPr>
          <w:lang w:eastAsia="ru-RU"/>
        </w:rPr>
      </w:pPr>
      <w:r w:rsidRPr="00483DED">
        <w:rPr>
          <w:lang w:val="en-US" w:eastAsia="ru-RU"/>
        </w:rPr>
        <w:t xml:space="preserve">                        </w:t>
      </w:r>
      <w:r>
        <w:rPr>
          <w:lang w:eastAsia="ru-RU"/>
        </w:rPr>
        <w:t>yaxis = list(title = "Агрегированная оценка"))</w:t>
      </w:r>
    </w:p>
    <w:p w14:paraId="60989064" w14:textId="77777777" w:rsidR="00483DED" w:rsidRPr="00483DED" w:rsidRDefault="00483DED" w:rsidP="00483DED">
      <w:pPr>
        <w:spacing w:after="0" w:line="240" w:lineRule="auto"/>
        <w:rPr>
          <w:lang w:val="en-US" w:eastAsia="ru-RU"/>
        </w:rPr>
      </w:pPr>
      <w:r w:rsidRPr="00483DED">
        <w:rPr>
          <w:lang w:val="en-US" w:eastAsia="ru-RU"/>
        </w:rPr>
        <w:t>fig2</w:t>
      </w:r>
    </w:p>
    <w:p w14:paraId="57E83779" w14:textId="77777777" w:rsidR="00483DED" w:rsidRPr="00483DED" w:rsidRDefault="00483DED" w:rsidP="00483DED">
      <w:pPr>
        <w:spacing w:after="0" w:line="240" w:lineRule="auto"/>
        <w:rPr>
          <w:lang w:val="en-US" w:eastAsia="ru-RU"/>
        </w:rPr>
      </w:pPr>
    </w:p>
    <w:p w14:paraId="02A5136C" w14:textId="77777777" w:rsidR="00483DED" w:rsidRPr="00483DED" w:rsidRDefault="00483DED" w:rsidP="00483DED">
      <w:pPr>
        <w:spacing w:after="0" w:line="240" w:lineRule="auto"/>
        <w:rPr>
          <w:lang w:val="en-US" w:eastAsia="ru-RU"/>
        </w:rPr>
      </w:pPr>
    </w:p>
    <w:p w14:paraId="11E6D062" w14:textId="77777777" w:rsidR="00483DED" w:rsidRPr="00483DED" w:rsidRDefault="00483DED" w:rsidP="00483DED">
      <w:pPr>
        <w:spacing w:after="0" w:line="240" w:lineRule="auto"/>
        <w:rPr>
          <w:lang w:val="en-US" w:eastAsia="ru-RU"/>
        </w:rPr>
      </w:pPr>
      <w:r w:rsidRPr="00483DED">
        <w:rPr>
          <w:lang w:val="en-US" w:eastAsia="ru-RU"/>
        </w:rPr>
        <w:t>z &lt;- c()</w:t>
      </w:r>
    </w:p>
    <w:p w14:paraId="5ED4F148" w14:textId="77777777" w:rsidR="00483DED" w:rsidRPr="00483DED" w:rsidRDefault="00483DED" w:rsidP="00483DED">
      <w:pPr>
        <w:spacing w:after="0" w:line="240" w:lineRule="auto"/>
        <w:rPr>
          <w:lang w:val="en-US" w:eastAsia="ru-RU"/>
        </w:rPr>
      </w:pPr>
      <w:r w:rsidRPr="00483DED">
        <w:rPr>
          <w:lang w:val="en-US" w:eastAsia="ru-RU"/>
        </w:rPr>
        <w:t>for (i in 1:nrow(comb)) {</w:t>
      </w:r>
    </w:p>
    <w:p w14:paraId="2A39320C" w14:textId="77777777" w:rsidR="00483DED" w:rsidRDefault="00483DED" w:rsidP="00483DED">
      <w:pPr>
        <w:spacing w:after="0" w:line="240" w:lineRule="auto"/>
        <w:rPr>
          <w:lang w:eastAsia="ru-RU"/>
        </w:rPr>
      </w:pPr>
      <w:r w:rsidRPr="00483DED">
        <w:rPr>
          <w:lang w:val="en-US" w:eastAsia="ru-RU"/>
        </w:rPr>
        <w:t xml:space="preserve">  </w:t>
      </w:r>
      <w:r>
        <w:rPr>
          <w:lang w:eastAsia="ru-RU"/>
        </w:rPr>
        <w:t>z &lt;- c(z, 0)</w:t>
      </w:r>
    </w:p>
    <w:p w14:paraId="6F41B67F" w14:textId="77777777" w:rsidR="00483DED" w:rsidRDefault="00483DED" w:rsidP="00483DED">
      <w:pPr>
        <w:spacing w:after="0" w:line="240" w:lineRule="auto"/>
        <w:rPr>
          <w:lang w:eastAsia="ru-RU"/>
        </w:rPr>
      </w:pPr>
      <w:r>
        <w:rPr>
          <w:lang w:eastAsia="ru-RU"/>
        </w:rPr>
        <w:t>}</w:t>
      </w:r>
    </w:p>
    <w:p w14:paraId="4703128F" w14:textId="77777777" w:rsidR="00483DED" w:rsidRPr="00483DED" w:rsidRDefault="00483DED" w:rsidP="00483DED">
      <w:pPr>
        <w:spacing w:after="0" w:line="240" w:lineRule="auto"/>
        <w:rPr>
          <w:lang w:val="en-US" w:eastAsia="ru-RU"/>
        </w:rPr>
      </w:pPr>
      <w:r w:rsidRPr="00483DED">
        <w:rPr>
          <w:lang w:val="en-US" w:eastAsia="ru-RU"/>
        </w:rPr>
        <w:t>n &lt;- 1:nrow(comb)</w:t>
      </w:r>
    </w:p>
    <w:p w14:paraId="5BEBCB7E" w14:textId="77777777" w:rsidR="00483DED" w:rsidRPr="00483DED" w:rsidRDefault="00483DED" w:rsidP="00483DED">
      <w:pPr>
        <w:spacing w:after="0" w:line="240" w:lineRule="auto"/>
        <w:rPr>
          <w:lang w:val="en-US" w:eastAsia="ru-RU"/>
        </w:rPr>
      </w:pPr>
    </w:p>
    <w:p w14:paraId="7FEA8EEA" w14:textId="77777777" w:rsidR="00483DED" w:rsidRPr="00483DED" w:rsidRDefault="00483DED" w:rsidP="00483DED">
      <w:pPr>
        <w:spacing w:after="0" w:line="240" w:lineRule="auto"/>
        <w:rPr>
          <w:lang w:val="en-US" w:eastAsia="ru-RU"/>
        </w:rPr>
      </w:pPr>
      <w:r w:rsidRPr="00483DED">
        <w:rPr>
          <w:lang w:val="en-US" w:eastAsia="ru-RU"/>
        </w:rPr>
        <w:t>df2 &lt;- data.frame(n, z)</w:t>
      </w:r>
    </w:p>
    <w:p w14:paraId="6479A7A8" w14:textId="77777777" w:rsidR="00483DED" w:rsidRPr="00483DED" w:rsidRDefault="00483DED" w:rsidP="00483DED">
      <w:pPr>
        <w:spacing w:after="0" w:line="240" w:lineRule="auto"/>
        <w:rPr>
          <w:lang w:val="en-US" w:eastAsia="ru-RU"/>
        </w:rPr>
      </w:pPr>
    </w:p>
    <w:p w14:paraId="2A21D397" w14:textId="77777777" w:rsidR="00483DED" w:rsidRPr="00483DED" w:rsidRDefault="00483DED" w:rsidP="00483DED">
      <w:pPr>
        <w:spacing w:after="0" w:line="240" w:lineRule="auto"/>
        <w:rPr>
          <w:lang w:val="en-US" w:eastAsia="ru-RU"/>
        </w:rPr>
      </w:pPr>
      <w:r w:rsidRPr="00483DED">
        <w:rPr>
          <w:lang w:val="en-US" w:eastAsia="ru-RU"/>
        </w:rPr>
        <w:lastRenderedPageBreak/>
        <w:t>for (i in 1:nrow(df)) {</w:t>
      </w:r>
    </w:p>
    <w:p w14:paraId="6EBF0F7C" w14:textId="77777777" w:rsidR="00483DED" w:rsidRPr="00483DED" w:rsidRDefault="00483DED" w:rsidP="00483DED">
      <w:pPr>
        <w:spacing w:after="0" w:line="240" w:lineRule="auto"/>
        <w:rPr>
          <w:lang w:val="en-US" w:eastAsia="ru-RU"/>
        </w:rPr>
      </w:pPr>
      <w:r w:rsidRPr="00483DED">
        <w:rPr>
          <w:lang w:val="en-US" w:eastAsia="ru-RU"/>
        </w:rPr>
        <w:t xml:space="preserve">  df2$z[df$I[i]] &lt;- (df2$z[df$I[i]] + 1)</w:t>
      </w:r>
    </w:p>
    <w:p w14:paraId="32C1FAC3" w14:textId="77777777" w:rsidR="00483DED" w:rsidRPr="00483DED" w:rsidRDefault="00483DED" w:rsidP="00483DED">
      <w:pPr>
        <w:spacing w:after="0" w:line="240" w:lineRule="auto"/>
        <w:rPr>
          <w:lang w:val="en-US" w:eastAsia="ru-RU"/>
        </w:rPr>
      </w:pPr>
      <w:r w:rsidRPr="00483DED">
        <w:rPr>
          <w:lang w:val="en-US" w:eastAsia="ru-RU"/>
        </w:rPr>
        <w:t>}</w:t>
      </w:r>
    </w:p>
    <w:p w14:paraId="56BDE846" w14:textId="77777777" w:rsidR="00483DED" w:rsidRPr="00483DED" w:rsidRDefault="00483DED" w:rsidP="00483DED">
      <w:pPr>
        <w:spacing w:after="0" w:line="240" w:lineRule="auto"/>
        <w:rPr>
          <w:lang w:val="en-US" w:eastAsia="ru-RU"/>
        </w:rPr>
      </w:pPr>
    </w:p>
    <w:p w14:paraId="4E84B2AD" w14:textId="77777777" w:rsidR="00483DED" w:rsidRPr="00483DED" w:rsidRDefault="00483DED" w:rsidP="00483DED">
      <w:pPr>
        <w:spacing w:after="0" w:line="240" w:lineRule="auto"/>
        <w:rPr>
          <w:lang w:val="en-US" w:eastAsia="ru-RU"/>
        </w:rPr>
      </w:pPr>
      <w:r w:rsidRPr="00483DED">
        <w:rPr>
          <w:lang w:val="en-US" w:eastAsia="ru-RU"/>
        </w:rPr>
        <w:t>fig1 &lt;- plot_ly(data = df2, x = ~n) %&gt;%</w:t>
      </w:r>
    </w:p>
    <w:p w14:paraId="53C76A3E" w14:textId="77777777" w:rsidR="00483DED" w:rsidRPr="00483DED" w:rsidRDefault="00483DED" w:rsidP="00483DED">
      <w:pPr>
        <w:spacing w:after="0" w:line="240" w:lineRule="auto"/>
        <w:rPr>
          <w:lang w:val="en-US" w:eastAsia="ru-RU"/>
        </w:rPr>
      </w:pPr>
      <w:r w:rsidRPr="00483DED">
        <w:rPr>
          <w:lang w:val="en-US" w:eastAsia="ru-RU"/>
        </w:rPr>
        <w:t xml:space="preserve">  add_trace(y = ~z, mode = 'lines', name = '1', type = 'scatter', line = list(width = 4))%&gt;%</w:t>
      </w:r>
    </w:p>
    <w:p w14:paraId="2443ACBC" w14:textId="77777777" w:rsidR="00483DED" w:rsidRDefault="00483DED" w:rsidP="00483DED">
      <w:pPr>
        <w:spacing w:after="0" w:line="240" w:lineRule="auto"/>
        <w:rPr>
          <w:lang w:eastAsia="ru-RU"/>
        </w:rPr>
      </w:pPr>
      <w:r w:rsidRPr="00483DED">
        <w:rPr>
          <w:lang w:val="en-US" w:eastAsia="ru-RU"/>
        </w:rPr>
        <w:t xml:space="preserve">  </w:t>
      </w:r>
      <w:r>
        <w:rPr>
          <w:lang w:eastAsia="ru-RU"/>
        </w:rPr>
        <w:t>layout(title = 'Использование классов эквивалентности')</w:t>
      </w:r>
    </w:p>
    <w:p w14:paraId="53466477" w14:textId="77777777" w:rsidR="00483DED" w:rsidRPr="00483DED" w:rsidRDefault="00483DED" w:rsidP="00483DED">
      <w:pPr>
        <w:spacing w:after="0" w:line="240" w:lineRule="auto"/>
        <w:rPr>
          <w:lang w:val="en-US" w:eastAsia="ru-RU"/>
        </w:rPr>
      </w:pPr>
      <w:r w:rsidRPr="00483DED">
        <w:rPr>
          <w:lang w:val="en-US" w:eastAsia="ru-RU"/>
        </w:rPr>
        <w:t>fig1 &lt;- fig1 %&gt;% layout(legend=list(title=list(text='')),</w:t>
      </w:r>
    </w:p>
    <w:p w14:paraId="4E88FD99" w14:textId="77777777" w:rsidR="00483DED" w:rsidRDefault="00483DED" w:rsidP="00483DED">
      <w:pPr>
        <w:spacing w:after="0" w:line="240" w:lineRule="auto"/>
        <w:rPr>
          <w:lang w:eastAsia="ru-RU"/>
        </w:rPr>
      </w:pPr>
      <w:r w:rsidRPr="00483DED">
        <w:rPr>
          <w:lang w:val="en-US" w:eastAsia="ru-RU"/>
        </w:rPr>
        <w:t xml:space="preserve">                        </w:t>
      </w:r>
      <w:r>
        <w:rPr>
          <w:lang w:eastAsia="ru-RU"/>
        </w:rPr>
        <w:t>xaxis = list(title = "Номер класса эквивалентности"),</w:t>
      </w:r>
    </w:p>
    <w:p w14:paraId="7875C4A6" w14:textId="77777777" w:rsidR="00483DED" w:rsidRDefault="00483DED" w:rsidP="00483DED">
      <w:pPr>
        <w:spacing w:after="0" w:line="240" w:lineRule="auto"/>
        <w:rPr>
          <w:lang w:eastAsia="ru-RU"/>
        </w:rPr>
      </w:pPr>
      <w:r>
        <w:rPr>
          <w:lang w:eastAsia="ru-RU"/>
        </w:rPr>
        <w:t xml:space="preserve">                        yaxis = list(title = "Количество использований"))</w:t>
      </w:r>
    </w:p>
    <w:p w14:paraId="59060DFD" w14:textId="77777777" w:rsidR="00483DED" w:rsidRDefault="00483DED" w:rsidP="00483DED">
      <w:pPr>
        <w:spacing w:after="0" w:line="240" w:lineRule="auto"/>
        <w:rPr>
          <w:lang w:eastAsia="ru-RU"/>
        </w:rPr>
      </w:pPr>
      <w:r>
        <w:rPr>
          <w:lang w:eastAsia="ru-RU"/>
        </w:rPr>
        <w:t>fig1</w:t>
      </w:r>
    </w:p>
    <w:p w14:paraId="4F396C3A" w14:textId="77777777" w:rsidR="00483DED" w:rsidRPr="00483DED" w:rsidRDefault="00483DED" w:rsidP="00483DED">
      <w:pPr>
        <w:rPr>
          <w:lang w:eastAsia="ru-RU"/>
        </w:rPr>
      </w:pPr>
    </w:p>
    <w:p w14:paraId="70945726" w14:textId="1E09240A" w:rsidR="00040B5A" w:rsidRPr="00040B5A" w:rsidRDefault="00040B5A" w:rsidP="00040B5A">
      <w:pPr>
        <w:spacing w:after="0" w:line="240" w:lineRule="auto"/>
        <w:rPr>
          <w:rFonts w:eastAsia="Times New Roman" w:cs="Times New Roman"/>
          <w:szCs w:val="28"/>
          <w:lang w:eastAsia="ru-RU"/>
        </w:rPr>
      </w:pPr>
    </w:p>
    <w:sectPr w:rsidR="00040B5A" w:rsidRPr="00040B5A" w:rsidSect="00AB050D">
      <w:footerReference w:type="default" r:id="rId1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ACEEE" w14:textId="77777777" w:rsidR="00E50A5C" w:rsidRDefault="00E50A5C" w:rsidP="00AB050D">
      <w:pPr>
        <w:spacing w:after="0" w:line="240" w:lineRule="auto"/>
      </w:pPr>
      <w:r>
        <w:separator/>
      </w:r>
    </w:p>
  </w:endnote>
  <w:endnote w:type="continuationSeparator" w:id="0">
    <w:p w14:paraId="082DA1F0" w14:textId="77777777" w:rsidR="00E50A5C" w:rsidRDefault="00E50A5C" w:rsidP="00AB0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n-cs">
    <w:panose1 w:val="00000000000000000000"/>
    <w:charset w:val="00"/>
    <w:family w:val="roman"/>
    <w:notTrueType/>
    <w:pitch w:val="default"/>
  </w:font>
  <w:font w:name="Times New Roman CYR">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4356215"/>
      <w:docPartObj>
        <w:docPartGallery w:val="Page Numbers (Bottom of Page)"/>
        <w:docPartUnique/>
      </w:docPartObj>
    </w:sdtPr>
    <w:sdtEndPr/>
    <w:sdtContent>
      <w:p w14:paraId="3D3D2188" w14:textId="3B746CFB" w:rsidR="00BC1E36" w:rsidRDefault="00BC1E36">
        <w:pPr>
          <w:pStyle w:val="ac"/>
          <w:jc w:val="center"/>
        </w:pPr>
        <w:r>
          <w:fldChar w:fldCharType="begin"/>
        </w:r>
        <w:r>
          <w:instrText>PAGE   \* MERGEFORMAT</w:instrText>
        </w:r>
        <w:r>
          <w:fldChar w:fldCharType="separate"/>
        </w:r>
        <w:r>
          <w:t>2</w:t>
        </w:r>
        <w:r>
          <w:fldChar w:fldCharType="end"/>
        </w:r>
      </w:p>
    </w:sdtContent>
  </w:sdt>
  <w:p w14:paraId="35652C8F" w14:textId="77777777" w:rsidR="00AB050D" w:rsidRDefault="00AB050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78C45" w14:textId="77777777" w:rsidR="00E50A5C" w:rsidRDefault="00E50A5C" w:rsidP="00AB050D">
      <w:pPr>
        <w:spacing w:after="0" w:line="240" w:lineRule="auto"/>
      </w:pPr>
      <w:r>
        <w:separator/>
      </w:r>
    </w:p>
  </w:footnote>
  <w:footnote w:type="continuationSeparator" w:id="0">
    <w:p w14:paraId="402D8D50" w14:textId="77777777" w:rsidR="00E50A5C" w:rsidRDefault="00E50A5C" w:rsidP="00AB0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11826"/>
    <w:multiLevelType w:val="hybridMultilevel"/>
    <w:tmpl w:val="F1B088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7110B31"/>
    <w:multiLevelType w:val="hybridMultilevel"/>
    <w:tmpl w:val="31F012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2F4A01"/>
    <w:multiLevelType w:val="multilevel"/>
    <w:tmpl w:val="98FC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354D6"/>
    <w:multiLevelType w:val="hybridMultilevel"/>
    <w:tmpl w:val="A8A6710C"/>
    <w:lvl w:ilvl="0" w:tplc="61347A3E">
      <w:start w:val="1"/>
      <w:numFmt w:val="bullet"/>
      <w:lvlText w:val=""/>
      <w:lvlJc w:val="left"/>
      <w:pPr>
        <w:ind w:left="1428" w:hanging="360"/>
      </w:pPr>
      <w:rPr>
        <w:rFonts w:ascii="Symbol" w:hAnsi="Symbol" w:hint="default"/>
        <w:sz w:val="32"/>
        <w:szCs w:val="32"/>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4994672A"/>
    <w:multiLevelType w:val="hybridMultilevel"/>
    <w:tmpl w:val="062AE07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4AF13BDC"/>
    <w:multiLevelType w:val="hybridMultilevel"/>
    <w:tmpl w:val="533EDDB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 w15:restartNumberingAfterBreak="0">
    <w:nsid w:val="6E0209B7"/>
    <w:multiLevelType w:val="hybridMultilevel"/>
    <w:tmpl w:val="B05C69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41C3A47"/>
    <w:multiLevelType w:val="hybridMultilevel"/>
    <w:tmpl w:val="06B22F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5017977"/>
    <w:multiLevelType w:val="hybridMultilevel"/>
    <w:tmpl w:val="4F6AEC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81F7E12"/>
    <w:multiLevelType w:val="hybridMultilevel"/>
    <w:tmpl w:val="A3BCE3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7"/>
  </w:num>
  <w:num w:numId="4">
    <w:abstractNumId w:val="3"/>
  </w:num>
  <w:num w:numId="5">
    <w:abstractNumId w:val="4"/>
  </w:num>
  <w:num w:numId="6">
    <w:abstractNumId w:val="5"/>
  </w:num>
  <w:num w:numId="7">
    <w:abstractNumId w:val="8"/>
  </w:num>
  <w:num w:numId="8">
    <w:abstractNumId w:val="9"/>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711"/>
    <w:rsid w:val="00001DF5"/>
    <w:rsid w:val="00034F0D"/>
    <w:rsid w:val="00040B5A"/>
    <w:rsid w:val="000426D6"/>
    <w:rsid w:val="0005055E"/>
    <w:rsid w:val="00087985"/>
    <w:rsid w:val="000B4E90"/>
    <w:rsid w:val="000D765B"/>
    <w:rsid w:val="00151F8D"/>
    <w:rsid w:val="001602CC"/>
    <w:rsid w:val="00186985"/>
    <w:rsid w:val="001A7862"/>
    <w:rsid w:val="001B2715"/>
    <w:rsid w:val="001D036E"/>
    <w:rsid w:val="001D3674"/>
    <w:rsid w:val="001E3F1F"/>
    <w:rsid w:val="002148D5"/>
    <w:rsid w:val="00227982"/>
    <w:rsid w:val="002320E8"/>
    <w:rsid w:val="002343C0"/>
    <w:rsid w:val="00253297"/>
    <w:rsid w:val="00260B75"/>
    <w:rsid w:val="002761B4"/>
    <w:rsid w:val="00276F7E"/>
    <w:rsid w:val="0028239F"/>
    <w:rsid w:val="00282951"/>
    <w:rsid w:val="00291A23"/>
    <w:rsid w:val="002E0A13"/>
    <w:rsid w:val="00306CCC"/>
    <w:rsid w:val="00346FC5"/>
    <w:rsid w:val="00352D1C"/>
    <w:rsid w:val="003A3E60"/>
    <w:rsid w:val="003C64D4"/>
    <w:rsid w:val="003E4E38"/>
    <w:rsid w:val="003E518B"/>
    <w:rsid w:val="003F731C"/>
    <w:rsid w:val="0041022C"/>
    <w:rsid w:val="0041144B"/>
    <w:rsid w:val="00411BB7"/>
    <w:rsid w:val="00432C58"/>
    <w:rsid w:val="00435718"/>
    <w:rsid w:val="00435D47"/>
    <w:rsid w:val="00481C5C"/>
    <w:rsid w:val="00483DED"/>
    <w:rsid w:val="00485B6B"/>
    <w:rsid w:val="00487CBC"/>
    <w:rsid w:val="00496DCA"/>
    <w:rsid w:val="00504585"/>
    <w:rsid w:val="00547182"/>
    <w:rsid w:val="005674F8"/>
    <w:rsid w:val="005D0068"/>
    <w:rsid w:val="005D6535"/>
    <w:rsid w:val="005E47A3"/>
    <w:rsid w:val="005F1D18"/>
    <w:rsid w:val="005F540F"/>
    <w:rsid w:val="006400CE"/>
    <w:rsid w:val="00641CAB"/>
    <w:rsid w:val="006552D3"/>
    <w:rsid w:val="00674C20"/>
    <w:rsid w:val="006C1281"/>
    <w:rsid w:val="006C4B00"/>
    <w:rsid w:val="006E0731"/>
    <w:rsid w:val="007111AD"/>
    <w:rsid w:val="0071448C"/>
    <w:rsid w:val="00733A5F"/>
    <w:rsid w:val="007603A2"/>
    <w:rsid w:val="00772D02"/>
    <w:rsid w:val="00791662"/>
    <w:rsid w:val="007A760F"/>
    <w:rsid w:val="007B1EAE"/>
    <w:rsid w:val="007F20CE"/>
    <w:rsid w:val="007F6846"/>
    <w:rsid w:val="00802987"/>
    <w:rsid w:val="00807AF3"/>
    <w:rsid w:val="0081572F"/>
    <w:rsid w:val="00847AFB"/>
    <w:rsid w:val="008542CB"/>
    <w:rsid w:val="0087741A"/>
    <w:rsid w:val="008926A1"/>
    <w:rsid w:val="008A09D3"/>
    <w:rsid w:val="008B6C62"/>
    <w:rsid w:val="008B6D93"/>
    <w:rsid w:val="008C3FBE"/>
    <w:rsid w:val="008D3564"/>
    <w:rsid w:val="00953A4F"/>
    <w:rsid w:val="0097367C"/>
    <w:rsid w:val="009875D2"/>
    <w:rsid w:val="009C0852"/>
    <w:rsid w:val="009D26DF"/>
    <w:rsid w:val="009E717D"/>
    <w:rsid w:val="00A7124C"/>
    <w:rsid w:val="00AB050D"/>
    <w:rsid w:val="00AB32F7"/>
    <w:rsid w:val="00AB3745"/>
    <w:rsid w:val="00AF248F"/>
    <w:rsid w:val="00B03AC7"/>
    <w:rsid w:val="00B418F6"/>
    <w:rsid w:val="00B6635A"/>
    <w:rsid w:val="00B67F45"/>
    <w:rsid w:val="00BC1E36"/>
    <w:rsid w:val="00BD1A58"/>
    <w:rsid w:val="00BD5FC3"/>
    <w:rsid w:val="00C00A7D"/>
    <w:rsid w:val="00C202D0"/>
    <w:rsid w:val="00C372C3"/>
    <w:rsid w:val="00C40025"/>
    <w:rsid w:val="00C75B15"/>
    <w:rsid w:val="00C837F9"/>
    <w:rsid w:val="00C951BE"/>
    <w:rsid w:val="00CD2E17"/>
    <w:rsid w:val="00D052E2"/>
    <w:rsid w:val="00D35D49"/>
    <w:rsid w:val="00D36ACD"/>
    <w:rsid w:val="00D66BEB"/>
    <w:rsid w:val="00D86C6E"/>
    <w:rsid w:val="00DC733A"/>
    <w:rsid w:val="00DE0FE2"/>
    <w:rsid w:val="00DF6B46"/>
    <w:rsid w:val="00E43585"/>
    <w:rsid w:val="00E50A5C"/>
    <w:rsid w:val="00E53619"/>
    <w:rsid w:val="00E64090"/>
    <w:rsid w:val="00EE0CF4"/>
    <w:rsid w:val="00F17273"/>
    <w:rsid w:val="00FC062A"/>
    <w:rsid w:val="00FC1711"/>
    <w:rsid w:val="00FF46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8DEA8"/>
  <w15:chartTrackingRefBased/>
  <w15:docId w15:val="{32C0E4AC-F35D-4796-9941-EC2571739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42CB"/>
    <w:pPr>
      <w:spacing w:after="200" w:line="276" w:lineRule="auto"/>
      <w:jc w:val="both"/>
    </w:pPr>
    <w:rPr>
      <w:rFonts w:ascii="Times New Roman" w:hAnsi="Times New Roman"/>
      <w:sz w:val="28"/>
    </w:rPr>
  </w:style>
  <w:style w:type="paragraph" w:styleId="1">
    <w:name w:val="heading 1"/>
    <w:basedOn w:val="a"/>
    <w:next w:val="a"/>
    <w:link w:val="10"/>
    <w:uiPriority w:val="9"/>
    <w:qFormat/>
    <w:rsid w:val="00DF6B46"/>
    <w:pPr>
      <w:keepNext/>
      <w:keepLines/>
      <w:spacing w:before="240" w:after="0"/>
      <w:jc w:val="center"/>
      <w:outlineLvl w:val="0"/>
    </w:pPr>
    <w:rPr>
      <w:rFonts w:eastAsiaTheme="majorEastAsia" w:cstheme="majorBidi"/>
      <w:b/>
      <w:sz w:val="32"/>
      <w:szCs w:val="32"/>
    </w:rPr>
  </w:style>
  <w:style w:type="paragraph" w:styleId="2">
    <w:name w:val="heading 2"/>
    <w:basedOn w:val="a"/>
    <w:next w:val="a"/>
    <w:link w:val="20"/>
    <w:uiPriority w:val="9"/>
    <w:unhideWhenUsed/>
    <w:qFormat/>
    <w:rsid w:val="001D036E"/>
    <w:pPr>
      <w:keepNext/>
      <w:keepLines/>
      <w:spacing w:before="40" w:after="0"/>
      <w:outlineLvl w:val="1"/>
    </w:pPr>
    <w:rPr>
      <w:rFonts w:eastAsiaTheme="majorEastAsia" w:cstheme="majorBidi"/>
      <w:szCs w:val="26"/>
    </w:rPr>
  </w:style>
  <w:style w:type="paragraph" w:styleId="3">
    <w:name w:val="heading 3"/>
    <w:basedOn w:val="a"/>
    <w:next w:val="a"/>
    <w:link w:val="30"/>
    <w:uiPriority w:val="9"/>
    <w:unhideWhenUsed/>
    <w:qFormat/>
    <w:rsid w:val="003E51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C1711"/>
    <w:pPr>
      <w:spacing w:before="100" w:beforeAutospacing="1" w:after="100" w:afterAutospacing="1" w:line="240" w:lineRule="auto"/>
    </w:pPr>
    <w:rPr>
      <w:rFonts w:eastAsia="Times New Roman" w:cs="Times New Roman"/>
      <w:sz w:val="24"/>
      <w:szCs w:val="24"/>
      <w:lang w:eastAsia="ru-RU"/>
    </w:rPr>
  </w:style>
  <w:style w:type="paragraph" w:styleId="a4">
    <w:name w:val="List Paragraph"/>
    <w:basedOn w:val="a"/>
    <w:uiPriority w:val="34"/>
    <w:qFormat/>
    <w:rsid w:val="002320E8"/>
    <w:pPr>
      <w:spacing w:after="160" w:line="259" w:lineRule="auto"/>
      <w:ind w:left="720"/>
      <w:contextualSpacing/>
    </w:pPr>
  </w:style>
  <w:style w:type="character" w:styleId="a5">
    <w:name w:val="Hyperlink"/>
    <w:basedOn w:val="a0"/>
    <w:uiPriority w:val="99"/>
    <w:unhideWhenUsed/>
    <w:rsid w:val="002320E8"/>
    <w:rPr>
      <w:color w:val="0563C1" w:themeColor="hyperlink"/>
      <w:u w:val="single"/>
    </w:rPr>
  </w:style>
  <w:style w:type="character" w:styleId="a6">
    <w:name w:val="FollowedHyperlink"/>
    <w:basedOn w:val="a0"/>
    <w:uiPriority w:val="99"/>
    <w:semiHidden/>
    <w:unhideWhenUsed/>
    <w:rsid w:val="002320E8"/>
    <w:rPr>
      <w:color w:val="954F72" w:themeColor="followedHyperlink"/>
      <w:u w:val="single"/>
    </w:rPr>
  </w:style>
  <w:style w:type="character" w:styleId="a7">
    <w:name w:val="Unresolved Mention"/>
    <w:basedOn w:val="a0"/>
    <w:uiPriority w:val="99"/>
    <w:semiHidden/>
    <w:unhideWhenUsed/>
    <w:rsid w:val="003E4E38"/>
    <w:rPr>
      <w:color w:val="605E5C"/>
      <w:shd w:val="clear" w:color="auto" w:fill="E1DFDD"/>
    </w:rPr>
  </w:style>
  <w:style w:type="character" w:customStyle="1" w:styleId="10">
    <w:name w:val="Заголовок 1 Знак"/>
    <w:basedOn w:val="a0"/>
    <w:link w:val="1"/>
    <w:uiPriority w:val="9"/>
    <w:rsid w:val="00DF6B46"/>
    <w:rPr>
      <w:rFonts w:ascii="Times New Roman" w:eastAsiaTheme="majorEastAsia" w:hAnsi="Times New Roman" w:cstheme="majorBidi"/>
      <w:b/>
      <w:sz w:val="32"/>
      <w:szCs w:val="32"/>
    </w:rPr>
  </w:style>
  <w:style w:type="table" w:styleId="a8">
    <w:name w:val="Table Grid"/>
    <w:basedOn w:val="a1"/>
    <w:uiPriority w:val="39"/>
    <w:rsid w:val="006E07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uiPriority w:val="35"/>
    <w:unhideWhenUsed/>
    <w:qFormat/>
    <w:rsid w:val="00AB050D"/>
    <w:pPr>
      <w:spacing w:line="240" w:lineRule="auto"/>
    </w:pPr>
    <w:rPr>
      <w:i/>
      <w:iCs/>
      <w:color w:val="44546A" w:themeColor="text2"/>
      <w:sz w:val="18"/>
      <w:szCs w:val="18"/>
    </w:rPr>
  </w:style>
  <w:style w:type="paragraph" w:styleId="aa">
    <w:name w:val="header"/>
    <w:basedOn w:val="a"/>
    <w:link w:val="ab"/>
    <w:uiPriority w:val="99"/>
    <w:unhideWhenUsed/>
    <w:rsid w:val="00AB050D"/>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AB050D"/>
  </w:style>
  <w:style w:type="paragraph" w:styleId="ac">
    <w:name w:val="footer"/>
    <w:basedOn w:val="a"/>
    <w:link w:val="ad"/>
    <w:uiPriority w:val="99"/>
    <w:unhideWhenUsed/>
    <w:rsid w:val="00AB050D"/>
    <w:pPr>
      <w:tabs>
        <w:tab w:val="center" w:pos="4677"/>
        <w:tab w:val="right" w:pos="9355"/>
      </w:tabs>
      <w:spacing w:after="0" w:line="240" w:lineRule="auto"/>
    </w:pPr>
  </w:style>
  <w:style w:type="character" w:customStyle="1" w:styleId="ad">
    <w:name w:val="Нижний колонтитул Знак"/>
    <w:basedOn w:val="a0"/>
    <w:link w:val="ac"/>
    <w:uiPriority w:val="99"/>
    <w:rsid w:val="00AB050D"/>
  </w:style>
  <w:style w:type="paragraph" w:styleId="ae">
    <w:name w:val="TOC Heading"/>
    <w:basedOn w:val="1"/>
    <w:next w:val="a"/>
    <w:uiPriority w:val="39"/>
    <w:unhideWhenUsed/>
    <w:qFormat/>
    <w:rsid w:val="00AB050D"/>
    <w:pPr>
      <w:spacing w:line="259" w:lineRule="auto"/>
      <w:outlineLvl w:val="9"/>
    </w:pPr>
    <w:rPr>
      <w:lang w:eastAsia="ru-RU"/>
    </w:rPr>
  </w:style>
  <w:style w:type="paragraph" w:styleId="11">
    <w:name w:val="toc 1"/>
    <w:basedOn w:val="a"/>
    <w:next w:val="a"/>
    <w:autoRedefine/>
    <w:uiPriority w:val="39"/>
    <w:unhideWhenUsed/>
    <w:rsid w:val="00AB050D"/>
    <w:pPr>
      <w:spacing w:after="100"/>
    </w:pPr>
  </w:style>
  <w:style w:type="character" w:customStyle="1" w:styleId="20">
    <w:name w:val="Заголовок 2 Знак"/>
    <w:basedOn w:val="a0"/>
    <w:link w:val="2"/>
    <w:uiPriority w:val="9"/>
    <w:rsid w:val="001D036E"/>
    <w:rPr>
      <w:rFonts w:ascii="Times New Roman" w:eastAsiaTheme="majorEastAsia" w:hAnsi="Times New Roman" w:cstheme="majorBidi"/>
      <w:sz w:val="28"/>
      <w:szCs w:val="26"/>
    </w:rPr>
  </w:style>
  <w:style w:type="paragraph" w:styleId="21">
    <w:name w:val="toc 2"/>
    <w:basedOn w:val="a"/>
    <w:next w:val="a"/>
    <w:autoRedefine/>
    <w:uiPriority w:val="39"/>
    <w:unhideWhenUsed/>
    <w:rsid w:val="00847AFB"/>
    <w:pPr>
      <w:spacing w:after="100"/>
      <w:ind w:left="280"/>
    </w:pPr>
  </w:style>
  <w:style w:type="character" w:styleId="af">
    <w:name w:val="Placeholder Text"/>
    <w:basedOn w:val="a0"/>
    <w:uiPriority w:val="99"/>
    <w:semiHidden/>
    <w:rsid w:val="00D66BEB"/>
    <w:rPr>
      <w:color w:val="808080"/>
    </w:rPr>
  </w:style>
  <w:style w:type="character" w:customStyle="1" w:styleId="30">
    <w:name w:val="Заголовок 3 Знак"/>
    <w:basedOn w:val="a0"/>
    <w:link w:val="3"/>
    <w:uiPriority w:val="9"/>
    <w:rsid w:val="003E518B"/>
    <w:rPr>
      <w:rFonts w:asciiTheme="majorHAnsi" w:eastAsiaTheme="majorEastAsia" w:hAnsiTheme="majorHAnsi" w:cstheme="majorBidi"/>
      <w:color w:val="1F4D78" w:themeColor="accent1" w:themeShade="7F"/>
      <w:sz w:val="24"/>
      <w:szCs w:val="24"/>
    </w:rPr>
  </w:style>
  <w:style w:type="paragraph" w:styleId="31">
    <w:name w:val="toc 3"/>
    <w:basedOn w:val="a"/>
    <w:next w:val="a"/>
    <w:autoRedefine/>
    <w:uiPriority w:val="39"/>
    <w:unhideWhenUsed/>
    <w:rsid w:val="00186985"/>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365316">
      <w:bodyDiv w:val="1"/>
      <w:marLeft w:val="0"/>
      <w:marRight w:val="0"/>
      <w:marTop w:val="0"/>
      <w:marBottom w:val="0"/>
      <w:divBdr>
        <w:top w:val="none" w:sz="0" w:space="0" w:color="auto"/>
        <w:left w:val="none" w:sz="0" w:space="0" w:color="auto"/>
        <w:bottom w:val="none" w:sz="0" w:space="0" w:color="auto"/>
        <w:right w:val="none" w:sz="0" w:space="0" w:color="auto"/>
      </w:divBdr>
    </w:div>
    <w:div w:id="276331254">
      <w:bodyDiv w:val="1"/>
      <w:marLeft w:val="0"/>
      <w:marRight w:val="0"/>
      <w:marTop w:val="0"/>
      <w:marBottom w:val="0"/>
      <w:divBdr>
        <w:top w:val="none" w:sz="0" w:space="0" w:color="auto"/>
        <w:left w:val="none" w:sz="0" w:space="0" w:color="auto"/>
        <w:bottom w:val="none" w:sz="0" w:space="0" w:color="auto"/>
        <w:right w:val="none" w:sz="0" w:space="0" w:color="auto"/>
      </w:divBdr>
      <w:divsChild>
        <w:div w:id="1423992806">
          <w:marLeft w:val="0"/>
          <w:marRight w:val="0"/>
          <w:marTop w:val="0"/>
          <w:marBottom w:val="0"/>
          <w:divBdr>
            <w:top w:val="none" w:sz="0" w:space="0" w:color="auto"/>
            <w:left w:val="none" w:sz="0" w:space="0" w:color="auto"/>
            <w:bottom w:val="none" w:sz="0" w:space="0" w:color="auto"/>
            <w:right w:val="none" w:sz="0" w:space="0" w:color="auto"/>
          </w:divBdr>
        </w:div>
      </w:divsChild>
    </w:div>
    <w:div w:id="308485416">
      <w:bodyDiv w:val="1"/>
      <w:marLeft w:val="0"/>
      <w:marRight w:val="0"/>
      <w:marTop w:val="0"/>
      <w:marBottom w:val="0"/>
      <w:divBdr>
        <w:top w:val="none" w:sz="0" w:space="0" w:color="auto"/>
        <w:left w:val="none" w:sz="0" w:space="0" w:color="auto"/>
        <w:bottom w:val="none" w:sz="0" w:space="0" w:color="auto"/>
        <w:right w:val="none" w:sz="0" w:space="0" w:color="auto"/>
      </w:divBdr>
    </w:div>
    <w:div w:id="445736499">
      <w:bodyDiv w:val="1"/>
      <w:marLeft w:val="0"/>
      <w:marRight w:val="0"/>
      <w:marTop w:val="0"/>
      <w:marBottom w:val="0"/>
      <w:divBdr>
        <w:top w:val="none" w:sz="0" w:space="0" w:color="auto"/>
        <w:left w:val="none" w:sz="0" w:space="0" w:color="auto"/>
        <w:bottom w:val="none" w:sz="0" w:space="0" w:color="auto"/>
        <w:right w:val="none" w:sz="0" w:space="0" w:color="auto"/>
      </w:divBdr>
    </w:div>
    <w:div w:id="1244147171">
      <w:bodyDiv w:val="1"/>
      <w:marLeft w:val="0"/>
      <w:marRight w:val="0"/>
      <w:marTop w:val="0"/>
      <w:marBottom w:val="0"/>
      <w:divBdr>
        <w:top w:val="none" w:sz="0" w:space="0" w:color="auto"/>
        <w:left w:val="none" w:sz="0" w:space="0" w:color="auto"/>
        <w:bottom w:val="none" w:sz="0" w:space="0" w:color="auto"/>
        <w:right w:val="none" w:sz="0" w:space="0" w:color="auto"/>
      </w:divBdr>
    </w:div>
    <w:div w:id="1438209419">
      <w:bodyDiv w:val="1"/>
      <w:marLeft w:val="0"/>
      <w:marRight w:val="0"/>
      <w:marTop w:val="0"/>
      <w:marBottom w:val="0"/>
      <w:divBdr>
        <w:top w:val="none" w:sz="0" w:space="0" w:color="auto"/>
        <w:left w:val="none" w:sz="0" w:space="0" w:color="auto"/>
        <w:bottom w:val="none" w:sz="0" w:space="0" w:color="auto"/>
        <w:right w:val="none" w:sz="0" w:space="0" w:color="auto"/>
      </w:divBdr>
    </w:div>
    <w:div w:id="1678848204">
      <w:bodyDiv w:val="1"/>
      <w:marLeft w:val="0"/>
      <w:marRight w:val="0"/>
      <w:marTop w:val="0"/>
      <w:marBottom w:val="0"/>
      <w:divBdr>
        <w:top w:val="none" w:sz="0" w:space="0" w:color="auto"/>
        <w:left w:val="none" w:sz="0" w:space="0" w:color="auto"/>
        <w:bottom w:val="none" w:sz="0" w:space="0" w:color="auto"/>
        <w:right w:val="none" w:sz="0" w:space="0" w:color="auto"/>
      </w:divBdr>
    </w:div>
    <w:div w:id="167950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bb.dvfu.ru/webapps/assignment/uploadAssignment?content_id=_420799_1&amp;course_id=_8435_1&amp;assign_group_id=&amp;mode=view"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bb.dvfu.ru/webapps/assignment/uploadAssignment?content_id=_420799_1&amp;course_id=_8435_1&amp;assign_group_id=&amp;mode=view"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b.dvfu.ru/webapps/assignment/uploadAssignment?content_id=_420799_1&amp;course_id=_8435_1&amp;assign_group_id=&amp;mode=view" TargetMode="External"/><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44389-FFC4-4225-A793-9BC94B21E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19</Pages>
  <Words>2016</Words>
  <Characters>11492</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Достовалов</dc:creator>
  <cp:keywords/>
  <dc:description/>
  <cp:lastModifiedBy>Чесноков Михаил Алексеевич</cp:lastModifiedBy>
  <cp:revision>62</cp:revision>
  <dcterms:created xsi:type="dcterms:W3CDTF">2021-10-27T06:45:00Z</dcterms:created>
  <dcterms:modified xsi:type="dcterms:W3CDTF">2021-12-22T05:11:00Z</dcterms:modified>
</cp:coreProperties>
</file>