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BE9" w:rsidRPr="00700E2A" w:rsidRDefault="00791FB6" w:rsidP="00700E2A">
      <w:pPr>
        <w:shd w:val="clear" w:color="auto" w:fill="FFFFFF" w:themeFill="background1"/>
        <w:spacing w:line="276" w:lineRule="auto"/>
        <w:jc w:val="center"/>
        <w:rPr>
          <w:rFonts w:ascii="Calibri" w:eastAsia="Calibri" w:hAnsi="Calibri" w:cs="Calibri"/>
          <w:color w:val="FFFFFF" w:themeColor="background1"/>
          <w:sz w:val="28"/>
          <w:szCs w:val="28"/>
        </w:rPr>
      </w:pPr>
      <w:bookmarkStart w:id="0" w:name="_GoBack"/>
      <w:bookmarkEnd w:id="0"/>
      <w:r w:rsidRPr="00700E2A">
        <w:rPr>
          <w:rFonts w:ascii="Calibri" w:eastAsia="Calibri" w:hAnsi="Calibri" w:cs="Calibri"/>
          <w:color w:val="FFFFFF" w:themeColor="background1"/>
          <w:sz w:val="28"/>
          <w:szCs w:val="28"/>
        </w:rPr>
        <w:t>Descriptif jeu d’échec</w:t>
      </w:r>
    </w:p>
    <w:p w:rsidR="002B4BE9" w:rsidRPr="00700E2A" w:rsidRDefault="002B4BE9" w:rsidP="00700E2A">
      <w:pPr>
        <w:shd w:val="clear" w:color="auto" w:fill="FFFFFF" w:themeFill="background1"/>
        <w:spacing w:line="276" w:lineRule="auto"/>
        <w:rPr>
          <w:rFonts w:ascii="Calibri" w:eastAsia="Calibri" w:hAnsi="Calibri" w:cs="Calibri"/>
          <w:b/>
          <w:color w:val="ED7D31" w:themeColor="accent2"/>
          <w:sz w:val="28"/>
          <w:szCs w:val="28"/>
        </w:rPr>
      </w:pPr>
    </w:p>
    <w:p w:rsidR="002B4BE9" w:rsidRPr="00700E2A" w:rsidRDefault="00791FB6" w:rsidP="00700E2A">
      <w:pPr>
        <w:shd w:val="clear" w:color="auto" w:fill="FFFFFF" w:themeFill="background1"/>
        <w:spacing w:line="276" w:lineRule="auto"/>
        <w:rPr>
          <w:rFonts w:ascii="Agency FB" w:eastAsia="Calibri" w:hAnsi="Agency FB" w:cs="Calibri"/>
          <w:b/>
          <w:color w:val="833C0B" w:themeColor="accent2" w:themeShade="80"/>
          <w:sz w:val="28"/>
          <w:szCs w:val="28"/>
        </w:rPr>
      </w:pPr>
      <w:r w:rsidRPr="00700E2A">
        <w:rPr>
          <w:rFonts w:ascii="Agency FB" w:eastAsia="Calibri" w:hAnsi="Agency FB" w:cs="Calibri"/>
          <w:b/>
          <w:color w:val="833C0B" w:themeColor="accent2" w:themeShade="80"/>
          <w:sz w:val="28"/>
          <w:szCs w:val="28"/>
          <w:u w:val="single"/>
        </w:rPr>
        <w:t>INTRODUCTION :</w:t>
      </w:r>
    </w:p>
    <w:p w:rsidR="002B4BE9" w:rsidRPr="00700E2A" w:rsidRDefault="00791FB6"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Le but de notre projet est de créer une version multipages web d’un jeu d’échec.</w:t>
      </w:r>
    </w:p>
    <w:p w:rsidR="002B4BE9" w:rsidRPr="00700E2A" w:rsidRDefault="002B4BE9" w:rsidP="00700E2A">
      <w:pPr>
        <w:shd w:val="clear" w:color="auto" w:fill="FFFFFF" w:themeFill="background1"/>
        <w:spacing w:line="276" w:lineRule="auto"/>
        <w:rPr>
          <w:rFonts w:ascii="Agency FB" w:eastAsia="Agency FB" w:hAnsi="Agency FB" w:cs="Agency FB"/>
          <w:color w:val="833C0B" w:themeColor="accent2" w:themeShade="80"/>
          <w:sz w:val="28"/>
          <w:szCs w:val="28"/>
        </w:rPr>
      </w:pPr>
    </w:p>
    <w:p w:rsidR="002B4BE9" w:rsidRPr="00700E2A" w:rsidRDefault="00791FB6" w:rsidP="00700E2A">
      <w:pPr>
        <w:shd w:val="clear" w:color="auto" w:fill="FFFFFF" w:themeFill="background1"/>
        <w:spacing w:line="276" w:lineRule="auto"/>
        <w:rPr>
          <w:rFonts w:ascii="Agency FB" w:eastAsia="Agency FB" w:hAnsi="Agency FB" w:cs="Agency FB"/>
          <w:b/>
          <w:color w:val="833C0B" w:themeColor="accent2" w:themeShade="80"/>
          <w:sz w:val="28"/>
          <w:szCs w:val="28"/>
          <w:u w:val="single"/>
        </w:rPr>
      </w:pPr>
      <w:r w:rsidRPr="00700E2A">
        <w:rPr>
          <w:rFonts w:ascii="Agency FB" w:eastAsia="Agency FB" w:hAnsi="Agency FB" w:cs="Agency FB"/>
          <w:b/>
          <w:color w:val="833C0B" w:themeColor="accent2" w:themeShade="80"/>
          <w:sz w:val="28"/>
          <w:szCs w:val="28"/>
          <w:u w:val="single"/>
        </w:rPr>
        <w:t>DEROULEMENT DE LA NAVIGATION :</w:t>
      </w:r>
    </w:p>
    <w:p w:rsidR="002B4BE9" w:rsidRPr="00700E2A" w:rsidRDefault="00791FB6"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Page d'accueil :  Depuis la page d’accueil, l’utilisateur aura deux choix, saisir ses identifiants dans le formulaire de connexion, ou emprunter un hyperlien afin de se diriger vers les formulaires d’inscription.</w:t>
      </w:r>
    </w:p>
    <w:p w:rsidR="002B4BE9" w:rsidRPr="00700E2A" w:rsidRDefault="00791FB6"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xml:space="preserve"> Dans le cas d’un utilisateur déjà inscrit, il lui sera demandé de saisir son identifiant (nom de joueur), et son mot de passe, afin d’envoyer une requête vérifiant l’existence du compte, et la concordance des données saisies avec celles enregistrées, afin d'être redirigé vers la page d'accueil spécifique aux membres.</w:t>
      </w:r>
    </w:p>
    <w:p w:rsidR="002B4BE9" w:rsidRPr="00700E2A" w:rsidRDefault="00791FB6"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xml:space="preserve">- Page d'inscription :  il lui sera demandé de saisir des informations (identifiant joueur, mot de passe) afin de créer un compte, il peut cependant annuler la procédure et retourner à la page d’accueil. Ce formulaire sera envoyé, une </w:t>
      </w:r>
      <w:r w:rsidR="005E7620" w:rsidRPr="00700E2A">
        <w:rPr>
          <w:rFonts w:ascii="Agency FB" w:eastAsia="Agency FB" w:hAnsi="Agency FB" w:cs="Agency FB"/>
          <w:color w:val="833C0B" w:themeColor="accent2" w:themeShade="80"/>
          <w:sz w:val="28"/>
          <w:szCs w:val="28"/>
        </w:rPr>
        <w:t>requête va alors vérifier si les champs remplis sont valides. Si c’est le cas, une confirmation s’affichera et il sera redirigé vers l’accueil afin de s’identifier. Le cas contraire, l’utilisateur verra une notification lui demandant de modifier son identifiant afin de pouvoir compléter son inscription.</w:t>
      </w:r>
    </w:p>
    <w:p w:rsidR="002B4BE9" w:rsidRPr="00700E2A" w:rsidRDefault="00791FB6"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xml:space="preserve">- Page d'accueil membres :  2 choix seront proposés, </w:t>
      </w:r>
    </w:p>
    <w:p w:rsidR="005E7620" w:rsidRPr="00700E2A" w:rsidRDefault="00791FB6"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ab/>
        <w:t xml:space="preserve">- Le premier consiste à avoir la possibilité de consulter les statistiques des parties qui ont pu se dérouler, </w:t>
      </w:r>
      <w:r w:rsidRPr="00700E2A">
        <w:rPr>
          <w:rFonts w:ascii="Agency FB" w:eastAsia="Agency FB" w:hAnsi="Agency FB" w:cs="Agency FB"/>
          <w:color w:val="833C0B" w:themeColor="accent2" w:themeShade="80"/>
          <w:sz w:val="28"/>
          <w:szCs w:val="28"/>
        </w:rPr>
        <w:tab/>
      </w:r>
    </w:p>
    <w:p w:rsidR="002B4BE9" w:rsidRPr="00700E2A" w:rsidRDefault="00791FB6" w:rsidP="00700E2A">
      <w:pPr>
        <w:shd w:val="clear" w:color="auto" w:fill="FFFFFF" w:themeFill="background1"/>
        <w:spacing w:line="276" w:lineRule="auto"/>
        <w:ind w:firstLine="708"/>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xml:space="preserve">- Le second permet de rejoindre le salon regroupant les personnes disposées à jouer une partie. </w:t>
      </w:r>
    </w:p>
    <w:p w:rsidR="002B4BE9" w:rsidRPr="00700E2A" w:rsidRDefault="00791FB6"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Les deux pages proposent un retour vers la page d’accueil version membres. Le salon dispose de fonctionnalités supplémentaires.</w:t>
      </w:r>
    </w:p>
    <w:p w:rsidR="002B4BE9" w:rsidRPr="00700E2A" w:rsidRDefault="002B4BE9" w:rsidP="00700E2A">
      <w:pPr>
        <w:shd w:val="clear" w:color="auto" w:fill="FFFFFF" w:themeFill="background1"/>
        <w:spacing w:line="276" w:lineRule="auto"/>
        <w:rPr>
          <w:rFonts w:ascii="Agency FB" w:eastAsia="Agency FB" w:hAnsi="Agency FB" w:cs="Agency FB"/>
          <w:color w:val="833C0B" w:themeColor="accent2" w:themeShade="80"/>
          <w:sz w:val="28"/>
          <w:szCs w:val="28"/>
        </w:rPr>
      </w:pPr>
    </w:p>
    <w:p w:rsidR="002B4BE9" w:rsidRPr="00700E2A" w:rsidRDefault="00791FB6"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xml:space="preserve">- Page salon : le salon, qui regroupe les personnes prêtes à jouer se rafraichit de façon régulière, et ce afin d’avoir une liste actualisée et précise des joueurs en ligne. N’importe quel joueur peut, depuis </w:t>
      </w:r>
      <w:r w:rsidRPr="00700E2A">
        <w:rPr>
          <w:rFonts w:ascii="Agency FB" w:eastAsia="Agency FB" w:hAnsi="Agency FB" w:cs="Agency FB"/>
          <w:color w:val="833C0B" w:themeColor="accent2" w:themeShade="80"/>
          <w:sz w:val="28"/>
          <w:szCs w:val="28"/>
        </w:rPr>
        <w:lastRenderedPageBreak/>
        <w:t>le salon, défier un joueur en lui envoyant une requête afin de débuter une nouvelle partie (le défié sera le premier actif).</w:t>
      </w:r>
    </w:p>
    <w:p w:rsidR="002B4BE9" w:rsidRPr="00700E2A" w:rsidRDefault="005E7620"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Dès qu’un joueur est défié,</w:t>
      </w:r>
      <w:r w:rsidR="00791FB6" w:rsidRPr="00700E2A">
        <w:rPr>
          <w:rFonts w:ascii="Agency FB" w:eastAsia="Agency FB" w:hAnsi="Agency FB" w:cs="Agency FB"/>
          <w:color w:val="833C0B" w:themeColor="accent2" w:themeShade="80"/>
          <w:sz w:val="28"/>
          <w:szCs w:val="28"/>
        </w:rPr>
        <w:t xml:space="preserve"> une partie se lance. Selon que le joueur soit à l'initiative du défi, ou celui l'ayant accepté, les tours sont attribués.</w:t>
      </w:r>
    </w:p>
    <w:p w:rsidR="00B86C49" w:rsidRPr="00700E2A" w:rsidRDefault="00B86C49" w:rsidP="00700E2A">
      <w:pPr>
        <w:shd w:val="clear" w:color="auto" w:fill="FFFFFF" w:themeFill="background1"/>
        <w:spacing w:line="276" w:lineRule="auto"/>
        <w:rPr>
          <w:rFonts w:ascii="Agency FB" w:eastAsia="Agency FB" w:hAnsi="Agency FB" w:cs="Agency FB"/>
          <w:color w:val="833C0B" w:themeColor="accent2" w:themeShade="80"/>
          <w:sz w:val="28"/>
          <w:szCs w:val="28"/>
        </w:rPr>
      </w:pPr>
    </w:p>
    <w:p w:rsidR="00F71B0C" w:rsidRPr="00700E2A" w:rsidRDefault="00B86C49"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xml:space="preserve">- Page passif : Le joueur à l’initiative du défi perd la main pour le premier tour et atterrira sur </w:t>
      </w:r>
      <w:r w:rsidR="00F71B0C" w:rsidRPr="00700E2A">
        <w:rPr>
          <w:rFonts w:ascii="Agency FB" w:eastAsia="Agency FB" w:hAnsi="Agency FB" w:cs="Agency FB"/>
          <w:color w:val="833C0B" w:themeColor="accent2" w:themeShade="80"/>
          <w:sz w:val="28"/>
          <w:szCs w:val="28"/>
        </w:rPr>
        <w:t>la page passive</w:t>
      </w:r>
      <w:r w:rsidRPr="00700E2A">
        <w:rPr>
          <w:rFonts w:ascii="Agency FB" w:eastAsia="Agency FB" w:hAnsi="Agency FB" w:cs="Agency FB"/>
          <w:color w:val="833C0B" w:themeColor="accent2" w:themeShade="80"/>
          <w:sz w:val="28"/>
          <w:szCs w:val="28"/>
        </w:rPr>
        <w:t>.</w:t>
      </w:r>
    </w:p>
    <w:p w:rsidR="00B86C49" w:rsidRPr="00700E2A" w:rsidRDefault="00B86C49"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xml:space="preserve">La page passive se rafraichit </w:t>
      </w:r>
      <w:r w:rsidR="005E7620" w:rsidRPr="00700E2A">
        <w:rPr>
          <w:rFonts w:ascii="Agency FB" w:eastAsia="Agency FB" w:hAnsi="Agency FB" w:cs="Agency FB"/>
          <w:color w:val="833C0B" w:themeColor="accent2" w:themeShade="80"/>
          <w:sz w:val="28"/>
          <w:szCs w:val="28"/>
        </w:rPr>
        <w:t>à chaque fois que le joueur actif exécute une action</w:t>
      </w:r>
      <w:r w:rsidRPr="00700E2A">
        <w:rPr>
          <w:rFonts w:ascii="Agency FB" w:eastAsia="Agency FB" w:hAnsi="Agency FB" w:cs="Agency FB"/>
          <w:color w:val="833C0B" w:themeColor="accent2" w:themeShade="80"/>
          <w:sz w:val="28"/>
          <w:szCs w:val="28"/>
        </w:rPr>
        <w:t>. Le joueur sur la page passive passe sur la page active à la fin du tour du joueur en session active. Dans le cas d’un abandon d’un des deux partis ou de coup menant à la victoire, le joueur en session passive est redirigé vers la page de fin de jeu avec score.</w:t>
      </w:r>
    </w:p>
    <w:p w:rsidR="00F71B0C" w:rsidRPr="00700E2A" w:rsidRDefault="00F71B0C" w:rsidP="00700E2A">
      <w:pPr>
        <w:shd w:val="clear" w:color="auto" w:fill="FFFFFF" w:themeFill="background1"/>
        <w:spacing w:line="276" w:lineRule="auto"/>
        <w:rPr>
          <w:rFonts w:ascii="Agency FB" w:eastAsia="Agency FB" w:hAnsi="Agency FB" w:cs="Agency FB"/>
          <w:color w:val="833C0B" w:themeColor="accent2" w:themeShade="80"/>
          <w:sz w:val="28"/>
          <w:szCs w:val="28"/>
        </w:rPr>
      </w:pPr>
    </w:p>
    <w:p w:rsidR="00B86C49" w:rsidRPr="00700E2A" w:rsidRDefault="00B86C49"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Page acti</w:t>
      </w:r>
      <w:r w:rsidR="00F71B0C" w:rsidRPr="00700E2A">
        <w:rPr>
          <w:rFonts w:ascii="Agency FB" w:eastAsia="Agency FB" w:hAnsi="Agency FB" w:cs="Agency FB"/>
          <w:color w:val="833C0B" w:themeColor="accent2" w:themeShade="80"/>
          <w:sz w:val="28"/>
          <w:szCs w:val="28"/>
        </w:rPr>
        <w:t>ve</w:t>
      </w:r>
      <w:r w:rsidRPr="00700E2A">
        <w:rPr>
          <w:rFonts w:ascii="Agency FB" w:eastAsia="Agency FB" w:hAnsi="Agency FB" w:cs="Agency FB"/>
          <w:color w:val="833C0B" w:themeColor="accent2" w:themeShade="80"/>
          <w:sz w:val="28"/>
          <w:szCs w:val="28"/>
        </w:rPr>
        <w:t> : Le joueur ayant reçu le défi prend la main pour le premier tour et atterrira sur la page active.</w:t>
      </w:r>
    </w:p>
    <w:p w:rsidR="00B86C49" w:rsidRPr="00700E2A" w:rsidRDefault="00B86C49"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xml:space="preserve">La page active est composée de deux pages </w:t>
      </w:r>
      <w:r w:rsidR="005E7620" w:rsidRPr="00700E2A">
        <w:rPr>
          <w:rFonts w:ascii="Agency FB" w:eastAsia="Agency FB" w:hAnsi="Agency FB" w:cs="Agency FB"/>
          <w:color w:val="833C0B" w:themeColor="accent2" w:themeShade="80"/>
          <w:sz w:val="28"/>
          <w:szCs w:val="28"/>
        </w:rPr>
        <w:t>correspondant aux possibilités d’actions du joueur actif</w:t>
      </w:r>
      <w:r w:rsidRPr="00700E2A">
        <w:rPr>
          <w:rFonts w:ascii="Agency FB" w:eastAsia="Agency FB" w:hAnsi="Agency FB" w:cs="Agency FB"/>
          <w:color w:val="833C0B" w:themeColor="accent2" w:themeShade="80"/>
          <w:sz w:val="28"/>
          <w:szCs w:val="28"/>
        </w:rPr>
        <w:t>. Une première permet d’abandonner ou de choisir un</w:t>
      </w:r>
      <w:r w:rsidR="005E7620" w:rsidRPr="00700E2A">
        <w:rPr>
          <w:rFonts w:ascii="Agency FB" w:eastAsia="Agency FB" w:hAnsi="Agency FB" w:cs="Agency FB"/>
          <w:color w:val="833C0B" w:themeColor="accent2" w:themeShade="80"/>
          <w:sz w:val="28"/>
          <w:szCs w:val="28"/>
        </w:rPr>
        <w:t>e pièce</w:t>
      </w:r>
      <w:r w:rsidRPr="00700E2A">
        <w:rPr>
          <w:rFonts w:ascii="Agency FB" w:eastAsia="Agency FB" w:hAnsi="Agency FB" w:cs="Agency FB"/>
          <w:color w:val="833C0B" w:themeColor="accent2" w:themeShade="80"/>
          <w:sz w:val="28"/>
          <w:szCs w:val="28"/>
        </w:rPr>
        <w:t xml:space="preserve"> à utiliser pour le tour. </w:t>
      </w:r>
      <w:r w:rsidR="005E7620" w:rsidRPr="00700E2A">
        <w:rPr>
          <w:rFonts w:ascii="Agency FB" w:eastAsia="Agency FB" w:hAnsi="Agency FB" w:cs="Agency FB"/>
          <w:color w:val="833C0B" w:themeColor="accent2" w:themeShade="80"/>
          <w:sz w:val="28"/>
          <w:szCs w:val="28"/>
        </w:rPr>
        <w:t>Une fois le premier choix effectué, une deuxième p</w:t>
      </w:r>
      <w:r w:rsidRPr="00700E2A">
        <w:rPr>
          <w:rFonts w:ascii="Agency FB" w:eastAsia="Agency FB" w:hAnsi="Agency FB" w:cs="Agency FB"/>
          <w:color w:val="833C0B" w:themeColor="accent2" w:themeShade="80"/>
          <w:sz w:val="28"/>
          <w:szCs w:val="28"/>
        </w:rPr>
        <w:t>age active</w:t>
      </w:r>
      <w:r w:rsidR="005E7620" w:rsidRPr="00700E2A">
        <w:rPr>
          <w:rFonts w:ascii="Agency FB" w:eastAsia="Agency FB" w:hAnsi="Agency FB" w:cs="Agency FB"/>
          <w:color w:val="833C0B" w:themeColor="accent2" w:themeShade="80"/>
          <w:sz w:val="28"/>
          <w:szCs w:val="28"/>
        </w:rPr>
        <w:t xml:space="preserve"> s’affiche. Elle</w:t>
      </w:r>
      <w:r w:rsidRPr="00700E2A">
        <w:rPr>
          <w:rFonts w:ascii="Agency FB" w:eastAsia="Agency FB" w:hAnsi="Agency FB" w:cs="Agency FB"/>
          <w:color w:val="833C0B" w:themeColor="accent2" w:themeShade="80"/>
          <w:sz w:val="28"/>
          <w:szCs w:val="28"/>
        </w:rPr>
        <w:t xml:space="preserve"> va permettre de choisir l’emplacement final </w:t>
      </w:r>
      <w:r w:rsidR="00F71B0C" w:rsidRPr="00700E2A">
        <w:rPr>
          <w:rFonts w:ascii="Agency FB" w:eastAsia="Agency FB" w:hAnsi="Agency FB" w:cs="Agency FB"/>
          <w:color w:val="833C0B" w:themeColor="accent2" w:themeShade="80"/>
          <w:sz w:val="28"/>
          <w:szCs w:val="28"/>
        </w:rPr>
        <w:t>d</w:t>
      </w:r>
      <w:r w:rsidR="005E7620" w:rsidRPr="00700E2A">
        <w:rPr>
          <w:rFonts w:ascii="Agency FB" w:eastAsia="Agency FB" w:hAnsi="Agency FB" w:cs="Agency FB"/>
          <w:color w:val="833C0B" w:themeColor="accent2" w:themeShade="80"/>
          <w:sz w:val="28"/>
          <w:szCs w:val="28"/>
        </w:rPr>
        <w:t>e la pièce</w:t>
      </w:r>
      <w:r w:rsidR="00F71B0C" w:rsidRPr="00700E2A">
        <w:rPr>
          <w:rFonts w:ascii="Agency FB" w:eastAsia="Agency FB" w:hAnsi="Agency FB" w:cs="Agency FB"/>
          <w:color w:val="833C0B" w:themeColor="accent2" w:themeShade="80"/>
          <w:sz w:val="28"/>
          <w:szCs w:val="28"/>
        </w:rPr>
        <w:t xml:space="preserve"> sélectionné</w:t>
      </w:r>
      <w:r w:rsidR="005E7620" w:rsidRPr="00700E2A">
        <w:rPr>
          <w:rFonts w:ascii="Agency FB" w:eastAsia="Agency FB" w:hAnsi="Agency FB" w:cs="Agency FB"/>
          <w:color w:val="833C0B" w:themeColor="accent2" w:themeShade="80"/>
          <w:sz w:val="28"/>
          <w:szCs w:val="28"/>
        </w:rPr>
        <w:t>e</w:t>
      </w:r>
      <w:r w:rsidR="00F71B0C" w:rsidRPr="00700E2A">
        <w:rPr>
          <w:rFonts w:ascii="Agency FB" w:eastAsia="Agency FB" w:hAnsi="Agency FB" w:cs="Agency FB"/>
          <w:color w:val="833C0B" w:themeColor="accent2" w:themeShade="80"/>
          <w:sz w:val="28"/>
          <w:szCs w:val="28"/>
        </w:rPr>
        <w:t>. En cas d’abandon lors de la première phase active, ou de victoire lors de la deuxième phase active, le joueur est redirigé vers la page de fin de jeu avec score.</w:t>
      </w:r>
    </w:p>
    <w:p w:rsidR="00F71B0C" w:rsidRPr="00700E2A" w:rsidRDefault="00F71B0C" w:rsidP="00700E2A">
      <w:pPr>
        <w:shd w:val="clear" w:color="auto" w:fill="FFFFFF" w:themeFill="background1"/>
        <w:spacing w:line="276" w:lineRule="auto"/>
        <w:rPr>
          <w:rFonts w:ascii="Agency FB" w:eastAsia="Agency FB" w:hAnsi="Agency FB" w:cs="Agency FB"/>
          <w:color w:val="833C0B" w:themeColor="accent2" w:themeShade="80"/>
          <w:sz w:val="28"/>
          <w:szCs w:val="28"/>
        </w:rPr>
      </w:pPr>
    </w:p>
    <w:p w:rsidR="00F71B0C" w:rsidRPr="00700E2A" w:rsidRDefault="00F71B0C" w:rsidP="00700E2A">
      <w:pPr>
        <w:shd w:val="clear" w:color="auto" w:fill="FFFFFF" w:themeFill="background1"/>
        <w:spacing w:line="276" w:lineRule="auto"/>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Page de fin de jeu : Page récapitulative du score, avec diverses indications comme le temps de la partie ou autres statistiques. Il est possible, à partir de là, d’envoyer différentes requêtes permettant soit :</w:t>
      </w:r>
    </w:p>
    <w:p w:rsidR="00F71B0C" w:rsidRPr="00700E2A" w:rsidRDefault="00F71B0C" w:rsidP="00700E2A">
      <w:pPr>
        <w:shd w:val="clear" w:color="auto" w:fill="FFFFFF" w:themeFill="background1"/>
        <w:spacing w:line="276" w:lineRule="auto"/>
        <w:ind w:firstLine="708"/>
        <w:rPr>
          <w:rFonts w:ascii="Agency FB" w:eastAsia="Agency FB" w:hAnsi="Agency FB" w:cs="Agency FB"/>
          <w:color w:val="833C0B" w:themeColor="accent2" w:themeShade="80"/>
          <w:sz w:val="28"/>
          <w:szCs w:val="28"/>
        </w:rPr>
      </w:pPr>
      <w:r w:rsidRPr="00700E2A">
        <w:rPr>
          <w:rFonts w:ascii="Agency FB" w:eastAsia="Agency FB" w:hAnsi="Agency FB" w:cs="Agency FB"/>
          <w:color w:val="833C0B" w:themeColor="accent2" w:themeShade="80"/>
          <w:sz w:val="28"/>
          <w:szCs w:val="28"/>
        </w:rPr>
        <w:t xml:space="preserve"> - de retourner au salon.</w:t>
      </w:r>
    </w:p>
    <w:p w:rsidR="00F71B0C" w:rsidRPr="00700E2A" w:rsidRDefault="00F71B0C" w:rsidP="00700E2A">
      <w:pPr>
        <w:shd w:val="clear" w:color="auto" w:fill="FFFFFF" w:themeFill="background1"/>
        <w:spacing w:line="276" w:lineRule="auto"/>
        <w:rPr>
          <w:rFonts w:ascii="Agency FB" w:eastAsia="Agency FB" w:hAnsi="Agency FB" w:cs="Agency FB"/>
          <w:color w:val="ED7D31" w:themeColor="accent2"/>
          <w:sz w:val="28"/>
          <w:szCs w:val="28"/>
        </w:rPr>
      </w:pPr>
      <w:r w:rsidRPr="00700E2A">
        <w:rPr>
          <w:rFonts w:ascii="Agency FB" w:eastAsia="Agency FB" w:hAnsi="Agency FB" w:cs="Agency FB"/>
          <w:color w:val="833C0B" w:themeColor="accent2" w:themeShade="80"/>
          <w:sz w:val="28"/>
          <w:szCs w:val="28"/>
        </w:rPr>
        <w:t xml:space="preserve"> </w:t>
      </w:r>
      <w:r w:rsidRPr="00700E2A">
        <w:rPr>
          <w:rFonts w:ascii="Agency FB" w:eastAsia="Agency FB" w:hAnsi="Agency FB" w:cs="Agency FB"/>
          <w:color w:val="833C0B" w:themeColor="accent2" w:themeShade="80"/>
          <w:sz w:val="28"/>
          <w:szCs w:val="28"/>
        </w:rPr>
        <w:tab/>
        <w:t>- de retourner à l’accueil</w:t>
      </w:r>
      <w:r w:rsidRPr="00700E2A">
        <w:rPr>
          <w:rFonts w:ascii="Agency FB" w:eastAsia="Agency FB" w:hAnsi="Agency FB" w:cs="Agency FB"/>
          <w:color w:val="ED7D31" w:themeColor="accent2"/>
          <w:sz w:val="28"/>
          <w:szCs w:val="28"/>
        </w:rPr>
        <w:t xml:space="preserve"> </w:t>
      </w:r>
      <w:r w:rsidRPr="00700E2A">
        <w:rPr>
          <w:rFonts w:ascii="Agency FB" w:eastAsia="Agency FB" w:hAnsi="Agency FB" w:cs="Agency FB"/>
          <w:color w:val="833C0B" w:themeColor="accent2" w:themeShade="80"/>
          <w:sz w:val="28"/>
          <w:szCs w:val="28"/>
        </w:rPr>
        <w:t>membres.</w:t>
      </w:r>
    </w:p>
    <w:p w:rsidR="002B4BE9" w:rsidRDefault="002B4BE9">
      <w:pPr>
        <w:rPr>
          <w:rFonts w:ascii="Agency FB" w:eastAsia="Agency FB" w:hAnsi="Agency FB" w:cs="Agency FB"/>
        </w:rPr>
      </w:pPr>
    </w:p>
    <w:sectPr w:rsidR="002B4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477A"/>
    <w:multiLevelType w:val="hybridMultilevel"/>
    <w:tmpl w:val="79A66494"/>
    <w:lvl w:ilvl="0" w:tplc="26A4BEE8">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F33E9C"/>
    <w:multiLevelType w:val="hybridMultilevel"/>
    <w:tmpl w:val="3670BC90"/>
    <w:lvl w:ilvl="0" w:tplc="F6FA629A">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FB79D7"/>
    <w:multiLevelType w:val="hybridMultilevel"/>
    <w:tmpl w:val="F90CD8B2"/>
    <w:lvl w:ilvl="0" w:tplc="C5142454">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1B618E"/>
    <w:multiLevelType w:val="hybridMultilevel"/>
    <w:tmpl w:val="F000EEAA"/>
    <w:lvl w:ilvl="0" w:tplc="955C8710">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F016A4"/>
    <w:multiLevelType w:val="hybridMultilevel"/>
    <w:tmpl w:val="928223F8"/>
    <w:lvl w:ilvl="0" w:tplc="741824AE">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0F761C"/>
    <w:multiLevelType w:val="hybridMultilevel"/>
    <w:tmpl w:val="93E891E8"/>
    <w:lvl w:ilvl="0" w:tplc="8F623640">
      <w:numFmt w:val="bullet"/>
      <w:lvlText w:val="-"/>
      <w:lvlJc w:val="left"/>
      <w:pPr>
        <w:ind w:left="405" w:hanging="360"/>
      </w:pPr>
      <w:rPr>
        <w:rFonts w:ascii="Agency FB" w:eastAsia="Agency FB" w:hAnsi="Agency FB" w:cs="Agency FB"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6" w15:restartNumberingAfterBreak="0">
    <w:nsid w:val="757D0C58"/>
    <w:multiLevelType w:val="hybridMultilevel"/>
    <w:tmpl w:val="35464388"/>
    <w:lvl w:ilvl="0" w:tplc="4ACA7C04">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FD7523"/>
    <w:multiLevelType w:val="hybridMultilevel"/>
    <w:tmpl w:val="5F6C3944"/>
    <w:lvl w:ilvl="0" w:tplc="543AA722">
      <w:numFmt w:val="bullet"/>
      <w:lvlText w:val="-"/>
      <w:lvlJc w:val="left"/>
      <w:pPr>
        <w:ind w:left="720" w:hanging="360"/>
      </w:pPr>
      <w:rPr>
        <w:rFonts w:ascii="Agency FB" w:eastAsia="Agency FB" w:hAnsi="Agency FB" w:cs="Agency F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4BE9"/>
    <w:rsid w:val="000E23AC"/>
    <w:rsid w:val="002B4BE9"/>
    <w:rsid w:val="005E7620"/>
    <w:rsid w:val="00700E2A"/>
    <w:rsid w:val="00791FB6"/>
    <w:rsid w:val="00B86C49"/>
    <w:rsid w:val="00F71B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E8CA"/>
  <w15:docId w15:val="{231E0D80-B818-4B6B-87DC-0B063D81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531</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dic3@outlook.fr</cp:lastModifiedBy>
  <cp:revision>4</cp:revision>
  <dcterms:created xsi:type="dcterms:W3CDTF">2017-11-07T14:50:00Z</dcterms:created>
  <dcterms:modified xsi:type="dcterms:W3CDTF">2017-11-07T15:35:00Z</dcterms:modified>
</cp:coreProperties>
</file>