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120"/>
        <w:jc w:val="center"/>
      </w:pPr>
      <w:r>
        <w:rPr>
          <w:b/>
          <w:bCs/>
          <w:color w:val="1F3864"/>
          <w:sz w:val="40"/>
          <w:szCs w:val="40"/>
        </w:rPr>
        <w:t xml:space="preserve">BUSINESS REQUIREMENTS DOCUMENT</w:t>
      </w:r>
    </w:p>
    <w:p>
      <w:pPr>
        <w:spacing w:after="600"/>
        <w:jc w:val="center"/>
      </w:pPr>
      <w:r>
        <w:rPr>
          <w:b/>
          <w:bCs/>
          <w:color w:val="2E74B5"/>
          <w:sz w:val="32"/>
          <w:szCs w:val="32"/>
        </w:rPr>
        <w:t xml:space="preserve">macOS Storage Cleanup &amp; Optimization Application</w:t>
      </w:r>
    </w:p>
    <w:p>
      <w:pPr>
        <w:spacing w:after="60"/>
        <w:jc w:val="center"/>
      </w:pPr>
      <w:r>
        <w:rPr>
          <w:sz w:val="24"/>
          <w:szCs w:val="24"/>
        </w:rPr>
        <w:t xml:space="preserve">Product Name: </w:t>
      </w:r>
      <w:r>
        <w:rPr>
          <w:b/>
          <w:bCs/>
          <w:sz w:val="24"/>
          <w:szCs w:val="24"/>
        </w:rPr>
        <w:t xml:space="preserve">Pare</w:t>
      </w:r>
    </w:p>
    <w:p>
      <w:pPr>
        <w:spacing w:after="600"/>
        <w:jc w:val="center"/>
      </w:pPr>
      <w:r>
        <w:rPr>
          <w:i/>
          <w:iCs/>
          <w:color w:val="595959"/>
          <w:sz w:val="22"/>
          <w:szCs w:val="22"/>
        </w:rPr>
        <w:t xml:space="preserve">Version 1.1  |  Draft</w:t>
      </w:r>
    </w:p>
    <w:p>
      <w:pPr>
        <w:spacing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Field</w:t>
            </w:r>
          </w:p>
        </w:tc>
        <w:tc>
          <w:tcPr>
            <w:tcW w:type="dxa" w:w="63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Detail</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Document Title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Business Requirements Document – Pare</w:t>
            </w:r>
          </w:p>
        </w:tc>
      </w:tr>
      <w:tr>
        <w:trPr>
          <w:tblHeader w:val="false"/>
        </w:trP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Document Owner</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Jumoke (Product Sponsor)</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Prepared By</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ClearPath Digital — Product Team</w:t>
            </w:r>
          </w:p>
        </w:tc>
      </w:tr>
      <w:tr>
        <w:trPr>
          <w:tblHeader w:val="false"/>
        </w:trP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Version</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1.1 (Draft)</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Date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23 May 2026</w:t>
            </w:r>
          </w:p>
        </w:tc>
      </w:tr>
      <w:tr>
        <w:trPr>
          <w:tblHeader w:val="false"/>
        </w:trP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Status</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For Review</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Classification</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Internal</w:t>
            </w:r>
          </w:p>
        </w:tc>
      </w:tr>
    </w:tbl>
    <w:p>
      <w:pPr>
        <w:pageBreakBefore/>
      </w:pPr>
      <w:r>
        <w:t xml:space="preserve"/>
      </w:r>
    </w:p>
    <w:p>
      <w:pPr>
        <w:pStyle w:val="Heading1"/>
        <w:spacing w:after="180" w:before="360"/>
      </w:pPr>
      <w:r>
        <w:rPr>
          <w:b/>
          <w:bCs/>
          <w:color w:val="1F3864"/>
          <w:sz w:val="32"/>
          <w:szCs w:val="32"/>
        </w:rPr>
        <w:t xml:space="preserve">1. Document Control</w:t>
      </w:r>
    </w:p>
    <w:p>
      <w:pPr>
        <w:pStyle w:val="Heading2"/>
        <w:spacing w:after="140" w:before="280"/>
      </w:pPr>
      <w:r>
        <w:rPr>
          <w:b/>
          <w:bCs/>
          <w:color w:val="2E74B5"/>
          <w:sz w:val="26"/>
          <w:szCs w:val="26"/>
        </w:rPr>
        <w:t xml:space="preserve">1.1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000"/>
        <w:gridCol w:w="4660"/>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Version</w:t>
            </w:r>
          </w:p>
        </w:tc>
        <w:tc>
          <w:tcPr>
            <w:tcW w:type="dxa" w:w="15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Date</w:t>
            </w:r>
          </w:p>
        </w:tc>
        <w:tc>
          <w:tcPr>
            <w:tcW w:type="dxa" w:w="2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Author</w:t>
            </w:r>
          </w:p>
        </w:tc>
        <w:tc>
          <w:tcPr>
            <w:tcW w:type="dxa" w:w="46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Summary of Changes</w:t>
            </w:r>
          </w:p>
        </w:tc>
      </w:tr>
      <w:tr>
        <w:trPr>
          <w:tblHeader w:val="false"/>
        </w:trP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0.1</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23 May 2026</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Product Team</w:t>
            </w:r>
          </w:p>
        </w:tc>
        <w:tc>
          <w:tcPr>
            <w:tcW w:type="dxa" w:w="4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Initial outline drafted</w:t>
            </w:r>
          </w:p>
        </w:tc>
      </w:tr>
      <w:tr>
        <w:trPr>
          <w:tblHeader w:val="false"/>
        </w:trPr>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1.0</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23 May 2026</w:t>
            </w:r>
          </w:p>
        </w:tc>
        <w:tc>
          <w:tcPr>
            <w:tcW w:type="dxa" w:w="2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Product Team</w:t>
            </w:r>
          </w:p>
        </w:tc>
        <w:tc>
          <w:tcPr>
            <w:tcW w:type="dxa" w:w="46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First complete draft for stakeholder review</w:t>
            </w:r>
          </w:p>
        </w:tc>
      </w:tr>
      <w:tr>
        <w:trPr>
          <w:tblHeader w:val="false"/>
        </w:trP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1.1</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23 May 2026</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Product Team</w:t>
            </w:r>
          </w:p>
        </w:tc>
        <w:tc>
          <w:tcPr>
            <w:tcW w:type="dxa" w:w="4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Product name finalised as 'Pare' following naming review and competitor scan</w:t>
            </w:r>
          </w:p>
        </w:tc>
      </w:tr>
    </w:tbl>
    <w:p>
      <w:pPr>
        <w:pStyle w:val="Heading2"/>
        <w:spacing w:after="140" w:before="280"/>
      </w:pPr>
      <w:r>
        <w:rPr>
          <w:b/>
          <w:bCs/>
          <w:color w:val="2E74B5"/>
          <w:sz w:val="26"/>
          <w:szCs w:val="26"/>
        </w:rPr>
        <w:t xml:space="preserve">1.2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Stakeholder</w:t>
            </w:r>
          </w:p>
        </w:tc>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Role</w:t>
            </w:r>
          </w:p>
        </w:tc>
        <w:tc>
          <w:tcPr>
            <w:tcW w:type="dxa" w:w="45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Interest / Responsibility</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Product Sponsor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Executive Owner</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Budget approval, strategic direction, sign-off</w:t>
            </w:r>
          </w:p>
        </w:tc>
      </w:tr>
      <w:tr>
        <w:trPr>
          <w:tblHeader w:val="false"/>
        </w:trP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Product Manager</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Owner</w:t>
            </w:r>
          </w:p>
        </w:tc>
        <w:tc>
          <w:tcPr>
            <w:tcW w:type="dxa" w:w="4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Requirements, roadmap, prioritisation</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Engineering Lead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Delivery</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Architecture, native macOS integration, security</w:t>
            </w:r>
          </w:p>
        </w:tc>
      </w:tr>
      <w:tr>
        <w:trPr>
          <w:tblHeader w:val="false"/>
        </w:trP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UX / UI Designer</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Design</w:t>
            </w:r>
          </w:p>
        </w:tc>
        <w:tc>
          <w:tcPr>
            <w:tcW w:type="dxa" w:w="4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Interface design, user flows, accessibility</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QA Lead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Quality</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Test strategy, regression, release readiness</w:t>
            </w:r>
          </w:p>
        </w:tc>
      </w:tr>
      <w:tr>
        <w:trPr>
          <w:tblHeader w:val="false"/>
        </w:trP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Security Reviewer</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Compliance</w:t>
            </w:r>
          </w:p>
        </w:tc>
        <w:tc>
          <w:tcPr>
            <w:tcW w:type="dxa" w:w="4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Privacy, code-signing, notarisation, entitlements</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Support Lead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Service</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User onboarding, troubleshooting, feedback loop</w:t>
            </w:r>
          </w:p>
        </w:tc>
      </w:tr>
      <w:tr>
        <w:trPr>
          <w:tblHeader w:val="false"/>
        </w:trP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End Users</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Consumers</w:t>
            </w:r>
          </w:p>
        </w:tc>
        <w:tc>
          <w:tcPr>
            <w:tcW w:type="dxa" w:w="4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MacBook owners seeking disk space recovery</w:t>
            </w:r>
          </w:p>
        </w:tc>
      </w:tr>
    </w:tbl>
    <w:p>
      <w:pPr>
        <w:pStyle w:val="Heading2"/>
        <w:spacing w:after="140" w:before="280"/>
      </w:pPr>
      <w:r>
        <w:rPr>
          <w:b/>
          <w:bCs/>
          <w:color w:val="2E74B5"/>
          <w:sz w:val="26"/>
          <w:szCs w:val="26"/>
        </w:rPr>
        <w:t xml:space="preserve">1.3 Approval</w:t>
      </w:r>
    </w:p>
    <w:p>
      <w:pPr>
        <w:spacing w:after="120" w:line="300"/>
        <w:jc w:val="left"/>
      </w:pPr>
      <w:r>
        <w:rPr>
          <w:b w:val="false"/>
          <w:bCs w:val="false"/>
          <w:i w:val="false"/>
          <w:iCs w:val="false"/>
          <w:color w:val="000000"/>
          <w:sz w:val="22"/>
          <w:szCs w:val="22"/>
        </w:rPr>
        <w:t xml:space="preserve">This document requires sign-off from the Product Sponsor, Engineering Lead, and Security Reviewer before development commences.</w:t>
      </w:r>
    </w:p>
    <w:p>
      <w:pPr>
        <w:pStyle w:val="Heading1"/>
        <w:spacing w:after="180" w:before="360"/>
      </w:pPr>
      <w:r>
        <w:rPr>
          <w:b/>
          <w:bCs/>
          <w:color w:val="1F3864"/>
          <w:sz w:val="32"/>
          <w:szCs w:val="32"/>
        </w:rPr>
        <w:t xml:space="preserve">2. Executive Summary</w:t>
      </w:r>
    </w:p>
    <w:p>
      <w:pPr>
        <w:spacing w:after="120" w:line="300"/>
        <w:jc w:val="left"/>
      </w:pPr>
      <w:r>
        <w:rPr>
          <w:b w:val="false"/>
          <w:bCs w:val="false"/>
          <w:i w:val="false"/>
          <w:iCs w:val="false"/>
          <w:color w:val="000000"/>
          <w:sz w:val="22"/>
          <w:szCs w:val="22"/>
        </w:rPr>
        <w:t xml:space="preserve">Pare is a privacy-first storage cleanup and optimisation application for macOS. It helps users reclaim disk space safely by scanning their Mac, surfacing reclaimable content across system caches, large files, duplicates, leftover application data, and developer artefacts, and guiding them through informed cleanup.</w:t>
      </w:r>
    </w:p>
    <w:p>
      <w:pPr>
        <w:spacing w:after="120" w:line="300"/>
        <w:jc w:val="left"/>
      </w:pPr>
      <w:r>
        <w:rPr>
          <w:b w:val="false"/>
          <w:bCs w:val="false"/>
          <w:i w:val="false"/>
          <w:iCs w:val="false"/>
          <w:color w:val="000000"/>
          <w:sz w:val="22"/>
          <w:szCs w:val="22"/>
        </w:rPr>
        <w:t xml:space="preserve">The product targets MacBook users who routinely run out of disk space, with a particular emphasis on creators, students, and professionals across emerging markets where buying a larger drive or new device is not always practical. By combining a clear visual breakdown, intelligent recommendations, and strict safety rails, Pare aims to become the trusted, locally-priced alternative to existing global players.</w:t>
      </w:r>
    </w:p>
    <w:p>
      <w:pPr>
        <w:spacing w:after="120" w:line="300"/>
        <w:jc w:val="left"/>
      </w:pPr>
      <w:r>
        <w:rPr>
          <w:b w:val="false"/>
          <w:bCs w:val="false"/>
          <w:i w:val="false"/>
          <w:iCs w:val="false"/>
          <w:color w:val="000000"/>
          <w:sz w:val="22"/>
          <w:szCs w:val="22"/>
        </w:rPr>
        <w:t xml:space="preserve">This Business Requirements Document defines the business need, scope, functional and non-functional requirements, constraints, risks, and success measures for version 1.0.</w:t>
      </w:r>
    </w:p>
    <w:p>
      <w:pPr>
        <w:pStyle w:val="Heading2"/>
        <w:spacing w:after="140" w:before="280"/>
      </w:pPr>
      <w:r>
        <w:rPr>
          <w:b/>
          <w:bCs/>
          <w:color w:val="2E74B5"/>
          <w:sz w:val="26"/>
          <w:szCs w:val="26"/>
        </w:rPr>
        <w:t xml:space="preserve">2.1 Product Name &amp; Brand Rationale</w:t>
      </w:r>
    </w:p>
    <w:p>
      <w:pPr>
        <w:spacing w:after="120" w:line="300"/>
        <w:jc w:val="left"/>
      </w:pPr>
      <w:r>
        <w:rPr>
          <w:b w:val="false"/>
          <w:bCs w:val="false"/>
          <w:i w:val="false"/>
          <w:iCs w:val="false"/>
          <w:color w:val="000000"/>
          <w:sz w:val="22"/>
          <w:szCs w:val="22"/>
        </w:rPr>
        <w:t xml:space="preserve">The product is named Pare. The English verb ‘to pare’ means to trim, reduce, or cut away the excess — a direct description of what the application does for a user’s disk.</w:t>
      </w:r>
    </w:p>
    <w:p>
      <w:pPr>
        <w:pStyle w:val="ListParagraph"/>
        <w:numPr>
          <w:ilvl w:val="0"/>
          <w:numId w:val="2"/>
        </w:numPr>
        <w:spacing w:after="80" w:line="300"/>
      </w:pPr>
      <w:r>
        <w:rPr>
          <w:b/>
          <w:bCs/>
          <w:sz w:val="22"/>
          <w:szCs w:val="22"/>
        </w:rPr>
        <w:t xml:space="preserve">Clear in the category. </w:t>
      </w:r>
      <w:r>
        <w:rPr>
          <w:sz w:val="22"/>
          <w:szCs w:val="22"/>
        </w:rPr>
        <w:t xml:space="preserve">Competitor scanning across the Mac cleaner space (CleanMyMac, MacKeeper, CCleaner, DaisyDisk, Pearcleaner, MagiSweep, MacSift, BuhoCleaner, Cleaner One Pro, and others) found no active product using ‘Pare’ as its name.</w:t>
      </w:r>
    </w:p>
    <w:p>
      <w:pPr>
        <w:pStyle w:val="ListParagraph"/>
        <w:numPr>
          <w:ilvl w:val="0"/>
          <w:numId w:val="2"/>
        </w:numPr>
        <w:spacing w:after="80" w:line="300"/>
      </w:pPr>
      <w:r>
        <w:rPr>
          <w:b/>
          <w:bCs/>
          <w:sz w:val="22"/>
          <w:szCs w:val="22"/>
        </w:rPr>
        <w:t xml:space="preserve">Deliberate distance from MacPaw. </w:t>
      </w:r>
      <w:r>
        <w:rPr>
          <w:sz w:val="22"/>
          <w:szCs w:val="22"/>
        </w:rPr>
        <w:t xml:space="preserve">Names with the ‘Mac’ prefix (e.g. MacSweep, MacPare) were rejected to avoid both Apple trademark friction and confusion with MacPaw, the Ukrainian maker of CleanMyMac.</w:t>
      </w:r>
    </w:p>
    <w:p>
      <w:pPr>
        <w:pStyle w:val="ListParagraph"/>
        <w:numPr>
          <w:ilvl w:val="0"/>
          <w:numId w:val="2"/>
        </w:numPr>
        <w:spacing w:after="80" w:line="300"/>
      </w:pPr>
      <w:r>
        <w:rPr>
          <w:b/>
          <w:bCs/>
          <w:sz w:val="22"/>
          <w:szCs w:val="22"/>
        </w:rPr>
        <w:t xml:space="preserve">Short and ownable. </w:t>
      </w:r>
      <w:r>
        <w:rPr>
          <w:sz w:val="22"/>
          <w:szCs w:val="22"/>
        </w:rPr>
        <w:t xml:space="preserve">Four letters, one syllable. Easy to type, say, and remember; strong wordmark potential.</w:t>
      </w:r>
    </w:p>
    <w:p>
      <w:pPr>
        <w:pStyle w:val="ListParagraph"/>
        <w:numPr>
          <w:ilvl w:val="0"/>
          <w:numId w:val="2"/>
        </w:numPr>
        <w:spacing w:after="80" w:line="300"/>
      </w:pPr>
      <w:r>
        <w:rPr>
          <w:b/>
          <w:bCs/>
          <w:sz w:val="22"/>
          <w:szCs w:val="22"/>
        </w:rPr>
        <w:t xml:space="preserve">Room to grow. </w:t>
      </w:r>
      <w:r>
        <w:rPr>
          <w:sz w:val="22"/>
          <w:szCs w:val="22"/>
        </w:rPr>
        <w:t xml:space="preserve">Without the ‘Mac’ prefix, the brand is free to extend to other platforms or adjacent products in future without renaming.</w:t>
      </w:r>
    </w:p>
    <w:p>
      <w:pPr>
        <w:spacing w:after="120" w:line="300"/>
        <w:jc w:val="left"/>
      </w:pPr>
      <w:r>
        <w:rPr>
          <w:b w:val="false"/>
          <w:bCs w:val="false"/>
          <w:i w:val="false"/>
          <w:iCs w:val="false"/>
          <w:color w:val="000000"/>
          <w:sz w:val="22"/>
          <w:szCs w:val="22"/>
        </w:rPr>
        <w:t xml:space="preserve">Domain and trademark verification remain open items (see Open Questions). Indicative domain candidates include pare.app, getpare.com, and trypare.app; the .com is expected to be unavailable as a four-letter dictionary word.</w:t>
      </w:r>
    </w:p>
    <w:p>
      <w:pPr>
        <w:pStyle w:val="Heading1"/>
        <w:spacing w:after="180" w:before="360"/>
      </w:pPr>
      <w:r>
        <w:rPr>
          <w:b/>
          <w:bCs/>
          <w:color w:val="1F3864"/>
          <w:sz w:val="32"/>
          <w:szCs w:val="32"/>
        </w:rPr>
        <w:t xml:space="preserve">3. Business Context</w:t>
      </w:r>
    </w:p>
    <w:p>
      <w:pPr>
        <w:pStyle w:val="Heading2"/>
        <w:spacing w:after="140" w:before="280"/>
      </w:pPr>
      <w:r>
        <w:rPr>
          <w:b/>
          <w:bCs/>
          <w:color w:val="2E74B5"/>
          <w:sz w:val="26"/>
          <w:szCs w:val="26"/>
        </w:rPr>
        <w:t xml:space="preserve">3.1 Problem Statement</w:t>
      </w:r>
    </w:p>
    <w:p>
      <w:pPr>
        <w:spacing w:after="120" w:line="300"/>
        <w:jc w:val="left"/>
      </w:pPr>
      <w:r>
        <w:rPr>
          <w:b w:val="false"/>
          <w:bCs w:val="false"/>
          <w:i w:val="false"/>
          <w:iCs w:val="false"/>
          <w:color w:val="000000"/>
          <w:sz w:val="22"/>
          <w:szCs w:val="22"/>
        </w:rPr>
        <w:t xml:space="preserve">MacBook storage fills up quickly. Cache files, duplicate downloads, leftover application data, large media files, and developer artefacts accumulate silently. macOS provides only limited native tools for cleanup, and existing third-party utilities are typically expensive, opaque about what they do, or geared toward Western pricing and payment methods. Users in emerging markets in particular lack a transparent, affordable, locally-relevant option.</w:t>
      </w:r>
    </w:p>
    <w:p>
      <w:pPr>
        <w:pStyle w:val="Heading2"/>
        <w:spacing w:after="140" w:before="280"/>
      </w:pPr>
      <w:r>
        <w:rPr>
          <w:b/>
          <w:bCs/>
          <w:color w:val="2E74B5"/>
          <w:sz w:val="26"/>
          <w:szCs w:val="26"/>
        </w:rPr>
        <w:t xml:space="preserve">3.2 Business Opportunity</w:t>
      </w:r>
    </w:p>
    <w:p>
      <w:pPr>
        <w:pStyle w:val="ListParagraph"/>
        <w:numPr>
          <w:ilvl w:val="0"/>
          <w:numId w:val="2"/>
        </w:numPr>
        <w:spacing w:after="80" w:line="300"/>
      </w:pPr>
      <w:r>
        <w:rPr>
          <w:sz w:val="22"/>
          <w:szCs w:val="22"/>
        </w:rPr>
        <w:t xml:space="preserve">Growing macOS install base globally, including strong adoption in West Africa among creators and SMEs.</w:t>
      </w:r>
    </w:p>
    <w:p>
      <w:pPr>
        <w:pStyle w:val="ListParagraph"/>
        <w:numPr>
          <w:ilvl w:val="0"/>
          <w:numId w:val="2"/>
        </w:numPr>
        <w:spacing w:after="80" w:line="300"/>
      </w:pPr>
      <w:r>
        <w:rPr>
          <w:sz w:val="22"/>
          <w:szCs w:val="22"/>
        </w:rPr>
        <w:t xml:space="preserve">Rising average file sizes (4K video, RAW photos, large datasets) outpace base SSD capacities.</w:t>
      </w:r>
    </w:p>
    <w:p>
      <w:pPr>
        <w:pStyle w:val="ListParagraph"/>
        <w:numPr>
          <w:ilvl w:val="0"/>
          <w:numId w:val="2"/>
        </w:numPr>
        <w:spacing w:after="80" w:line="300"/>
      </w:pPr>
      <w:r>
        <w:rPr>
          <w:sz w:val="22"/>
          <w:szCs w:val="22"/>
        </w:rPr>
        <w:t xml:space="preserve">Heightened user concern about privacy and locally-processed software.</w:t>
      </w:r>
    </w:p>
    <w:p>
      <w:pPr>
        <w:pStyle w:val="ListParagraph"/>
        <w:numPr>
          <w:ilvl w:val="0"/>
          <w:numId w:val="2"/>
        </w:numPr>
        <w:spacing w:after="80" w:line="300"/>
      </w:pPr>
      <w:r>
        <w:rPr>
          <w:sz w:val="22"/>
          <w:szCs w:val="22"/>
        </w:rPr>
        <w:t xml:space="preserve">Opportunity to differentiate on transparency, safety, local payment options, and Naira-friendly pricing.</w:t>
      </w:r>
    </w:p>
    <w:p>
      <w:pPr>
        <w:pStyle w:val="Heading2"/>
        <w:spacing w:after="140" w:before="280"/>
      </w:pPr>
      <w:r>
        <w:rPr>
          <w:b/>
          <w:bCs/>
          <w:color w:val="2E74B5"/>
          <w:sz w:val="26"/>
          <w:szCs w:val="26"/>
        </w:rPr>
        <w:t xml:space="preserve">3.3 Business Objectives</w:t>
      </w:r>
    </w:p>
    <w:p>
      <w:pPr>
        <w:pStyle w:val="ListParagraph"/>
        <w:numPr>
          <w:ilvl w:val="0"/>
          <w:numId w:val="2"/>
        </w:numPr>
        <w:spacing w:after="80" w:line="300"/>
      </w:pPr>
      <w:r>
        <w:rPr>
          <w:sz w:val="22"/>
          <w:szCs w:val="22"/>
        </w:rPr>
        <w:t xml:space="preserve">Launch a notarised, native macOS v1.0 product by Q1 2027.</w:t>
      </w:r>
    </w:p>
    <w:p>
      <w:pPr>
        <w:pStyle w:val="ListParagraph"/>
        <w:numPr>
          <w:ilvl w:val="0"/>
          <w:numId w:val="2"/>
        </w:numPr>
        <w:spacing w:after="80" w:line="300"/>
      </w:pPr>
      <w:r>
        <w:rPr>
          <w:sz w:val="22"/>
          <w:szCs w:val="22"/>
        </w:rPr>
        <w:t xml:space="preserve">Reach 25,000 active users and 1,000 paying customers within the first 12 months.</w:t>
      </w:r>
    </w:p>
    <w:p>
      <w:pPr>
        <w:pStyle w:val="ListParagraph"/>
        <w:numPr>
          <w:ilvl w:val="0"/>
          <w:numId w:val="2"/>
        </w:numPr>
        <w:spacing w:after="80" w:line="300"/>
      </w:pPr>
      <w:r>
        <w:rPr>
          <w:sz w:val="22"/>
          <w:szCs w:val="22"/>
        </w:rPr>
        <w:t xml:space="preserve">Achieve a Day-30 retention rate of at least 35% and an NPS of at least 40.</w:t>
      </w:r>
    </w:p>
    <w:p>
      <w:pPr>
        <w:pStyle w:val="ListParagraph"/>
        <w:numPr>
          <w:ilvl w:val="0"/>
          <w:numId w:val="2"/>
        </w:numPr>
        <w:spacing w:after="80" w:line="300"/>
      </w:pPr>
      <w:r>
        <w:rPr>
          <w:sz w:val="22"/>
          <w:szCs w:val="22"/>
        </w:rPr>
        <w:t xml:space="preserve">Establish Pare as ClearPath Digital's flagship consumer product.</w:t>
      </w:r>
    </w:p>
    <w:p>
      <w:pPr>
        <w:pStyle w:val="Heading2"/>
        <w:spacing w:after="140" w:before="280"/>
      </w:pPr>
      <w:r>
        <w:rPr>
          <w:b/>
          <w:bCs/>
          <w:color w:val="2E74B5"/>
          <w:sz w:val="26"/>
          <w:szCs w:val="26"/>
        </w:rPr>
        <w:t xml:space="preserve">3.4 Strategic Alignment</w:t>
      </w:r>
    </w:p>
    <w:p>
      <w:pPr>
        <w:spacing w:after="120" w:line="300"/>
        <w:jc w:val="left"/>
      </w:pPr>
      <w:r>
        <w:rPr>
          <w:b w:val="false"/>
          <w:bCs w:val="false"/>
          <w:i w:val="false"/>
          <w:iCs w:val="false"/>
          <w:color w:val="000000"/>
          <w:sz w:val="22"/>
          <w:szCs w:val="22"/>
        </w:rPr>
        <w:t xml:space="preserve">Pare extends ClearPath Digital's portfolio beyond CRM and ILMS into consumer utilities, broadening the brand footprint and creating an entry point for users who later adopt other ClearPath products.</w:t>
      </w:r>
    </w:p>
    <w:p>
      <w:pPr>
        <w:pStyle w:val="Heading1"/>
        <w:spacing w:after="180" w:before="360"/>
      </w:pPr>
      <w:r>
        <w:rPr>
          <w:b/>
          <w:bCs/>
          <w:color w:val="1F3864"/>
          <w:sz w:val="32"/>
          <w:szCs w:val="32"/>
        </w:rPr>
        <w:t xml:space="preserve">4. Project Scope</w:t>
      </w:r>
    </w:p>
    <w:p>
      <w:pPr>
        <w:pStyle w:val="Heading2"/>
        <w:spacing w:after="140" w:before="280"/>
      </w:pPr>
      <w:r>
        <w:rPr>
          <w:b/>
          <w:bCs/>
          <w:color w:val="2E74B5"/>
          <w:sz w:val="26"/>
          <w:szCs w:val="26"/>
        </w:rPr>
        <w:t xml:space="preserve">4.1 In Scope and Out of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In Scope (v1.0)</w:t>
            </w:r>
          </w:p>
        </w:tc>
        <w:tc>
          <w:tcPr>
            <w:tcW w:type="dxa" w:w="468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Out of Scope (v1.0)</w:t>
            </w:r>
          </w:p>
        </w:tc>
      </w:tr>
      <w:tr>
        <w:trPr>
          <w:tblHeader w:val="false"/>
        </w:trP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Scanning and reporting disk usage by category</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Windows or Linux support</w:t>
            </w:r>
          </w:p>
        </w:tc>
      </w:tr>
      <w:tr>
        <w:trPr>
          <w:tblHeader w:val="false"/>
        </w:trPr>
        <w:tc>
          <w:tcPr>
            <w:tcW w:type="dxa" w:w="46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Removal of system and user cache files</w:t>
            </w:r>
          </w:p>
        </w:tc>
        <w:tc>
          <w:tcPr>
            <w:tcW w:type="dxa" w:w="46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iCloud account-level management</w:t>
            </w:r>
          </w:p>
        </w:tc>
      </w:tr>
      <w:tr>
        <w:trPr>
          <w:tblHeader w:val="false"/>
        </w:trP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Detection of large files and old downloads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Cloud-side file deletion</w:t>
            </w:r>
          </w:p>
        </w:tc>
      </w:tr>
      <w:tr>
        <w:trPr>
          <w:tblHeader w:val="false"/>
        </w:trPr>
        <w:tc>
          <w:tcPr>
            <w:tcW w:type="dxa" w:w="46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Duplicate file detection (hash-based)</w:t>
            </w:r>
          </w:p>
        </w:tc>
        <w:tc>
          <w:tcPr>
            <w:tcW w:type="dxa" w:w="46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Mobile companion app</w:t>
            </w:r>
          </w:p>
        </w:tc>
      </w:tr>
      <w:tr>
        <w:trPr>
          <w:tblHeader w:val="false"/>
        </w:trP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App uninstaller with residual file cleanup</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Anti-virus or malware scanning</w:t>
            </w:r>
          </w:p>
        </w:tc>
      </w:tr>
      <w:tr>
        <w:trPr>
          <w:tblHeader w:val="false"/>
        </w:trPr>
        <w:tc>
          <w:tcPr>
            <w:tcW w:type="dxa" w:w="46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Mail attachment and Xcode junk cleanup</w:t>
            </w:r>
          </w:p>
        </w:tc>
        <w:tc>
          <w:tcPr>
            <w:tcW w:type="dxa" w:w="46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System tuning beyond storage</w:t>
            </w:r>
          </w:p>
        </w:tc>
      </w:tr>
      <w:tr>
        <w:trPr>
          <w:tblHeader w:val="false"/>
        </w:trP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Startup items and Login agent management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Network or RAM optimisation</w:t>
            </w:r>
          </w:p>
        </w:tc>
      </w:tr>
      <w:tr>
        <w:trPr>
          <w:tblHeader w:val="false"/>
        </w:trPr>
        <w:tc>
          <w:tcPr>
            <w:tcW w:type="dxa" w:w="46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Trash auto-empty scheduling</w:t>
            </w:r>
          </w:p>
        </w:tc>
        <w:tc>
          <w:tcPr>
            <w:tcW w:type="dxa" w:w="46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Enterprise MDM integration (deferred to v2.0)</w:t>
            </w:r>
          </w:p>
        </w:tc>
      </w:tr>
      <w:tr>
        <w:trPr>
          <w:tblHeader w:val="false"/>
        </w:trP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Storage trends dashboard</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Multi-device sync (deferred to v2.0)</w:t>
            </w:r>
          </w:p>
        </w:tc>
      </w:tr>
    </w:tbl>
    <w:p>
      <w:pPr>
        <w:pStyle w:val="Heading2"/>
        <w:spacing w:after="140" w:before="280"/>
      </w:pPr>
      <w:r>
        <w:rPr>
          <w:b/>
          <w:bCs/>
          <w:color w:val="2E74B5"/>
          <w:sz w:val="26"/>
          <w:szCs w:val="26"/>
        </w:rPr>
        <w:t xml:space="preserve">4.2 Target Users</w:t>
      </w:r>
    </w:p>
    <w:p>
      <w:pPr>
        <w:pStyle w:val="ListParagraph"/>
        <w:numPr>
          <w:ilvl w:val="0"/>
          <w:numId w:val="2"/>
        </w:numPr>
        <w:spacing w:after="80" w:line="300"/>
      </w:pPr>
      <w:r>
        <w:rPr>
          <w:b/>
          <w:bCs/>
          <w:sz w:val="22"/>
          <w:szCs w:val="22"/>
        </w:rPr>
        <w:t xml:space="preserve">Casual users: </w:t>
      </w:r>
      <w:r>
        <w:rPr>
          <w:sz w:val="22"/>
          <w:szCs w:val="22"/>
        </w:rPr>
        <w:t xml:space="preserve">MacBook owners with limited technical knowledge who want a one-click cleanup.</w:t>
      </w:r>
    </w:p>
    <w:p>
      <w:pPr>
        <w:pStyle w:val="ListParagraph"/>
        <w:numPr>
          <w:ilvl w:val="0"/>
          <w:numId w:val="2"/>
        </w:numPr>
        <w:spacing w:after="80" w:line="300"/>
      </w:pPr>
      <w:r>
        <w:rPr>
          <w:b/>
          <w:bCs/>
          <w:sz w:val="22"/>
          <w:szCs w:val="22"/>
        </w:rPr>
        <w:t xml:space="preserve">Power users / developers: </w:t>
      </w:r>
      <w:r>
        <w:rPr>
          <w:sz w:val="22"/>
          <w:szCs w:val="22"/>
        </w:rPr>
        <w:t xml:space="preserve">Users who want fine-grained control, including Xcode and node_modules cleanup.</w:t>
      </w:r>
    </w:p>
    <w:p>
      <w:pPr>
        <w:pStyle w:val="ListParagraph"/>
        <w:numPr>
          <w:ilvl w:val="0"/>
          <w:numId w:val="2"/>
        </w:numPr>
        <w:spacing w:after="80" w:line="300"/>
      </w:pPr>
      <w:r>
        <w:rPr>
          <w:b/>
          <w:bCs/>
          <w:sz w:val="22"/>
          <w:szCs w:val="22"/>
        </w:rPr>
        <w:t xml:space="preserve">Creators: </w:t>
      </w:r>
      <w:r>
        <w:rPr>
          <w:sz w:val="22"/>
          <w:szCs w:val="22"/>
        </w:rPr>
        <w:t xml:space="preserve">Photographers, videographers, and designers managing large media libraries.</w:t>
      </w:r>
    </w:p>
    <w:p>
      <w:pPr>
        <w:pStyle w:val="ListParagraph"/>
        <w:numPr>
          <w:ilvl w:val="0"/>
          <w:numId w:val="2"/>
        </w:numPr>
        <w:spacing w:after="80" w:line="300"/>
      </w:pPr>
      <w:r>
        <w:rPr>
          <w:b/>
          <w:bCs/>
          <w:sz w:val="22"/>
          <w:szCs w:val="22"/>
        </w:rPr>
        <w:t xml:space="preserve">Students: </w:t>
      </w:r>
      <w:r>
        <w:rPr>
          <w:sz w:val="22"/>
          <w:szCs w:val="22"/>
        </w:rPr>
        <w:t xml:space="preserve">Users on entry-level MacBooks with small SSDs.</w:t>
      </w:r>
    </w:p>
    <w:p>
      <w:pPr>
        <w:pStyle w:val="Heading1"/>
        <w:spacing w:after="180" w:before="360"/>
      </w:pPr>
      <w:r>
        <w:rPr>
          <w:b/>
          <w:bCs/>
          <w:color w:val="1F3864"/>
          <w:sz w:val="32"/>
          <w:szCs w:val="32"/>
        </w:rPr>
        <w:t xml:space="preserve">5. Functional Requirements</w:t>
      </w:r>
    </w:p>
    <w:p>
      <w:pPr>
        <w:spacing w:after="120" w:line="300"/>
        <w:jc w:val="left"/>
      </w:pPr>
      <w:r>
        <w:rPr>
          <w:b w:val="false"/>
          <w:bCs w:val="false"/>
          <w:i w:val="false"/>
          <w:iCs w:val="false"/>
          <w:color w:val="000000"/>
          <w:sz w:val="22"/>
          <w:szCs w:val="22"/>
        </w:rPr>
        <w:t xml:space="preserve">The following capabilities define what the application must do. Priorities use MoSCoW (Must, Should, Could, Won't).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4400"/>
        <w:gridCol w:w="1360"/>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ID</w:t>
            </w:r>
          </w:p>
        </w:tc>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Module</w:t>
            </w:r>
          </w:p>
        </w:tc>
        <w:tc>
          <w:tcPr>
            <w:tcW w:type="dxa" w:w="4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Requirement</w:t>
            </w:r>
          </w:p>
        </w:tc>
        <w:tc>
          <w:tcPr>
            <w:tcW w:type="dxa" w:w="13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Priority</w:t>
            </w:r>
          </w:p>
        </w:tc>
      </w:tr>
      <w:tr>
        <w:trPr>
          <w:tblHeader w:val="false"/>
        </w:trP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FR-01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Smart Scan</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System shall perform a full-disk scan and categorise reclaimable space within 60 seconds on a typical 256 GB SSD.</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Must</w:t>
            </w:r>
          </w:p>
        </w:tc>
      </w:tr>
      <w:tr>
        <w:trPr>
          <w:tblHeader w:val="false"/>
        </w:trPr>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FR-02</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Smart Scan</w:t>
            </w:r>
          </w:p>
        </w:tc>
        <w:tc>
          <w:tcPr>
            <w:tcW w:type="dxa" w:w="4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System shall display total space, used, free, and reclaimable in real time with a visual breakdown.</w:t>
            </w:r>
          </w:p>
        </w:tc>
        <w:tc>
          <w:tcPr>
            <w:tcW w:type="dxa" w:w="1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Must</w:t>
            </w:r>
          </w:p>
        </w:tc>
      </w:tr>
      <w:tr>
        <w:trPr>
          <w:tblHeader w:val="false"/>
        </w:trP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FR-03</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System Junk</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System shall identify and remove user/system caches, logs, language files, and broken preferences.</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Must</w:t>
            </w:r>
          </w:p>
        </w:tc>
      </w:tr>
      <w:tr>
        <w:trPr>
          <w:tblHeader w:val="false"/>
        </w:trPr>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FR-04</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Large Files</w:t>
            </w:r>
          </w:p>
        </w:tc>
        <w:tc>
          <w:tcPr>
            <w:tcW w:type="dxa" w:w="4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System shall list files above a user-defined threshold (default 100 MB) sortable by size, date, type.</w:t>
            </w:r>
          </w:p>
        </w:tc>
        <w:tc>
          <w:tcPr>
            <w:tcW w:type="dxa" w:w="1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Must</w:t>
            </w:r>
          </w:p>
        </w:tc>
      </w:tr>
      <w:tr>
        <w:trPr>
          <w:tblHeader w:val="false"/>
        </w:trP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FR-05</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Duplicates</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System shall detect duplicate files using checksum (SHA-256) and group results by content, not name.</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Must</w:t>
            </w:r>
          </w:p>
        </w:tc>
      </w:tr>
      <w:tr>
        <w:trPr>
          <w:tblHeader w:val="false"/>
        </w:trPr>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FR-06</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Downloads &amp; Trash</w:t>
            </w:r>
          </w:p>
        </w:tc>
        <w:tc>
          <w:tcPr>
            <w:tcW w:type="dxa" w:w="4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System shall flag downloads older than 30 days and auto-empty Trash on a configurable schedule.</w:t>
            </w:r>
          </w:p>
        </w:tc>
        <w:tc>
          <w:tcPr>
            <w:tcW w:type="dxa" w:w="1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Should</w:t>
            </w:r>
          </w:p>
        </w:tc>
      </w:tr>
      <w:tr>
        <w:trPr>
          <w:tblHeader w:val="false"/>
        </w:trP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FR-07</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Uninstaller</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System shall remove applications together with associated preference, cache, and support files.</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Must</w:t>
            </w:r>
          </w:p>
        </w:tc>
      </w:tr>
      <w:tr>
        <w:trPr>
          <w:tblHeader w:val="false"/>
        </w:trPr>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FR-08</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Mail Cleanup</w:t>
            </w:r>
          </w:p>
        </w:tc>
        <w:tc>
          <w:tcPr>
            <w:tcW w:type="dxa" w:w="4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System shall identify Apple Mail downloads/attachments cache safe for removal.</w:t>
            </w:r>
          </w:p>
        </w:tc>
        <w:tc>
          <w:tcPr>
            <w:tcW w:type="dxa" w:w="1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Should</w:t>
            </w:r>
          </w:p>
        </w:tc>
      </w:tr>
      <w:tr>
        <w:trPr>
          <w:tblHeader w:val="false"/>
        </w:trP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FR-09</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Dev Junk</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System shall detect Xcode derived data, simulators, archives, and node_modules folders.</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Should</w:t>
            </w:r>
          </w:p>
        </w:tc>
      </w:tr>
      <w:tr>
        <w:trPr>
          <w:tblHeader w:val="false"/>
        </w:trPr>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FR-10</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Startup</w:t>
            </w:r>
          </w:p>
        </w:tc>
        <w:tc>
          <w:tcPr>
            <w:tcW w:type="dxa" w:w="4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System shall list Login Items and LaunchAgents/Daemons with safe disable toggles.</w:t>
            </w:r>
          </w:p>
        </w:tc>
        <w:tc>
          <w:tcPr>
            <w:tcW w:type="dxa" w:w="1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Should</w:t>
            </w:r>
          </w:p>
        </w:tc>
      </w:tr>
      <w:tr>
        <w:trPr>
          <w:tblHeader w:val="false"/>
        </w:trP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FR-11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Safety</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System shall require explicit user confirmation before any deletion and provide a 30-day recovery bin.</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Must</w:t>
            </w:r>
          </w:p>
        </w:tc>
      </w:tr>
      <w:tr>
        <w:trPr>
          <w:tblHeader w:val="false"/>
        </w:trPr>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FR-12</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Dashboard</w:t>
            </w:r>
          </w:p>
        </w:tc>
        <w:tc>
          <w:tcPr>
            <w:tcW w:type="dxa" w:w="4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System shall display storage trends, last scan results, and recommended actions on launch.</w:t>
            </w:r>
          </w:p>
        </w:tc>
        <w:tc>
          <w:tcPr>
            <w:tcW w:type="dxa" w:w="1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Should</w:t>
            </w:r>
          </w:p>
        </w:tc>
      </w:tr>
      <w:tr>
        <w:trPr>
          <w:tblHeader w:val="false"/>
        </w:trP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FR-13</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Scheduling</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System shall support background scans on user-defined schedules (daily, weekly, monthly).</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Could</w:t>
            </w:r>
          </w:p>
        </w:tc>
      </w:tr>
      <w:tr>
        <w:trPr>
          <w:tblHeader w:val="false"/>
        </w:trPr>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FR-14</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Notifications</w:t>
            </w:r>
          </w:p>
        </w:tc>
        <w:tc>
          <w:tcPr>
            <w:tcW w:type="dxa" w:w="4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System shall notify the user when free space drops below a configurable threshold.</w:t>
            </w:r>
          </w:p>
        </w:tc>
        <w:tc>
          <w:tcPr>
            <w:tcW w:type="dxa" w:w="1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Should</w:t>
            </w:r>
          </w:p>
        </w:tc>
      </w:tr>
      <w:tr>
        <w:trPr>
          <w:tblHeader w:val="false"/>
        </w:trP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FR-15</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Reporting</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System shall export a cleanup report (PDF/CSV) summarising space reclaimed.</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Could</w:t>
            </w:r>
          </w:p>
        </w:tc>
      </w:tr>
    </w:tbl>
    <w:p>
      <w:pPr>
        <w:pStyle w:val="Heading1"/>
        <w:spacing w:after="180" w:before="360"/>
      </w:pPr>
      <w:r>
        <w:rPr>
          <w:b/>
          <w:bCs/>
          <w:color w:val="1F3864"/>
          <w:sz w:val="32"/>
          <w:szCs w:val="32"/>
        </w:rPr>
        <w:t xml:space="preserve">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ID</w:t>
            </w:r>
          </w:p>
        </w:tc>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Category</w:t>
            </w:r>
          </w:p>
        </w:tc>
        <w:tc>
          <w:tcPr>
            <w:tcW w:type="dxa" w:w="57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Requirement</w:t>
            </w:r>
          </w:p>
        </w:tc>
      </w:tr>
      <w:tr>
        <w:trPr>
          <w:tblHeader w:val="false"/>
        </w:trP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NFR-01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Performance</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Full scan of a 256 GB SSD shall complete in ≤ 60 seconds; idle CPU footprint shall remain under 2%.</w:t>
            </w:r>
          </w:p>
        </w:tc>
      </w:tr>
      <w:tr>
        <w:trPr>
          <w:tblHeader w:val="false"/>
        </w:trPr>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NFR-02</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Performance</w:t>
            </w:r>
          </w:p>
        </w:tc>
        <w:tc>
          <w:tcPr>
            <w:tcW w:type="dxa" w:w="5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Application launch time shall not exceed 2 seconds on supported hardware.</w:t>
            </w:r>
          </w:p>
        </w:tc>
      </w:tr>
      <w:tr>
        <w:trPr>
          <w:tblHeader w:val="false"/>
        </w:trP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NFR-03</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Compatibility</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Application shall support macOS 13 (Ventura) and later on both Apple Silicon and Intel Macs.</w:t>
            </w:r>
          </w:p>
        </w:tc>
      </w:tr>
      <w:tr>
        <w:trPr>
          <w:tblHeader w:val="false"/>
        </w:trPr>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NFR-04</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Security</w:t>
            </w:r>
          </w:p>
        </w:tc>
        <w:tc>
          <w:tcPr>
            <w:tcW w:type="dxa" w:w="5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Application shall be code-signed, notarised by Apple, and request only the minimum entitlements required.</w:t>
            </w:r>
          </w:p>
        </w:tc>
      </w:tr>
      <w:tr>
        <w:trPr>
          <w:tblHeader w:val="false"/>
        </w:trP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NFR-05</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Privacy</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No file content, file names, or telemetry shall leave the device without opt-in consent.</w:t>
            </w:r>
          </w:p>
        </w:tc>
      </w:tr>
      <w:tr>
        <w:trPr>
          <w:tblHeader w:val="false"/>
        </w:trPr>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NFR-06</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Reliability</w:t>
            </w:r>
          </w:p>
        </w:tc>
        <w:tc>
          <w:tcPr>
            <w:tcW w:type="dxa" w:w="5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System shall never delete files inside protected paths (System, Library kernel extensions, user-flagged folders).</w:t>
            </w:r>
          </w:p>
        </w:tc>
      </w:tr>
      <w:tr>
        <w:trPr>
          <w:tblHeader w:val="false"/>
        </w:trP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NFR-07</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Usability</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First-time user shall complete a guided scan and cleanup in ≤ 3 minutes without external help.</w:t>
            </w:r>
          </w:p>
        </w:tc>
      </w:tr>
      <w:tr>
        <w:trPr>
          <w:tblHeader w:val="false"/>
        </w:trPr>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NFR-08</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Accessibility</w:t>
            </w:r>
          </w:p>
        </w:tc>
        <w:tc>
          <w:tcPr>
            <w:tcW w:type="dxa" w:w="5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UI shall comply with Apple Human Interface Guidelines and support VoiceOver, Dynamic Type, and full keyboard navigation.</w:t>
            </w:r>
          </w:p>
        </w:tc>
      </w:tr>
      <w:tr>
        <w:trPr>
          <w:tblHeader w:val="false"/>
        </w:trP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NFR-09</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Recoverability</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Deleted items shall be recoverable for 30 days via an in-app Recovery Bin.</w:t>
            </w:r>
          </w:p>
        </w:tc>
      </w:tr>
      <w:tr>
        <w:trPr>
          <w:tblHeader w:val="false"/>
        </w:trPr>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NFR-10</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Maintainability</w:t>
            </w:r>
          </w:p>
        </w:tc>
        <w:tc>
          <w:tcPr>
            <w:tcW w:type="dxa" w:w="5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Codebase shall achieve ≥ 80% unit test coverage on core scanning and deletion modules.</w:t>
            </w:r>
          </w:p>
        </w:tc>
      </w:tr>
      <w:tr>
        <w:trPr>
          <w:tblHeader w:val="false"/>
        </w:trP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NFR-11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Localisation</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v1.0 shall ship in English; architecture shall support locale packs for future languages.</w:t>
            </w:r>
          </w:p>
        </w:tc>
      </w:tr>
      <w:tr>
        <w:trPr>
          <w:tblHeader w:val="false"/>
        </w:trPr>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NFR-12</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Distribution</w:t>
            </w:r>
          </w:p>
        </w:tc>
        <w:tc>
          <w:tcPr>
            <w:tcW w:type="dxa" w:w="5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Application shall be distributed via direct download (DMG) and, in a later phase, the Mac App Store.</w:t>
            </w:r>
          </w:p>
        </w:tc>
      </w:tr>
    </w:tbl>
    <w:p>
      <w:pPr>
        <w:pStyle w:val="Heading1"/>
        <w:spacing w:after="180" w:before="360"/>
      </w:pPr>
      <w:r>
        <w:rPr>
          <w:b/>
          <w:bCs/>
          <w:color w:val="1F3864"/>
          <w:sz w:val="32"/>
          <w:szCs w:val="32"/>
        </w:rPr>
        <w:t xml:space="preserve">7. User Stories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506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ID</w:t>
            </w:r>
          </w:p>
        </w:tc>
        <w:tc>
          <w:tcPr>
            <w:tcW w:type="dxa" w:w="2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Persona</w:t>
            </w:r>
          </w:p>
        </w:tc>
        <w:tc>
          <w:tcPr>
            <w:tcW w:type="dxa" w:w="50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User Story</w:t>
            </w:r>
          </w:p>
        </w:tc>
      </w:tr>
      <w:tr>
        <w:trPr>
          <w:tblHeader w:val="false"/>
        </w:trP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US-01</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Casual User</w:t>
            </w:r>
          </w:p>
        </w:tc>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As a MacBook user with a near-full disk, I want a one-click smart scan so that I can free space without technical knowledge.</w:t>
            </w:r>
          </w:p>
        </w:tc>
      </w:tr>
      <w:tr>
        <w:trPr>
          <w:tblHeader w:val="false"/>
        </w:trPr>
        <w:tc>
          <w:tcPr>
            <w:tcW w:type="dxa" w:w="1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US-02</w:t>
            </w:r>
          </w:p>
        </w:tc>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Casual User</w:t>
            </w:r>
          </w:p>
        </w:tc>
        <w:tc>
          <w:tcPr>
            <w:tcW w:type="dxa" w:w="50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As a user, I want to preview what will be deleted so that I never lose a file by accident.</w:t>
            </w:r>
          </w:p>
        </w:tc>
      </w:tr>
      <w:tr>
        <w:trPr>
          <w:tblHeader w:val="false"/>
        </w:trP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US-03</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Power User</w:t>
            </w:r>
          </w:p>
        </w:tc>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As a developer, I want to clean Xcode derived data and old simulators so that I reclaim tens of gigabytes.</w:t>
            </w:r>
          </w:p>
        </w:tc>
      </w:tr>
      <w:tr>
        <w:trPr>
          <w:tblHeader w:val="false"/>
        </w:trPr>
        <w:tc>
          <w:tcPr>
            <w:tcW w:type="dxa" w:w="1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US-04</w:t>
            </w:r>
          </w:p>
        </w:tc>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Power User</w:t>
            </w:r>
          </w:p>
        </w:tc>
        <w:tc>
          <w:tcPr>
            <w:tcW w:type="dxa" w:w="50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As a power user, I want to find duplicate files across folders so that I can keep only one copy.</w:t>
            </w:r>
          </w:p>
        </w:tc>
      </w:tr>
      <w:tr>
        <w:trPr>
          <w:tblHeader w:val="false"/>
        </w:trP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US-05</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Photographer</w:t>
            </w:r>
          </w:p>
        </w:tc>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As a creative, I want to surface large media files so that I can decide what to archive externally.</w:t>
            </w:r>
          </w:p>
        </w:tc>
      </w:tr>
      <w:tr>
        <w:trPr>
          <w:tblHeader w:val="false"/>
        </w:trPr>
        <w:tc>
          <w:tcPr>
            <w:tcW w:type="dxa" w:w="1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US-06</w:t>
            </w:r>
          </w:p>
        </w:tc>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Anyone</w:t>
            </w:r>
          </w:p>
        </w:tc>
        <w:tc>
          <w:tcPr>
            <w:tcW w:type="dxa" w:w="50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As a user, I want a Recovery Bin so that I can restore mistakenly deleted files within 30 days.</w:t>
            </w:r>
          </w:p>
        </w:tc>
      </w:tr>
      <w:tr>
        <w:trPr>
          <w:tblHeader w:val="false"/>
        </w:trP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US-07</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Anyone</w:t>
            </w:r>
          </w:p>
        </w:tc>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As a user, I want scheduled scans so that storage stays healthy without my attention.</w:t>
            </w:r>
          </w:p>
        </w:tc>
      </w:tr>
      <w:tr>
        <w:trPr>
          <w:tblHeader w:val="false"/>
        </w:trPr>
        <w:tc>
          <w:tcPr>
            <w:tcW w:type="dxa" w:w="1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US-08</w:t>
            </w:r>
          </w:p>
        </w:tc>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Privacy-conscious user</w:t>
            </w:r>
          </w:p>
        </w:tc>
        <w:tc>
          <w:tcPr>
            <w:tcW w:type="dxa" w:w="50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As a user, I want assurance that nothing leaves my device so that I can trust the tool.</w:t>
            </w:r>
          </w:p>
        </w:tc>
      </w:tr>
    </w:tbl>
    <w:p>
      <w:pPr>
        <w:pStyle w:val="Heading1"/>
        <w:spacing w:after="180" w:before="360"/>
      </w:pPr>
      <w:r>
        <w:rPr>
          <w:b/>
          <w:bCs/>
          <w:color w:val="1F3864"/>
          <w:sz w:val="32"/>
          <w:szCs w:val="32"/>
        </w:rPr>
        <w:t xml:space="preserve">8.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ID</w:t>
            </w:r>
          </w:p>
        </w:tc>
        <w:tc>
          <w:tcPr>
            <w:tcW w:type="dxa" w:w="81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Rule</w:t>
            </w:r>
          </w:p>
        </w:tc>
      </w:tr>
      <w:tr>
        <w:trPr>
          <w:tblHeader w:val="false"/>
        </w:trP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BR-01</w:t>
            </w:r>
          </w:p>
        </w:tc>
        <w:tc>
          <w:tcPr>
            <w:tcW w:type="dxa" w:w="8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The application shall never delete any file without explicit user confirmation in the current session.</w:t>
            </w:r>
          </w:p>
        </w:tc>
      </w:tr>
      <w:tr>
        <w:trPr>
          <w:tblHeader w:val="false"/>
        </w:trPr>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BR-02</w:t>
            </w:r>
          </w:p>
        </w:tc>
        <w:tc>
          <w:tcPr>
            <w:tcW w:type="dxa" w:w="8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Protected system paths (e.g. /System, /usr, kernel extensions) shall always be excluded from deletion.</w:t>
            </w:r>
          </w:p>
        </w:tc>
      </w:tr>
      <w:tr>
        <w:trPr>
          <w:tblHeader w:val="false"/>
        </w:trP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BR-03</w:t>
            </w:r>
          </w:p>
        </w:tc>
        <w:tc>
          <w:tcPr>
            <w:tcW w:type="dxa" w:w="8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Files larger than 1 GB shall trigger a secondary confirmation prompt before removal.</w:t>
            </w:r>
          </w:p>
        </w:tc>
      </w:tr>
      <w:tr>
        <w:trPr>
          <w:tblHeader w:val="false"/>
        </w:trPr>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BR-04</w:t>
            </w:r>
          </w:p>
        </w:tc>
        <w:tc>
          <w:tcPr>
            <w:tcW w:type="dxa" w:w="8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Items removed by the app shall be moved to a sandboxed Recovery Bin (not macOS Trash) and purged after 30 days.</w:t>
            </w:r>
          </w:p>
        </w:tc>
      </w:tr>
      <w:tr>
        <w:trPr>
          <w:tblHeader w:val="false"/>
        </w:trP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BR-05</w:t>
            </w:r>
          </w:p>
        </w:tc>
        <w:tc>
          <w:tcPr>
            <w:tcW w:type="dxa" w:w="8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If Full Disk Access permission is not granted, the application shall operate in limited mode and clearly communicate restrictions.</w:t>
            </w:r>
          </w:p>
        </w:tc>
      </w:tr>
      <w:tr>
        <w:trPr>
          <w:tblHeader w:val="false"/>
        </w:trPr>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BR-06</w:t>
            </w:r>
          </w:p>
        </w:tc>
        <w:tc>
          <w:tcPr>
            <w:tcW w:type="dxa" w:w="8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Telemetry shall be opt-in only; analytics shall be aggregate and anonymised.</w:t>
            </w:r>
          </w:p>
        </w:tc>
      </w:tr>
      <w:tr>
        <w:trPr>
          <w:tblHeader w:val="false"/>
        </w:trP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BR-07</w:t>
            </w:r>
          </w:p>
        </w:tc>
        <w:tc>
          <w:tcPr>
            <w:tcW w:type="dxa" w:w="8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The free tier shall allow up to 500 MB of reclamation per month; premium tier removes this cap.</w:t>
            </w:r>
          </w:p>
        </w:tc>
      </w:tr>
    </w:tbl>
    <w:p>
      <w:pPr>
        <w:pStyle w:val="Heading1"/>
        <w:spacing w:after="180" w:before="360"/>
      </w:pPr>
      <w:r>
        <w:rPr>
          <w:b/>
          <w:bCs/>
          <w:color w:val="1F3864"/>
          <w:sz w:val="32"/>
          <w:szCs w:val="32"/>
        </w:rPr>
        <w:t xml:space="preserve">9. Assumptions, Constraints &amp;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Assumptions</w:t>
            </w:r>
          </w:p>
        </w:tc>
        <w:tc>
          <w:tcPr>
            <w:tcW w:type="dxa" w:w="468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Constraints</w:t>
            </w:r>
          </w:p>
        </w:tc>
      </w:tr>
      <w:tr>
        <w:trPr>
          <w:tblHeader w:val="false"/>
        </w:trP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Target users own a MacBook running macOS 13 or later.</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Must comply with Apple notarisation and code-signing requirements.</w:t>
            </w:r>
          </w:p>
        </w:tc>
      </w:tr>
      <w:tr>
        <w:trPr>
          <w:tblHeader w:val="false"/>
        </w:trPr>
        <w:tc>
          <w:tcPr>
            <w:tcW w:type="dxa" w:w="46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Users are willing to grant Full Disk Access for full functionality.</w:t>
            </w:r>
          </w:p>
        </w:tc>
        <w:tc>
          <w:tcPr>
            <w:tcW w:type="dxa" w:w="46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Cannot bypass macOS SIP (System Integrity Protection).</w:t>
            </w:r>
          </w:p>
        </w:tc>
      </w:tr>
      <w:tr>
        <w:trPr>
          <w:tblHeader w:val="false"/>
        </w:trP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Apple's privacy and sandboxing rules remain materially unchanged during the project.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App Store distribution (if pursued) restricts certain entitlements.</w:t>
            </w:r>
          </w:p>
        </w:tc>
      </w:tr>
      <w:tr>
        <w:trPr>
          <w:tblHeader w:val="false"/>
        </w:trPr>
        <w:tc>
          <w:tcPr>
            <w:tcW w:type="dxa" w:w="46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Internet connectivity is available for licence activation and updates.</w:t>
            </w:r>
          </w:p>
        </w:tc>
        <w:tc>
          <w:tcPr>
            <w:tcW w:type="dxa" w:w="46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Development must use Swift/SwiftUI for native performance and HIG conformance.</w:t>
            </w:r>
          </w:p>
        </w:tc>
      </w:tr>
      <w:tr>
        <w:trPr>
          <w:tblHeader w:val="false"/>
        </w:trP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Sufficient design and engineering capacity is available.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Initial budget is fixed; scope changes require change-control approval.</w:t>
            </w:r>
          </w:p>
        </w:tc>
      </w:tr>
    </w:tbl>
    <w:p>
      <w:pPr>
        <w:pStyle w:val="Heading2"/>
        <w:spacing w:after="140" w:before="280"/>
      </w:pPr>
      <w:r>
        <w:rPr>
          <w:b/>
          <w:bCs/>
          <w:color w:val="2E74B5"/>
          <w:sz w:val="26"/>
          <w:szCs w:val="26"/>
        </w:rPr>
        <w:t xml:space="preserve">9.1 Key Dependencies</w:t>
      </w:r>
    </w:p>
    <w:p>
      <w:pPr>
        <w:pStyle w:val="ListParagraph"/>
        <w:numPr>
          <w:ilvl w:val="0"/>
          <w:numId w:val="2"/>
        </w:numPr>
        <w:spacing w:after="80" w:line="300"/>
      </w:pPr>
      <w:r>
        <w:rPr>
          <w:sz w:val="22"/>
          <w:szCs w:val="22"/>
        </w:rPr>
        <w:t xml:space="preserve">Apple Developer Program enrolment for code-signing and notarisation.</w:t>
      </w:r>
    </w:p>
    <w:p>
      <w:pPr>
        <w:pStyle w:val="ListParagraph"/>
        <w:numPr>
          <w:ilvl w:val="0"/>
          <w:numId w:val="2"/>
        </w:numPr>
        <w:spacing w:after="80" w:line="300"/>
      </w:pPr>
      <w:r>
        <w:rPr>
          <w:sz w:val="22"/>
          <w:szCs w:val="22"/>
        </w:rPr>
        <w:t xml:space="preserve">Payment processor supporting Nigerian Naira and global cards (e.g., Paystack and Stripe in parallel).</w:t>
      </w:r>
    </w:p>
    <w:p>
      <w:pPr>
        <w:pStyle w:val="ListParagraph"/>
        <w:numPr>
          <w:ilvl w:val="0"/>
          <w:numId w:val="2"/>
        </w:numPr>
        <w:spacing w:after="80" w:line="300"/>
      </w:pPr>
      <w:r>
        <w:rPr>
          <w:sz w:val="22"/>
          <w:szCs w:val="22"/>
        </w:rPr>
        <w:t xml:space="preserve">Cloud infrastructure for licence validation and (opt-in) anonymous telemetry.</w:t>
      </w:r>
    </w:p>
    <w:p>
      <w:pPr>
        <w:pStyle w:val="ListParagraph"/>
        <w:numPr>
          <w:ilvl w:val="0"/>
          <w:numId w:val="2"/>
        </w:numPr>
        <w:spacing w:after="80" w:line="300"/>
      </w:pPr>
      <w:r>
        <w:rPr>
          <w:sz w:val="22"/>
          <w:szCs w:val="22"/>
        </w:rPr>
        <w:t xml:space="preserve">Design system aligned with Apple Human Interface Guidelines.</w:t>
      </w:r>
    </w:p>
    <w:p>
      <w:pPr>
        <w:pStyle w:val="Heading1"/>
        <w:spacing w:after="180" w:before="360"/>
      </w:pPr>
      <w:r>
        <w:rPr>
          <w:b/>
          <w:bCs/>
          <w:color w:val="1F3864"/>
          <w:sz w:val="32"/>
          <w:szCs w:val="32"/>
        </w:rP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400"/>
        <w:gridCol w:w="1400"/>
        <w:gridCol w:w="276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w:t>
            </w:r>
          </w:p>
        </w:tc>
        <w:tc>
          <w:tcPr>
            <w:tcW w:type="dxa" w:w="3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Risk</w:t>
            </w:r>
          </w:p>
        </w:tc>
        <w:tc>
          <w:tcPr>
            <w:tcW w:type="dxa" w:w="1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Likelihood</w:t>
            </w:r>
          </w:p>
        </w:tc>
        <w:tc>
          <w:tcPr>
            <w:tcW w:type="dxa" w:w="1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Impact</w:t>
            </w:r>
          </w:p>
        </w:tc>
        <w:tc>
          <w:tcPr>
            <w:tcW w:type="dxa" w:w="27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Mitigation</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R1</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Accidental deletion of important user files</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Low</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High</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Recovery Bin, protected paths, double confirmation for large files</w:t>
            </w:r>
          </w:p>
        </w:tc>
      </w:tr>
      <w:tr>
        <w:trPr>
          <w:tblHeader w:val="false"/>
        </w:trPr>
        <w:tc>
          <w:tcPr>
            <w:tcW w:type="dxa" w:w="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R2</w:t>
            </w:r>
          </w:p>
        </w:tc>
        <w:tc>
          <w:tcPr>
            <w:tcW w:type="dxa" w:w="3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Apple platform changes restrict required APIs</w:t>
            </w:r>
          </w:p>
        </w:tc>
        <w:tc>
          <w:tcPr>
            <w:tcW w:type="dxa" w:w="1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Medium</w:t>
            </w:r>
          </w:p>
        </w:tc>
        <w:tc>
          <w:tcPr>
            <w:tcW w:type="dxa" w:w="1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High</w:t>
            </w:r>
          </w:p>
        </w:tc>
        <w:tc>
          <w:tcPr>
            <w:tcW w:type="dxa" w:w="2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Track macOS beta releases; maintain abstraction layer</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R3</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Notarisation rejection delays launch</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Low</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Medium</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Engage Apple Developer support early; submit beta builds</w:t>
            </w:r>
          </w:p>
        </w:tc>
      </w:tr>
      <w:tr>
        <w:trPr>
          <w:tblHeader w:val="false"/>
        </w:trPr>
        <w:tc>
          <w:tcPr>
            <w:tcW w:type="dxa" w:w="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R4</w:t>
            </w:r>
          </w:p>
        </w:tc>
        <w:tc>
          <w:tcPr>
            <w:tcW w:type="dxa" w:w="3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Performance issues on older Intel Macs</w:t>
            </w:r>
          </w:p>
        </w:tc>
        <w:tc>
          <w:tcPr>
            <w:tcW w:type="dxa" w:w="1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Medium</w:t>
            </w:r>
          </w:p>
        </w:tc>
        <w:tc>
          <w:tcPr>
            <w:tcW w:type="dxa" w:w="1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Medium</w:t>
            </w:r>
          </w:p>
        </w:tc>
        <w:tc>
          <w:tcPr>
            <w:tcW w:type="dxa" w:w="2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Benchmark early; provide a low-power scan mode</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R5</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User mistrust due to deletion sensitivity</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Medium</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High</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Transparent preview, signed/notarised binary, public privacy policy</w:t>
            </w:r>
          </w:p>
        </w:tc>
      </w:tr>
      <w:tr>
        <w:trPr>
          <w:tblHeader w:val="false"/>
        </w:trPr>
        <w:tc>
          <w:tcPr>
            <w:tcW w:type="dxa" w:w="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R6</w:t>
            </w:r>
          </w:p>
        </w:tc>
        <w:tc>
          <w:tcPr>
            <w:tcW w:type="dxa" w:w="3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Competition from established players (CleanMyMac, etc.)</w:t>
            </w:r>
          </w:p>
        </w:tc>
        <w:tc>
          <w:tcPr>
            <w:tcW w:type="dxa" w:w="1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High</w:t>
            </w:r>
          </w:p>
        </w:tc>
        <w:tc>
          <w:tcPr>
            <w:tcW w:type="dxa" w:w="1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Medium</w:t>
            </w:r>
          </w:p>
        </w:tc>
        <w:tc>
          <w:tcPr>
            <w:tcW w:type="dxa" w:w="2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Differentiate on privacy, pricing, and West African localisation</w:t>
            </w:r>
          </w:p>
        </w:tc>
      </w:tr>
      <w:tr>
        <w:trPr>
          <w:tblHeader w:val="false"/>
        </w:trP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R7</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Scope creep into broader system optimisation</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Medium</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Medium</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Strict change control; defer non-storage features to v2.0</w:t>
            </w:r>
          </w:p>
        </w:tc>
      </w:tr>
    </w:tbl>
    <w:p>
      <w:pPr>
        <w:pStyle w:val="Heading1"/>
        <w:spacing w:after="180" w:before="360"/>
      </w:pPr>
      <w:r>
        <w:rPr>
          <w:b/>
          <w:bCs/>
          <w:color w:val="1F3864"/>
          <w:sz w:val="32"/>
          <w:szCs w:val="32"/>
        </w:rPr>
        <w:t xml:space="preserve">11. Solution Approach (High Level)</w:t>
      </w:r>
    </w:p>
    <w:p>
      <w:pPr>
        <w:pStyle w:val="Heading2"/>
        <w:spacing w:after="140" w:before="280"/>
      </w:pPr>
      <w:r>
        <w:rPr>
          <w:b/>
          <w:bCs/>
          <w:color w:val="2E74B5"/>
          <w:sz w:val="26"/>
          <w:szCs w:val="26"/>
        </w:rPr>
        <w:t xml:space="preserve">11.1 Architecture Overview</w:t>
      </w:r>
    </w:p>
    <w:p>
      <w:pPr>
        <w:pStyle w:val="ListParagraph"/>
        <w:numPr>
          <w:ilvl w:val="0"/>
          <w:numId w:val="2"/>
        </w:numPr>
        <w:spacing w:after="80" w:line="300"/>
      </w:pPr>
      <w:r>
        <w:rPr>
          <w:sz w:val="22"/>
          <w:szCs w:val="22"/>
        </w:rPr>
        <w:t xml:space="preserve">Native macOS application written in Swift/SwiftUI for performance and HIG conformance.</w:t>
      </w:r>
    </w:p>
    <w:p>
      <w:pPr>
        <w:pStyle w:val="ListParagraph"/>
        <w:numPr>
          <w:ilvl w:val="0"/>
          <w:numId w:val="2"/>
        </w:numPr>
        <w:spacing w:after="80" w:line="300"/>
      </w:pPr>
      <w:r>
        <w:rPr>
          <w:sz w:val="22"/>
          <w:szCs w:val="22"/>
        </w:rPr>
        <w:t xml:space="preserve">Scanning engine implemented as a privileged helper tool that requests Full Disk Access only when needed.</w:t>
      </w:r>
    </w:p>
    <w:p>
      <w:pPr>
        <w:pStyle w:val="ListParagraph"/>
        <w:numPr>
          <w:ilvl w:val="0"/>
          <w:numId w:val="2"/>
        </w:numPr>
        <w:spacing w:after="80" w:line="300"/>
      </w:pPr>
      <w:r>
        <w:rPr>
          <w:sz w:val="22"/>
          <w:szCs w:val="22"/>
        </w:rPr>
        <w:t xml:space="preserve">Local-only data processing; no scanned content leaves the device.</w:t>
      </w:r>
    </w:p>
    <w:p>
      <w:pPr>
        <w:pStyle w:val="ListParagraph"/>
        <w:numPr>
          <w:ilvl w:val="0"/>
          <w:numId w:val="2"/>
        </w:numPr>
        <w:spacing w:after="80" w:line="300"/>
      </w:pPr>
      <w:r>
        <w:rPr>
          <w:sz w:val="22"/>
          <w:szCs w:val="22"/>
        </w:rPr>
        <w:t xml:space="preserve">Lightweight licensing service in the cloud for activation and updates only.</w:t>
      </w:r>
    </w:p>
    <w:p>
      <w:pPr>
        <w:pStyle w:val="Heading2"/>
        <w:spacing w:after="140" w:before="280"/>
      </w:pPr>
      <w:r>
        <w:rPr>
          <w:b/>
          <w:bCs/>
          <w:color w:val="2E74B5"/>
          <w:sz w:val="26"/>
          <w:szCs w:val="26"/>
        </w:rPr>
        <w:t xml:space="preserve">11.2 Key Modules</w:t>
      </w:r>
    </w:p>
    <w:p>
      <w:pPr>
        <w:pStyle w:val="ListParagraph"/>
        <w:numPr>
          <w:ilvl w:val="0"/>
          <w:numId w:val="2"/>
        </w:numPr>
        <w:spacing w:after="80" w:line="300"/>
      </w:pPr>
      <w:r>
        <w:rPr>
          <w:sz w:val="22"/>
          <w:szCs w:val="22"/>
        </w:rPr>
        <w:t xml:space="preserve">Smart Scan engine</w:t>
      </w:r>
    </w:p>
    <w:p>
      <w:pPr>
        <w:pStyle w:val="ListParagraph"/>
        <w:numPr>
          <w:ilvl w:val="0"/>
          <w:numId w:val="2"/>
        </w:numPr>
        <w:spacing w:after="80" w:line="300"/>
      </w:pPr>
      <w:r>
        <w:rPr>
          <w:sz w:val="22"/>
          <w:szCs w:val="22"/>
        </w:rPr>
        <w:t xml:space="preserve">System Junk module (caches, logs, language files)</w:t>
      </w:r>
    </w:p>
    <w:p>
      <w:pPr>
        <w:pStyle w:val="ListParagraph"/>
        <w:numPr>
          <w:ilvl w:val="0"/>
          <w:numId w:val="2"/>
        </w:numPr>
        <w:spacing w:after="80" w:line="300"/>
      </w:pPr>
      <w:r>
        <w:rPr>
          <w:sz w:val="22"/>
          <w:szCs w:val="22"/>
        </w:rPr>
        <w:t xml:space="preserve">Large &amp; Old Files finder</w:t>
      </w:r>
    </w:p>
    <w:p>
      <w:pPr>
        <w:pStyle w:val="ListParagraph"/>
        <w:numPr>
          <w:ilvl w:val="0"/>
          <w:numId w:val="2"/>
        </w:numPr>
        <w:spacing w:after="80" w:line="300"/>
      </w:pPr>
      <w:r>
        <w:rPr>
          <w:sz w:val="22"/>
          <w:szCs w:val="22"/>
        </w:rPr>
        <w:t xml:space="preserve">Duplicate Finder (SHA-256 based)</w:t>
      </w:r>
    </w:p>
    <w:p>
      <w:pPr>
        <w:pStyle w:val="ListParagraph"/>
        <w:numPr>
          <w:ilvl w:val="0"/>
          <w:numId w:val="2"/>
        </w:numPr>
        <w:spacing w:after="80" w:line="300"/>
      </w:pPr>
      <w:r>
        <w:rPr>
          <w:sz w:val="22"/>
          <w:szCs w:val="22"/>
        </w:rPr>
        <w:t xml:space="preserve">App Uninstaller with residue cleanup</w:t>
      </w:r>
    </w:p>
    <w:p>
      <w:pPr>
        <w:pStyle w:val="ListParagraph"/>
        <w:numPr>
          <w:ilvl w:val="0"/>
          <w:numId w:val="2"/>
        </w:numPr>
        <w:spacing w:after="80" w:line="300"/>
      </w:pPr>
      <w:r>
        <w:rPr>
          <w:sz w:val="22"/>
          <w:szCs w:val="22"/>
        </w:rPr>
        <w:t xml:space="preserve">Mail and Developer Junk modules</w:t>
      </w:r>
    </w:p>
    <w:p>
      <w:pPr>
        <w:pStyle w:val="ListParagraph"/>
        <w:numPr>
          <w:ilvl w:val="0"/>
          <w:numId w:val="2"/>
        </w:numPr>
        <w:spacing w:after="80" w:line="300"/>
      </w:pPr>
      <w:r>
        <w:rPr>
          <w:sz w:val="22"/>
          <w:szCs w:val="22"/>
        </w:rPr>
        <w:t xml:space="preserve">Startup Items manager</w:t>
      </w:r>
    </w:p>
    <w:p>
      <w:pPr>
        <w:pStyle w:val="ListParagraph"/>
        <w:numPr>
          <w:ilvl w:val="0"/>
          <w:numId w:val="2"/>
        </w:numPr>
        <w:spacing w:after="80" w:line="300"/>
      </w:pPr>
      <w:r>
        <w:rPr>
          <w:sz w:val="22"/>
          <w:szCs w:val="22"/>
        </w:rPr>
        <w:t xml:space="preserve">Recovery Bin and Scheduler</w:t>
      </w:r>
    </w:p>
    <w:p>
      <w:pPr>
        <w:pStyle w:val="ListParagraph"/>
        <w:numPr>
          <w:ilvl w:val="0"/>
          <w:numId w:val="2"/>
        </w:numPr>
        <w:spacing w:after="80" w:line="300"/>
      </w:pPr>
      <w:r>
        <w:rPr>
          <w:sz w:val="22"/>
          <w:szCs w:val="22"/>
        </w:rPr>
        <w:t xml:space="preserve">Dashboard and Reporting</w:t>
      </w:r>
    </w:p>
    <w:p>
      <w:pPr>
        <w:pStyle w:val="Heading1"/>
        <w:spacing w:after="180" w:before="360"/>
      </w:pPr>
      <w:r>
        <w:rPr>
          <w:b/>
          <w:bCs/>
          <w:color w:val="1F3864"/>
          <w:sz w:val="32"/>
          <w:szCs w:val="32"/>
        </w:rPr>
        <w:t xml:space="preserve">12. Project Plan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800"/>
        <w:gridCol w:w="1700"/>
        <w:gridCol w:w="276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Phase</w:t>
            </w:r>
          </w:p>
        </w:tc>
        <w:tc>
          <w:tcPr>
            <w:tcW w:type="dxa" w:w="3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Milestone</w:t>
            </w:r>
          </w:p>
        </w:tc>
        <w:tc>
          <w:tcPr>
            <w:tcW w:type="dxa" w:w="17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Target Date</w:t>
            </w:r>
          </w:p>
        </w:tc>
        <w:tc>
          <w:tcPr>
            <w:tcW w:type="dxa" w:w="27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Key Deliverables</w:t>
            </w:r>
          </w:p>
        </w:tc>
      </w:tr>
      <w:tr>
        <w:trPr>
          <w:tblHeader w:val="false"/>
        </w:trP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P1</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Discovery &amp; BRD Sign-off</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Jun 2026</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Approved BRD, personas, success metrics</w:t>
            </w:r>
          </w:p>
        </w:tc>
      </w:tr>
      <w:tr>
        <w:trPr>
          <w:tblHeader w:val="false"/>
        </w:trPr>
        <w:tc>
          <w:tcPr>
            <w:tcW w:type="dxa" w:w="1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P2</w:t>
            </w:r>
          </w:p>
        </w:tc>
        <w:tc>
          <w:tcPr>
            <w:tcW w:type="dxa" w:w="3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UX &amp; Technical Design</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Jul 2026</w:t>
            </w:r>
          </w:p>
        </w:tc>
        <w:tc>
          <w:tcPr>
            <w:tcW w:type="dxa" w:w="2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Wireframes, prototypes, architecture document</w:t>
            </w:r>
          </w:p>
        </w:tc>
      </w:tr>
      <w:tr>
        <w:trPr>
          <w:tblHeader w:val="false"/>
        </w:trP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P3</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Alpha Build (internal)</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Sep 2026</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Smart Scan, System Junk, Large Files modules</w:t>
            </w:r>
          </w:p>
        </w:tc>
      </w:tr>
      <w:tr>
        <w:trPr>
          <w:tblHeader w:val="false"/>
        </w:trPr>
        <w:tc>
          <w:tcPr>
            <w:tcW w:type="dxa" w:w="1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P4</w:t>
            </w:r>
          </w:p>
        </w:tc>
        <w:tc>
          <w:tcPr>
            <w:tcW w:type="dxa" w:w="3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Beta Release (closed)</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Nov 2026</w:t>
            </w:r>
          </w:p>
        </w:tc>
        <w:tc>
          <w:tcPr>
            <w:tcW w:type="dxa" w:w="2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Duplicates, Uninstaller, Recovery Bin, Dashboard</w:t>
            </w:r>
          </w:p>
        </w:tc>
      </w:tr>
      <w:tr>
        <w:trPr>
          <w:tblHeader w:val="false"/>
        </w:trP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P5</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Public v1.0 Launch</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Jan 2027</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Notarised DMG, website, payments, support</w:t>
            </w:r>
          </w:p>
        </w:tc>
      </w:tr>
      <w:tr>
        <w:trPr>
          <w:tblHeader w:val="false"/>
        </w:trPr>
        <w:tc>
          <w:tcPr>
            <w:tcW w:type="dxa" w:w="1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P6</w:t>
            </w:r>
          </w:p>
        </w:tc>
        <w:tc>
          <w:tcPr>
            <w:tcW w:type="dxa" w:w="3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v1.1 Iteration</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Mar 2027</w:t>
            </w:r>
          </w:p>
        </w:tc>
        <w:tc>
          <w:tcPr>
            <w:tcW w:type="dxa" w:w="2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Scheduling, reporting, localisation pack</w:t>
            </w:r>
          </w:p>
        </w:tc>
      </w:tr>
    </w:tbl>
    <w:p>
      <w:pPr>
        <w:pStyle w:val="Heading1"/>
        <w:spacing w:after="180" w:before="360"/>
      </w:pPr>
      <w:r>
        <w:rPr>
          <w:b/>
          <w:bCs/>
          <w:color w:val="1F3864"/>
          <w:sz w:val="32"/>
          <w:szCs w:val="32"/>
        </w:rPr>
        <w:t xml:space="preserve">13.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Metric</w:t>
            </w:r>
          </w:p>
        </w:tc>
        <w:tc>
          <w:tcPr>
            <w:tcW w:type="dxa" w:w="33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Definition</w:t>
            </w:r>
          </w:p>
        </w:tc>
        <w:tc>
          <w:tcPr>
            <w:tcW w:type="dxa" w:w="3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Target (Year 1)</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Activation Rate</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 of downloads completing first scan</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 70%</w:t>
            </w:r>
          </w:p>
        </w:tc>
      </w:tr>
      <w:tr>
        <w:trPr>
          <w:tblHeader w:val="false"/>
        </w:trP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Average Space Reclaimed</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GB freed per user on first cleanup</w:t>
            </w:r>
          </w:p>
        </w:tc>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 8 GB</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Day-30 Retention</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Active users at day 30</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 35%</w:t>
            </w:r>
          </w:p>
        </w:tc>
      </w:tr>
      <w:tr>
        <w:trPr>
          <w:tblHeader w:val="false"/>
        </w:trP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Free-to-Paid Conversion</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 upgrading to premium tier</w:t>
            </w:r>
          </w:p>
        </w:tc>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 4%</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NPS</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Net Promoter Score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 40</w:t>
            </w:r>
          </w:p>
        </w:tc>
      </w:tr>
      <w:tr>
        <w:trPr>
          <w:tblHeader w:val="false"/>
        </w:trP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Crash-free Sessions</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Stability of released builds</w:t>
            </w:r>
          </w:p>
        </w:tc>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 99.5%</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App Store Rating</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Average rating once listed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 4.5 / 5</w:t>
            </w:r>
          </w:p>
        </w:tc>
      </w:tr>
    </w:tbl>
    <w:p>
      <w:pPr>
        <w:pStyle w:val="Heading1"/>
        <w:spacing w:after="180" w:before="360"/>
      </w:pPr>
      <w:r>
        <w:rPr>
          <w:b/>
          <w:bCs/>
          <w:color w:val="1F3864"/>
          <w:sz w:val="32"/>
          <w:szCs w:val="32"/>
        </w:rPr>
        <w:t xml:space="preserve">14. Compliance, Privacy &amp; Security</w:t>
      </w:r>
    </w:p>
    <w:p>
      <w:pPr>
        <w:pStyle w:val="ListParagraph"/>
        <w:numPr>
          <w:ilvl w:val="0"/>
          <w:numId w:val="2"/>
        </w:numPr>
        <w:spacing w:after="80" w:line="300"/>
      </w:pPr>
      <w:r>
        <w:rPr>
          <w:sz w:val="22"/>
          <w:szCs w:val="22"/>
        </w:rPr>
        <w:t xml:space="preserve">Comply with Apple's notarisation, sandboxing, and entitlement requirements.</w:t>
      </w:r>
    </w:p>
    <w:p>
      <w:pPr>
        <w:pStyle w:val="ListParagraph"/>
        <w:numPr>
          <w:ilvl w:val="0"/>
          <w:numId w:val="2"/>
        </w:numPr>
        <w:spacing w:after="80" w:line="300"/>
      </w:pPr>
      <w:r>
        <w:rPr>
          <w:sz w:val="22"/>
          <w:szCs w:val="22"/>
        </w:rPr>
        <w:t xml:space="preserve">Comply with applicable data protection regulations including the Nigeria Data Protection Act and the EU GDPR where relevant.</w:t>
      </w:r>
    </w:p>
    <w:p>
      <w:pPr>
        <w:pStyle w:val="ListParagraph"/>
        <w:numPr>
          <w:ilvl w:val="0"/>
          <w:numId w:val="2"/>
        </w:numPr>
        <w:spacing w:after="80" w:line="300"/>
      </w:pPr>
      <w:r>
        <w:rPr>
          <w:sz w:val="22"/>
          <w:szCs w:val="22"/>
        </w:rPr>
        <w:t xml:space="preserve">Publish a clear, plain-language privacy policy and in-app data handling notice.</w:t>
      </w:r>
    </w:p>
    <w:p>
      <w:pPr>
        <w:pStyle w:val="ListParagraph"/>
        <w:numPr>
          <w:ilvl w:val="0"/>
          <w:numId w:val="2"/>
        </w:numPr>
        <w:spacing w:after="80" w:line="300"/>
      </w:pPr>
      <w:r>
        <w:rPr>
          <w:sz w:val="22"/>
          <w:szCs w:val="22"/>
        </w:rPr>
        <w:t xml:space="preserve">Maintain a documented Software Bill of Materials (SBOM) and dependency review process.</w:t>
      </w:r>
    </w:p>
    <w:p>
      <w:pPr>
        <w:pStyle w:val="ListParagraph"/>
        <w:numPr>
          <w:ilvl w:val="0"/>
          <w:numId w:val="2"/>
        </w:numPr>
        <w:spacing w:after="80" w:line="300"/>
      </w:pPr>
      <w:r>
        <w:rPr>
          <w:sz w:val="22"/>
          <w:szCs w:val="22"/>
        </w:rPr>
        <w:t xml:space="preserve">Provide a responsible disclosure channel for security issues.</w:t>
      </w:r>
    </w:p>
    <w:p>
      <w:pPr>
        <w:pStyle w:val="Heading1"/>
        <w:spacing w:after="180" w:before="360"/>
      </w:pPr>
      <w:r>
        <w:rPr>
          <w:b/>
          <w:bCs/>
          <w:color w:val="1F3864"/>
          <w:sz w:val="32"/>
          <w:szCs w:val="32"/>
        </w:rPr>
        <w:t xml:space="preserve">15. Pricing &amp; Commercial Model (Indicative)</w:t>
      </w:r>
    </w:p>
    <w:p>
      <w:pPr>
        <w:pStyle w:val="ListParagraph"/>
        <w:numPr>
          <w:ilvl w:val="0"/>
          <w:numId w:val="2"/>
        </w:numPr>
        <w:spacing w:after="80" w:line="300"/>
      </w:pPr>
      <w:r>
        <w:rPr>
          <w:sz w:val="22"/>
          <w:szCs w:val="22"/>
        </w:rPr>
        <w:t xml:space="preserve">Free tier with capped monthly reclamation (e.g., 500 MB).</w:t>
      </w:r>
    </w:p>
    <w:p>
      <w:pPr>
        <w:pStyle w:val="ListParagraph"/>
        <w:numPr>
          <w:ilvl w:val="0"/>
          <w:numId w:val="2"/>
        </w:numPr>
        <w:spacing w:after="80" w:line="300"/>
      </w:pPr>
      <w:r>
        <w:rPr>
          <w:sz w:val="22"/>
          <w:szCs w:val="22"/>
        </w:rPr>
        <w:t xml:space="preserve">Premium tier with annual licence — locally-priced in Naira and globally in USD.</w:t>
      </w:r>
    </w:p>
    <w:p>
      <w:pPr>
        <w:pStyle w:val="ListParagraph"/>
        <w:numPr>
          <w:ilvl w:val="0"/>
          <w:numId w:val="2"/>
        </w:numPr>
        <w:spacing w:after="80" w:line="300"/>
      </w:pPr>
      <w:r>
        <w:rPr>
          <w:sz w:val="22"/>
          <w:szCs w:val="22"/>
        </w:rPr>
        <w:t xml:space="preserve">Family / multi-Mac licence for up to three devices.</w:t>
      </w:r>
    </w:p>
    <w:p>
      <w:pPr>
        <w:pStyle w:val="ListParagraph"/>
        <w:numPr>
          <w:ilvl w:val="0"/>
          <w:numId w:val="2"/>
        </w:numPr>
        <w:spacing w:after="80" w:line="300"/>
      </w:pPr>
      <w:r>
        <w:rPr>
          <w:sz w:val="22"/>
          <w:szCs w:val="22"/>
        </w:rPr>
        <w:t xml:space="preserve">Educational and bulk SME pricing handled through ClearPath Digital sales.</w:t>
      </w:r>
    </w:p>
    <w:p>
      <w:pPr>
        <w:pStyle w:val="Heading1"/>
        <w:spacing w:after="180" w:before="360"/>
      </w:pPr>
      <w:r>
        <w:rPr>
          <w:b/>
          <w:bCs/>
          <w:color w:val="1F3864"/>
          <w:sz w:val="32"/>
          <w:szCs w:val="32"/>
        </w:rPr>
        <w:t xml:space="preserve">16. Open Questions</w:t>
      </w:r>
    </w:p>
    <w:p>
      <w:pPr>
        <w:pStyle w:val="ListParagraph"/>
        <w:numPr>
          <w:ilvl w:val="0"/>
          <w:numId w:val="2"/>
        </w:numPr>
        <w:spacing w:after="80" w:line="300"/>
      </w:pPr>
      <w:r>
        <w:rPr>
          <w:sz w:val="22"/>
          <w:szCs w:val="22"/>
        </w:rPr>
        <w:t xml:space="preserve">Should v1.0 ship through the Mac App Store, direct download, or both?</w:t>
      </w:r>
    </w:p>
    <w:p>
      <w:pPr>
        <w:pStyle w:val="ListParagraph"/>
        <w:numPr>
          <w:ilvl w:val="0"/>
          <w:numId w:val="2"/>
        </w:numPr>
        <w:spacing w:after="80" w:line="300"/>
      </w:pPr>
      <w:r>
        <w:rPr>
          <w:sz w:val="22"/>
          <w:szCs w:val="22"/>
        </w:rPr>
        <w:t xml:space="preserve">What is the appropriate price point for the Naira market versus USD?</w:t>
      </w:r>
    </w:p>
    <w:p>
      <w:pPr>
        <w:pStyle w:val="ListParagraph"/>
        <w:numPr>
          <w:ilvl w:val="0"/>
          <w:numId w:val="2"/>
        </w:numPr>
        <w:spacing w:after="80" w:line="300"/>
      </w:pPr>
      <w:r>
        <w:rPr>
          <w:sz w:val="22"/>
          <w:szCs w:val="22"/>
        </w:rPr>
        <w:t xml:space="preserve">Will the Recovery Bin be capped by size, age, or both?</w:t>
      </w:r>
    </w:p>
    <w:p>
      <w:pPr>
        <w:pStyle w:val="ListParagraph"/>
        <w:numPr>
          <w:ilvl w:val="0"/>
          <w:numId w:val="2"/>
        </w:numPr>
        <w:spacing w:after="80" w:line="300"/>
      </w:pPr>
      <w:r>
        <w:rPr>
          <w:sz w:val="22"/>
          <w:szCs w:val="22"/>
        </w:rPr>
        <w:t xml:space="preserve">Which locales are highest priority for the v1.1 localisation pack?</w:t>
      </w:r>
    </w:p>
    <w:p>
      <w:pPr>
        <w:pStyle w:val="ListParagraph"/>
        <w:numPr>
          <w:ilvl w:val="0"/>
          <w:numId w:val="2"/>
        </w:numPr>
        <w:spacing w:after="80" w:line="300"/>
      </w:pPr>
      <w:r>
        <w:rPr>
          <w:sz w:val="22"/>
          <w:szCs w:val="22"/>
        </w:rPr>
        <w:t xml:space="preserve">Should ClearPath Digital bundle Pare with ILMS school deployments?</w:t>
      </w:r>
    </w:p>
    <w:p>
      <w:pPr>
        <w:pStyle w:val="ListParagraph"/>
        <w:numPr>
          <w:ilvl w:val="0"/>
          <w:numId w:val="2"/>
        </w:numPr>
        <w:spacing w:after="80" w:line="300"/>
      </w:pPr>
      <w:r>
        <w:rPr>
          <w:sz w:val="22"/>
          <w:szCs w:val="22"/>
        </w:rPr>
        <w:t xml:space="preserve">Domain decision: which of pare.app, getpare.com, or trypare.app should be the primary, pending registrar lookup?</w:t>
      </w:r>
    </w:p>
    <w:p>
      <w:pPr>
        <w:pStyle w:val="ListParagraph"/>
        <w:numPr>
          <w:ilvl w:val="0"/>
          <w:numId w:val="2"/>
        </w:numPr>
        <w:spacing w:after="80" w:line="300"/>
      </w:pPr>
      <w:r>
        <w:rPr>
          <w:sz w:val="22"/>
          <w:szCs w:val="22"/>
        </w:rPr>
        <w:t xml:space="preserve">Trademark verification: 'Pare' to be checked against active marks in Class 9 (software) in target jurisdictions (Nigeria, US, EU, UK) before public launch.</w:t>
      </w:r>
    </w:p>
    <w:p>
      <w:pPr>
        <w:pStyle w:val="Heading1"/>
        <w:spacing w:after="180" w:before="360"/>
      </w:pPr>
      <w:r>
        <w:rPr>
          <w:b/>
          <w:bCs/>
          <w:color w:val="1F3864"/>
          <w:sz w:val="32"/>
          <w:szCs w:val="32"/>
        </w:rPr>
        <w:t xml:space="preserve">17. Sign-Off</w:t>
      </w:r>
    </w:p>
    <w:p>
      <w:pPr>
        <w:spacing w:after="120" w:line="300"/>
        <w:jc w:val="left"/>
      </w:pPr>
      <w:r>
        <w:rPr>
          <w:b w:val="false"/>
          <w:bCs w:val="false"/>
          <w:i w:val="false"/>
          <w:iCs w:val="false"/>
          <w:color w:val="000000"/>
          <w:sz w:val="22"/>
          <w:szCs w:val="22"/>
        </w:rPr>
        <w:t xml:space="preserve">By signing below, the named stakeholders confirm that the requirements documented above accurately represent the business need and serve as the basis for design and development of Pare v1.0.</w:t>
      </w:r>
    </w:p>
    <w:p>
      <w:pPr>
        <w:spacing w:before="3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Role</w:t>
            </w:r>
          </w:p>
        </w:tc>
        <w:tc>
          <w:tcPr>
            <w:tcW w:type="dxa" w:w="328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Name</w:t>
            </w:r>
          </w:p>
        </w:tc>
        <w:tc>
          <w:tcPr>
            <w:tcW w:type="dxa" w:w="328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1"/>
                <w:szCs w:val="21"/>
              </w:rPr>
              <w:t xml:space="preserve">Signature / Date</w:t>
            </w:r>
          </w:p>
        </w:tc>
      </w:tr>
      <w:tr>
        <w:trPr>
          <w:tblHeader w:val="false"/>
        </w:trP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Product Sponsor</w:t>
            </w:r>
          </w:p>
        </w:tc>
        <w:tc>
          <w:tcPr>
            <w:tcW w:type="dxa" w:w="3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 </w:t>
            </w:r>
          </w:p>
        </w:tc>
        <w:tc>
          <w:tcPr>
            <w:tcW w:type="dxa" w:w="3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 </w:t>
            </w:r>
          </w:p>
        </w:tc>
      </w:tr>
      <w:tr>
        <w:trPr>
          <w:tblHeader w:val="false"/>
        </w:trPr>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Product Manager</w:t>
            </w:r>
          </w:p>
        </w:tc>
        <w:tc>
          <w:tcPr>
            <w:tcW w:type="dxa" w:w="32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 </w:t>
            </w:r>
          </w:p>
        </w:tc>
        <w:tc>
          <w:tcPr>
            <w:tcW w:type="dxa" w:w="32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 </w:t>
            </w:r>
          </w:p>
        </w:tc>
      </w:tr>
      <w:tr>
        <w:trPr>
          <w:tblHeader w:val="false"/>
        </w:trP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Engineering Lead</w:t>
            </w:r>
          </w:p>
        </w:tc>
        <w:tc>
          <w:tcPr>
            <w:tcW w:type="dxa" w:w="3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 </w:t>
            </w:r>
          </w:p>
        </w:tc>
        <w:tc>
          <w:tcPr>
            <w:tcW w:type="dxa" w:w="3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1"/>
                <w:szCs w:val="21"/>
              </w:rPr>
              <w:t xml:space="preserve"> </w:t>
            </w:r>
          </w:p>
        </w:tc>
      </w:tr>
      <w:tr>
        <w:trPr>
          <w:tblHeader w:val="false"/>
        </w:trPr>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Security Reviewer</w:t>
            </w:r>
          </w:p>
        </w:tc>
        <w:tc>
          <w:tcPr>
            <w:tcW w:type="dxa" w:w="32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 </w:t>
            </w:r>
          </w:p>
        </w:tc>
        <w:tc>
          <w:tcPr>
            <w:tcW w:type="dxa" w:w="32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1"/>
                <w:szCs w:val="21"/>
              </w:rPr>
              <w:t xml:space="preserve"> </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r>
      <w:rPr>
        <w:color w:val="808080"/>
        <w:sz w:val="18"/>
        <w:szCs w:val="18"/>
      </w:rPr>
      <w:t xml:space="preserve">  |  Confidential — ClearPath Digital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Pare — BRD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2E74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 – Business Requirements Document</dc:title>
  <dc:creator>ClearPath Digital</dc:creator>
  <dc:description>Business Requirements Document for the Pare macOS storage cleanup application.</dc:description>
  <cp:lastModifiedBy>Un-named</cp:lastModifiedBy>
  <cp:revision>1</cp:revision>
  <dcterms:created xsi:type="dcterms:W3CDTF">2026-05-23T05:34:15.913Z</dcterms:created>
  <dcterms:modified xsi:type="dcterms:W3CDTF">2026-05-23T05:34:15.928Z</dcterms:modified>
</cp:coreProperties>
</file>

<file path=docProps/custom.xml><?xml version="1.0" encoding="utf-8"?>
<Properties xmlns="http://schemas.openxmlformats.org/officeDocument/2006/custom-properties" xmlns:vt="http://schemas.openxmlformats.org/officeDocument/2006/docPropsVTypes"/>
</file>