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10m7qdnklf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2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NoFTe: No Food Waste Technology</w:t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  <w:sz w:val="36"/>
          <w:szCs w:val="36"/>
        </w:rPr>
      </w:pPr>
      <w:bookmarkStart w:colFirst="0" w:colLast="0" w:name="_3lz0zb9jaw44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Dokumen Perencanaan Pengujian Perangkat Lunak (Software Test Plan - STP)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Berdasarkan Standar ISO/IEC/IEEE 29119-3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20" w:befor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Disusun Oleh </w:t>
      </w:r>
    </w:p>
    <w:p w:rsidR="00000000" w:rsidDel="00000000" w:rsidP="00000000" w:rsidRDefault="00000000" w:rsidRPr="00000000" w14:paraId="00000007">
      <w:pPr>
        <w:spacing w:after="720" w:before="240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Chesta, Rifat, Kresna, Hafizh, Risqi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2elaxb22mct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Daftar Isi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dt>
      <w:sdtPr>
        <w:id w:val="19890043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elaxb22mct5">
            <w:r w:rsidDel="00000000" w:rsidR="00000000" w:rsidRPr="00000000">
              <w:rPr>
                <w:b w:val="1"/>
                <w:bCs w:val="1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bbc4iuf66xuw">
            <w:r w:rsidDel="00000000" w:rsidR="00000000" w:rsidRPr="00000000">
              <w:rPr>
                <w:b w:val="1"/>
                <w:bCs w:val="1"/>
                <w:rtl w:val="0"/>
              </w:rPr>
              <w:t xml:space="preserve">1. Identifikasi Dokumen &amp; Pendahuluan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jgp9m5ck7aq">
            <w:r w:rsidDel="00000000" w:rsidR="00000000" w:rsidRPr="00000000">
              <w:rPr>
                <w:b w:val="1"/>
                <w:bCs w:val="1"/>
                <w:rtl w:val="0"/>
              </w:rPr>
              <w:t xml:space="preserve">2. Ruang Lingkup (Scope)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7pmcmak37xnr">
            <w:r w:rsidDel="00000000" w:rsidR="00000000" w:rsidRPr="00000000">
              <w:rPr>
                <w:rtl w:val="0"/>
              </w:rPr>
              <w:t xml:space="preserve">2.1. In-Scope (Fitur yang Diuji):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mx5nnuiu5f1">
            <w:r w:rsidDel="00000000" w:rsidR="00000000" w:rsidRPr="00000000">
              <w:rPr>
                <w:rtl w:val="0"/>
              </w:rPr>
              <w:t xml:space="preserve">2.2. Out-of-Scope (Fitur yang Tidak Diuji):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2qb9xrzbm7l6">
            <w:r w:rsidDel="00000000" w:rsidR="00000000" w:rsidRPr="00000000">
              <w:rPr>
                <w:b w:val="1"/>
                <w:bCs w:val="1"/>
                <w:rtl w:val="0"/>
              </w:rPr>
              <w:t xml:space="preserve">3. Strategi Pengujian (Test Strategy)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zgad591f9khs">
            <w:r w:rsidDel="00000000" w:rsidR="00000000" w:rsidRPr="00000000">
              <w:rPr>
                <w:rtl w:val="0"/>
              </w:rPr>
              <w:t xml:space="preserve">3.1. Tingkat Pengujian: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7imvrfcp4wkf">
            <w:r w:rsidDel="00000000" w:rsidR="00000000" w:rsidRPr="00000000">
              <w:rPr>
                <w:rtl w:val="0"/>
              </w:rPr>
              <w:t xml:space="preserve">3.2. Jenis Pengujian: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ahoa8cw1yrd">
            <w:r w:rsidDel="00000000" w:rsidR="00000000" w:rsidRPr="00000000">
              <w:rPr>
                <w:rtl w:val="0"/>
              </w:rPr>
              <w:t xml:space="preserve">3.3. Metode Pengujian: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piltlq26led">
            <w:r w:rsidDel="00000000" w:rsidR="00000000" w:rsidRPr="00000000">
              <w:rPr>
                <w:rtl w:val="0"/>
              </w:rPr>
              <w:t xml:space="preserve">3.4. Pendekatan Perancangan Skenario (Test Case Generation):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rw2wprqvhbt3">
            <w:r w:rsidDel="00000000" w:rsidR="00000000" w:rsidRPr="00000000">
              <w:rPr>
                <w:b w:val="1"/>
                <w:bCs w:val="1"/>
                <w:rtl w:val="0"/>
              </w:rPr>
              <w:t xml:space="preserve">4. Kriteria Kelulusan &amp; Penghentian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gld1k13aban">
            <w:r w:rsidDel="00000000" w:rsidR="00000000" w:rsidRPr="00000000">
              <w:rPr>
                <w:rtl w:val="0"/>
              </w:rPr>
              <w:t xml:space="preserve">4.1. Entry Criteria (Syarat Dimulai):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5a62mg74w8bs">
            <w:r w:rsidDel="00000000" w:rsidR="00000000" w:rsidRPr="00000000">
              <w:rPr>
                <w:rtl w:val="0"/>
              </w:rPr>
              <w:t xml:space="preserve">4.2. Exit Criteria (Syarat Selesai):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1riixb2u7c4c">
            <w:r w:rsidDel="00000000" w:rsidR="00000000" w:rsidRPr="00000000">
              <w:rPr>
                <w:rtl w:val="0"/>
              </w:rPr>
              <w:t xml:space="preserve">4.3. Suspension &amp; Resumption (Penghentian Sementara &amp; Lanjutan):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xaxsv8v29av4">
            <w:r w:rsidDel="00000000" w:rsidR="00000000" w:rsidRPr="00000000">
              <w:rPr>
                <w:b w:val="1"/>
                <w:bCs w:val="1"/>
                <w:rtl w:val="0"/>
              </w:rPr>
              <w:t xml:space="preserve">5. Lingkungan Pengujian (Test Environment)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jv47bvoidwb">
            <w:r w:rsidDel="00000000" w:rsidR="00000000" w:rsidRPr="00000000">
              <w:rPr>
                <w:b w:val="1"/>
                <w:bCs w:val="1"/>
                <w:rtl w:val="0"/>
              </w:rPr>
              <w:t xml:space="preserve">6. Kebutuhan Sumber Daya (Resources &amp; Roles)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xiueoxedtf4k">
            <w:r w:rsidDel="00000000" w:rsidR="00000000" w:rsidRPr="00000000">
              <w:rPr>
                <w:b w:val="1"/>
                <w:bCs w:val="1"/>
                <w:rtl w:val="0"/>
              </w:rPr>
              <w:t xml:space="preserve">7. Jadwal &amp; Estimasi (Schedule &amp; Milestones)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w6q3zecucgwo">
            <w:r w:rsidDel="00000000" w:rsidR="00000000" w:rsidRPr="00000000">
              <w:rPr>
                <w:b w:val="1"/>
                <w:bCs w:val="1"/>
                <w:rtl w:val="0"/>
              </w:rPr>
              <w:t xml:space="preserve">8. Manajemen Risiko (Risks &amp; Contingencies)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bbc4iuf66xuw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Identifikasi Dokumen &amp; Pendahuluan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Judul Proyek:</w:t>
      </w:r>
      <w:r w:rsidDel="00000000" w:rsidR="00000000" w:rsidRPr="00000000">
        <w:rPr>
          <w:rtl w:val="0"/>
        </w:rPr>
        <w:t xml:space="preserve"> NoFTe - No Food Waste Technology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Versi Dokumen: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Riwayat Perubahan: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v1.0 (23 Juni 2026)</w:t>
      </w:r>
      <w:r w:rsidDel="00000000" w:rsidR="00000000" w:rsidRPr="00000000">
        <w:rPr>
          <w:rtl w:val="0"/>
        </w:rPr>
        <w:t xml:space="preserve"> — Pembuatan draf awal dokumen pengujian oleh tim Quality Assurance.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Latar Belakang Proyek:</w:t>
      </w:r>
      <w:r w:rsidDel="00000000" w:rsidR="00000000" w:rsidRPr="00000000">
        <w:rPr>
          <w:rtl w:val="0"/>
        </w:rPr>
        <w:t xml:space="preserve"> Aplikasi NoFTe (No Food Waste Technology) dikembangkan sebagai solusi cerdas berbasis Kecerdasan Buatan (AI) untuk mengurangi limbah makanan. Dokumen ini disusun untuk memastikan bahwa sistem inti (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), yang meliputi API (berbasis FastAPI), integrasi basis data (PostgreSQL), serta modul pemrosesan citra AI (YOLO dan CNN), berjalan secara stabil, aman, dan akurat sebelum diintegrasikan dengan aplikasi seluler pengguna.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jgp9m5ck7aq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Ruang Lingkup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Scope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Bagian ini mendefinisikan batasan pengujian untuk fase prototipe saat ini:</w:t>
      </w:r>
    </w:p>
    <w:p w:rsidR="00000000" w:rsidDel="00000000" w:rsidP="00000000" w:rsidRDefault="00000000" w:rsidRPr="00000000" w14:paraId="00000049">
      <w:pPr>
        <w:pStyle w:val="Heading2"/>
        <w:spacing w:after="24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7pmcmak37xnr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In-Scope (Fitur yang Diuji):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Modul Autentikasi: Registrasi pengguna baru, enkripsi kata sandi (Hashing), dan login berbasis token (JWT).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Modul </w:t>
      </w:r>
      <w:r w:rsidDel="00000000" w:rsidR="00000000" w:rsidRPr="00000000">
        <w:rPr>
          <w:i w:val="1"/>
          <w:i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Makanan: Unggah file gambar, penerimaan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, dan penanganan </w:t>
      </w:r>
      <w:r w:rsidDel="00000000" w:rsidR="00000000" w:rsidRPr="00000000">
        <w:rPr>
          <w:i w:val="1"/>
          <w:i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pada algoritma prediksi (CNN &amp; YOLO).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Modul Nutrisi: Ekstraksi data gizi statis dari arsip Excel/XML.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Modul Basis Data: Operasi penyimpanan, pembacaan, dan relasi data pada tabel users dan scan_history.</w:t>
      </w:r>
    </w:p>
    <w:p w:rsidR="00000000" w:rsidDel="00000000" w:rsidP="00000000" w:rsidRDefault="00000000" w:rsidRPr="00000000" w14:paraId="0000004E">
      <w:pPr>
        <w:pStyle w:val="Heading2"/>
        <w:spacing w:after="240" w:lineRule="auto"/>
        <w:ind w:left="720" w:firstLine="0"/>
        <w:jc w:val="both"/>
        <w:rPr>
          <w:b w:val="1"/>
          <w:bCs w:val="1"/>
          <w:sz w:val="24"/>
          <w:szCs w:val="24"/>
        </w:rPr>
      </w:pPr>
      <w:bookmarkStart w:colFirst="0" w:colLast="0" w:name="_kmx5nnuiu5f1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Out-of-Scope (Fitur yang Tidak Diuji):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Pengujian antarmuka pengguna (UI/UX) pada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Flutter di perangkat fisik Android/iOS.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Pengujian beban ekstrem (</w:t>
      </w:r>
      <w:r w:rsidDel="00000000" w:rsidR="00000000" w:rsidRPr="00000000">
        <w:rPr>
          <w:i w:val="1"/>
          <w:iCs w:val="1"/>
          <w:rtl w:val="0"/>
        </w:rPr>
        <w:t xml:space="preserve">Stress Testing</w:t>
      </w:r>
      <w:r w:rsidDel="00000000" w:rsidR="00000000" w:rsidRPr="00000000">
        <w:rPr>
          <w:rtl w:val="0"/>
        </w:rPr>
        <w:t xml:space="preserve">) untuk melayani lebih dari 10.000 </w:t>
      </w:r>
      <w:r w:rsidDel="00000000" w:rsidR="00000000" w:rsidRPr="00000000">
        <w:rPr>
          <w:i w:val="1"/>
          <w:i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secara bersamaan.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Pengujian untuk mengecek parameter non-fungsional perangkat lunak seperti kinerja (</w:t>
      </w:r>
      <w:r w:rsidDel="00000000" w:rsidR="00000000" w:rsidRPr="00000000">
        <w:rPr>
          <w:i w:val="1"/>
          <w:iCs w:val="1"/>
          <w:rtl w:val="0"/>
        </w:rPr>
        <w:t xml:space="preserve">Performance Testing</w:t>
      </w:r>
      <w:r w:rsidDel="00000000" w:rsidR="00000000" w:rsidRPr="00000000">
        <w:rPr>
          <w:rtl w:val="0"/>
        </w:rPr>
        <w:t xml:space="preserve">), skalabilitas (</w:t>
      </w:r>
      <w:r w:rsidDel="00000000" w:rsidR="00000000" w:rsidRPr="00000000">
        <w:rPr>
          <w:i w:val="1"/>
          <w:i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), pengujian beban/stres (</w:t>
      </w:r>
      <w:r w:rsidDel="00000000" w:rsidR="00000000" w:rsidRPr="00000000">
        <w:rPr>
          <w:i w:val="1"/>
          <w:iCs w:val="1"/>
          <w:rtl w:val="0"/>
        </w:rPr>
        <w:t xml:space="preserve">Load/Stress Testing</w:t>
      </w:r>
      <w:r w:rsidDel="00000000" w:rsidR="00000000" w:rsidRPr="00000000">
        <w:rPr>
          <w:rtl w:val="0"/>
        </w:rPr>
        <w:t xml:space="preserve">), dan uji kegunaan (</w:t>
      </w:r>
      <w:r w:rsidDel="00000000" w:rsidR="00000000" w:rsidRPr="00000000">
        <w:rPr>
          <w:i w:val="1"/>
          <w:iCs w:val="1"/>
          <w:rtl w:val="0"/>
        </w:rPr>
        <w:t xml:space="preserve">Usability Testing</w:t>
      </w:r>
      <w:r w:rsidDel="00000000" w:rsidR="00000000" w:rsidRPr="00000000">
        <w:rPr>
          <w:rtl w:val="0"/>
        </w:rPr>
        <w:t xml:space="preserve">) tidak akan dieksekusi pada fase prototipe ini. Fokus pengujian murni pada </w:t>
      </w:r>
      <w:r w:rsidDel="00000000" w:rsidR="00000000" w:rsidRPr="00000000">
        <w:rPr>
          <w:i w:val="1"/>
          <w:iCs w:val="1"/>
          <w:rtl w:val="0"/>
        </w:rPr>
        <w:t xml:space="preserve">Functional Testing</w:t>
      </w:r>
      <w:r w:rsidDel="00000000" w:rsidR="00000000" w:rsidRPr="00000000">
        <w:rPr>
          <w:rtl w:val="0"/>
        </w:rPr>
        <w:t xml:space="preserve">, yaitu memvalidasi perilaku kesesuaian fungsionalitas sistem (apa yang produk lakukan), bukan mengevaluasi kinerjanya (bagaimana produk tersebut bekerja secara performa). 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2qb9xrzbm7l6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Strategi Pengujian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Test Strategy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Pengujian akan dieksekusi dengan pendekatan terstruktur untuk memastikan semua komponen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beroperasi sesuai spesifikasi:</w:t>
      </w:r>
    </w:p>
    <w:p w:rsidR="00000000" w:rsidDel="00000000" w:rsidP="00000000" w:rsidRDefault="00000000" w:rsidRPr="00000000" w14:paraId="00000058">
      <w:pPr>
        <w:pStyle w:val="Heading2"/>
        <w:spacing w:after="24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zgad591f9khs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Tingkat Pengujian: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Menguji setiap 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API (seperti /register atau /login) secara terisolasi.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24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Integration Testing:</w:t>
      </w:r>
      <w:r w:rsidDel="00000000" w:rsidR="00000000" w:rsidRPr="00000000">
        <w:rPr>
          <w:rtl w:val="0"/>
        </w:rPr>
        <w:t xml:space="preserve"> Menguji komunikasi antar modul, misalnya alur registrasi berlanjut ke penyimpanan PostgreSQL.</w:t>
      </w:r>
    </w:p>
    <w:p w:rsidR="00000000" w:rsidDel="00000000" w:rsidP="00000000" w:rsidRDefault="00000000" w:rsidRPr="00000000" w14:paraId="0000005B">
      <w:pPr>
        <w:pStyle w:val="Heading2"/>
        <w:spacing w:after="24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7imvrfcp4wkf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Jenis Pengujian: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Functional Testing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Memastikan validasi input (seperti penolakan format email yang salah) dan 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(kode respons HTTP) sesuai dengan logika bisnis.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Security Testing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Memastikan </w:t>
      </w:r>
      <w:r w:rsidDel="00000000" w:rsidR="00000000" w:rsidRPr="00000000">
        <w:rPr>
          <w:i w:val="1"/>
          <w:i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tersimpan dalam bentuk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rahasia terlindungi oleh otorisasi.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Fallback Testing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Menguji ketahanan sistem saat file model AI sengaja dihilangkan (memicu penanganan </w:t>
      </w:r>
      <w:r w:rsidDel="00000000" w:rsidR="00000000" w:rsidRPr="00000000">
        <w:rPr>
          <w:i w:val="1"/>
          <w:i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Structural Testing (White-Box Testing):</w:t>
      </w:r>
      <w:r w:rsidDel="00000000" w:rsidR="00000000" w:rsidRPr="00000000">
        <w:rPr>
          <w:rtl w:val="0"/>
        </w:rPr>
        <w:t xml:space="preserve"> Pengujian struktural dilakukan secara internal oleh pengembang (Developer) dengan memanfaatkan pengetahuan kode sumber (</w:t>
      </w:r>
      <w:r w:rsidDel="00000000" w:rsidR="00000000" w:rsidRPr="00000000">
        <w:rPr>
          <w:i w:val="1"/>
          <w:i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) untuk mengidentifikasi skenario tambahan di luar antarmuka. Pengujian ini bertujuan memastikan bahwa setiap alur logika (</w:t>
      </w:r>
      <w:r w:rsidDel="00000000" w:rsidR="00000000" w:rsidRPr="00000000">
        <w:rPr>
          <w:i w:val="1"/>
          <w:iCs w:val="1"/>
          <w:rtl w:val="0"/>
        </w:rPr>
        <w:t xml:space="preserve">statement program</w:t>
      </w:r>
      <w:r w:rsidDel="00000000" w:rsidR="00000000" w:rsidRPr="00000000">
        <w:rPr>
          <w:rtl w:val="0"/>
        </w:rPr>
        <w:t xml:space="preserve">), khususnya pada modul kalkulasi matematis AI (YOLO &amp; CNN), telah dieksekusi setidaknya satu kali (</w:t>
      </w:r>
      <w:r w:rsidDel="00000000" w:rsidR="00000000" w:rsidRPr="00000000">
        <w:rPr>
          <w:i w:val="1"/>
          <w:iCs w:val="1"/>
          <w:rtl w:val="0"/>
        </w:rPr>
        <w:t xml:space="preserve">Independent paths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60">
      <w:pPr>
        <w:pStyle w:val="Heading2"/>
        <w:spacing w:after="240" w:lineRule="auto"/>
        <w:ind w:left="720" w:firstLine="0"/>
        <w:jc w:val="both"/>
        <w:rPr>
          <w:b w:val="1"/>
          <w:bCs w:val="1"/>
          <w:sz w:val="24"/>
          <w:szCs w:val="24"/>
        </w:rPr>
      </w:pPr>
      <w:bookmarkStart w:colFirst="0" w:colLast="0" w:name="_3ahoa8cw1yrd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Metode Pengujian: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24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Manual Testing:</w:t>
      </w:r>
      <w:r w:rsidDel="00000000" w:rsidR="00000000" w:rsidRPr="00000000">
        <w:rPr>
          <w:rtl w:val="0"/>
        </w:rPr>
        <w:t xml:space="preserve"> Menggunakan antarmuka Swagger UI (/docs) dan </w:t>
      </w:r>
      <w:r w:rsidDel="00000000" w:rsidR="00000000" w:rsidRPr="00000000">
        <w:rPr>
          <w:i w:val="1"/>
          <w:iCs w:val="1"/>
          <w:rtl w:val="0"/>
        </w:rPr>
        <w:t xml:space="preserve">Web Prototype</w:t>
      </w:r>
      <w:r w:rsidDel="00000000" w:rsidR="00000000" w:rsidRPr="00000000">
        <w:rPr>
          <w:rtl w:val="0"/>
        </w:rPr>
        <w:t xml:space="preserve"> lokal untuk mengirim </w:t>
      </w:r>
      <w:r w:rsidDel="00000000" w:rsidR="00000000" w:rsidRPr="00000000">
        <w:rPr>
          <w:i w:val="1"/>
          <w:i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API dan memverifikasi responsnya.</w:t>
      </w:r>
    </w:p>
    <w:p w:rsidR="00000000" w:rsidDel="00000000" w:rsidP="00000000" w:rsidRDefault="00000000" w:rsidRPr="00000000" w14:paraId="00000062">
      <w:pPr>
        <w:pStyle w:val="Heading2"/>
        <w:spacing w:after="240" w:lineRule="auto"/>
        <w:ind w:left="720" w:firstLine="0"/>
        <w:jc w:val="both"/>
        <w:rPr/>
      </w:pPr>
      <w:bookmarkStart w:colFirst="0" w:colLast="0" w:name="_ppiltlq26led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3.4. Pendekatan Perancangan Skenario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Test Case Generation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Penyusunan skenario pengujian didasarkan pada diagram </w:t>
      </w:r>
      <w:r w:rsidDel="00000000" w:rsidR="00000000" w:rsidRPr="00000000">
        <w:rPr>
          <w:i w:val="1"/>
          <w:i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sistem NoFTe menggunakan proses tiga langkah terstruktur berikut: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Menghasilkan sekumpulan skenario </w:t>
      </w:r>
      <w:r w:rsidDel="00000000" w:rsidR="00000000" w:rsidRPr="00000000">
        <w:rPr>
          <w:i w:val="1"/>
          <w:i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lengkap yang mengkombinasikan </w:t>
      </w:r>
      <w:r w:rsidDel="00000000" w:rsidR="00000000" w:rsidRPr="00000000">
        <w:rPr>
          <w:i w:val="1"/>
          <w:iCs w:val="1"/>
          <w:rtl w:val="0"/>
        </w:rPr>
        <w:t xml:space="preserve">Basic Flow</w:t>
      </w:r>
      <w:r w:rsidDel="00000000" w:rsidR="00000000" w:rsidRPr="00000000">
        <w:rPr>
          <w:rtl w:val="0"/>
        </w:rPr>
        <w:t xml:space="preserve"> (alur normal ketika sistem berjalan sempurna) dan </w:t>
      </w:r>
      <w:r w:rsidDel="00000000" w:rsidR="00000000" w:rsidRPr="00000000">
        <w:rPr>
          <w:i w:val="1"/>
          <w:iCs w:val="1"/>
          <w:rtl w:val="0"/>
        </w:rPr>
        <w:t xml:space="preserve">Alternate Flow</w:t>
      </w:r>
      <w:r w:rsidDel="00000000" w:rsidR="00000000" w:rsidRPr="00000000">
        <w:rPr>
          <w:rtl w:val="0"/>
        </w:rPr>
        <w:t xml:space="preserve"> (alur alternatif saat terjadi kondisi khusus/kendala).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Mengidentifikasi minimal satu </w:t>
      </w:r>
      <w:r w:rsidDel="00000000" w:rsidR="00000000" w:rsidRPr="00000000">
        <w:rPr>
          <w:i w:val="1"/>
          <w:i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untuk setiap skenario beserta kondisi pemicunya.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Mengidentifikasi dan mengkategorikan nilai input data (</w:t>
      </w:r>
      <w:r w:rsidDel="00000000" w:rsidR="00000000" w:rsidRPr="00000000">
        <w:rPr>
          <w:i w:val="1"/>
          <w:iCs w:val="1"/>
          <w:rtl w:val="0"/>
        </w:rPr>
        <w:t xml:space="preserve">data values</w:t>
      </w:r>
      <w:r w:rsidDel="00000000" w:rsidR="00000000" w:rsidRPr="00000000">
        <w:rPr>
          <w:rtl w:val="0"/>
        </w:rPr>
        <w:t xml:space="preserve">) menggunakan pendekatan matriks data Valid (V) dan Invalid (I).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8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rw2wprqvhbt3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Kriteria Kelulusan &amp; Penghentian</w:t>
      </w:r>
    </w:p>
    <w:p w:rsidR="00000000" w:rsidDel="00000000" w:rsidP="00000000" w:rsidRDefault="00000000" w:rsidRPr="00000000" w14:paraId="00000068">
      <w:pPr>
        <w:pStyle w:val="Heading2"/>
        <w:spacing w:after="24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jgld1k13aban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Entry Criteria (Syarat Dimulai):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Kode sumber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telah berhasil dijalankan secara lokal tanpa pesan </w:t>
      </w:r>
      <w:r w:rsidDel="00000000" w:rsidR="00000000" w:rsidRPr="00000000">
        <w:rPr>
          <w:i w:val="1"/>
          <w:i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saat inisialisasi.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Lingkungan basis data PostgreSQL telah aktif dan tabel relasional telah terbentuk.</w:t>
      </w:r>
    </w:p>
    <w:p w:rsidR="00000000" w:rsidDel="00000000" w:rsidP="00000000" w:rsidRDefault="00000000" w:rsidRPr="00000000" w14:paraId="0000006B">
      <w:pPr>
        <w:pStyle w:val="Heading2"/>
        <w:spacing w:after="240" w:lineRule="auto"/>
        <w:ind w:left="720" w:firstLine="0"/>
        <w:jc w:val="both"/>
        <w:rPr>
          <w:b w:val="1"/>
          <w:bCs w:val="1"/>
          <w:sz w:val="24"/>
          <w:szCs w:val="24"/>
        </w:rPr>
      </w:pPr>
      <w:bookmarkStart w:colFirst="0" w:colLast="0" w:name="_5a62mg74w8bs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Exit Criteria (Syarat Selesai):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100% </w:t>
      </w:r>
      <w:r w:rsidDel="00000000" w:rsidR="00000000" w:rsidRPr="00000000">
        <w:rPr>
          <w:i w:val="1"/>
          <w:i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wajib telah dieksekusi.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Tidak ditemukan 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dengan tingkat keparahan </w:t>
      </w:r>
      <w:r w:rsidDel="00000000" w:rsidR="00000000" w:rsidRPr="00000000">
        <w:rPr>
          <w:i w:val="1"/>
          <w:i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(kritis) atau </w:t>
      </w:r>
      <w:r w:rsidDel="00000000" w:rsidR="00000000" w:rsidRPr="00000000">
        <w:rPr>
          <w:i w:val="1"/>
          <w:i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(tinggi).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Sistem berhasil menangani input yang tidak valid dengan merespons kode HTTP 400/422 (bukan mengalami </w:t>
      </w:r>
      <w:r w:rsidDel="00000000" w:rsidR="00000000" w:rsidRPr="00000000">
        <w:rPr>
          <w:i w:val="1"/>
          <w:iCs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pStyle w:val="Heading2"/>
        <w:spacing w:after="240" w:lineRule="auto"/>
        <w:ind w:left="720" w:firstLine="0"/>
        <w:jc w:val="both"/>
        <w:rPr>
          <w:b w:val="1"/>
          <w:bCs w:val="1"/>
          <w:sz w:val="24"/>
          <w:szCs w:val="24"/>
        </w:rPr>
      </w:pPr>
      <w:bookmarkStart w:colFirst="0" w:colLast="0" w:name="_1riixb2u7c4c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Suspension &amp; Resumption (Penghentian Sementara &amp; Lanjutan):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Suspension:</w:t>
      </w:r>
      <w:r w:rsidDel="00000000" w:rsidR="00000000" w:rsidRPr="00000000">
        <w:rPr>
          <w:rtl w:val="0"/>
        </w:rPr>
        <w:t xml:space="preserve"> Pengujian akan dihentikan sementara apabila sistem mengalami </w:t>
      </w:r>
      <w:r w:rsidDel="00000000" w:rsidR="00000000" w:rsidRPr="00000000">
        <w:rPr>
          <w:i w:val="1"/>
          <w:iCs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 total (HTTP 500 Internal Server Error) yang menghalangi pengujian fitur lainnya.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Resumption:</w:t>
      </w:r>
      <w:r w:rsidDel="00000000" w:rsidR="00000000" w:rsidRPr="00000000">
        <w:rPr>
          <w:rtl w:val="0"/>
        </w:rPr>
        <w:t xml:space="preserve"> Pengujian dilanjutkan kembali setelah tim pengembang (</w:t>
      </w:r>
      <w:r w:rsidDel="00000000" w:rsidR="00000000" w:rsidRPr="00000000">
        <w:rPr>
          <w:i w:val="1"/>
          <w:i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) merilis perbaikan ( </w:t>
      </w:r>
      <w:r w:rsidDel="00000000" w:rsidR="00000000" w:rsidRPr="00000000">
        <w:rPr>
          <w:i w:val="1"/>
          <w:i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) untuk kendala pemblokir (</w:t>
      </w:r>
      <w:r w:rsidDel="00000000" w:rsidR="00000000" w:rsidRPr="00000000">
        <w:rPr>
          <w:i w:val="1"/>
          <w:iCs w:val="1"/>
          <w:rtl w:val="0"/>
        </w:rPr>
        <w:t xml:space="preserve">blocker</w:t>
      </w:r>
      <w:r w:rsidDel="00000000" w:rsidR="00000000" w:rsidRPr="00000000">
        <w:rPr>
          <w:rtl w:val="0"/>
        </w:rPr>
        <w:t xml:space="preserve">) tersebut.</w:t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 Klasifikasi Kegagalan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Failure Class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Apabila ditemukan anomali atau keluaran (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) yang salah ketika skenario dijalankan, temuan (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) tersebut akan diklasifikasikan ke dalam kategori </w:t>
      </w:r>
      <w:r w:rsidDel="00000000" w:rsidR="00000000" w:rsidRPr="00000000">
        <w:rPr>
          <w:i w:val="1"/>
          <w:iCs w:val="1"/>
          <w:rtl w:val="0"/>
        </w:rPr>
        <w:t xml:space="preserve">Failure Class</w:t>
      </w:r>
      <w:r w:rsidDel="00000000" w:rsidR="00000000" w:rsidRPr="00000000">
        <w:rPr>
          <w:rtl w:val="0"/>
        </w:rPr>
        <w:t xml:space="preserve"> berikut untuk menentukan tindakan perbaikan selanjutnya: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Klasifikasi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Karakteristik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Kegagalan hanya muncul saat diberikan input tertentu yang spesifik.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Kegagalan terus muncul untuk semua kondisi dan semua input data.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) mengalami kegagalan, tetapi mampu memulihkannya secara otomatis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tidak dapat memulihkannya secara otomatis sehingga membutuhkan intervensi teknis.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Non-corrupting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Kegagalan tidak merusak integritas basis data pengguna maupun riwayat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Corrupting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Kegagalan fatal yang menyebabkan kerusakan, kehilangan, atau anomali pada sistem data PostgreSQL.</w:t>
            </w:r>
          </w:p>
        </w:tc>
      </w:tr>
    </w:tbl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xaxsv8v29av4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Lingkungan Pengujian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Test Environment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Lingkungan perangkat keras dan lunak yang digunakan selama pengujian ini harus memenuhi spesifikasi minimum berikut: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111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Spesifikasi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 (OS &amp;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Windows 10/11 (Arsitektur x64), Swagger UI, Web Browser (Chrome/Edge)</w:t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Lingkungan Pemrograman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Python v3.13.x, FastAPI v0.138+, Uvicorn</w:t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 Basis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PostgreSQL v16, pgAdmin 4</w:t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 (Minimum)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Prosesor Intel Core i5 / AMD Ryzen 5, RAM 8 GB (Rekomendasi: 16 GB), Penyimpanan kosong 5 GB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vd0fxzjoygo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6jv47bvoidwb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Kebutuhan Sumber Daya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Resources &amp; Roles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Untuk menghindari </w:t>
      </w:r>
      <w:r w:rsidDel="00000000" w:rsidR="00000000" w:rsidRPr="00000000">
        <w:rPr>
          <w:i w:val="1"/>
          <w:iCs w:val="1"/>
          <w:rtl w:val="0"/>
        </w:rPr>
        <w:t xml:space="preserve">Developer Bias</w:t>
      </w:r>
      <w:r w:rsidDel="00000000" w:rsidR="00000000" w:rsidRPr="00000000">
        <w:rPr>
          <w:rtl w:val="0"/>
        </w:rPr>
        <w:t xml:space="preserve"> (Bias Pengembang) dan memperluas cakupan pengujian, tim menerapkan metode </w:t>
      </w:r>
      <w:r w:rsidDel="00000000" w:rsidR="00000000" w:rsidRPr="00000000">
        <w:rPr>
          <w:b w:val="1"/>
          <w:bCs w:val="1"/>
          <w:rtl w:val="0"/>
        </w:rPr>
        <w:t xml:space="preserve">Cross-Testing (Pengujian Silang)</w:t>
      </w:r>
      <w:r w:rsidDel="00000000" w:rsidR="00000000" w:rsidRPr="00000000">
        <w:rPr>
          <w:rtl w:val="0"/>
        </w:rPr>
        <w:t xml:space="preserve">. Setiap pengembang diwajibkan mengeksekusi skenario uji (</w:t>
      </w:r>
      <w:r w:rsidDel="00000000" w:rsidR="00000000" w:rsidRPr="00000000">
        <w:rPr>
          <w:i w:val="1"/>
          <w:iCs w:val="1"/>
          <w:rtl w:val="0"/>
        </w:rPr>
        <w:t xml:space="preserve">Test Cases</w:t>
      </w:r>
      <w:r w:rsidDel="00000000" w:rsidR="00000000" w:rsidRPr="00000000">
        <w:rPr>
          <w:rtl w:val="0"/>
        </w:rPr>
        <w:t xml:space="preserve">) pada modul yang </w:t>
      </w:r>
      <w:r w:rsidDel="00000000" w:rsidR="00000000" w:rsidRPr="00000000">
        <w:rPr>
          <w:b w:val="1"/>
          <w:bCs w:val="1"/>
          <w:rtl w:val="0"/>
        </w:rPr>
        <w:t xml:space="preserve">bukan</w:t>
      </w:r>
      <w:r w:rsidDel="00000000" w:rsidR="00000000" w:rsidRPr="00000000">
        <w:rPr>
          <w:rtl w:val="0"/>
        </w:rPr>
        <w:t xml:space="preserve"> merupakan hasil pengembangan utamanya. Pembagian peran pengujian didistribusikan sebagai berikut: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755"/>
        <w:gridCol w:w="5505"/>
        <w:tblGridChange w:id="0">
          <w:tblGrid>
            <w:gridCol w:w="1530"/>
            <w:gridCol w:w="1755"/>
            <w:gridCol w:w="55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Nama Personel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Peran Utama 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Tanggung Jawab Cross-Testing (Pengujian Silang)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Risqi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 Engineer / Test Lead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Manajer Eksekusi:</w:t>
            </w:r>
            <w:r w:rsidDel="00000000" w:rsidR="00000000" w:rsidRPr="00000000">
              <w:rPr>
                <w:color w:val="1f1f1f"/>
                <w:rtl w:val="0"/>
              </w:rPr>
              <w:t xml:space="preserve"> Merancang seluruh dokumen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test case</w:t>
            </w:r>
            <w:r w:rsidDel="00000000" w:rsidR="00000000" w:rsidRPr="00000000">
              <w:rPr>
                <w:color w:val="1f1f1f"/>
                <w:rtl w:val="0"/>
              </w:rPr>
              <w:t xml:space="preserve">, mendistribusikan tugas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cross-testing</w:t>
            </w:r>
            <w:r w:rsidDel="00000000" w:rsidR="00000000" w:rsidRPr="00000000">
              <w:rPr>
                <w:color w:val="1f1f1f"/>
                <w:rtl w:val="0"/>
              </w:rPr>
              <w:t xml:space="preserve"> ke anggota tim, serta memvalidasi dan mengompilasi laporan cacat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bug report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Rifat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Backend Engineer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Fokus Uji Silang:</w:t>
            </w:r>
            <w:r w:rsidDel="00000000" w:rsidR="00000000" w:rsidRPr="00000000">
              <w:rPr>
                <w:color w:val="1f1f1f"/>
                <w:rtl w:val="0"/>
              </w:rPr>
              <w:t xml:space="preserve"> Mengeksekusi pengujian pada antarmuka pengguna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Mobile UI Flutter</w:t>
            </w:r>
            <w:r w:rsidDel="00000000" w:rsidR="00000000" w:rsidRPr="00000000">
              <w:rPr>
                <w:color w:val="1f1f1f"/>
                <w:rtl w:val="0"/>
              </w:rPr>
              <w:t xml:space="preserve">) dan hasil inferensi AI, sekaligus memantau kestabilan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log server</w:t>
            </w:r>
            <w:r w:rsidDel="00000000" w:rsidR="00000000" w:rsidRPr="00000000">
              <w:rPr>
                <w:color w:val="1f1f1f"/>
                <w:rtl w:val="0"/>
              </w:rPr>
              <w:t xml:space="preserve"> selama tim melakukan pengujian.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Kresna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AI/ML Engineer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Fokus Uji Silang:</w:t>
            </w:r>
            <w:r w:rsidDel="00000000" w:rsidR="00000000" w:rsidRPr="00000000">
              <w:rPr>
                <w:color w:val="1f1f1f"/>
                <w:rtl w:val="0"/>
              </w:rPr>
              <w:t xml:space="preserve"> Mengeksekusi pengujian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Black-Box</w:t>
            </w:r>
            <w:r w:rsidDel="00000000" w:rsidR="00000000" w:rsidRPr="00000000">
              <w:rPr>
                <w:color w:val="1f1f1f"/>
                <w:rtl w:val="0"/>
              </w:rPr>
              <w:t xml:space="preserve"> pada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 Autentikasi dan Database Backend</w:t>
            </w:r>
            <w:r w:rsidDel="00000000" w:rsidR="00000000" w:rsidRPr="00000000">
              <w:rPr>
                <w:color w:val="1f1f1f"/>
                <w:rtl w:val="0"/>
              </w:rPr>
              <w:t xml:space="preserve"> (via Swagger UI) menggunakan input-input anomali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Invalid Data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Hafizh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Mobile Developer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Fokus Uji Silang:</w:t>
            </w:r>
            <w:r w:rsidDel="00000000" w:rsidR="00000000" w:rsidRPr="00000000">
              <w:rPr>
                <w:color w:val="1f1f1f"/>
                <w:rtl w:val="0"/>
              </w:rPr>
              <w:t xml:space="preserve"> Mengeksekusi pengujian integritas pada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 AI (YOLO/CNN) dan API Backend</w:t>
            </w:r>
            <w:r w:rsidDel="00000000" w:rsidR="00000000" w:rsidRPr="00000000">
              <w:rPr>
                <w:color w:val="1f1f1f"/>
                <w:rtl w:val="0"/>
              </w:rPr>
              <w:t xml:space="preserve">, dengan cara mengirimkan beban atau format gambar acak untuk menguji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error handling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Fokus Uji Menyeluruh:</w:t>
            </w:r>
            <w:r w:rsidDel="00000000" w:rsidR="00000000" w:rsidRPr="00000000">
              <w:rPr>
                <w:color w:val="1f1f1f"/>
                <w:rtl w:val="0"/>
              </w:rPr>
              <w:t xml:space="preserve"> Bertindak sebagai pengguna akhir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End-User</w:t>
            </w:r>
            <w:r w:rsidDel="00000000" w:rsidR="00000000" w:rsidRPr="00000000">
              <w:rPr>
                <w:color w:val="1f1f1f"/>
                <w:rtl w:val="0"/>
              </w:rPr>
              <w:t xml:space="preserve">) untuk melakukan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User Acceptance Testing</w:t>
            </w:r>
            <w:r w:rsidDel="00000000" w:rsidR="00000000" w:rsidRPr="00000000">
              <w:rPr>
                <w:color w:val="1f1f1f"/>
                <w:rtl w:val="0"/>
              </w:rPr>
              <w:t xml:space="preserve"> (UAT) di semua modul, dan memberikan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approval</w:t>
            </w:r>
            <w:r w:rsidDel="00000000" w:rsidR="00000000" w:rsidRPr="00000000">
              <w:rPr>
                <w:color w:val="1f1f1f"/>
                <w:rtl w:val="0"/>
              </w:rPr>
              <w:t xml:space="preserve"> (persetujuan) kelulusan fitur.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f1d07cnn5lh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xiueoxedtf4k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Jadwal &amp; Estimasi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Schedule &amp; Milestones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tl w:val="0"/>
        </w:rPr>
        <w:t xml:space="preserve">Waktu pengerjaan dialokasikan berdasarkan estimasi siklus pengujian perangkat lunak standar:</w:t>
      </w:r>
    </w:p>
    <w:tbl>
      <w:tblPr>
        <w:tblStyle w:val="Table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1470"/>
        <w:gridCol w:w="1530"/>
        <w:gridCol w:w="2415"/>
        <w:tblGridChange w:id="0">
          <w:tblGrid>
            <w:gridCol w:w="3330"/>
            <w:gridCol w:w="1470"/>
            <w:gridCol w:w="1530"/>
            <w:gridCol w:w="24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Tahapan Pengujian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Durasi Estimasi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</w:t>
            </w:r>
            <w:r w:rsidDel="00000000" w:rsidR="00000000" w:rsidRPr="00000000">
              <w:rPr>
                <w:rtl w:val="0"/>
              </w:rPr>
              <w:t xml:space="preserve"> Penyusunan Dokumen Perencanaan (STP) &amp; Konfigurasi Basis Data pgAdmin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23 - 25 Juni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Hari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Selesai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</w:t>
            </w:r>
            <w:r w:rsidDel="00000000" w:rsidR="00000000" w:rsidRPr="00000000">
              <w:rPr>
                <w:rtl w:val="0"/>
              </w:rPr>
              <w:t xml:space="preserve"> Analisis Matriks Skenario &amp; Eksekusi Pengujian Modul Autentikasi (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ITM-AUTH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26 - 28 Juni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Hari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Selesai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</w:t>
            </w:r>
            <w:r w:rsidDel="00000000" w:rsidR="00000000" w:rsidRPr="00000000">
              <w:rPr>
                <w:rtl w:val="0"/>
              </w:rPr>
              <w:t xml:space="preserve"> Eksekusi Pengujian Integrasi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Scan</w:t>
            </w:r>
            <w:r w:rsidDel="00000000" w:rsidR="00000000" w:rsidRPr="00000000">
              <w:rPr>
                <w:rtl w:val="0"/>
              </w:rPr>
              <w:t xml:space="preserve"> AI &amp; Database Riwayat (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ITM-SCAN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 Juni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Hari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Selesai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</w:t>
            </w:r>
            <w:r w:rsidDel="00000000" w:rsidR="00000000" w:rsidRPr="00000000">
              <w:rPr>
                <w:rtl w:val="0"/>
              </w:rPr>
              <w:t xml:space="preserve"> Penyusunan Final Dokumen STP &amp; Penyerahan Laporan Hasil Uji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Test Report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 Juli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Hari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Siap Diserahkan</w:t>
            </w:r>
          </w:p>
        </w:tc>
      </w:tr>
    </w:tbl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w6q3zecucgwo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Manajemen Risiko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Risks &amp; Contingencies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Berikut adalah analisis potensi risiko yang dapat menghambat kelancaran pengujian beserta langkah mitigasinya:</w:t>
      </w:r>
    </w:p>
    <w:tbl>
      <w:tblPr>
        <w:tblStyle w:val="Table5"/>
        <w:tblW w:w="879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.0000000000005"/>
        <w:gridCol w:w="2930.0000000000005"/>
        <w:gridCol w:w="2930.0000000000005"/>
        <w:tblGridChange w:id="0">
          <w:tblGrid>
            <w:gridCol w:w="2930.0000000000005"/>
            <w:gridCol w:w="2930.0000000000005"/>
            <w:gridCol w:w="2930.00000000000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Identifikasi 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Tingkat 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Rencana Mitigasi (Pencegahan/Solusi)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Konflik Versi Pustaka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Gagal menjalankan modul TensorFlow akibat masalah pada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  <w:t xml:space="preserve"> sistem lokal.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Tinggi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Memaksa eksekusi perintah instalasi dan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  <w:t xml:space="preserve"> menggunakan segmen direktori penuh yang mengarah ke biner Python 3.13 (py -3.13) di terminal agar tidak bentrok dengan versi pustaka lain.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Autentikasi Basis Data Gagal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Terjadi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Fatal Error</w:t>
            </w:r>
            <w:r w:rsidDel="00000000" w:rsidR="00000000" w:rsidRPr="00000000">
              <w:rPr>
                <w:rtl w:val="0"/>
              </w:rPr>
              <w:t xml:space="preserve"> karena kesalahan konfigurasi koneksi ke PostgreSQL lokal saat pengujian integrasi.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Tinggi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Melakukan sinkronisasi ulang kredensial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) pada berkas konfigurasi database.py agar selaras dengan pengaturan akun pgAdmin milik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  <w:t xml:space="preserve"> sebelum pengujian dimulai.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Absennya File Model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Berkas cnn_food_classifier.keras tertinggal atau tidak tersalin saat kompresi repositori proyek.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Memanfaatkan mekanisme pengaman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 pada arsitektur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yang secara otomatis mengalihkan kalkulasi gizi menggunakan data statis berbasis dokumen Excel tanpa membuat server mati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crash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Keterlambatan Rilis Modul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Pengembang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  <w:t xml:space="preserve">) belum menyelesaikan model CNN/YOLO pada batas waktu target, sehingga menghambat uji integrasi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Scan API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Tinggi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  <w:t xml:space="preserve"> mengalihkan prioritas kerja untuk memfokuskan pengujian fungsional dan keamanan secara penuh pada Modul Autentikasi terlebih dahulu, sementara fase uji AI dijadwalkan ulang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reschedule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D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Catatan: Rincian skenario pengujian (Test Cases) dan hasil eksekusi aktual dilampirkan pada dokumen terpisah, yaitu Software Test Description (STD) dan Software Test Result (STR). </w:t>
      </w:r>
    </w:p>
    <w:p w:rsidR="00000000" w:rsidDel="00000000" w:rsidP="00000000" w:rsidRDefault="00000000" w:rsidRPr="00000000" w14:paraId="000000D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