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FIGHT.K 裝備課程 第九課 昌盛法則 四</w:t>
        <w:br w:type="textWrapping"/>
        <w:t xml:space="preserve">第八誡：不可偷竊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●為什麼人會「偷竊」？</w:t>
        <w:br w:type="textWrapping"/>
        <w:t xml:space="preserve">因為總是專注在自己_________的渴望，並且太想要「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」「立刻」擁有所渴望的！所以才會開始偷竊…。</w:t>
        <w:br w:type="textWrapping"/>
        <w:t xml:space="preserve">●你能偷到的只是自己的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、或是用自己更美好未來換取的贗品！</w:t>
        <w:br w:type="textWrapping"/>
        <w:t xml:space="preserve">●「不可偷竊」真正要處理的是盤據在我們心中的思想：</w:t>
        <w:br w:type="textWrapping"/>
        <w:t xml:space="preserve">「為什麼我現在一定要買？要擁有？為什麼我不能_________？為什麼我總專注自己的需要、渴望？」</w:t>
        <w:br w:type="textWrapping"/>
        <w:t xml:space="preserve">※這也是為什麼聖經教導我們要「禁食禱告」的原因之一！</w:t>
        <w:br w:type="textWrapping"/>
        <w:t xml:space="preserve">→透過自發性地捨棄_________，操練不以滿足自我為目的，以培養出_________的聖靈果子！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路加福音 6:38</w:t>
        <w:br w:type="textWrapping"/>
        <w:t xml:space="preserve">你們要給人，就必有給你們的，並且用十足的升斗，連搖帶按，上尖下流地倒在你們懷裏；因為你們用甚麼量器量給人，也必用甚麼量器量給你們。</w:t>
        <w:br w:type="textWrapping"/>
        <w:t xml:space="preserve">※ 價值觀：不要用_________換現在！在節制並給予的過程中，你就正走在天父對你美好的計畫。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_______栽種未來。</w:t>
        <w:br w:type="textWrapping"/>
        <w:t xml:space="preserve">果子：________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第九誡 不可作假見證陷害人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▶不僅不要一起陷害人，更要_________幫助他人________！</w:t>
        <w:br w:type="textWrapping"/>
        <w:t xml:space="preserve">※ 價值觀：要一起幫助他人成功！要_________前輩，站在前輩肩膀上、而非頭上。成功時，自己的_________也要給後輩站。，創造_________贏。</w:t>
        <w:br w:type="textWrapping"/>
        <w:t xml:space="preserve">○果子：__________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第十誡 不可貪戀別人的產業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●「貪戀他人的產業」是對自我的_________！是對上帝創造的否定！是讓自己成為_________的開始！</w:t>
        <w:br w:type="textWrapping"/>
        <w:t xml:space="preserve">●「自信」並非「自戀」或根據自己「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」而感到自在；卻是用上帝的眼光_________自己！和自己有好的關係！</w:t>
        <w:br w:type="textWrapping"/>
        <w:t xml:space="preserve">●當妳越能_________自己的價值，妳才越能開發所擁有的特質！</w:t>
        <w:br w:type="textWrapping"/>
        <w:t xml:space="preserve">※價值觀：不用想當別人，因為你不會因著成功地_________別人，就活出生命的意義！也不用與人________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，因為天父對你也有美好的計畫！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___________活出美好。(創造品牌、名牌)</w:t>
        <w:br w:type="textWrapping"/>
        <w:t xml:space="preserve">○果子：_________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