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8B8E8" w14:textId="77777777" w:rsidR="007D0697" w:rsidRDefault="007D0697">
      <w:pPr>
        <w:widowControl w:val="0"/>
        <w:pBdr>
          <w:top w:val="nil"/>
          <w:left w:val="nil"/>
          <w:bottom w:val="nil"/>
          <w:right w:val="nil"/>
          <w:between w:val="nil"/>
        </w:pBdr>
        <w:spacing w:before="0" w:after="0" w:line="276" w:lineRule="auto"/>
        <w:jc w:val="left"/>
      </w:pPr>
    </w:p>
    <w:p w14:paraId="01DA5CA6" w14:textId="52A65F41" w:rsidR="007D0697" w:rsidRDefault="007D0697">
      <w:pPr>
        <w:spacing w:line="240" w:lineRule="auto"/>
        <w:ind w:firstLine="708"/>
        <w:jc w:val="center"/>
      </w:pPr>
    </w:p>
    <w:p w14:paraId="312100E8" w14:textId="77777777" w:rsidR="007D0697" w:rsidRDefault="00000000">
      <w:r>
        <w:tab/>
      </w:r>
    </w:p>
    <w:p w14:paraId="5A2C8B64" w14:textId="77777777" w:rsidR="007D0697" w:rsidRDefault="007D0697"/>
    <w:p w14:paraId="79EC5444" w14:textId="77777777" w:rsidR="007D0697" w:rsidRDefault="007D0697"/>
    <w:p w14:paraId="7A69A5D7" w14:textId="77777777" w:rsidR="007D0697" w:rsidRDefault="007D0697"/>
    <w:p w14:paraId="420C3419" w14:textId="77777777" w:rsidR="007D0697" w:rsidRDefault="00000000">
      <w:pPr>
        <w:jc w:val="center"/>
        <w:rPr>
          <w:b/>
          <w:sz w:val="28"/>
          <w:szCs w:val="28"/>
        </w:rPr>
      </w:pPr>
      <w:r>
        <w:rPr>
          <w:b/>
          <w:sz w:val="28"/>
          <w:szCs w:val="28"/>
        </w:rPr>
        <w:t>MATURITNÍ PRÁCE</w:t>
      </w:r>
    </w:p>
    <w:p w14:paraId="69377AD2" w14:textId="77777777" w:rsidR="007D0697" w:rsidRDefault="007D0697"/>
    <w:p w14:paraId="106FBF08" w14:textId="77777777" w:rsidR="007D0697" w:rsidRDefault="007D0697"/>
    <w:p w14:paraId="2A00493C" w14:textId="77777777" w:rsidR="007D0697" w:rsidRDefault="007D0697"/>
    <w:p w14:paraId="68064688" w14:textId="77777777" w:rsidR="007D0697" w:rsidRDefault="007D0697"/>
    <w:p w14:paraId="53CCB109" w14:textId="77777777" w:rsidR="007D0697" w:rsidRDefault="00000000">
      <w:pPr>
        <w:jc w:val="center"/>
        <w:rPr>
          <w:sz w:val="32"/>
          <w:szCs w:val="32"/>
        </w:rPr>
      </w:pPr>
      <w:r>
        <w:rPr>
          <w:sz w:val="32"/>
          <w:szCs w:val="32"/>
        </w:rPr>
        <w:t>Obohacené zapínací tlačítko se zabezpečovací funkcionalitou</w:t>
      </w:r>
    </w:p>
    <w:p w14:paraId="6EB09A1B" w14:textId="77777777" w:rsidR="007D0697" w:rsidRDefault="007D0697"/>
    <w:p w14:paraId="0814F6F9" w14:textId="77777777" w:rsidR="007D0697" w:rsidRDefault="007D0697"/>
    <w:p w14:paraId="275356FF" w14:textId="77777777" w:rsidR="007D0697" w:rsidRDefault="007D0697"/>
    <w:p w14:paraId="433D3261" w14:textId="77777777" w:rsidR="007D0697" w:rsidRDefault="007D0697"/>
    <w:p w14:paraId="1DC2807E" w14:textId="77777777" w:rsidR="007D0697" w:rsidRDefault="007D0697"/>
    <w:p w14:paraId="49C81FAA" w14:textId="77777777" w:rsidR="007D0697" w:rsidRDefault="007D0697"/>
    <w:p w14:paraId="1D7397F3" w14:textId="77777777" w:rsidR="007D0697" w:rsidRDefault="007D0697"/>
    <w:p w14:paraId="7698FAEC" w14:textId="77777777" w:rsidR="007D0697" w:rsidRDefault="007D0697"/>
    <w:p w14:paraId="65DF3208" w14:textId="77777777" w:rsidR="007D0697" w:rsidRDefault="00000000">
      <w:r>
        <w:t>Studijní obor:</w:t>
      </w:r>
      <w:r>
        <w:tab/>
        <w:t>IT</w:t>
      </w:r>
      <w:r>
        <w:tab/>
      </w:r>
      <w:r>
        <w:tab/>
      </w:r>
    </w:p>
    <w:p w14:paraId="3E8F5850" w14:textId="77777777" w:rsidR="007D0697" w:rsidRDefault="00000000">
      <w:r>
        <w:t>Třída:</w:t>
      </w:r>
      <w:r>
        <w:tab/>
        <w:t>C4</w:t>
      </w:r>
      <w:r>
        <w:tab/>
      </w:r>
      <w:r>
        <w:tab/>
      </w:r>
    </w:p>
    <w:p w14:paraId="1C3BD520" w14:textId="77777777" w:rsidR="007D0697" w:rsidRDefault="00000000">
      <w:r>
        <w:t>Školní rok: 2022/2023</w:t>
      </w:r>
      <w:r>
        <w:tab/>
      </w:r>
      <w:r>
        <w:tab/>
      </w:r>
    </w:p>
    <w:p w14:paraId="3E6BDADB" w14:textId="77777777" w:rsidR="007D0697" w:rsidRDefault="00000000">
      <w:r>
        <w:t>Jméno a příjmení: Vít Bezouška</w:t>
      </w:r>
      <w:r>
        <w:tab/>
      </w:r>
      <w:r>
        <w:tab/>
      </w:r>
      <w:r>
        <w:tab/>
      </w:r>
    </w:p>
    <w:p w14:paraId="4AB7E02B" w14:textId="77777777" w:rsidR="007D0697" w:rsidRDefault="00000000">
      <w:r>
        <w:t xml:space="preserve">Vedoucí práce: Radek </w:t>
      </w:r>
      <w:proofErr w:type="spellStart"/>
      <w:r>
        <w:t>Lampíř</w:t>
      </w:r>
      <w:proofErr w:type="spellEnd"/>
      <w:r>
        <w:tab/>
      </w:r>
    </w:p>
    <w:p w14:paraId="0B1FBEF2" w14:textId="77777777" w:rsidR="007D0697" w:rsidRDefault="00000000">
      <w:pPr>
        <w:spacing w:before="0" w:after="0" w:line="276" w:lineRule="auto"/>
        <w:jc w:val="left"/>
      </w:pPr>
      <w:r>
        <w:lastRenderedPageBreak/>
        <w:br w:type="page"/>
      </w:r>
    </w:p>
    <w:p w14:paraId="5BECFDEA" w14:textId="77777777" w:rsidR="007D0697" w:rsidRDefault="00000000">
      <w:pPr>
        <w:rPr>
          <w:b/>
          <w:sz w:val="28"/>
          <w:szCs w:val="28"/>
        </w:rPr>
      </w:pPr>
      <w:r>
        <w:rPr>
          <w:b/>
          <w:sz w:val="28"/>
          <w:szCs w:val="28"/>
        </w:rPr>
        <w:t>Abstrakt</w:t>
      </w:r>
    </w:p>
    <w:p w14:paraId="2DD5D619" w14:textId="77777777" w:rsidR="007D0697" w:rsidRDefault="007D0697">
      <w:pPr>
        <w:rPr>
          <w:b/>
          <w:sz w:val="28"/>
          <w:szCs w:val="28"/>
        </w:rPr>
      </w:pPr>
    </w:p>
    <w:p w14:paraId="7F83399F" w14:textId="77777777" w:rsidR="007D0697" w:rsidRDefault="007D0697">
      <w:pPr>
        <w:rPr>
          <w:b/>
          <w:sz w:val="28"/>
          <w:szCs w:val="28"/>
        </w:rPr>
      </w:pPr>
    </w:p>
    <w:p w14:paraId="68467FF8" w14:textId="77777777" w:rsidR="007D0697" w:rsidRDefault="00000000">
      <w:pPr>
        <w:rPr>
          <w:b/>
          <w:sz w:val="28"/>
          <w:szCs w:val="28"/>
        </w:rPr>
      </w:pPr>
      <w:proofErr w:type="spellStart"/>
      <w:r>
        <w:rPr>
          <w:b/>
          <w:sz w:val="28"/>
          <w:szCs w:val="28"/>
        </w:rPr>
        <w:t>Abstract</w:t>
      </w:r>
      <w:proofErr w:type="spellEnd"/>
    </w:p>
    <w:p w14:paraId="73A84CFE" w14:textId="77777777" w:rsidR="007D0697" w:rsidRDefault="007D0697">
      <w:pPr>
        <w:rPr>
          <w:b/>
          <w:sz w:val="28"/>
          <w:szCs w:val="28"/>
        </w:rPr>
      </w:pPr>
    </w:p>
    <w:p w14:paraId="1A9EAECD" w14:textId="77777777" w:rsidR="007D0697" w:rsidRDefault="007D0697">
      <w:pPr>
        <w:rPr>
          <w:b/>
          <w:sz w:val="28"/>
          <w:szCs w:val="28"/>
        </w:rPr>
      </w:pPr>
    </w:p>
    <w:p w14:paraId="54A4B222" w14:textId="77777777" w:rsidR="007D0697" w:rsidRDefault="00000000">
      <w:pPr>
        <w:rPr>
          <w:b/>
          <w:sz w:val="28"/>
          <w:szCs w:val="28"/>
        </w:rPr>
      </w:pPr>
      <w:r>
        <w:rPr>
          <w:b/>
          <w:sz w:val="28"/>
          <w:szCs w:val="28"/>
        </w:rPr>
        <w:t>Klíčová slova</w:t>
      </w:r>
    </w:p>
    <w:p w14:paraId="4D529D04" w14:textId="77777777" w:rsidR="007D0697" w:rsidRDefault="007D0697"/>
    <w:p w14:paraId="755E740C" w14:textId="77777777" w:rsidR="007D0697" w:rsidRDefault="00000000">
      <w:r>
        <w:br w:type="page"/>
      </w:r>
    </w:p>
    <w:p w14:paraId="4396E925" w14:textId="77777777" w:rsidR="007D0697" w:rsidRDefault="007D0697"/>
    <w:p w14:paraId="0F7B02CA" w14:textId="77777777" w:rsidR="007D0697" w:rsidRDefault="007D0697"/>
    <w:p w14:paraId="7D26CAC2" w14:textId="77777777" w:rsidR="007D0697" w:rsidRDefault="007D0697"/>
    <w:p w14:paraId="543D6A56" w14:textId="77777777" w:rsidR="007D0697" w:rsidRDefault="007D0697"/>
    <w:p w14:paraId="53255ACE" w14:textId="77777777" w:rsidR="007D0697" w:rsidRDefault="007D0697"/>
    <w:p w14:paraId="5B196A73" w14:textId="77777777" w:rsidR="007D0697" w:rsidRDefault="007D0697"/>
    <w:p w14:paraId="7915A0E8" w14:textId="77777777" w:rsidR="007D0697" w:rsidRDefault="007D0697"/>
    <w:p w14:paraId="4DCACA09" w14:textId="77777777" w:rsidR="007D0697" w:rsidRDefault="007D0697"/>
    <w:p w14:paraId="77B58884" w14:textId="77777777" w:rsidR="007D0697" w:rsidRDefault="007D0697"/>
    <w:p w14:paraId="0A433A93" w14:textId="77777777" w:rsidR="007D0697" w:rsidRDefault="007D0697"/>
    <w:p w14:paraId="502ACE60" w14:textId="77777777" w:rsidR="007D0697" w:rsidRDefault="007D0697"/>
    <w:p w14:paraId="153C22D4" w14:textId="77777777" w:rsidR="007D0697" w:rsidRDefault="007D0697"/>
    <w:p w14:paraId="3F10CC59" w14:textId="77777777" w:rsidR="007D0697" w:rsidRDefault="007D0697"/>
    <w:p w14:paraId="027C480E" w14:textId="77777777" w:rsidR="007D0697" w:rsidRDefault="007D0697"/>
    <w:p w14:paraId="74E4ECC4" w14:textId="77777777" w:rsidR="007D0697" w:rsidRDefault="007D0697"/>
    <w:p w14:paraId="0D5C1771" w14:textId="77777777" w:rsidR="007D0697" w:rsidRDefault="007D0697"/>
    <w:p w14:paraId="20FBF463" w14:textId="77777777" w:rsidR="007D0697" w:rsidRDefault="007D0697"/>
    <w:p w14:paraId="7CDB457D" w14:textId="77777777" w:rsidR="007D0697" w:rsidRDefault="007D0697"/>
    <w:p w14:paraId="0305D037" w14:textId="77777777" w:rsidR="007D0697" w:rsidRDefault="00000000">
      <w:r>
        <w:t>Prohlašuji, že jsem tuto práci vypracoval(a) samostatně a použil(a) jsem literární prameny a informace, které cituji a uvádím v seznamu použité literatury a zdrojů informací.</w:t>
      </w:r>
    </w:p>
    <w:p w14:paraId="11116E94" w14:textId="77777777" w:rsidR="007D0697" w:rsidRDefault="007D0697"/>
    <w:p w14:paraId="64CBD7C4" w14:textId="77777777" w:rsidR="007D0697" w:rsidRDefault="007D0697"/>
    <w:p w14:paraId="7B216D4A" w14:textId="77777777" w:rsidR="007D0697" w:rsidRDefault="00000000">
      <w:r>
        <w:t>V Praze dne ………….</w:t>
      </w:r>
      <w:r>
        <w:tab/>
        <w:t xml:space="preserve">  </w:t>
      </w:r>
      <w:r>
        <w:tab/>
      </w:r>
      <w:r>
        <w:tab/>
      </w:r>
      <w:r>
        <w:tab/>
      </w:r>
      <w:r>
        <w:tab/>
      </w:r>
      <w:r>
        <w:tab/>
        <w:t>……..……………………</w:t>
      </w:r>
    </w:p>
    <w:p w14:paraId="4C6AB016" w14:textId="77777777" w:rsidR="007D0697" w:rsidRDefault="00000000">
      <w:pPr>
        <w:jc w:val="right"/>
        <w:sectPr w:rsidR="007D0697">
          <w:headerReference w:type="default" r:id="rId9"/>
          <w:pgSz w:w="11909" w:h="16834"/>
          <w:pgMar w:top="1440" w:right="1440" w:bottom="1440" w:left="1440" w:header="0" w:footer="720" w:gutter="0"/>
          <w:pgNumType w:start="1"/>
          <w:cols w:space="720"/>
        </w:sectPr>
      </w:pPr>
      <w:r>
        <w:t xml:space="preserve">                                                                                                            jméno a příjmení</w:t>
      </w:r>
    </w:p>
    <w:p w14:paraId="33F20DBD" w14:textId="77777777" w:rsidR="007D0697" w:rsidRDefault="00000000">
      <w:pPr>
        <w:keepNext/>
        <w:keepLines/>
        <w:pBdr>
          <w:top w:val="nil"/>
          <w:left w:val="nil"/>
          <w:bottom w:val="nil"/>
          <w:right w:val="nil"/>
          <w:between w:val="nil"/>
        </w:pBdr>
        <w:spacing w:before="240" w:after="0" w:line="259" w:lineRule="auto"/>
        <w:rPr>
          <w:rFonts w:ascii="Calibri" w:eastAsia="Calibri" w:hAnsi="Calibri" w:cs="Calibri"/>
          <w:color w:val="366091"/>
          <w:sz w:val="32"/>
          <w:szCs w:val="32"/>
        </w:rPr>
      </w:pPr>
      <w:r>
        <w:rPr>
          <w:rFonts w:ascii="Calibri" w:eastAsia="Calibri" w:hAnsi="Calibri" w:cs="Calibri"/>
          <w:color w:val="366091"/>
          <w:sz w:val="32"/>
          <w:szCs w:val="32"/>
        </w:rPr>
        <w:t>Obsah</w:t>
      </w:r>
    </w:p>
    <w:sdt>
      <w:sdtPr>
        <w:id w:val="1103924685"/>
        <w:docPartObj>
          <w:docPartGallery w:val="Table of Contents"/>
          <w:docPartUnique/>
        </w:docPartObj>
      </w:sdtPr>
      <w:sdtContent>
        <w:p w14:paraId="6805EC04" w14:textId="77777777" w:rsidR="007D0697" w:rsidRDefault="00000000">
          <w:pPr>
            <w:pBdr>
              <w:top w:val="nil"/>
              <w:left w:val="nil"/>
              <w:bottom w:val="nil"/>
              <w:right w:val="nil"/>
              <w:between w:val="nil"/>
            </w:pBdr>
            <w:tabs>
              <w:tab w:val="right" w:pos="8780"/>
            </w:tabs>
            <w:spacing w:after="100"/>
            <w:rPr>
              <w:rFonts w:ascii="Cambria" w:eastAsia="Cambria" w:hAnsi="Cambria" w:cs="Cambria"/>
              <w:color w:val="000000"/>
              <w:sz w:val="22"/>
              <w:szCs w:val="22"/>
            </w:rPr>
          </w:pPr>
          <w:r>
            <w:fldChar w:fldCharType="begin"/>
          </w:r>
          <w:r>
            <w:instrText xml:space="preserve"> TOC \h \u \z </w:instrText>
          </w:r>
          <w:r>
            <w:fldChar w:fldCharType="separate"/>
          </w:r>
          <w:hyperlink w:anchor="_heading=h.gjdgxs">
            <w:r>
              <w:rPr>
                <w:color w:val="000000"/>
              </w:rPr>
              <w:t>Úvod</w:t>
            </w:r>
            <w:r>
              <w:rPr>
                <w:color w:val="000000"/>
              </w:rPr>
              <w:tab/>
              <w:t>7</w:t>
            </w:r>
          </w:hyperlink>
        </w:p>
        <w:p w14:paraId="463C45EC" w14:textId="77777777" w:rsidR="007D0697" w:rsidRDefault="00000000">
          <w:pPr>
            <w:pBdr>
              <w:top w:val="nil"/>
              <w:left w:val="nil"/>
              <w:bottom w:val="nil"/>
              <w:right w:val="nil"/>
              <w:between w:val="nil"/>
            </w:pBdr>
            <w:tabs>
              <w:tab w:val="right" w:pos="8780"/>
            </w:tabs>
            <w:spacing w:after="100"/>
            <w:rPr>
              <w:rFonts w:ascii="Cambria" w:eastAsia="Cambria" w:hAnsi="Cambria" w:cs="Cambria"/>
              <w:color w:val="000000"/>
              <w:sz w:val="22"/>
              <w:szCs w:val="22"/>
            </w:rPr>
          </w:pPr>
          <w:hyperlink w:anchor="_heading=h.30j0zll">
            <w:r>
              <w:rPr>
                <w:color w:val="000000"/>
              </w:rPr>
              <w:t>Nápad a první krůčky</w:t>
            </w:r>
            <w:r>
              <w:rPr>
                <w:color w:val="000000"/>
              </w:rPr>
              <w:tab/>
              <w:t>8</w:t>
            </w:r>
          </w:hyperlink>
        </w:p>
        <w:p w14:paraId="11533ADD"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1fob9te">
            <w:r>
              <w:rPr>
                <w:color w:val="000000"/>
              </w:rPr>
              <w:t>První použití Arduina</w:t>
            </w:r>
            <w:r>
              <w:rPr>
                <w:color w:val="000000"/>
              </w:rPr>
              <w:tab/>
              <w:t>8</w:t>
            </w:r>
          </w:hyperlink>
        </w:p>
        <w:p w14:paraId="4105F8BE"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3znysh7">
            <w:r>
              <w:rPr>
                <w:color w:val="000000"/>
              </w:rPr>
              <w:t>Nedostatek RAM</w:t>
            </w:r>
            <w:r>
              <w:rPr>
                <w:color w:val="000000"/>
              </w:rPr>
              <w:tab/>
              <w:t>9</w:t>
            </w:r>
          </w:hyperlink>
        </w:p>
        <w:p w14:paraId="1D245D4E" w14:textId="77777777" w:rsidR="007D0697" w:rsidRDefault="00000000">
          <w:pPr>
            <w:pBdr>
              <w:top w:val="nil"/>
              <w:left w:val="nil"/>
              <w:bottom w:val="nil"/>
              <w:right w:val="nil"/>
              <w:between w:val="nil"/>
            </w:pBdr>
            <w:tabs>
              <w:tab w:val="right" w:pos="8780"/>
            </w:tabs>
            <w:spacing w:after="100"/>
            <w:ind w:left="480"/>
            <w:rPr>
              <w:rFonts w:ascii="Cambria" w:eastAsia="Cambria" w:hAnsi="Cambria" w:cs="Cambria"/>
              <w:color w:val="000000"/>
              <w:sz w:val="22"/>
              <w:szCs w:val="22"/>
            </w:rPr>
          </w:pPr>
          <w:hyperlink w:anchor="_heading=h.2et92p0">
            <w:r>
              <w:rPr>
                <w:color w:val="000000"/>
              </w:rPr>
              <w:t>Komunikace mezi kalkulačkami Texas Instruments</w:t>
            </w:r>
            <w:r>
              <w:rPr>
                <w:color w:val="000000"/>
              </w:rPr>
              <w:tab/>
              <w:t>10</w:t>
            </w:r>
          </w:hyperlink>
        </w:p>
        <w:p w14:paraId="171C295E" w14:textId="77777777" w:rsidR="007D0697" w:rsidRDefault="00000000">
          <w:pPr>
            <w:pBdr>
              <w:top w:val="nil"/>
              <w:left w:val="nil"/>
              <w:bottom w:val="nil"/>
              <w:right w:val="nil"/>
              <w:between w:val="nil"/>
            </w:pBdr>
            <w:tabs>
              <w:tab w:val="right" w:pos="8780"/>
            </w:tabs>
            <w:spacing w:after="100"/>
            <w:ind w:left="480"/>
            <w:rPr>
              <w:rFonts w:ascii="Cambria" w:eastAsia="Cambria" w:hAnsi="Cambria" w:cs="Cambria"/>
              <w:color w:val="000000"/>
              <w:sz w:val="22"/>
              <w:szCs w:val="22"/>
            </w:rPr>
          </w:pPr>
          <w:hyperlink w:anchor="_heading=h.tyjcwt">
            <w:r>
              <w:rPr>
                <w:color w:val="000000"/>
              </w:rPr>
              <w:t>Komunikace mezi Arduiny</w:t>
            </w:r>
            <w:r>
              <w:rPr>
                <w:color w:val="000000"/>
              </w:rPr>
              <w:tab/>
              <w:t>11</w:t>
            </w:r>
          </w:hyperlink>
        </w:p>
        <w:p w14:paraId="2E6BBF2F"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3dy6vkm">
            <w:r>
              <w:rPr>
                <w:color w:val="000000"/>
              </w:rPr>
              <w:t>Shrnutí</w:t>
            </w:r>
            <w:r>
              <w:rPr>
                <w:color w:val="000000"/>
              </w:rPr>
              <w:tab/>
              <w:t>11</w:t>
            </w:r>
          </w:hyperlink>
        </w:p>
        <w:p w14:paraId="76924536" w14:textId="77777777" w:rsidR="007D0697" w:rsidRDefault="00000000">
          <w:pPr>
            <w:pBdr>
              <w:top w:val="nil"/>
              <w:left w:val="nil"/>
              <w:bottom w:val="nil"/>
              <w:right w:val="nil"/>
              <w:between w:val="nil"/>
            </w:pBdr>
            <w:tabs>
              <w:tab w:val="right" w:pos="8780"/>
            </w:tabs>
            <w:spacing w:after="100"/>
            <w:rPr>
              <w:rFonts w:ascii="Cambria" w:eastAsia="Cambria" w:hAnsi="Cambria" w:cs="Cambria"/>
              <w:color w:val="000000"/>
              <w:sz w:val="22"/>
              <w:szCs w:val="22"/>
            </w:rPr>
          </w:pPr>
          <w:hyperlink w:anchor="_heading=h.1t3h5sf">
            <w:r>
              <w:rPr>
                <w:color w:val="000000"/>
              </w:rPr>
              <w:t>Cíle práce</w:t>
            </w:r>
            <w:r>
              <w:rPr>
                <w:color w:val="000000"/>
              </w:rPr>
              <w:tab/>
              <w:t>13</w:t>
            </w:r>
          </w:hyperlink>
        </w:p>
        <w:p w14:paraId="64763255"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4d34og8">
            <w:r>
              <w:rPr>
                <w:color w:val="000000"/>
              </w:rPr>
              <w:t>Zabezpečovací zařízení</w:t>
            </w:r>
            <w:r>
              <w:rPr>
                <w:color w:val="000000"/>
              </w:rPr>
              <w:tab/>
              <w:t>13</w:t>
            </w:r>
          </w:hyperlink>
        </w:p>
        <w:p w14:paraId="2575E1B0" w14:textId="77777777" w:rsidR="007D0697" w:rsidRDefault="00000000">
          <w:pPr>
            <w:pBdr>
              <w:top w:val="nil"/>
              <w:left w:val="nil"/>
              <w:bottom w:val="nil"/>
              <w:right w:val="nil"/>
              <w:between w:val="nil"/>
            </w:pBdr>
            <w:tabs>
              <w:tab w:val="right" w:pos="8780"/>
            </w:tabs>
            <w:spacing w:after="100"/>
            <w:ind w:left="480"/>
            <w:rPr>
              <w:rFonts w:ascii="Cambria" w:eastAsia="Cambria" w:hAnsi="Cambria" w:cs="Cambria"/>
              <w:color w:val="000000"/>
              <w:sz w:val="22"/>
              <w:szCs w:val="22"/>
            </w:rPr>
          </w:pPr>
          <w:hyperlink w:anchor="_heading=h.2s8eyo1">
            <w:r>
              <w:rPr>
                <w:color w:val="000000"/>
              </w:rPr>
              <w:t>Zamezit zapnutí počítače</w:t>
            </w:r>
            <w:r>
              <w:rPr>
                <w:color w:val="000000"/>
              </w:rPr>
              <w:tab/>
              <w:t>13</w:t>
            </w:r>
          </w:hyperlink>
        </w:p>
        <w:p w14:paraId="365FEB9D" w14:textId="77777777" w:rsidR="007D0697" w:rsidRDefault="00000000">
          <w:pPr>
            <w:pBdr>
              <w:top w:val="nil"/>
              <w:left w:val="nil"/>
              <w:bottom w:val="nil"/>
              <w:right w:val="nil"/>
              <w:between w:val="nil"/>
            </w:pBdr>
            <w:tabs>
              <w:tab w:val="right" w:pos="8780"/>
            </w:tabs>
            <w:spacing w:after="100"/>
            <w:ind w:left="480"/>
            <w:rPr>
              <w:rFonts w:ascii="Cambria" w:eastAsia="Cambria" w:hAnsi="Cambria" w:cs="Cambria"/>
              <w:color w:val="000000"/>
              <w:sz w:val="22"/>
              <w:szCs w:val="22"/>
            </w:rPr>
          </w:pPr>
          <w:hyperlink w:anchor="_heading=h.17dp8vu">
            <w:r>
              <w:rPr>
                <w:color w:val="000000"/>
              </w:rPr>
              <w:t>Zamezit přístupu k datům anebo k uživatelskému účtu</w:t>
            </w:r>
            <w:r>
              <w:rPr>
                <w:color w:val="000000"/>
              </w:rPr>
              <w:tab/>
              <w:t>13</w:t>
            </w:r>
          </w:hyperlink>
        </w:p>
        <w:p w14:paraId="18DEB53D"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3rdcrjn">
            <w:r>
              <w:rPr>
                <w:color w:val="000000"/>
              </w:rPr>
              <w:t>Ukazatel času nebo dnešního data</w:t>
            </w:r>
            <w:r>
              <w:rPr>
                <w:color w:val="000000"/>
              </w:rPr>
              <w:tab/>
              <w:t>14</w:t>
            </w:r>
          </w:hyperlink>
        </w:p>
        <w:p w14:paraId="32DB986A"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26in1rg">
            <w:r>
              <w:rPr>
                <w:color w:val="000000"/>
              </w:rPr>
              <w:t>Prezentovatelné šasí</w:t>
            </w:r>
            <w:r>
              <w:rPr>
                <w:color w:val="000000"/>
              </w:rPr>
              <w:tab/>
              <w:t>15</w:t>
            </w:r>
          </w:hyperlink>
        </w:p>
        <w:p w14:paraId="2D72D747" w14:textId="77777777" w:rsidR="007D0697" w:rsidRDefault="00000000">
          <w:pPr>
            <w:pBdr>
              <w:top w:val="nil"/>
              <w:left w:val="nil"/>
              <w:bottom w:val="nil"/>
              <w:right w:val="nil"/>
              <w:between w:val="nil"/>
            </w:pBdr>
            <w:tabs>
              <w:tab w:val="right" w:pos="8780"/>
            </w:tabs>
            <w:spacing w:after="100"/>
            <w:rPr>
              <w:rFonts w:ascii="Cambria" w:eastAsia="Cambria" w:hAnsi="Cambria" w:cs="Cambria"/>
              <w:color w:val="000000"/>
              <w:sz w:val="22"/>
              <w:szCs w:val="22"/>
            </w:rPr>
          </w:pPr>
          <w:hyperlink w:anchor="_heading=h.lnxbz9">
            <w:r>
              <w:rPr>
                <w:color w:val="000000"/>
              </w:rPr>
              <w:t>Průběh práce</w:t>
            </w:r>
            <w:r>
              <w:rPr>
                <w:color w:val="000000"/>
              </w:rPr>
              <w:tab/>
              <w:t>16</w:t>
            </w:r>
          </w:hyperlink>
        </w:p>
        <w:p w14:paraId="29B97E2F"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35nkun2">
            <w:r>
              <w:rPr>
                <w:color w:val="000000"/>
              </w:rPr>
              <w:t>Začátek zabezpečování</w:t>
            </w:r>
            <w:r>
              <w:rPr>
                <w:color w:val="000000"/>
              </w:rPr>
              <w:tab/>
              <w:t>16</w:t>
            </w:r>
          </w:hyperlink>
        </w:p>
        <w:p w14:paraId="4C2A9E2D"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1ksv4uv">
            <w:r>
              <w:rPr>
                <w:color w:val="000000"/>
              </w:rPr>
              <w:t>Problémy s upraveným firmwarem Una</w:t>
            </w:r>
            <w:r>
              <w:rPr>
                <w:color w:val="000000"/>
              </w:rPr>
              <w:tab/>
              <w:t>17</w:t>
            </w:r>
          </w:hyperlink>
        </w:p>
        <w:p w14:paraId="1A02FAAB"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44sinio">
            <w:r>
              <w:rPr>
                <w:color w:val="000000"/>
              </w:rPr>
              <w:t>Haló, tady Windowsovi!</w:t>
            </w:r>
            <w:r>
              <w:rPr>
                <w:color w:val="000000"/>
              </w:rPr>
              <w:tab/>
              <w:t>17</w:t>
            </w:r>
          </w:hyperlink>
        </w:p>
        <w:p w14:paraId="7F572F2F" w14:textId="77777777" w:rsidR="007D0697" w:rsidRDefault="00000000">
          <w:pPr>
            <w:pBdr>
              <w:top w:val="nil"/>
              <w:left w:val="nil"/>
              <w:bottom w:val="nil"/>
              <w:right w:val="nil"/>
              <w:between w:val="nil"/>
            </w:pBdr>
            <w:tabs>
              <w:tab w:val="right" w:pos="8780"/>
            </w:tabs>
            <w:spacing w:after="100"/>
            <w:ind w:left="480"/>
            <w:rPr>
              <w:rFonts w:ascii="Cambria" w:eastAsia="Cambria" w:hAnsi="Cambria" w:cs="Cambria"/>
              <w:color w:val="000000"/>
              <w:sz w:val="22"/>
              <w:szCs w:val="22"/>
            </w:rPr>
          </w:pPr>
          <w:hyperlink w:anchor="_heading=h.2jxsxqh">
            <w:r>
              <w:rPr>
                <w:color w:val="000000"/>
              </w:rPr>
              <w:t>Pčtrosí řešení na přestupný problém</w:t>
            </w:r>
            <w:r>
              <w:rPr>
                <w:color w:val="000000"/>
              </w:rPr>
              <w:tab/>
              <w:t>18</w:t>
            </w:r>
          </w:hyperlink>
        </w:p>
        <w:p w14:paraId="4EBA1FB3" w14:textId="77777777" w:rsidR="007D0697" w:rsidRDefault="00000000">
          <w:pPr>
            <w:pBdr>
              <w:top w:val="nil"/>
              <w:left w:val="nil"/>
              <w:bottom w:val="nil"/>
              <w:right w:val="nil"/>
              <w:between w:val="nil"/>
            </w:pBdr>
            <w:tabs>
              <w:tab w:val="right" w:pos="8780"/>
            </w:tabs>
            <w:spacing w:after="100"/>
            <w:ind w:left="480"/>
            <w:rPr>
              <w:rFonts w:ascii="Cambria" w:eastAsia="Cambria" w:hAnsi="Cambria" w:cs="Cambria"/>
              <w:color w:val="000000"/>
              <w:sz w:val="22"/>
              <w:szCs w:val="22"/>
            </w:rPr>
          </w:pPr>
          <w:hyperlink w:anchor="_heading=h.z337ya">
            <w:r>
              <w:rPr>
                <w:color w:val="000000"/>
              </w:rPr>
              <w:t>Failsafe design komunikace</w:t>
            </w:r>
            <w:r>
              <w:rPr>
                <w:color w:val="000000"/>
              </w:rPr>
              <w:tab/>
              <w:t>19</w:t>
            </w:r>
          </w:hyperlink>
        </w:p>
        <w:p w14:paraId="555EF928" w14:textId="77777777" w:rsidR="007D0697" w:rsidRDefault="00000000">
          <w:pPr>
            <w:pBdr>
              <w:top w:val="nil"/>
              <w:left w:val="nil"/>
              <w:bottom w:val="nil"/>
              <w:right w:val="nil"/>
              <w:between w:val="nil"/>
            </w:pBdr>
            <w:tabs>
              <w:tab w:val="right" w:pos="8780"/>
            </w:tabs>
            <w:spacing w:after="100"/>
            <w:ind w:left="480"/>
            <w:rPr>
              <w:rFonts w:ascii="Cambria" w:eastAsia="Cambria" w:hAnsi="Cambria" w:cs="Cambria"/>
              <w:color w:val="000000"/>
              <w:sz w:val="22"/>
              <w:szCs w:val="22"/>
            </w:rPr>
          </w:pPr>
          <w:hyperlink w:anchor="_heading=h.3j2qqm3">
            <w:r>
              <w:rPr>
                <w:color w:val="000000"/>
              </w:rPr>
              <w:t>Ostatní vlastnosti skriptu</w:t>
            </w:r>
            <w:r>
              <w:rPr>
                <w:color w:val="000000"/>
              </w:rPr>
              <w:tab/>
              <w:t>19</w:t>
            </w:r>
          </w:hyperlink>
        </w:p>
        <w:p w14:paraId="37895949"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1y810tw">
            <w:r>
              <w:rPr>
                <w:color w:val="000000"/>
              </w:rPr>
              <w:t>Relativně Frantické Inkódovací Dilema</w:t>
            </w:r>
            <w:r>
              <w:rPr>
                <w:color w:val="000000"/>
              </w:rPr>
              <w:tab/>
              <w:t>20</w:t>
            </w:r>
          </w:hyperlink>
        </w:p>
        <w:p w14:paraId="2B33129F" w14:textId="77777777" w:rsidR="007D0697" w:rsidRDefault="00000000">
          <w:pPr>
            <w:pBdr>
              <w:top w:val="nil"/>
              <w:left w:val="nil"/>
              <w:bottom w:val="nil"/>
              <w:right w:val="nil"/>
              <w:between w:val="nil"/>
            </w:pBdr>
            <w:tabs>
              <w:tab w:val="right" w:pos="8780"/>
            </w:tabs>
            <w:spacing w:after="100"/>
            <w:ind w:left="480"/>
            <w:rPr>
              <w:rFonts w:ascii="Cambria" w:eastAsia="Cambria" w:hAnsi="Cambria" w:cs="Cambria"/>
              <w:color w:val="000000"/>
              <w:sz w:val="22"/>
              <w:szCs w:val="22"/>
            </w:rPr>
          </w:pPr>
          <w:hyperlink w:anchor="_heading=h.4i7ojhp">
            <w:r>
              <w:rPr>
                <w:color w:val="000000"/>
              </w:rPr>
              <w:t>AES aneb 16 bytů k absolutní bezpečnosti</w:t>
            </w:r>
            <w:r>
              <w:rPr>
                <w:color w:val="000000"/>
              </w:rPr>
              <w:tab/>
              <w:t>20</w:t>
            </w:r>
          </w:hyperlink>
        </w:p>
        <w:p w14:paraId="615E3414" w14:textId="77777777" w:rsidR="007D0697" w:rsidRDefault="00000000">
          <w:pPr>
            <w:pBdr>
              <w:top w:val="nil"/>
              <w:left w:val="nil"/>
              <w:bottom w:val="nil"/>
              <w:right w:val="nil"/>
              <w:between w:val="nil"/>
            </w:pBdr>
            <w:tabs>
              <w:tab w:val="right" w:pos="8780"/>
            </w:tabs>
            <w:spacing w:after="100"/>
            <w:ind w:left="720"/>
            <w:rPr>
              <w:rFonts w:ascii="Cambria" w:eastAsia="Cambria" w:hAnsi="Cambria" w:cs="Cambria"/>
              <w:color w:val="000000"/>
              <w:sz w:val="22"/>
              <w:szCs w:val="22"/>
            </w:rPr>
          </w:pPr>
          <w:hyperlink w:anchor="_heading=h.2xcytpi">
            <w:r>
              <w:rPr>
                <w:color w:val="000000"/>
              </w:rPr>
              <w:t>Princip šifrování</w:t>
            </w:r>
            <w:r>
              <w:rPr>
                <w:color w:val="000000"/>
              </w:rPr>
              <w:tab/>
              <w:t>20</w:t>
            </w:r>
          </w:hyperlink>
        </w:p>
        <w:p w14:paraId="7600C6B1" w14:textId="77777777" w:rsidR="007D0697" w:rsidRDefault="00000000">
          <w:pPr>
            <w:pBdr>
              <w:top w:val="nil"/>
              <w:left w:val="nil"/>
              <w:bottom w:val="nil"/>
              <w:right w:val="nil"/>
              <w:between w:val="nil"/>
            </w:pBdr>
            <w:tabs>
              <w:tab w:val="right" w:pos="8780"/>
            </w:tabs>
            <w:spacing w:after="100"/>
            <w:ind w:left="720"/>
            <w:rPr>
              <w:rFonts w:ascii="Cambria" w:eastAsia="Cambria" w:hAnsi="Cambria" w:cs="Cambria"/>
              <w:color w:val="000000"/>
              <w:sz w:val="22"/>
              <w:szCs w:val="22"/>
            </w:rPr>
          </w:pPr>
          <w:hyperlink w:anchor="_heading=h.1ci93xb">
            <w:r>
              <w:rPr>
                <w:color w:val="000000"/>
              </w:rPr>
              <w:t>Zranitelnost vůči bruteforce útokům</w:t>
            </w:r>
            <w:r>
              <w:rPr>
                <w:color w:val="000000"/>
              </w:rPr>
              <w:tab/>
              <w:t>21</w:t>
            </w:r>
          </w:hyperlink>
        </w:p>
        <w:p w14:paraId="16D375EE" w14:textId="77777777" w:rsidR="007D0697" w:rsidRDefault="00000000">
          <w:pPr>
            <w:pBdr>
              <w:top w:val="nil"/>
              <w:left w:val="nil"/>
              <w:bottom w:val="nil"/>
              <w:right w:val="nil"/>
              <w:between w:val="nil"/>
            </w:pBdr>
            <w:tabs>
              <w:tab w:val="right" w:pos="8780"/>
            </w:tabs>
            <w:spacing w:after="100"/>
            <w:ind w:left="720"/>
            <w:rPr>
              <w:rFonts w:ascii="Cambria" w:eastAsia="Cambria" w:hAnsi="Cambria" w:cs="Cambria"/>
              <w:color w:val="000000"/>
              <w:sz w:val="22"/>
              <w:szCs w:val="22"/>
            </w:rPr>
          </w:pPr>
          <w:hyperlink w:anchor="_heading=h.3whwml4">
            <w:r>
              <w:rPr>
                <w:color w:val="000000"/>
              </w:rPr>
              <w:t>Zranitelnost vůči přečtení programového kódu</w:t>
            </w:r>
            <w:r>
              <w:rPr>
                <w:color w:val="000000"/>
              </w:rPr>
              <w:tab/>
              <w:t>22</w:t>
            </w:r>
          </w:hyperlink>
        </w:p>
        <w:p w14:paraId="495FE83A" w14:textId="77777777" w:rsidR="007D0697" w:rsidRDefault="00000000">
          <w:pPr>
            <w:pBdr>
              <w:top w:val="nil"/>
              <w:left w:val="nil"/>
              <w:bottom w:val="nil"/>
              <w:right w:val="nil"/>
              <w:between w:val="nil"/>
            </w:pBdr>
            <w:tabs>
              <w:tab w:val="right" w:pos="8780"/>
            </w:tabs>
            <w:spacing w:after="100"/>
            <w:ind w:left="720"/>
            <w:rPr>
              <w:rFonts w:ascii="Cambria" w:eastAsia="Cambria" w:hAnsi="Cambria" w:cs="Cambria"/>
              <w:color w:val="000000"/>
              <w:sz w:val="22"/>
              <w:szCs w:val="22"/>
            </w:rPr>
          </w:pPr>
          <w:hyperlink w:anchor="_heading=h.2bn6wsx">
            <w:r>
              <w:rPr>
                <w:color w:val="000000"/>
              </w:rPr>
              <w:t>Zranitelnost vůči připojení do cizího počítače</w:t>
            </w:r>
            <w:r>
              <w:rPr>
                <w:color w:val="000000"/>
              </w:rPr>
              <w:tab/>
              <w:t>23</w:t>
            </w:r>
          </w:hyperlink>
        </w:p>
        <w:p w14:paraId="7F5CDED2" w14:textId="77777777" w:rsidR="007D0697" w:rsidRDefault="00000000">
          <w:pPr>
            <w:pBdr>
              <w:top w:val="nil"/>
              <w:left w:val="nil"/>
              <w:bottom w:val="nil"/>
              <w:right w:val="nil"/>
              <w:between w:val="nil"/>
            </w:pBdr>
            <w:tabs>
              <w:tab w:val="right" w:pos="8780"/>
            </w:tabs>
            <w:spacing w:after="100"/>
            <w:ind w:left="480"/>
            <w:rPr>
              <w:rFonts w:ascii="Cambria" w:eastAsia="Cambria" w:hAnsi="Cambria" w:cs="Cambria"/>
              <w:color w:val="000000"/>
              <w:sz w:val="22"/>
              <w:szCs w:val="22"/>
            </w:rPr>
          </w:pPr>
          <w:hyperlink w:anchor="_heading=h.qsh70q">
            <w:r>
              <w:rPr>
                <w:color w:val="000000"/>
              </w:rPr>
              <w:t>Jak zapsat zašifrované heslo na čip?</w:t>
            </w:r>
            <w:r>
              <w:rPr>
                <w:color w:val="000000"/>
              </w:rPr>
              <w:tab/>
              <w:t>23</w:t>
            </w:r>
          </w:hyperlink>
        </w:p>
        <w:p w14:paraId="28DD11C1" w14:textId="77777777" w:rsidR="007D0697" w:rsidRDefault="00000000">
          <w:pPr>
            <w:pBdr>
              <w:top w:val="nil"/>
              <w:left w:val="nil"/>
              <w:bottom w:val="nil"/>
              <w:right w:val="nil"/>
              <w:between w:val="nil"/>
            </w:pBdr>
            <w:tabs>
              <w:tab w:val="right" w:pos="8780"/>
            </w:tabs>
            <w:spacing w:after="100"/>
            <w:ind w:left="480"/>
            <w:rPr>
              <w:rFonts w:ascii="Cambria" w:eastAsia="Cambria" w:hAnsi="Cambria" w:cs="Cambria"/>
              <w:color w:val="000000"/>
              <w:sz w:val="22"/>
              <w:szCs w:val="22"/>
            </w:rPr>
          </w:pPr>
          <w:hyperlink w:anchor="_heading=h.3as4poj">
            <w:r>
              <w:rPr>
                <w:color w:val="000000"/>
              </w:rPr>
              <w:t>Implementace</w:t>
            </w:r>
            <w:r>
              <w:rPr>
                <w:color w:val="000000"/>
              </w:rPr>
              <w:tab/>
              <w:t>24</w:t>
            </w:r>
          </w:hyperlink>
        </w:p>
        <w:p w14:paraId="43FEEF81" w14:textId="77777777" w:rsidR="007D0697" w:rsidRDefault="00000000">
          <w:pPr>
            <w:pBdr>
              <w:top w:val="nil"/>
              <w:left w:val="nil"/>
              <w:bottom w:val="nil"/>
              <w:right w:val="nil"/>
              <w:between w:val="nil"/>
            </w:pBdr>
            <w:tabs>
              <w:tab w:val="right" w:pos="8780"/>
            </w:tabs>
            <w:spacing w:after="100"/>
            <w:ind w:left="720"/>
            <w:rPr>
              <w:rFonts w:ascii="Cambria" w:eastAsia="Cambria" w:hAnsi="Cambria" w:cs="Cambria"/>
              <w:color w:val="000000"/>
              <w:sz w:val="22"/>
              <w:szCs w:val="22"/>
            </w:rPr>
          </w:pPr>
          <w:hyperlink w:anchor="_heading=h.1pxezwc">
            <w:r>
              <w:rPr>
                <w:color w:val="000000"/>
              </w:rPr>
              <w:t>Murphyho zákon</w:t>
            </w:r>
            <w:r>
              <w:rPr>
                <w:color w:val="000000"/>
              </w:rPr>
              <w:tab/>
              <w:t>24</w:t>
            </w:r>
          </w:hyperlink>
        </w:p>
        <w:p w14:paraId="26371243" w14:textId="77777777" w:rsidR="007D0697" w:rsidRDefault="00000000">
          <w:pPr>
            <w:pBdr>
              <w:top w:val="nil"/>
              <w:left w:val="nil"/>
              <w:bottom w:val="nil"/>
              <w:right w:val="nil"/>
              <w:between w:val="nil"/>
            </w:pBdr>
            <w:tabs>
              <w:tab w:val="right" w:pos="8780"/>
            </w:tabs>
            <w:spacing w:after="100"/>
            <w:ind w:left="720"/>
            <w:rPr>
              <w:rFonts w:ascii="Cambria" w:eastAsia="Cambria" w:hAnsi="Cambria" w:cs="Cambria"/>
              <w:color w:val="000000"/>
              <w:sz w:val="22"/>
              <w:szCs w:val="22"/>
            </w:rPr>
          </w:pPr>
          <w:hyperlink w:anchor="_heading=h.49x2ik5">
            <w:r>
              <w:rPr>
                <w:color w:val="000000"/>
              </w:rPr>
              <w:t>Lokaliya4n9 probl0mz</w:t>
            </w:r>
            <w:r>
              <w:rPr>
                <w:color w:val="000000"/>
              </w:rPr>
              <w:tab/>
              <w:t>25</w:t>
            </w:r>
          </w:hyperlink>
        </w:p>
        <w:p w14:paraId="29C46B7C"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2p2csry">
            <w:r>
              <w:rPr>
                <w:color w:val="000000"/>
              </w:rPr>
              <w:t>Châssis de acide polylactique</w:t>
            </w:r>
            <w:r>
              <w:rPr>
                <w:color w:val="000000"/>
              </w:rPr>
              <w:tab/>
              <w:t>25</w:t>
            </w:r>
          </w:hyperlink>
        </w:p>
        <w:p w14:paraId="6F5C3109" w14:textId="77777777" w:rsidR="007D0697" w:rsidRDefault="00000000">
          <w:pPr>
            <w:pBdr>
              <w:top w:val="nil"/>
              <w:left w:val="nil"/>
              <w:bottom w:val="nil"/>
              <w:right w:val="nil"/>
              <w:between w:val="nil"/>
            </w:pBdr>
            <w:tabs>
              <w:tab w:val="right" w:pos="8780"/>
            </w:tabs>
            <w:spacing w:after="100"/>
            <w:ind w:left="480"/>
            <w:rPr>
              <w:rFonts w:ascii="Cambria" w:eastAsia="Cambria" w:hAnsi="Cambria" w:cs="Cambria"/>
              <w:color w:val="000000"/>
              <w:sz w:val="22"/>
              <w:szCs w:val="22"/>
            </w:rPr>
          </w:pPr>
          <w:hyperlink w:anchor="_heading=h.147n2zr">
            <w:r>
              <w:rPr>
                <w:color w:val="000000"/>
              </w:rPr>
              <w:t>Jak Vítek na krabičce dělal</w:t>
            </w:r>
            <w:r>
              <w:rPr>
                <w:color w:val="000000"/>
              </w:rPr>
              <w:tab/>
              <w:t>26</w:t>
            </w:r>
          </w:hyperlink>
        </w:p>
        <w:p w14:paraId="3ED220ED" w14:textId="77777777" w:rsidR="007D0697" w:rsidRDefault="00000000">
          <w:pPr>
            <w:pBdr>
              <w:top w:val="nil"/>
              <w:left w:val="nil"/>
              <w:bottom w:val="nil"/>
              <w:right w:val="nil"/>
              <w:between w:val="nil"/>
            </w:pBdr>
            <w:tabs>
              <w:tab w:val="right" w:pos="8780"/>
            </w:tabs>
            <w:spacing w:after="100"/>
            <w:ind w:left="720"/>
            <w:rPr>
              <w:rFonts w:ascii="Cambria" w:eastAsia="Cambria" w:hAnsi="Cambria" w:cs="Cambria"/>
              <w:color w:val="000000"/>
              <w:sz w:val="22"/>
              <w:szCs w:val="22"/>
            </w:rPr>
          </w:pPr>
          <w:hyperlink w:anchor="_heading=h.3o7alnk">
            <w:r>
              <w:rPr>
                <w:color w:val="000000"/>
              </w:rPr>
              <w:t>Design</w:t>
            </w:r>
            <w:r>
              <w:rPr>
                <w:color w:val="000000"/>
              </w:rPr>
              <w:tab/>
              <w:t>26</w:t>
            </w:r>
          </w:hyperlink>
        </w:p>
        <w:p w14:paraId="1E460B47"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23ckvvd">
            <w:r>
              <w:rPr>
                <w:color w:val="000000"/>
              </w:rPr>
              <w:t>Struktura práce</w:t>
            </w:r>
            <w:r>
              <w:rPr>
                <w:color w:val="000000"/>
              </w:rPr>
              <w:tab/>
              <w:t>28</w:t>
            </w:r>
          </w:hyperlink>
        </w:p>
        <w:p w14:paraId="002B5AD8"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ihv636">
            <w:r>
              <w:rPr>
                <w:color w:val="000000"/>
              </w:rPr>
              <w:t>Titulní strana</w:t>
            </w:r>
            <w:r>
              <w:rPr>
                <w:color w:val="000000"/>
              </w:rPr>
              <w:tab/>
              <w:t>28</w:t>
            </w:r>
          </w:hyperlink>
        </w:p>
        <w:p w14:paraId="1A48BEDA"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32hioqz">
            <w:r>
              <w:rPr>
                <w:color w:val="000000"/>
              </w:rPr>
              <w:t>Abstrakt, Abstract, Klíčová slova</w:t>
            </w:r>
            <w:r>
              <w:rPr>
                <w:color w:val="000000"/>
              </w:rPr>
              <w:tab/>
              <w:t>28</w:t>
            </w:r>
          </w:hyperlink>
        </w:p>
        <w:p w14:paraId="73CE7561"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1hmsyys">
            <w:r>
              <w:rPr>
                <w:color w:val="000000"/>
              </w:rPr>
              <w:t>Prohlášení</w:t>
            </w:r>
            <w:r>
              <w:rPr>
                <w:color w:val="000000"/>
              </w:rPr>
              <w:tab/>
              <w:t>28</w:t>
            </w:r>
          </w:hyperlink>
        </w:p>
        <w:p w14:paraId="5279FDAF"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41mghml">
            <w:r>
              <w:rPr>
                <w:color w:val="000000"/>
              </w:rPr>
              <w:t>Obsah</w:t>
            </w:r>
            <w:r>
              <w:rPr>
                <w:color w:val="000000"/>
              </w:rPr>
              <w:tab/>
              <w:t>29</w:t>
            </w:r>
          </w:hyperlink>
        </w:p>
        <w:p w14:paraId="2D0600C3"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2grqrue">
            <w:r>
              <w:rPr>
                <w:color w:val="000000"/>
              </w:rPr>
              <w:t>Úvod</w:t>
            </w:r>
            <w:r>
              <w:rPr>
                <w:color w:val="000000"/>
              </w:rPr>
              <w:tab/>
              <w:t>29</w:t>
            </w:r>
          </w:hyperlink>
        </w:p>
        <w:p w14:paraId="5A57F8AD"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vx1227">
            <w:r>
              <w:rPr>
                <w:color w:val="000000"/>
              </w:rPr>
              <w:t>Vlastní text práce</w:t>
            </w:r>
            <w:r>
              <w:rPr>
                <w:color w:val="000000"/>
              </w:rPr>
              <w:tab/>
              <w:t>29</w:t>
            </w:r>
          </w:hyperlink>
        </w:p>
        <w:p w14:paraId="7BEBFBC1"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3fwokq0">
            <w:r>
              <w:rPr>
                <w:color w:val="000000"/>
              </w:rPr>
              <w:t>Závěr</w:t>
            </w:r>
            <w:r>
              <w:rPr>
                <w:color w:val="000000"/>
              </w:rPr>
              <w:tab/>
              <w:t>30</w:t>
            </w:r>
          </w:hyperlink>
        </w:p>
        <w:p w14:paraId="2726256F"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1v1yuxt">
            <w:r>
              <w:rPr>
                <w:color w:val="000000"/>
              </w:rPr>
              <w:t>Seznam použitých zdrojů</w:t>
            </w:r>
            <w:r>
              <w:rPr>
                <w:color w:val="000000"/>
              </w:rPr>
              <w:tab/>
              <w:t>30</w:t>
            </w:r>
          </w:hyperlink>
        </w:p>
        <w:p w14:paraId="7D76D2C9"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4f1mdlm">
            <w:r>
              <w:rPr>
                <w:color w:val="000000"/>
              </w:rPr>
              <w:t>Seznam příloh a přílohy</w:t>
            </w:r>
            <w:r>
              <w:rPr>
                <w:color w:val="000000"/>
              </w:rPr>
              <w:tab/>
              <w:t>31</w:t>
            </w:r>
          </w:hyperlink>
        </w:p>
        <w:p w14:paraId="52816374"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2u6wntf">
            <w:r>
              <w:rPr>
                <w:color w:val="000000"/>
              </w:rPr>
              <w:t>Základní formátování</w:t>
            </w:r>
            <w:r>
              <w:rPr>
                <w:color w:val="000000"/>
              </w:rPr>
              <w:tab/>
              <w:t>31</w:t>
            </w:r>
          </w:hyperlink>
        </w:p>
        <w:p w14:paraId="48D12B7D"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19c6y18">
            <w:r>
              <w:rPr>
                <w:color w:val="000000"/>
              </w:rPr>
              <w:t>PowerPointová prezentace (či google prezentace)</w:t>
            </w:r>
            <w:r>
              <w:rPr>
                <w:color w:val="000000"/>
              </w:rPr>
              <w:tab/>
              <w:t>32</w:t>
            </w:r>
          </w:hyperlink>
        </w:p>
        <w:p w14:paraId="1B7E25CA"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3tbugp1">
            <w:r>
              <w:rPr>
                <w:color w:val="000000"/>
              </w:rPr>
              <w:t>Obhajoba maturitní práce a názorné ukázky praktické části maturitní práce</w:t>
            </w:r>
            <w:r>
              <w:rPr>
                <w:color w:val="000000"/>
              </w:rPr>
              <w:tab/>
              <w:t>32</w:t>
            </w:r>
          </w:hyperlink>
        </w:p>
        <w:p w14:paraId="517C85E2"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28h4qwu">
            <w:r>
              <w:rPr>
                <w:color w:val="000000"/>
              </w:rPr>
              <w:t>Způsob odevzdání maturitní práce</w:t>
            </w:r>
            <w:r>
              <w:rPr>
                <w:color w:val="000000"/>
              </w:rPr>
              <w:tab/>
              <w:t>33</w:t>
            </w:r>
          </w:hyperlink>
        </w:p>
        <w:p w14:paraId="3128FE3A" w14:textId="77777777" w:rsidR="007D0697" w:rsidRDefault="00000000">
          <w:r>
            <w:fldChar w:fldCharType="end"/>
          </w:r>
        </w:p>
      </w:sdtContent>
    </w:sdt>
    <w:p w14:paraId="0CADC9B8" w14:textId="77777777" w:rsidR="007D0697" w:rsidRDefault="007D0697"/>
    <w:p w14:paraId="022058BC" w14:textId="77777777" w:rsidR="007D0697" w:rsidRDefault="00000000">
      <w:r>
        <w:br w:type="page"/>
      </w:r>
    </w:p>
    <w:p w14:paraId="2DF8E350" w14:textId="77777777" w:rsidR="007D0697" w:rsidRDefault="00000000">
      <w:pPr>
        <w:pStyle w:val="Heading1"/>
      </w:pPr>
      <w:bookmarkStart w:id="0" w:name="_heading=h.gjdgxs" w:colFirst="0" w:colLast="0"/>
      <w:bookmarkEnd w:id="0"/>
      <w:r>
        <w:t>Úvod</w:t>
      </w:r>
    </w:p>
    <w:p w14:paraId="564C22F2" w14:textId="77777777" w:rsidR="004F4774" w:rsidRDefault="004713D8" w:rsidP="004F4774">
      <w:r>
        <w:t>Tato práce popisuje</w:t>
      </w:r>
      <w:r w:rsidR="0040580E">
        <w:t xml:space="preserve"> mnou navržené a vytvořené</w:t>
      </w:r>
      <w:r>
        <w:t xml:space="preserve"> </w:t>
      </w:r>
      <w:r w:rsidR="0040580E">
        <w:t>zabezpečovací zařízení pro stolní počítač a jeho vlastnosti.</w:t>
      </w:r>
    </w:p>
    <w:p w14:paraId="63982105" w14:textId="4ED37C95" w:rsidR="0040580E" w:rsidRDefault="004F4774">
      <w:r>
        <w:t>Funkcionalita je rozdělená mezi tři mikrokontrolery Arduino, konkrétně dva modely Nano a jeden model Leonardo. Jedno Nano ovládá displej, zapíná počítač a komunikuje s pythonovým scriptem. Toto Nano a k němu připojené periferie budu nazývat displejovým nebo obrazovkovým modulem. Druhé z </w:t>
      </w:r>
      <w:proofErr w:type="spellStart"/>
      <w:r>
        <w:t>Nan</w:t>
      </w:r>
      <w:proofErr w:type="spellEnd"/>
      <w:r>
        <w:t xml:space="preserve"> na povel displejového modulu přečte z micro SD karty audio soubor a přehraje ho. Nazývejme jej zvukovým modulem. Úkolem Arduina Leonardo je přečíst zašifrované heslo z přiloženého RFID čipu nebo karty, dešifrovat ho, a následně ho poslat jako klávesnicový vstup do počítače. To je modul čipový.</w:t>
      </w:r>
    </w:p>
    <w:p w14:paraId="29510387" w14:textId="1F31A6AA" w:rsidR="0040580E" w:rsidRDefault="0040580E">
      <w:r>
        <w:t>Zabezpečení</w:t>
      </w:r>
      <w:r w:rsidR="004F4774">
        <w:t xml:space="preserve"> samotné</w:t>
      </w:r>
      <w:r>
        <w:t xml:space="preserve"> je zajišťováno třemi funkcemi. Zařízení zaprvé omezuje přístup k napájecímu tlačítku počítače nepovolaným osobám tak, aby nemohly počítač vypnout ani zapnout.</w:t>
      </w:r>
      <w:r w:rsidR="00FF7A79">
        <w:t xml:space="preserve"> Zadruhé pracuje jako </w:t>
      </w:r>
      <w:proofErr w:type="spellStart"/>
      <w:r w:rsidR="00FF7A79">
        <w:t>password</w:t>
      </w:r>
      <w:proofErr w:type="spellEnd"/>
      <w:r w:rsidR="00FF7A79">
        <w:t xml:space="preserve"> manager hesel uložených na RFID čipu či kartě. Poslední funkcí je možnost nastavení automatického odhlášení z uživatelského profilu v systému Windows po odejmutí čipu či karty ze čtecího senzoru.</w:t>
      </w:r>
    </w:p>
    <w:p w14:paraId="6C820AD5" w14:textId="0A95ABD8" w:rsidR="00FF7A79" w:rsidRDefault="00FF7A79">
      <w:r>
        <w:t xml:space="preserve">Součástí práce bylo navrhování a sestavování hardwarových obvodů, navrhování 3D tištěného </w:t>
      </w:r>
      <w:proofErr w:type="spellStart"/>
      <w:r>
        <w:t>šasí</w:t>
      </w:r>
      <w:proofErr w:type="spellEnd"/>
      <w:r>
        <w:t xml:space="preserve">, programování </w:t>
      </w:r>
      <w:proofErr w:type="spellStart"/>
      <w:r>
        <w:t>mikrokontrollerů</w:t>
      </w:r>
      <w:proofErr w:type="spellEnd"/>
      <w:r>
        <w:t xml:space="preserve"> Arduino</w:t>
      </w:r>
      <w:r w:rsidR="0031721D">
        <w:t xml:space="preserve"> v C++</w:t>
      </w:r>
      <w:r>
        <w:t xml:space="preserve"> a vytváření </w:t>
      </w:r>
      <w:r w:rsidR="00894D97">
        <w:t>p</w:t>
      </w:r>
      <w:r>
        <w:t>ythonového scriptu, který zprostředkovává komunikaci mezi počítačem a jedním z Arduin.</w:t>
      </w:r>
    </w:p>
    <w:p w14:paraId="20B9D9F0" w14:textId="77777777" w:rsidR="00FF7A79" w:rsidRDefault="00FF7A79"/>
    <w:p w14:paraId="5698EF80" w14:textId="77777777" w:rsidR="007D0697" w:rsidRDefault="007D0697"/>
    <w:p w14:paraId="4428D9FE" w14:textId="77777777" w:rsidR="007D0697" w:rsidRDefault="00000000">
      <w:pPr>
        <w:spacing w:before="0" w:after="0" w:line="276" w:lineRule="auto"/>
        <w:jc w:val="left"/>
      </w:pPr>
      <w:r>
        <w:br w:type="page"/>
      </w:r>
    </w:p>
    <w:p w14:paraId="3E9BE0C7" w14:textId="293404AD" w:rsidR="001A413F" w:rsidRDefault="001A413F" w:rsidP="001A413F">
      <w:pPr>
        <w:pStyle w:val="Heading1"/>
      </w:pPr>
      <w:bookmarkStart w:id="1" w:name="_heading=h.30j0zll" w:colFirst="0" w:colLast="0"/>
      <w:bookmarkEnd w:id="1"/>
      <w:r>
        <w:t>Použité materiály</w:t>
      </w:r>
    </w:p>
    <w:p w14:paraId="4BA4258E" w14:textId="6F8DE53A" w:rsidR="001A413F" w:rsidRPr="00126460" w:rsidRDefault="001A413F" w:rsidP="001A413F">
      <w:pPr>
        <w:rPr>
          <w:b/>
          <w:bCs/>
        </w:rPr>
      </w:pPr>
      <w:r>
        <w:t>Na každý projekt je potřeba trocha hardwaru. Zde je seznam toho, co bylo použito na tento projekt.</w:t>
      </w:r>
    </w:p>
    <w:tbl>
      <w:tblPr>
        <w:tblStyle w:val="ListTable4"/>
        <w:tblW w:w="9351" w:type="dxa"/>
        <w:tblLayout w:type="fixed"/>
        <w:tblLook w:val="04A0" w:firstRow="1" w:lastRow="0" w:firstColumn="1" w:lastColumn="0" w:noHBand="0" w:noVBand="1"/>
      </w:tblPr>
      <w:tblGrid>
        <w:gridCol w:w="988"/>
        <w:gridCol w:w="8363"/>
      </w:tblGrid>
      <w:tr w:rsidR="003A2C4A" w14:paraId="1C2A57CB" w14:textId="0F82FDEA" w:rsidTr="003A2C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69C256" w14:textId="28EB7B93" w:rsidR="003A2C4A" w:rsidRDefault="003A2C4A" w:rsidP="003A2C4A">
            <w:pPr>
              <w:jc w:val="center"/>
            </w:pPr>
            <w:r>
              <w:t>Počet</w:t>
            </w:r>
          </w:p>
        </w:tc>
        <w:tc>
          <w:tcPr>
            <w:tcW w:w="8363" w:type="dxa"/>
          </w:tcPr>
          <w:p w14:paraId="732A3BD1" w14:textId="461DE372" w:rsidR="003A2C4A" w:rsidRDefault="003A2C4A" w:rsidP="003A2C4A">
            <w:pPr>
              <w:jc w:val="center"/>
              <w:cnfStyle w:val="100000000000" w:firstRow="1" w:lastRow="0" w:firstColumn="0" w:lastColumn="0" w:oddVBand="0" w:evenVBand="0" w:oddHBand="0" w:evenHBand="0" w:firstRowFirstColumn="0" w:firstRowLastColumn="0" w:lastRowFirstColumn="0" w:lastRowLastColumn="0"/>
            </w:pPr>
            <w:r>
              <w:t>Součástka</w:t>
            </w:r>
          </w:p>
        </w:tc>
      </w:tr>
      <w:tr w:rsidR="003A2C4A" w14:paraId="380F165D" w14:textId="3675B3C4" w:rsidTr="003A2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B6250E5" w14:textId="72CCDF4D" w:rsidR="003A2C4A" w:rsidRDefault="003A2C4A" w:rsidP="003A2C4A">
            <w:pPr>
              <w:jc w:val="center"/>
            </w:pPr>
            <w:r>
              <w:t>2</w:t>
            </w:r>
          </w:p>
        </w:tc>
        <w:tc>
          <w:tcPr>
            <w:tcW w:w="8363" w:type="dxa"/>
            <w:vAlign w:val="center"/>
          </w:tcPr>
          <w:p w14:paraId="28E190D9" w14:textId="03AB5EEA" w:rsidR="003A2C4A" w:rsidRDefault="003A2C4A" w:rsidP="003A2C4A">
            <w:pPr>
              <w:jc w:val="left"/>
              <w:cnfStyle w:val="000000100000" w:firstRow="0" w:lastRow="0" w:firstColumn="0" w:lastColumn="0" w:oddVBand="0" w:evenVBand="0" w:oddHBand="1" w:evenHBand="0" w:firstRowFirstColumn="0" w:firstRowLastColumn="0" w:lastRowFirstColumn="0" w:lastRowLastColumn="0"/>
            </w:pPr>
            <w:r>
              <w:t>Arduino Nano</w:t>
            </w:r>
          </w:p>
        </w:tc>
      </w:tr>
      <w:tr w:rsidR="003A2C4A" w14:paraId="56260B3C" w14:textId="7057EF97" w:rsidTr="003A2C4A">
        <w:tc>
          <w:tcPr>
            <w:cnfStyle w:val="001000000000" w:firstRow="0" w:lastRow="0" w:firstColumn="1" w:lastColumn="0" w:oddVBand="0" w:evenVBand="0" w:oddHBand="0" w:evenHBand="0" w:firstRowFirstColumn="0" w:firstRowLastColumn="0" w:lastRowFirstColumn="0" w:lastRowLastColumn="0"/>
            <w:tcW w:w="988" w:type="dxa"/>
            <w:vAlign w:val="center"/>
          </w:tcPr>
          <w:p w14:paraId="5A8729BF" w14:textId="53A046FC" w:rsidR="003A2C4A" w:rsidRDefault="003A2C4A" w:rsidP="003A2C4A">
            <w:pPr>
              <w:jc w:val="center"/>
            </w:pPr>
            <w:r>
              <w:t>1</w:t>
            </w:r>
          </w:p>
        </w:tc>
        <w:tc>
          <w:tcPr>
            <w:tcW w:w="8363" w:type="dxa"/>
            <w:vAlign w:val="center"/>
          </w:tcPr>
          <w:p w14:paraId="4200A7B5" w14:textId="6064E9F5" w:rsidR="003A2C4A" w:rsidRDefault="003A2C4A" w:rsidP="003A2C4A">
            <w:pPr>
              <w:jc w:val="left"/>
              <w:cnfStyle w:val="000000000000" w:firstRow="0" w:lastRow="0" w:firstColumn="0" w:lastColumn="0" w:oddVBand="0" w:evenVBand="0" w:oddHBand="0" w:evenHBand="0" w:firstRowFirstColumn="0" w:firstRowLastColumn="0" w:lastRowFirstColumn="0" w:lastRowLastColumn="0"/>
            </w:pPr>
            <w:r>
              <w:t>Arduino Leonardo</w:t>
            </w:r>
          </w:p>
        </w:tc>
      </w:tr>
      <w:tr w:rsidR="003A2C4A" w14:paraId="1EEC6605" w14:textId="31981E4E" w:rsidTr="003A2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0D84F81" w14:textId="01A8654C" w:rsidR="003A2C4A" w:rsidRDefault="003A2C4A" w:rsidP="003A2C4A">
            <w:pPr>
              <w:jc w:val="center"/>
            </w:pPr>
            <w:r>
              <w:t>1</w:t>
            </w:r>
          </w:p>
        </w:tc>
        <w:tc>
          <w:tcPr>
            <w:tcW w:w="8363" w:type="dxa"/>
            <w:vAlign w:val="center"/>
          </w:tcPr>
          <w:p w14:paraId="4D3C7A99" w14:textId="2A362A9F" w:rsidR="003A2C4A" w:rsidRDefault="003A2C4A" w:rsidP="003A2C4A">
            <w:pPr>
              <w:jc w:val="left"/>
              <w:cnfStyle w:val="000000100000" w:firstRow="0" w:lastRow="0" w:firstColumn="0" w:lastColumn="0" w:oddVBand="0" w:evenVBand="0" w:oddHBand="1" w:evenHBand="0" w:firstRowFirstColumn="0" w:firstRowLastColumn="0" w:lastRowFirstColumn="0" w:lastRowLastColumn="0"/>
            </w:pPr>
            <w:proofErr w:type="spellStart"/>
            <w:r>
              <w:t>Breadboard</w:t>
            </w:r>
            <w:proofErr w:type="spellEnd"/>
            <w:r>
              <w:t xml:space="preserve"> malý</w:t>
            </w:r>
          </w:p>
        </w:tc>
      </w:tr>
      <w:tr w:rsidR="003A2C4A" w14:paraId="7F4B8C99" w14:textId="35DBD95E" w:rsidTr="003A2C4A">
        <w:tc>
          <w:tcPr>
            <w:cnfStyle w:val="001000000000" w:firstRow="0" w:lastRow="0" w:firstColumn="1" w:lastColumn="0" w:oddVBand="0" w:evenVBand="0" w:oddHBand="0" w:evenHBand="0" w:firstRowFirstColumn="0" w:firstRowLastColumn="0" w:lastRowFirstColumn="0" w:lastRowLastColumn="0"/>
            <w:tcW w:w="988" w:type="dxa"/>
            <w:vAlign w:val="center"/>
          </w:tcPr>
          <w:p w14:paraId="3C925976" w14:textId="02D470B8" w:rsidR="003A2C4A" w:rsidRDefault="003A2C4A" w:rsidP="003A2C4A">
            <w:pPr>
              <w:jc w:val="center"/>
            </w:pPr>
            <w:r>
              <w:t>2</w:t>
            </w:r>
          </w:p>
        </w:tc>
        <w:tc>
          <w:tcPr>
            <w:tcW w:w="8363" w:type="dxa"/>
            <w:vAlign w:val="center"/>
          </w:tcPr>
          <w:p w14:paraId="195BFD14" w14:textId="60C54EFF" w:rsidR="003A2C4A" w:rsidRDefault="003A2C4A" w:rsidP="003A2C4A">
            <w:pPr>
              <w:jc w:val="left"/>
              <w:cnfStyle w:val="000000000000" w:firstRow="0" w:lastRow="0" w:firstColumn="0" w:lastColumn="0" w:oddVBand="0" w:evenVBand="0" w:oddHBand="0" w:evenHBand="0" w:firstRowFirstColumn="0" w:firstRowLastColumn="0" w:lastRowFirstColumn="0" w:lastRowLastColumn="0"/>
            </w:pPr>
            <w:proofErr w:type="spellStart"/>
            <w:r>
              <w:t>Breadboard</w:t>
            </w:r>
            <w:proofErr w:type="spellEnd"/>
            <w:r>
              <w:t xml:space="preserve"> velký</w:t>
            </w:r>
          </w:p>
        </w:tc>
      </w:tr>
      <w:tr w:rsidR="003A2C4A" w14:paraId="3B1ACEA0" w14:textId="73872CBC" w:rsidTr="003A2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31A640D" w14:textId="6D7E3FA2" w:rsidR="003A2C4A" w:rsidRDefault="003A2C4A" w:rsidP="003A2C4A">
            <w:pPr>
              <w:jc w:val="center"/>
            </w:pPr>
            <w:r>
              <w:t>&gt;50</w:t>
            </w:r>
          </w:p>
        </w:tc>
        <w:tc>
          <w:tcPr>
            <w:tcW w:w="8363" w:type="dxa"/>
            <w:vAlign w:val="center"/>
          </w:tcPr>
          <w:p w14:paraId="5C6241A4" w14:textId="361EB6BC" w:rsidR="003A2C4A" w:rsidRDefault="003A2C4A" w:rsidP="003A2C4A">
            <w:pPr>
              <w:jc w:val="left"/>
              <w:cnfStyle w:val="000000100000" w:firstRow="0" w:lastRow="0" w:firstColumn="0" w:lastColumn="0" w:oddVBand="0" w:evenVBand="0" w:oddHBand="1" w:evenHBand="0" w:firstRowFirstColumn="0" w:firstRowLastColumn="0" w:lastRowFirstColumn="0" w:lastRowLastColumn="0"/>
            </w:pPr>
            <w:proofErr w:type="spellStart"/>
            <w:r>
              <w:t>Jednopinový</w:t>
            </w:r>
            <w:proofErr w:type="spellEnd"/>
            <w:r>
              <w:t xml:space="preserve"> spoj</w:t>
            </w:r>
          </w:p>
        </w:tc>
      </w:tr>
      <w:tr w:rsidR="003A2C4A" w14:paraId="52C5644C" w14:textId="6812A113" w:rsidTr="003A2C4A">
        <w:tc>
          <w:tcPr>
            <w:cnfStyle w:val="001000000000" w:firstRow="0" w:lastRow="0" w:firstColumn="1" w:lastColumn="0" w:oddVBand="0" w:evenVBand="0" w:oddHBand="0" w:evenHBand="0" w:firstRowFirstColumn="0" w:firstRowLastColumn="0" w:lastRowFirstColumn="0" w:lastRowLastColumn="0"/>
            <w:tcW w:w="988" w:type="dxa"/>
            <w:vAlign w:val="center"/>
          </w:tcPr>
          <w:p w14:paraId="7558330D" w14:textId="146670E8" w:rsidR="003A2C4A" w:rsidRDefault="003A2C4A" w:rsidP="003A2C4A">
            <w:pPr>
              <w:jc w:val="center"/>
            </w:pPr>
            <w:r>
              <w:t>1</w:t>
            </w:r>
          </w:p>
        </w:tc>
        <w:tc>
          <w:tcPr>
            <w:tcW w:w="8363" w:type="dxa"/>
            <w:vAlign w:val="center"/>
          </w:tcPr>
          <w:p w14:paraId="1810FC07" w14:textId="6C29BE59" w:rsidR="003A2C4A" w:rsidRDefault="003A2C4A" w:rsidP="003A2C4A">
            <w:pPr>
              <w:jc w:val="left"/>
              <w:cnfStyle w:val="000000000000" w:firstRow="0" w:lastRow="0" w:firstColumn="0" w:lastColumn="0" w:oddVBand="0" w:evenVBand="0" w:oddHBand="0" w:evenHBand="0" w:firstRowFirstColumn="0" w:firstRowLastColumn="0" w:lastRowFirstColumn="0" w:lastRowLastColumn="0"/>
            </w:pPr>
            <w:r>
              <w:t>IIC LCD displej 128x32px, jednobarevný</w:t>
            </w:r>
          </w:p>
        </w:tc>
      </w:tr>
      <w:tr w:rsidR="003A2C4A" w14:paraId="375A59AB" w14:textId="5F58490F" w:rsidTr="003A2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01DBC0A" w14:textId="227F0CE6" w:rsidR="003A2C4A" w:rsidRDefault="003A2C4A" w:rsidP="003A2C4A">
            <w:pPr>
              <w:jc w:val="center"/>
            </w:pPr>
            <w:r>
              <w:t>1</w:t>
            </w:r>
          </w:p>
        </w:tc>
        <w:tc>
          <w:tcPr>
            <w:tcW w:w="8363" w:type="dxa"/>
            <w:vAlign w:val="center"/>
          </w:tcPr>
          <w:p w14:paraId="70244880" w14:textId="049A416B" w:rsidR="003A2C4A" w:rsidRDefault="003A2C4A" w:rsidP="003A2C4A">
            <w:pPr>
              <w:jc w:val="left"/>
              <w:cnfStyle w:val="000000100000" w:firstRow="0" w:lastRow="0" w:firstColumn="0" w:lastColumn="0" w:oddVBand="0" w:evenVBand="0" w:oddHBand="1" w:evenHBand="0" w:firstRowFirstColumn="0" w:firstRowLastColumn="0" w:lastRowFirstColumn="0" w:lastRowLastColumn="0"/>
            </w:pPr>
            <w:r>
              <w:t>Reproduktor 2W 8Ω</w:t>
            </w:r>
          </w:p>
        </w:tc>
      </w:tr>
      <w:tr w:rsidR="003A2C4A" w14:paraId="7D383821" w14:textId="300A1CD7" w:rsidTr="003A2C4A">
        <w:tc>
          <w:tcPr>
            <w:cnfStyle w:val="001000000000" w:firstRow="0" w:lastRow="0" w:firstColumn="1" w:lastColumn="0" w:oddVBand="0" w:evenVBand="0" w:oddHBand="0" w:evenHBand="0" w:firstRowFirstColumn="0" w:firstRowLastColumn="0" w:lastRowFirstColumn="0" w:lastRowLastColumn="0"/>
            <w:tcW w:w="988" w:type="dxa"/>
            <w:vAlign w:val="center"/>
          </w:tcPr>
          <w:p w14:paraId="68C862DE" w14:textId="0DA0B235" w:rsidR="003A2C4A" w:rsidRDefault="003A2C4A" w:rsidP="003A2C4A">
            <w:pPr>
              <w:jc w:val="center"/>
            </w:pPr>
            <w:r>
              <w:t>1</w:t>
            </w:r>
          </w:p>
        </w:tc>
        <w:tc>
          <w:tcPr>
            <w:tcW w:w="8363" w:type="dxa"/>
            <w:vAlign w:val="center"/>
          </w:tcPr>
          <w:p w14:paraId="461839C4" w14:textId="590D6D59" w:rsidR="003A2C4A" w:rsidRDefault="003A2C4A" w:rsidP="003A2C4A">
            <w:pPr>
              <w:jc w:val="left"/>
              <w:cnfStyle w:val="000000000000" w:firstRow="0" w:lastRow="0" w:firstColumn="0" w:lastColumn="0" w:oddVBand="0" w:evenVBand="0" w:oddHBand="0" w:evenHBand="0" w:firstRowFirstColumn="0" w:firstRowLastColumn="0" w:lastRowFirstColumn="0" w:lastRowLastColumn="0"/>
            </w:pPr>
            <w:r>
              <w:t>Velké červené tlačítko</w:t>
            </w:r>
          </w:p>
        </w:tc>
      </w:tr>
      <w:tr w:rsidR="003A2C4A" w14:paraId="62F178C9" w14:textId="39820ED3" w:rsidTr="003A2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6456AEF" w14:textId="3E779FC6" w:rsidR="003A2C4A" w:rsidRDefault="003A2C4A" w:rsidP="003A2C4A">
            <w:pPr>
              <w:jc w:val="center"/>
            </w:pPr>
            <w:r>
              <w:t>1</w:t>
            </w:r>
          </w:p>
        </w:tc>
        <w:tc>
          <w:tcPr>
            <w:tcW w:w="8363" w:type="dxa"/>
            <w:vAlign w:val="center"/>
          </w:tcPr>
          <w:p w14:paraId="2D6E2AC5" w14:textId="7328D2FC" w:rsidR="003A2C4A" w:rsidRDefault="003A2C4A" w:rsidP="003A2C4A">
            <w:pPr>
              <w:jc w:val="left"/>
              <w:cnfStyle w:val="000000100000" w:firstRow="0" w:lastRow="0" w:firstColumn="0" w:lastColumn="0" w:oddVBand="0" w:evenVBand="0" w:oddHBand="1" w:evenHBand="0" w:firstRowFirstColumn="0" w:firstRowLastColumn="0" w:lastRowFirstColumn="0" w:lastRowLastColumn="0"/>
            </w:pPr>
            <w:r>
              <w:t>Odklápěcí kryt na velké červené tlačítko</w:t>
            </w:r>
          </w:p>
        </w:tc>
      </w:tr>
      <w:tr w:rsidR="003A2C4A" w14:paraId="463F6AB1" w14:textId="31DDA5B2" w:rsidTr="003A2C4A">
        <w:tc>
          <w:tcPr>
            <w:cnfStyle w:val="001000000000" w:firstRow="0" w:lastRow="0" w:firstColumn="1" w:lastColumn="0" w:oddVBand="0" w:evenVBand="0" w:oddHBand="0" w:evenHBand="0" w:firstRowFirstColumn="0" w:firstRowLastColumn="0" w:lastRowFirstColumn="0" w:lastRowLastColumn="0"/>
            <w:tcW w:w="988" w:type="dxa"/>
            <w:vAlign w:val="center"/>
          </w:tcPr>
          <w:p w14:paraId="1620B426" w14:textId="358C4338" w:rsidR="003A2C4A" w:rsidRDefault="003A2C4A" w:rsidP="003A2C4A">
            <w:pPr>
              <w:jc w:val="center"/>
            </w:pPr>
            <w:r>
              <w:t>3</w:t>
            </w:r>
          </w:p>
        </w:tc>
        <w:tc>
          <w:tcPr>
            <w:tcW w:w="8363" w:type="dxa"/>
            <w:vAlign w:val="center"/>
          </w:tcPr>
          <w:p w14:paraId="1544FC32" w14:textId="60B43DC2" w:rsidR="003A2C4A" w:rsidRDefault="003A2C4A" w:rsidP="003A2C4A">
            <w:pPr>
              <w:jc w:val="left"/>
              <w:cnfStyle w:val="000000000000" w:firstRow="0" w:lastRow="0" w:firstColumn="0" w:lastColumn="0" w:oddVBand="0" w:evenVBand="0" w:oddHBand="0" w:evenHBand="0" w:firstRowFirstColumn="0" w:firstRowLastColumn="0" w:lastRowFirstColumn="0" w:lastRowLastColumn="0"/>
            </w:pPr>
            <w:r>
              <w:t>Páčkový přepínač</w:t>
            </w:r>
          </w:p>
        </w:tc>
      </w:tr>
      <w:tr w:rsidR="003A2C4A" w14:paraId="1CA8828D" w14:textId="3A7C89F1" w:rsidTr="003A2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45CABF7" w14:textId="60FB7A82" w:rsidR="003A2C4A" w:rsidRDefault="003A2C4A" w:rsidP="003A2C4A">
            <w:pPr>
              <w:jc w:val="center"/>
            </w:pPr>
            <w:r>
              <w:t>1</w:t>
            </w:r>
          </w:p>
        </w:tc>
        <w:tc>
          <w:tcPr>
            <w:tcW w:w="8363" w:type="dxa"/>
            <w:vAlign w:val="center"/>
          </w:tcPr>
          <w:p w14:paraId="17A07B1D" w14:textId="1171DA7D" w:rsidR="003A2C4A" w:rsidRDefault="003A2C4A" w:rsidP="003A2C4A">
            <w:pPr>
              <w:jc w:val="left"/>
              <w:cnfStyle w:val="000000100000" w:firstRow="0" w:lastRow="0" w:firstColumn="0" w:lastColumn="0" w:oddVBand="0" w:evenVBand="0" w:oddHBand="1" w:evenHBand="0" w:firstRowFirstColumn="0" w:firstRowLastColumn="0" w:lastRowFirstColumn="0" w:lastRowLastColumn="0"/>
            </w:pPr>
            <w:r>
              <w:t>Micro SD modul</w:t>
            </w:r>
          </w:p>
        </w:tc>
      </w:tr>
      <w:tr w:rsidR="003A2C4A" w14:paraId="3B15B2E2" w14:textId="5450FBF0" w:rsidTr="003A2C4A">
        <w:tc>
          <w:tcPr>
            <w:cnfStyle w:val="001000000000" w:firstRow="0" w:lastRow="0" w:firstColumn="1" w:lastColumn="0" w:oddVBand="0" w:evenVBand="0" w:oddHBand="0" w:evenHBand="0" w:firstRowFirstColumn="0" w:firstRowLastColumn="0" w:lastRowFirstColumn="0" w:lastRowLastColumn="0"/>
            <w:tcW w:w="988" w:type="dxa"/>
            <w:vAlign w:val="center"/>
          </w:tcPr>
          <w:p w14:paraId="6FBA8A10" w14:textId="57D7B318" w:rsidR="003A2C4A" w:rsidRDefault="003A2C4A" w:rsidP="003A2C4A">
            <w:pPr>
              <w:jc w:val="center"/>
            </w:pPr>
            <w:r>
              <w:t>1</w:t>
            </w:r>
          </w:p>
        </w:tc>
        <w:tc>
          <w:tcPr>
            <w:tcW w:w="8363" w:type="dxa"/>
            <w:vAlign w:val="center"/>
          </w:tcPr>
          <w:p w14:paraId="455A6DD0" w14:textId="19FFE25C" w:rsidR="003A2C4A" w:rsidRDefault="003A2C4A" w:rsidP="003A2C4A">
            <w:pPr>
              <w:jc w:val="left"/>
              <w:cnfStyle w:val="000000000000" w:firstRow="0" w:lastRow="0" w:firstColumn="0" w:lastColumn="0" w:oddVBand="0" w:evenVBand="0" w:oddHBand="0" w:evenHBand="0" w:firstRowFirstColumn="0" w:firstRowLastColumn="0" w:lastRowFirstColumn="0" w:lastRowLastColumn="0"/>
            </w:pPr>
            <w:r>
              <w:t xml:space="preserve">Micro SD karta </w:t>
            </w:r>
            <w:r w:rsidR="00703A94">
              <w:t>&gt;8MB</w:t>
            </w:r>
          </w:p>
        </w:tc>
      </w:tr>
      <w:tr w:rsidR="003A2C4A" w14:paraId="3E288CA1" w14:textId="00265684" w:rsidTr="003A2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60CE8CD" w14:textId="69275DA0" w:rsidR="003A2C4A" w:rsidRDefault="00B47BDA" w:rsidP="003A2C4A">
            <w:pPr>
              <w:jc w:val="center"/>
            </w:pPr>
            <w:r>
              <w:t>4</w:t>
            </w:r>
          </w:p>
        </w:tc>
        <w:tc>
          <w:tcPr>
            <w:tcW w:w="8363" w:type="dxa"/>
            <w:vAlign w:val="center"/>
          </w:tcPr>
          <w:p w14:paraId="0C95BAFE" w14:textId="0AA14F05" w:rsidR="003A2C4A" w:rsidRDefault="00B47BDA" w:rsidP="003A2C4A">
            <w:pPr>
              <w:jc w:val="left"/>
              <w:cnfStyle w:val="000000100000" w:firstRow="0" w:lastRow="0" w:firstColumn="0" w:lastColumn="0" w:oddVBand="0" w:evenVBand="0" w:oddHBand="1" w:evenHBand="0" w:firstRowFirstColumn="0" w:firstRowLastColumn="0" w:lastRowFirstColumn="0" w:lastRowLastColumn="0"/>
            </w:pPr>
            <w:r>
              <w:t>PNP tranzistor</w:t>
            </w:r>
          </w:p>
        </w:tc>
      </w:tr>
      <w:tr w:rsidR="000D6B40" w14:paraId="123EAE58" w14:textId="77777777" w:rsidTr="003A2C4A">
        <w:tc>
          <w:tcPr>
            <w:cnfStyle w:val="001000000000" w:firstRow="0" w:lastRow="0" w:firstColumn="1" w:lastColumn="0" w:oddVBand="0" w:evenVBand="0" w:oddHBand="0" w:evenHBand="0" w:firstRowFirstColumn="0" w:firstRowLastColumn="0" w:lastRowFirstColumn="0" w:lastRowLastColumn="0"/>
            <w:tcW w:w="988" w:type="dxa"/>
            <w:vAlign w:val="center"/>
          </w:tcPr>
          <w:p w14:paraId="34B597FB" w14:textId="09B31733" w:rsidR="000D6B40" w:rsidRDefault="000D6B40" w:rsidP="003A2C4A">
            <w:pPr>
              <w:jc w:val="center"/>
            </w:pPr>
            <w:r>
              <w:t>1</w:t>
            </w:r>
          </w:p>
        </w:tc>
        <w:tc>
          <w:tcPr>
            <w:tcW w:w="8363" w:type="dxa"/>
            <w:vAlign w:val="center"/>
          </w:tcPr>
          <w:p w14:paraId="35943840" w14:textId="66462792" w:rsidR="000D6B40" w:rsidRDefault="000D6B40" w:rsidP="003A2C4A">
            <w:pPr>
              <w:jc w:val="left"/>
              <w:cnfStyle w:val="000000000000" w:firstRow="0" w:lastRow="0" w:firstColumn="0" w:lastColumn="0" w:oddVBand="0" w:evenVBand="0" w:oddHBand="0" w:evenHBand="0" w:firstRowFirstColumn="0" w:firstRowLastColumn="0" w:lastRowFirstColumn="0" w:lastRowLastColumn="0"/>
            </w:pPr>
            <w:r>
              <w:t>Malý 10KΩ rezistor</w:t>
            </w:r>
          </w:p>
        </w:tc>
      </w:tr>
      <w:tr w:rsidR="003A2C4A" w14:paraId="18A4DE69" w14:textId="5DD1E1FC" w:rsidTr="003A2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45E9932" w14:textId="2DC74456" w:rsidR="003A2C4A" w:rsidRDefault="002F09C2" w:rsidP="003A2C4A">
            <w:pPr>
              <w:jc w:val="center"/>
            </w:pPr>
            <w:r>
              <w:t>2</w:t>
            </w:r>
          </w:p>
        </w:tc>
        <w:tc>
          <w:tcPr>
            <w:tcW w:w="8363" w:type="dxa"/>
            <w:vAlign w:val="center"/>
          </w:tcPr>
          <w:p w14:paraId="386D4CEA" w14:textId="307B4192" w:rsidR="003A2C4A" w:rsidRDefault="002F09C2" w:rsidP="003A2C4A">
            <w:pPr>
              <w:jc w:val="left"/>
              <w:cnfStyle w:val="000000100000" w:firstRow="0" w:lastRow="0" w:firstColumn="0" w:lastColumn="0" w:oddVBand="0" w:evenVBand="0" w:oddHBand="1" w:evenHBand="0" w:firstRowFirstColumn="0" w:firstRowLastColumn="0" w:lastRowFirstColumn="0" w:lastRowLastColumn="0"/>
            </w:pPr>
            <w:r>
              <w:t>Kabel, který dosáhne od krabičky k PW pinům</w:t>
            </w:r>
          </w:p>
        </w:tc>
      </w:tr>
      <w:tr w:rsidR="003A2C4A" w14:paraId="646FE065" w14:textId="007342F0" w:rsidTr="003A2C4A">
        <w:tc>
          <w:tcPr>
            <w:cnfStyle w:val="001000000000" w:firstRow="0" w:lastRow="0" w:firstColumn="1" w:lastColumn="0" w:oddVBand="0" w:evenVBand="0" w:oddHBand="0" w:evenHBand="0" w:firstRowFirstColumn="0" w:firstRowLastColumn="0" w:lastRowFirstColumn="0" w:lastRowLastColumn="0"/>
            <w:tcW w:w="988" w:type="dxa"/>
            <w:vAlign w:val="center"/>
          </w:tcPr>
          <w:p w14:paraId="31BEEB7A" w14:textId="4181DB4F" w:rsidR="003A2C4A" w:rsidRDefault="002F09C2" w:rsidP="003A2C4A">
            <w:pPr>
              <w:jc w:val="center"/>
            </w:pPr>
            <w:r>
              <w:t>1</w:t>
            </w:r>
          </w:p>
        </w:tc>
        <w:tc>
          <w:tcPr>
            <w:tcW w:w="8363" w:type="dxa"/>
            <w:vAlign w:val="center"/>
          </w:tcPr>
          <w:p w14:paraId="47F3CA65" w14:textId="7CE008CD" w:rsidR="003A2C4A" w:rsidRDefault="00792AF6" w:rsidP="003A2C4A">
            <w:pPr>
              <w:jc w:val="left"/>
              <w:cnfStyle w:val="000000000000" w:firstRow="0" w:lastRow="0" w:firstColumn="0" w:lastColumn="0" w:oddVBand="0" w:evenVBand="0" w:oddHBand="0" w:evenHBand="0" w:firstRowFirstColumn="0" w:firstRowLastColumn="0" w:lastRowFirstColumn="0" w:lastRowLastColumn="0"/>
            </w:pPr>
            <w:r>
              <w:t>Spínač na zámek (s klíčkem)</w:t>
            </w:r>
          </w:p>
        </w:tc>
      </w:tr>
      <w:tr w:rsidR="003A2C4A" w14:paraId="3BB6675A" w14:textId="62B0DD4E" w:rsidTr="003A2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E4847A2" w14:textId="39BE90DE" w:rsidR="003A2C4A" w:rsidRDefault="00792AF6" w:rsidP="003A2C4A">
            <w:pPr>
              <w:jc w:val="center"/>
            </w:pPr>
            <w:r>
              <w:t>4</w:t>
            </w:r>
          </w:p>
        </w:tc>
        <w:tc>
          <w:tcPr>
            <w:tcW w:w="8363" w:type="dxa"/>
            <w:vAlign w:val="center"/>
          </w:tcPr>
          <w:p w14:paraId="4EE89A6D" w14:textId="4D3ED825" w:rsidR="003A2C4A" w:rsidRDefault="00792AF6" w:rsidP="003A2C4A">
            <w:pPr>
              <w:jc w:val="left"/>
              <w:cnfStyle w:val="000000100000" w:firstRow="0" w:lastRow="0" w:firstColumn="0" w:lastColumn="0" w:oddVBand="0" w:evenVBand="0" w:oddHBand="1" w:evenHBand="0" w:firstRowFirstColumn="0" w:firstRowLastColumn="0" w:lastRowFirstColumn="0" w:lastRowLastColumn="0"/>
            </w:pPr>
            <w:r>
              <w:t>Libovolná LED dioda</w:t>
            </w:r>
          </w:p>
        </w:tc>
      </w:tr>
      <w:tr w:rsidR="003A2C4A" w14:paraId="4588D1B8" w14:textId="0B15B04C" w:rsidTr="003A2C4A">
        <w:tc>
          <w:tcPr>
            <w:cnfStyle w:val="001000000000" w:firstRow="0" w:lastRow="0" w:firstColumn="1" w:lastColumn="0" w:oddVBand="0" w:evenVBand="0" w:oddHBand="0" w:evenHBand="0" w:firstRowFirstColumn="0" w:firstRowLastColumn="0" w:lastRowFirstColumn="0" w:lastRowLastColumn="0"/>
            <w:tcW w:w="988" w:type="dxa"/>
            <w:vAlign w:val="center"/>
          </w:tcPr>
          <w:p w14:paraId="7C8331D3" w14:textId="7EF6F0D5" w:rsidR="003A2C4A" w:rsidRDefault="00792AF6" w:rsidP="003A2C4A">
            <w:pPr>
              <w:jc w:val="center"/>
            </w:pPr>
            <w:r>
              <w:t>1</w:t>
            </w:r>
          </w:p>
        </w:tc>
        <w:tc>
          <w:tcPr>
            <w:tcW w:w="8363" w:type="dxa"/>
            <w:vAlign w:val="center"/>
          </w:tcPr>
          <w:p w14:paraId="6112742E" w14:textId="02C02CDB" w:rsidR="003A2C4A" w:rsidRDefault="00792AF6" w:rsidP="003A2C4A">
            <w:pPr>
              <w:jc w:val="left"/>
              <w:cnfStyle w:val="000000000000" w:firstRow="0" w:lastRow="0" w:firstColumn="0" w:lastColumn="0" w:oddVBand="0" w:evenVBand="0" w:oddHBand="0" w:evenHBand="0" w:firstRowFirstColumn="0" w:firstRowLastColumn="0" w:lastRowFirstColumn="0" w:lastRowLastColumn="0"/>
            </w:pPr>
            <w:r>
              <w:t>RFID modul RC-522</w:t>
            </w:r>
          </w:p>
        </w:tc>
      </w:tr>
      <w:tr w:rsidR="003A2C4A" w14:paraId="2810757E" w14:textId="0F81CE07" w:rsidTr="003A2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5CB55B4" w14:textId="63AABC8A" w:rsidR="003A2C4A" w:rsidRDefault="00792AF6" w:rsidP="003A2C4A">
            <w:pPr>
              <w:jc w:val="center"/>
            </w:pPr>
            <w:r>
              <w:t>1</w:t>
            </w:r>
          </w:p>
        </w:tc>
        <w:tc>
          <w:tcPr>
            <w:tcW w:w="8363" w:type="dxa"/>
            <w:vAlign w:val="center"/>
          </w:tcPr>
          <w:p w14:paraId="470F99F1" w14:textId="471937F7" w:rsidR="003A2C4A" w:rsidRDefault="00792AF6" w:rsidP="003A2C4A">
            <w:pPr>
              <w:jc w:val="left"/>
              <w:cnfStyle w:val="000000100000" w:firstRow="0" w:lastRow="0" w:firstColumn="0" w:lastColumn="0" w:oddVBand="0" w:evenVBand="0" w:oddHBand="1" w:evenHBand="0" w:firstRowFirstColumn="0" w:firstRowLastColumn="0" w:lastRowFirstColumn="0" w:lastRowLastColumn="0"/>
            </w:pPr>
            <w:r>
              <w:t xml:space="preserve">MIFARE </w:t>
            </w:r>
            <w:proofErr w:type="spellStart"/>
            <w:r>
              <w:t>Classic</w:t>
            </w:r>
            <w:proofErr w:type="spellEnd"/>
            <w:r>
              <w:t xml:space="preserve"> čip </w:t>
            </w:r>
          </w:p>
        </w:tc>
      </w:tr>
      <w:tr w:rsidR="003A2C4A" w14:paraId="00450491" w14:textId="2CBE18CD" w:rsidTr="003A2C4A">
        <w:tc>
          <w:tcPr>
            <w:cnfStyle w:val="001000000000" w:firstRow="0" w:lastRow="0" w:firstColumn="1" w:lastColumn="0" w:oddVBand="0" w:evenVBand="0" w:oddHBand="0" w:evenHBand="0" w:firstRowFirstColumn="0" w:firstRowLastColumn="0" w:lastRowFirstColumn="0" w:lastRowLastColumn="0"/>
            <w:tcW w:w="988" w:type="dxa"/>
            <w:vAlign w:val="center"/>
          </w:tcPr>
          <w:p w14:paraId="7FBB98B6" w14:textId="2D84C923" w:rsidR="003A2C4A" w:rsidRDefault="00792AF6" w:rsidP="003A2C4A">
            <w:pPr>
              <w:jc w:val="center"/>
            </w:pPr>
            <w:r>
              <w:t>1</w:t>
            </w:r>
          </w:p>
        </w:tc>
        <w:tc>
          <w:tcPr>
            <w:tcW w:w="8363" w:type="dxa"/>
            <w:vAlign w:val="center"/>
          </w:tcPr>
          <w:p w14:paraId="34D5403F" w14:textId="2C6A2573" w:rsidR="003A2C4A" w:rsidRDefault="00792AF6" w:rsidP="00792AF6">
            <w:pPr>
              <w:cnfStyle w:val="000000000000" w:firstRow="0" w:lastRow="0" w:firstColumn="0" w:lastColumn="0" w:oddVBand="0" w:evenVBand="0" w:oddHBand="0" w:evenHBand="0" w:firstRowFirstColumn="0" w:firstRowLastColumn="0" w:lastRowFirstColumn="0" w:lastRowLastColumn="0"/>
            </w:pPr>
            <w:r>
              <w:t>Šroubovací terminál na dva drátky</w:t>
            </w:r>
          </w:p>
        </w:tc>
      </w:tr>
      <w:tr w:rsidR="00792AF6" w14:paraId="143B107C" w14:textId="77777777" w:rsidTr="003A2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284AAC6" w14:textId="0044F3FE" w:rsidR="00792AF6" w:rsidRDefault="00792AF6" w:rsidP="003A2C4A">
            <w:pPr>
              <w:jc w:val="center"/>
            </w:pPr>
            <w:r>
              <w:t>12</w:t>
            </w:r>
          </w:p>
        </w:tc>
        <w:tc>
          <w:tcPr>
            <w:tcW w:w="8363" w:type="dxa"/>
            <w:vAlign w:val="center"/>
          </w:tcPr>
          <w:p w14:paraId="06981A71" w14:textId="1CD0C962" w:rsidR="00792AF6" w:rsidRDefault="00792AF6" w:rsidP="00792AF6">
            <w:pPr>
              <w:cnfStyle w:val="000000100000" w:firstRow="0" w:lastRow="0" w:firstColumn="0" w:lastColumn="0" w:oddVBand="0" w:evenVBand="0" w:oddHBand="1" w:evenHBand="0" w:firstRowFirstColumn="0" w:firstRowLastColumn="0" w:lastRowFirstColumn="0" w:lastRowLastColumn="0"/>
            </w:pPr>
            <w:r>
              <w:t>Šroubků 2x10mm</w:t>
            </w:r>
          </w:p>
        </w:tc>
      </w:tr>
    </w:tbl>
    <w:p w14:paraId="346CC219" w14:textId="77777777" w:rsidR="001A413F" w:rsidRPr="001A413F" w:rsidRDefault="001A413F" w:rsidP="001A413F"/>
    <w:p w14:paraId="537D024E" w14:textId="377D958F" w:rsidR="00D35E41" w:rsidRDefault="000D6B40" w:rsidP="00D35E41">
      <w:pPr>
        <w:pStyle w:val="Heading1"/>
      </w:pPr>
      <w:r>
        <w:br w:type="page"/>
      </w:r>
      <w:r w:rsidR="00D35E41">
        <w:t>Popis jednotlivých součástek</w:t>
      </w:r>
    </w:p>
    <w:p w14:paraId="67DF7227" w14:textId="370C4003" w:rsidR="00D35E41" w:rsidRDefault="00DD1C4C" w:rsidP="00D35E41">
      <w:r>
        <w:rPr>
          <w:noProof/>
        </w:rPr>
        <w:drawing>
          <wp:anchor distT="0" distB="0" distL="114300" distR="114300" simplePos="0" relativeHeight="251734016" behindDoc="1" locked="0" layoutInCell="1" allowOverlap="1" wp14:anchorId="0575E7CC" wp14:editId="4C8C0AF3">
            <wp:simplePos x="0" y="0"/>
            <wp:positionH relativeFrom="column">
              <wp:posOffset>3148965</wp:posOffset>
            </wp:positionH>
            <wp:positionV relativeFrom="paragraph">
              <wp:posOffset>282575</wp:posOffset>
            </wp:positionV>
            <wp:extent cx="2533015" cy="1899920"/>
            <wp:effectExtent l="0" t="0" r="635" b="5080"/>
            <wp:wrapTight wrapText="bothSides">
              <wp:wrapPolygon edited="0">
                <wp:start x="0" y="0"/>
                <wp:lineTo x="0" y="21441"/>
                <wp:lineTo x="21443" y="21441"/>
                <wp:lineTo x="2144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9093" t="9093"/>
                    <a:stretch/>
                  </pic:blipFill>
                  <pic:spPr bwMode="auto">
                    <a:xfrm>
                      <a:off x="0" y="0"/>
                      <a:ext cx="2533015" cy="189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5E41">
        <w:t>Důležité je vědět nejen co použít, ale i jak to použít.</w:t>
      </w:r>
    </w:p>
    <w:p w14:paraId="5E42E29C" w14:textId="6BE55EF8" w:rsidR="00D35E41" w:rsidRDefault="00D35E41" w:rsidP="00D35E41">
      <w:pPr>
        <w:pStyle w:val="Heading2"/>
      </w:pPr>
      <w:r>
        <w:t>Arduino Nano</w:t>
      </w:r>
    </w:p>
    <w:p w14:paraId="4B403E37" w14:textId="77777777" w:rsidR="00DD1C4C" w:rsidRDefault="00851F3C" w:rsidP="00D35E41">
      <w:r>
        <w:t>Nejstarší Arduino, které se dnes běžně používá. Po připojení k počítači kabelem se ohlásí jako zařízení připojené přes emulovaný COM port</w:t>
      </w:r>
      <w:r w:rsidR="00DD1C4C">
        <w:t>.</w:t>
      </w:r>
    </w:p>
    <w:p w14:paraId="4F128016" w14:textId="6C007DCA" w:rsidR="00DD1C4C" w:rsidRPr="00DD1C4C" w:rsidRDefault="00DD1C4C" w:rsidP="00DD1C4C">
      <w:pPr>
        <w:pStyle w:val="Heading3"/>
      </w:pPr>
      <w:r>
        <w:rPr>
          <w:noProof/>
        </w:rPr>
        <mc:AlternateContent>
          <mc:Choice Requires="wps">
            <w:drawing>
              <wp:anchor distT="0" distB="0" distL="114300" distR="114300" simplePos="0" relativeHeight="251736064" behindDoc="1" locked="0" layoutInCell="1" allowOverlap="1" wp14:anchorId="575B1E0D" wp14:editId="55D5F1D4">
                <wp:simplePos x="0" y="0"/>
                <wp:positionH relativeFrom="column">
                  <wp:posOffset>3148965</wp:posOffset>
                </wp:positionH>
                <wp:positionV relativeFrom="paragraph">
                  <wp:posOffset>332740</wp:posOffset>
                </wp:positionV>
                <wp:extent cx="2533015" cy="133350"/>
                <wp:effectExtent l="0" t="0" r="635" b="0"/>
                <wp:wrapTight wrapText="bothSides">
                  <wp:wrapPolygon edited="0">
                    <wp:start x="0" y="0"/>
                    <wp:lineTo x="0" y="18514"/>
                    <wp:lineTo x="21443" y="18514"/>
                    <wp:lineTo x="2144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533015" cy="133350"/>
                        </a:xfrm>
                        <a:prstGeom prst="rect">
                          <a:avLst/>
                        </a:prstGeom>
                        <a:solidFill>
                          <a:prstClr val="white"/>
                        </a:solidFill>
                        <a:ln>
                          <a:noFill/>
                        </a:ln>
                      </wps:spPr>
                      <wps:txbx>
                        <w:txbxContent>
                          <w:p w14:paraId="3D90195F" w14:textId="56455896" w:rsidR="00DD1C4C" w:rsidRPr="00F540DD" w:rsidRDefault="00DD1C4C" w:rsidP="00DD1C4C">
                            <w:pPr>
                              <w:pStyle w:val="Caption"/>
                              <w:rPr>
                                <w:noProof/>
                                <w:sz w:val="24"/>
                                <w:szCs w:val="24"/>
                              </w:rPr>
                            </w:pPr>
                            <w:r>
                              <w:rPr>
                                <w:noProof/>
                              </w:rPr>
                              <w:fldChar w:fldCharType="begin"/>
                            </w:r>
                            <w:r>
                              <w:rPr>
                                <w:noProof/>
                              </w:rPr>
                              <w:instrText xml:space="preserve"> SEQ Obrázek \* ARABIC </w:instrText>
                            </w:r>
                            <w:r>
                              <w:rPr>
                                <w:noProof/>
                              </w:rPr>
                              <w:fldChar w:fldCharType="separate"/>
                            </w:r>
                            <w:r>
                              <w:rPr>
                                <w:noProof/>
                              </w:rPr>
                              <w:t>1</w:t>
                            </w:r>
                            <w:r>
                              <w:rPr>
                                <w:noProof/>
                              </w:rPr>
                              <w:fldChar w:fldCharType="end"/>
                            </w:r>
                            <w:r>
                              <w:t xml:space="preserve"> Arduino Nano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5B1E0D" id="_x0000_t202" coordsize="21600,21600" o:spt="202" path="m,l,21600r21600,l21600,xe">
                <v:stroke joinstyle="miter"/>
                <v:path gradientshapeok="t" o:connecttype="rect"/>
              </v:shapetype>
              <v:shape id="Text Box 8" o:spid="_x0000_s1026" type="#_x0000_t202" style="position:absolute;left:0;text-align:left;margin-left:247.95pt;margin-top:26.2pt;width:199.45pt;height:10.5pt;z-index:-25158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" stroked="f">
                <v:textbox inset="0,0,0,0">
                  <w:txbxContent>
                    <w:p w14:paraId="3D90195F" w14:textId="56455896" w:rsidR="00DD1C4C" w:rsidRPr="00F540DD" w:rsidRDefault="00DD1C4C" w:rsidP="00DD1C4C">
                      <w:pPr>
                        <w:pStyle w:val="Caption"/>
                        <w:rPr>
                          <w:noProof/>
                          <w:sz w:val="24"/>
                          <w:szCs w:val="24"/>
                        </w:rPr>
                      </w:pPr>
                      <w:r>
                        <w:rPr>
                          <w:noProof/>
                        </w:rPr>
                        <w:fldChar w:fldCharType="begin"/>
                      </w:r>
                      <w:r>
                        <w:rPr>
                          <w:noProof/>
                        </w:rPr>
                        <w:instrText xml:space="preserve"> SEQ Obrázek \* ARABIC </w:instrText>
                      </w:r>
                      <w:r>
                        <w:rPr>
                          <w:noProof/>
                        </w:rPr>
                        <w:fldChar w:fldCharType="separate"/>
                      </w:r>
                      <w:r>
                        <w:rPr>
                          <w:noProof/>
                        </w:rPr>
                        <w:t>1</w:t>
                      </w:r>
                      <w:r>
                        <w:rPr>
                          <w:noProof/>
                        </w:rPr>
                        <w:fldChar w:fldCharType="end"/>
                      </w:r>
                      <w:r>
                        <w:t xml:space="preserve"> Arduino Nano</w:t>
                      </w:r>
                    </w:p>
                  </w:txbxContent>
                </v:textbox>
                <w10:wrap type="tight"/>
              </v:shape>
            </w:pict>
          </mc:Fallback>
        </mc:AlternateContent>
      </w:r>
      <w:r>
        <w:t>Co je COM port?</w:t>
      </w:r>
    </w:p>
    <w:p w14:paraId="5518D706" w14:textId="5EAD54C5" w:rsidR="00726BCB" w:rsidRDefault="00DD1C4C" w:rsidP="00D35E41">
      <w:r>
        <w:rPr>
          <w:noProof/>
        </w:rPr>
        <w:drawing>
          <wp:anchor distT="0" distB="0" distL="114300" distR="114300" simplePos="0" relativeHeight="251737088" behindDoc="0" locked="0" layoutInCell="1" allowOverlap="1" wp14:anchorId="3160DC99" wp14:editId="236DEFDC">
            <wp:simplePos x="0" y="0"/>
            <wp:positionH relativeFrom="column">
              <wp:posOffset>3459480</wp:posOffset>
            </wp:positionH>
            <wp:positionV relativeFrom="paragraph">
              <wp:posOffset>269875</wp:posOffset>
            </wp:positionV>
            <wp:extent cx="2146935" cy="1609725"/>
            <wp:effectExtent l="0" t="0" r="5715" b="9525"/>
            <wp:wrapThrough wrapText="bothSides">
              <wp:wrapPolygon edited="0">
                <wp:start x="0" y="0"/>
                <wp:lineTo x="0" y="21472"/>
                <wp:lineTo x="21466" y="21472"/>
                <wp:lineTo x="2146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6935"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126">
        <w:t>COM porty byly sériové porty, které se dříve používaly k připojení tiskáren, obrazovek a dalších periferií v dobách před USB.</w:t>
      </w:r>
    </w:p>
    <w:p w14:paraId="790FBB03" w14:textId="3A99EE32" w:rsidR="00726BCB" w:rsidRDefault="00DD1C4C" w:rsidP="00D35E41">
      <w:r>
        <w:rPr>
          <w:noProof/>
        </w:rPr>
        <mc:AlternateContent>
          <mc:Choice Requires="wps">
            <w:drawing>
              <wp:anchor distT="0" distB="0" distL="114300" distR="114300" simplePos="0" relativeHeight="251739136" behindDoc="0" locked="0" layoutInCell="1" allowOverlap="1" wp14:anchorId="489AC916" wp14:editId="4C0B7E40">
                <wp:simplePos x="0" y="0"/>
                <wp:positionH relativeFrom="column">
                  <wp:posOffset>3459480</wp:posOffset>
                </wp:positionH>
                <wp:positionV relativeFrom="paragraph">
                  <wp:posOffset>1312545</wp:posOffset>
                </wp:positionV>
                <wp:extent cx="2146935" cy="262255"/>
                <wp:effectExtent l="0" t="0" r="5715" b="4445"/>
                <wp:wrapThrough wrapText="bothSides">
                  <wp:wrapPolygon edited="0">
                    <wp:start x="0" y="0"/>
                    <wp:lineTo x="0" y="20397"/>
                    <wp:lineTo x="21466" y="20397"/>
                    <wp:lineTo x="21466"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146935" cy="262255"/>
                        </a:xfrm>
                        <a:prstGeom prst="rect">
                          <a:avLst/>
                        </a:prstGeom>
                        <a:solidFill>
                          <a:prstClr val="white"/>
                        </a:solidFill>
                        <a:ln>
                          <a:noFill/>
                        </a:ln>
                      </wps:spPr>
                      <wps:txbx>
                        <w:txbxContent>
                          <w:p w14:paraId="002059BC" w14:textId="049AF57F" w:rsidR="00DD1C4C" w:rsidRPr="00CB5C2E" w:rsidRDefault="00DD1C4C" w:rsidP="00DD1C4C">
                            <w:pPr>
                              <w:pStyle w:val="Caption"/>
                              <w:rPr>
                                <w:noProof/>
                                <w:sz w:val="24"/>
                                <w:szCs w:val="24"/>
                              </w:rPr>
                            </w:pPr>
                            <w:r>
                              <w:rPr>
                                <w:noProof/>
                              </w:rPr>
                              <w:fldChar w:fldCharType="begin"/>
                            </w:r>
                            <w:r>
                              <w:rPr>
                                <w:noProof/>
                              </w:rPr>
                              <w:instrText xml:space="preserve"> SEQ Obrázek \* ARABIC </w:instrText>
                            </w:r>
                            <w:r>
                              <w:rPr>
                                <w:noProof/>
                              </w:rPr>
                              <w:fldChar w:fldCharType="separate"/>
                            </w:r>
                            <w:r>
                              <w:rPr>
                                <w:noProof/>
                              </w:rPr>
                              <w:t>2</w:t>
                            </w:r>
                            <w:r>
                              <w:rPr>
                                <w:noProof/>
                              </w:rPr>
                              <w:fldChar w:fldCharType="end"/>
                            </w:r>
                            <w:r>
                              <w:t xml:space="preserve"> Konektor DE-9 přes který původně probíhala komunikace COM (</w:t>
                            </w:r>
                            <w:r w:rsidR="00090171">
                              <w:t>volné dílo</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9AC916" id="Text Box 10" o:spid="_x0000_s1027" type="#_x0000_t202" style="position:absolute;left:0;text-align:left;margin-left:272.4pt;margin-top:103.35pt;width:169.05pt;height:20.6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" stroked="f">
                <v:textbox inset="0,0,0,0">
                  <w:txbxContent>
                    <w:p w14:paraId="002059BC" w14:textId="049AF57F" w:rsidR="00DD1C4C" w:rsidRPr="00CB5C2E" w:rsidRDefault="00DD1C4C" w:rsidP="00DD1C4C">
                      <w:pPr>
                        <w:pStyle w:val="Caption"/>
                        <w:rPr>
                          <w:noProof/>
                          <w:sz w:val="24"/>
                          <w:szCs w:val="24"/>
                        </w:rPr>
                      </w:pPr>
                      <w:r>
                        <w:rPr>
                          <w:noProof/>
                        </w:rPr>
                        <w:fldChar w:fldCharType="begin"/>
                      </w:r>
                      <w:r>
                        <w:rPr>
                          <w:noProof/>
                        </w:rPr>
                        <w:instrText xml:space="preserve"> SEQ Obrázek \* ARABIC </w:instrText>
                      </w:r>
                      <w:r>
                        <w:rPr>
                          <w:noProof/>
                        </w:rPr>
                        <w:fldChar w:fldCharType="separate"/>
                      </w:r>
                      <w:r>
                        <w:rPr>
                          <w:noProof/>
                        </w:rPr>
                        <w:t>2</w:t>
                      </w:r>
                      <w:r>
                        <w:rPr>
                          <w:noProof/>
                        </w:rPr>
                        <w:fldChar w:fldCharType="end"/>
                      </w:r>
                      <w:r>
                        <w:t xml:space="preserve"> Konektor DE-9 přes který původně probíhala komunikace COM (</w:t>
                      </w:r>
                      <w:r w:rsidR="00090171">
                        <w:t>volné dílo</w:t>
                      </w:r>
                      <w:r>
                        <w:t>)</w:t>
                      </w:r>
                    </w:p>
                  </w:txbxContent>
                </v:textbox>
                <w10:wrap type="through"/>
              </v:shape>
            </w:pict>
          </mc:Fallback>
        </mc:AlternateContent>
      </w:r>
      <w:r w:rsidR="009C3126">
        <w:t xml:space="preserve">Dnes už na počítačích tyto porty </w:t>
      </w:r>
      <w:r w:rsidR="00726BCB">
        <w:t xml:space="preserve">fyzicky </w:t>
      </w:r>
      <w:r w:rsidR="009C3126">
        <w:t xml:space="preserve">nenajdeme, ale některé periferie si i tak vyžádají, aby jim byl přidělen virtuální COM port, protože jinak komunikovat neumí. Operační systém tedy „vytvoří“ nový COM port, který </w:t>
      </w:r>
      <w:r w:rsidR="00726BCB">
        <w:t>těmto zařízením přiřadí</w:t>
      </w:r>
      <w:r w:rsidR="009C3126">
        <w:t xml:space="preserve">. </w:t>
      </w:r>
      <w:r w:rsidR="00726BCB">
        <w:t>Ten nový port sice fyzicky neexistuje, ale programy, ani připojená zařízení rozdíl nepoznají.</w:t>
      </w:r>
      <w:r w:rsidRPr="00DD1C4C">
        <w:t xml:space="preserve"> </w:t>
      </w:r>
    </w:p>
    <w:p w14:paraId="5757C94C" w14:textId="77777777" w:rsidR="008C5976" w:rsidRDefault="00726BCB" w:rsidP="00D35E41">
      <w:r>
        <w:t xml:space="preserve">Proč se ale tato stará technologie pořád používá? </w:t>
      </w:r>
      <w:r w:rsidR="009C3126">
        <w:t xml:space="preserve">Hlavním důvodem je, že implementace komunikace přes COM je relativně nenáročná a </w:t>
      </w:r>
      <w:r>
        <w:t>může probíhat i se zařízeními připojenými přes běžné USB.</w:t>
      </w:r>
    </w:p>
    <w:p w14:paraId="036792A8" w14:textId="112FF6E0" w:rsidR="00D35E41" w:rsidRPr="008C5976" w:rsidRDefault="008C5976" w:rsidP="00D35E41">
      <w:r>
        <w:t>Nevýhodou tohoto způsobu komunikace je velmi nízká propustnost dat, ta se pohybuje v jednotkách až desítkách kilobitů za sekundu,</w:t>
      </w:r>
      <w:r>
        <w:rPr>
          <w:rStyle w:val="FootnoteReference"/>
        </w:rPr>
        <w:footnoteReference w:id="1"/>
      </w:r>
      <w:r>
        <w:t xml:space="preserve"> ale zařízení, která COM využívají, nepotřebují, aby komunikace byla </w:t>
      </w:r>
      <w:r>
        <w:rPr>
          <w:i/>
          <w:iCs/>
        </w:rPr>
        <w:t>rychlá</w:t>
      </w:r>
      <w:r>
        <w:t xml:space="preserve">. Naprosto jim stačí, že </w:t>
      </w:r>
      <w:r w:rsidRPr="008C5976">
        <w:rPr>
          <w:i/>
          <w:iCs/>
        </w:rPr>
        <w:t>nějaká</w:t>
      </w:r>
      <w:r>
        <w:rPr>
          <w:i/>
          <w:iCs/>
        </w:rPr>
        <w:t xml:space="preserve"> vůbec</w:t>
      </w:r>
      <w:r w:rsidRPr="008C5976">
        <w:rPr>
          <w:i/>
          <w:iCs/>
        </w:rPr>
        <w:t xml:space="preserve"> je</w:t>
      </w:r>
      <w:r>
        <w:t xml:space="preserve">, protože by vyšší rychlosti buď nestíhala, anebo neposílají tak velké objemy dat, aby </w:t>
      </w:r>
      <w:r w:rsidR="00DD1C4C">
        <w:t>vyšší propustnost</w:t>
      </w:r>
      <w:r>
        <w:t xml:space="preserve"> měl</w:t>
      </w:r>
      <w:r w:rsidR="00DD1C4C">
        <w:t>a</w:t>
      </w:r>
      <w:r>
        <w:t xml:space="preserve"> nějaký znatelný dopad.</w:t>
      </w:r>
    </w:p>
    <w:p w14:paraId="3CA8B47F" w14:textId="7BB0DE94" w:rsidR="00D35E41" w:rsidRDefault="00D35E41" w:rsidP="00D35E41">
      <w:r>
        <w:br w:type="page"/>
      </w:r>
    </w:p>
    <w:p w14:paraId="54DF3A01" w14:textId="2F2135DE" w:rsidR="000D6B40" w:rsidRDefault="000D6B40"/>
    <w:p w14:paraId="16B885FA" w14:textId="56617042" w:rsidR="000D6B40" w:rsidRDefault="000D6B40" w:rsidP="000D6B40">
      <w:pPr>
        <w:pStyle w:val="Heading1"/>
      </w:pPr>
      <w:r>
        <w:t>Účel zařízení</w:t>
      </w:r>
    </w:p>
    <w:p w14:paraId="731C6BDD" w14:textId="378AA75B" w:rsidR="003E64E3" w:rsidRPr="003E64E3" w:rsidRDefault="00871DA5" w:rsidP="003E64E3">
      <w:r>
        <w:t>Hlavním cílem tohoto modulu je pomoct</w:t>
      </w:r>
      <w:r w:rsidR="003E64E3">
        <w:t xml:space="preserve"> i laickému uživateli zabezpečit jeho </w:t>
      </w:r>
      <w:r>
        <w:t>počítač před těmi nejobecnějšími kyberhrozbami a navíc trochu zpříjemnit jeho používání.</w:t>
      </w:r>
    </w:p>
    <w:p w14:paraId="1BC7EF08" w14:textId="47707203" w:rsidR="003E64E3" w:rsidRDefault="00871DA5" w:rsidP="003E64E3">
      <w:pPr>
        <w:pStyle w:val="Heading2"/>
      </w:pPr>
      <w:r>
        <w:t>Ochrana zapnutí počítače</w:t>
      </w:r>
    </w:p>
    <w:p w14:paraId="113BC1F0" w14:textId="3C4B12F2" w:rsidR="003E64E3" w:rsidRDefault="007C55B9" w:rsidP="003E64E3">
      <w:r>
        <w:rPr>
          <w:noProof/>
        </w:rPr>
        <w:drawing>
          <wp:anchor distT="0" distB="0" distL="114300" distR="114300" simplePos="0" relativeHeight="251730944" behindDoc="0" locked="0" layoutInCell="1" allowOverlap="1" wp14:anchorId="60123D28" wp14:editId="659E6E08">
            <wp:simplePos x="0" y="0"/>
            <wp:positionH relativeFrom="column">
              <wp:posOffset>3274695</wp:posOffset>
            </wp:positionH>
            <wp:positionV relativeFrom="paragraph">
              <wp:posOffset>133350</wp:posOffset>
            </wp:positionV>
            <wp:extent cx="2393950" cy="179451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3950" cy="17945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2992" behindDoc="0" locked="0" layoutInCell="1" allowOverlap="1" wp14:anchorId="1D83586B" wp14:editId="36EE459E">
                <wp:simplePos x="0" y="0"/>
                <wp:positionH relativeFrom="column">
                  <wp:posOffset>3271520</wp:posOffset>
                </wp:positionH>
                <wp:positionV relativeFrom="paragraph">
                  <wp:posOffset>1987665</wp:posOffset>
                </wp:positionV>
                <wp:extent cx="2393950" cy="254000"/>
                <wp:effectExtent l="0" t="0" r="6350" b="0"/>
                <wp:wrapSquare wrapText="bothSides"/>
                <wp:docPr id="2" name="Text Box 2"/>
                <wp:cNvGraphicFramePr/>
                <a:graphic xmlns:a="http://schemas.openxmlformats.org/drawingml/2006/main">
                  <a:graphicData uri="http://schemas.microsoft.com/office/word/2010/wordprocessingShape">
                    <wps:wsp>
                      <wps:cNvSpPr txBox="1"/>
                      <wps:spPr>
                        <a:xfrm>
                          <a:off x="0" y="0"/>
                          <a:ext cx="2393950" cy="254000"/>
                        </a:xfrm>
                        <a:prstGeom prst="rect">
                          <a:avLst/>
                        </a:prstGeom>
                        <a:solidFill>
                          <a:prstClr val="white"/>
                        </a:solidFill>
                        <a:ln>
                          <a:noFill/>
                        </a:ln>
                      </wps:spPr>
                      <wps:txbx>
                        <w:txbxContent>
                          <w:p w14:paraId="61D1F0B3" w14:textId="4B296362" w:rsidR="007C55B9" w:rsidRPr="00CF0330" w:rsidRDefault="007C55B9" w:rsidP="007C55B9">
                            <w:pPr>
                              <w:pStyle w:val="Caption"/>
                              <w:rPr>
                                <w:b/>
                                <w:noProof/>
                                <w:color w:val="auto"/>
                                <w:sz w:val="24"/>
                                <w:szCs w:val="24"/>
                              </w:rPr>
                            </w:pPr>
                            <w:r>
                              <w:rPr>
                                <w:noProof/>
                              </w:rPr>
                              <w:fldChar w:fldCharType="begin"/>
                            </w:r>
                            <w:r>
                              <w:rPr>
                                <w:noProof/>
                              </w:rPr>
                              <w:instrText xml:space="preserve"> SEQ Obrázek \* ARABIC </w:instrText>
                            </w:r>
                            <w:r>
                              <w:rPr>
                                <w:noProof/>
                              </w:rPr>
                              <w:fldChar w:fldCharType="separate"/>
                            </w:r>
                            <w:r w:rsidR="00DD1C4C">
                              <w:rPr>
                                <w:noProof/>
                              </w:rPr>
                              <w:t>3</w:t>
                            </w:r>
                            <w:r>
                              <w:rPr>
                                <w:noProof/>
                              </w:rPr>
                              <w:fldChar w:fldCharType="end"/>
                            </w:r>
                            <w:r>
                              <w:t xml:space="preserve"> Příklad použití bezpečnostní nálepky k zabezpečení krabičky čokoládových bonbónů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83586B" id="Text Box 2" o:spid="_x0000_s1028" type="#_x0000_t202" style="position:absolute;left:0;text-align:left;margin-left:257.6pt;margin-top:156.5pt;width:188.5pt;height:20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" stroked="f">
                <v:textbox inset="0,0,0,0">
                  <w:txbxContent>
                    <w:p w14:paraId="61D1F0B3" w14:textId="4B296362" w:rsidR="007C55B9" w:rsidRPr="00CF0330" w:rsidRDefault="007C55B9" w:rsidP="007C55B9">
                      <w:pPr>
                        <w:pStyle w:val="Caption"/>
                        <w:rPr>
                          <w:b/>
                          <w:noProof/>
                          <w:color w:val="auto"/>
                          <w:sz w:val="24"/>
                          <w:szCs w:val="24"/>
                        </w:rPr>
                      </w:pPr>
                      <w:r>
                        <w:rPr>
                          <w:noProof/>
                        </w:rPr>
                        <w:fldChar w:fldCharType="begin"/>
                      </w:r>
                      <w:r>
                        <w:rPr>
                          <w:noProof/>
                        </w:rPr>
                        <w:instrText xml:space="preserve"> SEQ Obrázek \* ARABIC </w:instrText>
                      </w:r>
                      <w:r>
                        <w:rPr>
                          <w:noProof/>
                        </w:rPr>
                        <w:fldChar w:fldCharType="separate"/>
                      </w:r>
                      <w:r w:rsidR="00DD1C4C">
                        <w:rPr>
                          <w:noProof/>
                        </w:rPr>
                        <w:t>3</w:t>
                      </w:r>
                      <w:r>
                        <w:rPr>
                          <w:noProof/>
                        </w:rPr>
                        <w:fldChar w:fldCharType="end"/>
                      </w:r>
                      <w:r>
                        <w:t xml:space="preserve"> Příklad použití bezpečnostní nálepky k zabezpečení krabičky čokoládových bonbónů</w:t>
                      </w:r>
                    </w:p>
                  </w:txbxContent>
                </v:textbox>
                <w10:wrap type="square"/>
              </v:shape>
            </w:pict>
          </mc:Fallback>
        </mc:AlternateContent>
      </w:r>
      <w:r w:rsidR="001801C4">
        <w:t>Spínač na klíč funguje jako prevence neoprávněného zapnutí. Tento způsob ochrany je sice velmi jednoduchý, ale nelze ho obejít, aniž by byly zanechány známky vniknutí. Stačí na šroubky na krabičce a od počítače nalepit bezpečnostní nálepky.</w:t>
      </w:r>
      <w:r>
        <w:t xml:space="preserve"> Když se uživatel vrátí k počítači a uvidí, že se do něj někdo pokoušel dostat, může si okamžitě změnit hesla a zabránit tak neoprávněnému přístupu do svých účtů.</w:t>
      </w:r>
    </w:p>
    <w:p w14:paraId="794F9D22" w14:textId="24D23F47" w:rsidR="007C55B9" w:rsidRDefault="007C55B9" w:rsidP="007C55B9">
      <w:pPr>
        <w:pStyle w:val="Heading2"/>
      </w:pPr>
      <w:r>
        <w:t xml:space="preserve">Ochrana před fyzickými </w:t>
      </w:r>
      <w:proofErr w:type="spellStart"/>
      <w:r>
        <w:t>keyloggery</w:t>
      </w:r>
      <w:proofErr w:type="spellEnd"/>
    </w:p>
    <w:p w14:paraId="5814A97E" w14:textId="67980A15" w:rsidR="001801C4" w:rsidRDefault="007C55B9" w:rsidP="003E64E3">
      <w:proofErr w:type="spellStart"/>
      <w:r>
        <w:t>Keylogger</w:t>
      </w:r>
      <w:proofErr w:type="spellEnd"/>
      <w:r>
        <w:t xml:space="preserve"> je zařízení, které si zapamatovává uživatelské vstup</w:t>
      </w:r>
      <w:r w:rsidR="0000347E">
        <w:t>y</w:t>
      </w:r>
      <w:r w:rsidR="00C22E28">
        <w:t xml:space="preserve"> aniž by je blokovalo</w:t>
      </w:r>
      <w:r w:rsidR="0000347E">
        <w:t xml:space="preserve"> a je schopno je poté poskytnout útočníkovi, který z nich může vyčíst citlivé údaje. Proti digitálním </w:t>
      </w:r>
      <w:proofErr w:type="spellStart"/>
      <w:r w:rsidR="0000347E">
        <w:t>keyloggerům</w:t>
      </w:r>
      <w:proofErr w:type="spellEnd"/>
      <w:r w:rsidR="0000347E">
        <w:t xml:space="preserve"> se lze bránit pomocí aktuálního antivirového programu. Existují ale také fyzické </w:t>
      </w:r>
      <w:proofErr w:type="spellStart"/>
      <w:r w:rsidR="0000347E">
        <w:t>keyloggery</w:t>
      </w:r>
      <w:proofErr w:type="spellEnd"/>
      <w:r w:rsidR="0000347E">
        <w:t>, malá zařízení</w:t>
      </w:r>
      <w:r w:rsidR="00686D5F">
        <w:t xml:space="preserve"> se dvěma USB porty. Do jednoho se připojí zařízení, které bude odposloucháváno a ten dru</w:t>
      </w:r>
      <w:r w:rsidR="00C22E28">
        <w:t>hý se připojí do počítače. Zařízení si všechny vstupy ukládá do interního úložiště, nebo je přeposílá dál přes wifi.</w:t>
      </w:r>
      <w:r w:rsidR="00A57814">
        <w:rPr>
          <w:rStyle w:val="FootnoteReference"/>
        </w:rPr>
        <w:footnoteReference w:id="2"/>
      </w:r>
    </w:p>
    <w:p w14:paraId="6340DCCE" w14:textId="4ACEF4CE" w:rsidR="00C22E28" w:rsidRDefault="00C22E28" w:rsidP="003E64E3">
      <w:r>
        <w:t xml:space="preserve">Můj modul má v sobě integrovanou čtečku MIFARE RFID karet, ze kterých přečte zašifrované heslo, sám si ho dešifruje a výsledek pošle do počítače jako klávesnicový vstup. Je tedy také zranitelný vůči tomuto útoku. Když se ale zkombinují tyto dva způsoby zadávání hesla, může to útočníkovi ztížit získávání hesla. Například když klávesnicí uživatel zadá </w:t>
      </w:r>
      <w:r>
        <w:rPr>
          <w:i/>
          <w:iCs/>
        </w:rPr>
        <w:t>hes</w:t>
      </w:r>
      <w:r>
        <w:t xml:space="preserve">, mým modulem </w:t>
      </w:r>
      <w:proofErr w:type="spellStart"/>
      <w:r>
        <w:rPr>
          <w:i/>
          <w:iCs/>
        </w:rPr>
        <w:t>lo</w:t>
      </w:r>
      <w:proofErr w:type="spellEnd"/>
      <w:r>
        <w:t xml:space="preserve">, a klávesnicí ještě </w:t>
      </w:r>
      <w:r>
        <w:rPr>
          <w:i/>
          <w:iCs/>
        </w:rPr>
        <w:t>123</w:t>
      </w:r>
      <w:r>
        <w:t xml:space="preserve">, </w:t>
      </w:r>
      <w:r w:rsidR="00C46468">
        <w:t xml:space="preserve">útočníkovi se zobrazí </w:t>
      </w:r>
      <w:r w:rsidR="00C46468">
        <w:rPr>
          <w:i/>
          <w:iCs/>
        </w:rPr>
        <w:t>hes123</w:t>
      </w:r>
      <w:r w:rsidR="00C46468">
        <w:t xml:space="preserve"> a </w:t>
      </w:r>
      <w:proofErr w:type="spellStart"/>
      <w:r w:rsidR="00C46468">
        <w:rPr>
          <w:i/>
          <w:iCs/>
        </w:rPr>
        <w:t>lo</w:t>
      </w:r>
      <w:proofErr w:type="spellEnd"/>
      <w:r w:rsidR="00C46468">
        <w:t xml:space="preserve"> odděleně a bude pro něj těžší získat tu správnou kombinaci.</w:t>
      </w:r>
    </w:p>
    <w:p w14:paraId="009257A9" w14:textId="37F068D6" w:rsidR="00BC010F" w:rsidRDefault="00BC010F" w:rsidP="00BC010F">
      <w:pPr>
        <w:pStyle w:val="Heading2"/>
      </w:pPr>
      <w:r>
        <w:t>Způsob, jak zapnout počítač bez sehnutí</w:t>
      </w:r>
    </w:p>
    <w:p w14:paraId="1CF29BE8" w14:textId="41EA34C8" w:rsidR="00BC010F" w:rsidRDefault="00BC010F" w:rsidP="00BC010F">
      <w:r>
        <w:t>Umístí-li si uživatel modul na stůl, nebude se muset shýbat k zemi, aby si zapnul</w:t>
      </w:r>
      <w:r w:rsidRPr="00BC010F">
        <w:t xml:space="preserve"> </w:t>
      </w:r>
      <w:r>
        <w:t xml:space="preserve">počítač. </w:t>
      </w:r>
    </w:p>
    <w:p w14:paraId="50F7BF1C" w14:textId="487477A3" w:rsidR="00BC010F" w:rsidRDefault="00BC010F" w:rsidP="00BC010F">
      <w:pPr>
        <w:pStyle w:val="Heading2"/>
      </w:pPr>
      <w:r>
        <w:t>Zpříjemnění začátku pracovní doby</w:t>
      </w:r>
    </w:p>
    <w:p w14:paraId="371E959C" w14:textId="20575E75" w:rsidR="00BC010F" w:rsidRDefault="00BC010F" w:rsidP="00BC010F">
      <w:r>
        <w:t>Modul po spuštění počítače přehraje náhodný zvuk z připojené micro SD karty. Uživatel si na ní může nahrát své oblíbené písničky a zlepšit si náladu ještě než se pustí do práce.</w:t>
      </w:r>
    </w:p>
    <w:p w14:paraId="52CF63ED" w14:textId="199B1857" w:rsidR="00BC010F" w:rsidRDefault="00BC010F" w:rsidP="00BC010F">
      <w:pPr>
        <w:pStyle w:val="Heading2"/>
      </w:pPr>
      <w:r>
        <w:t>Zobrazení času nebo data</w:t>
      </w:r>
    </w:p>
    <w:p w14:paraId="2E1180AE" w14:textId="51976EFC" w:rsidR="00BC010F" w:rsidRDefault="00BC010F" w:rsidP="00BC010F">
      <w:r>
        <w:t>Podle toho, co si uživatel zvolí, se na displeji může při nečinnosti zobrazovat buď aktuální datum, nebo čas. Nastavení data a času se aktualizuje na systémové hodnoty při každém spuštění počítače, není tedy třeba modul přenastavovat každých půl roku.</w:t>
      </w:r>
    </w:p>
    <w:p w14:paraId="513742F6" w14:textId="77777777" w:rsidR="00D35E41" w:rsidRDefault="00D35E41">
      <w:r>
        <w:br w:type="page"/>
      </w:r>
    </w:p>
    <w:p w14:paraId="74745917" w14:textId="225F3C25" w:rsidR="00BC010F" w:rsidRDefault="00BC010F" w:rsidP="00BC010F">
      <w:pPr>
        <w:pStyle w:val="Heading1"/>
      </w:pPr>
      <w:r>
        <w:t xml:space="preserve">Popis </w:t>
      </w:r>
      <w:r w:rsidR="0031721D">
        <w:t>jednotlivých modulů</w:t>
      </w:r>
    </w:p>
    <w:p w14:paraId="1434DDA1" w14:textId="15AF619A" w:rsidR="004F4774" w:rsidRDefault="004F4774" w:rsidP="004F4774">
      <w:r>
        <w:t>V této sekci najdete detailní popis fungování všech tří modulů i pythonového scriptu.</w:t>
      </w:r>
    </w:p>
    <w:p w14:paraId="705020E4" w14:textId="0B60E0C1" w:rsidR="004F4774" w:rsidRDefault="004F4774" w:rsidP="004F4774">
      <w:pPr>
        <w:pStyle w:val="Heading2"/>
      </w:pPr>
      <w:r>
        <w:t>Obrazovkový modul</w:t>
      </w:r>
    </w:p>
    <w:p w14:paraId="1E9B042A" w14:textId="34153BAE" w:rsidR="00D35E41" w:rsidRPr="00D35E41" w:rsidRDefault="00D35E41" w:rsidP="00D35E41">
      <w:proofErr w:type="spellStart"/>
      <w:r>
        <w:t>Bla</w:t>
      </w:r>
      <w:proofErr w:type="spellEnd"/>
      <w:r>
        <w:t xml:space="preserve"> </w:t>
      </w:r>
      <w:proofErr w:type="spellStart"/>
      <w:r>
        <w:t>bla</w:t>
      </w:r>
      <w:proofErr w:type="spellEnd"/>
      <w:r>
        <w:t xml:space="preserve"> </w:t>
      </w:r>
      <w:proofErr w:type="spellStart"/>
      <w:r>
        <w:t>bla</w:t>
      </w:r>
      <w:proofErr w:type="spellEnd"/>
    </w:p>
    <w:p w14:paraId="3B712A95" w14:textId="7A40382E" w:rsidR="004F4774" w:rsidRPr="004F4774" w:rsidRDefault="00D35E41" w:rsidP="004F4774">
      <w:r>
        <w:rPr>
          <w:noProof/>
        </w:rPr>
        <w:drawing>
          <wp:inline distT="0" distB="0" distL="0" distR="0" wp14:anchorId="40A2E304" wp14:editId="0204C0B0">
            <wp:extent cx="4019550" cy="1944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0796" t="20337" r="35489" b="20337"/>
                    <a:stretch/>
                  </pic:blipFill>
                  <pic:spPr bwMode="auto">
                    <a:xfrm>
                      <a:off x="0" y="0"/>
                      <a:ext cx="4019550" cy="1944370"/>
                    </a:xfrm>
                    <a:prstGeom prst="rect">
                      <a:avLst/>
                    </a:prstGeom>
                    <a:noFill/>
                    <a:ln>
                      <a:noFill/>
                    </a:ln>
                    <a:extLst>
                      <a:ext uri="{53640926-AAD7-44D8-BBD7-CCE9431645EC}">
                        <a14:shadowObscured xmlns:a14="http://schemas.microsoft.com/office/drawing/2010/main"/>
                      </a:ext>
                    </a:extLst>
                  </pic:spPr>
                </pic:pic>
              </a:graphicData>
            </a:graphic>
          </wp:inline>
        </w:drawing>
      </w:r>
    </w:p>
    <w:p w14:paraId="770BD884" w14:textId="29399CCC" w:rsidR="001A413F" w:rsidRDefault="001A413F">
      <w:r>
        <w:br w:type="page"/>
      </w:r>
    </w:p>
    <w:p w14:paraId="6E3FAC9A" w14:textId="61F3346A" w:rsidR="007D0697" w:rsidRDefault="00000000">
      <w:pPr>
        <w:pStyle w:val="Heading1"/>
      </w:pPr>
      <w:r>
        <w:t>Nápad a první krůčky</w:t>
      </w:r>
      <w:r>
        <w:rPr>
          <w:noProof/>
        </w:rPr>
        <w:drawing>
          <wp:anchor distT="0" distB="0" distL="114300" distR="114300" simplePos="0" relativeHeight="251658240" behindDoc="0" locked="0" layoutInCell="1" hidden="0" allowOverlap="1" wp14:anchorId="323C28FA" wp14:editId="48FCC22E">
            <wp:simplePos x="0" y="0"/>
            <wp:positionH relativeFrom="column">
              <wp:posOffset>2920365</wp:posOffset>
            </wp:positionH>
            <wp:positionV relativeFrom="paragraph">
              <wp:posOffset>449580</wp:posOffset>
            </wp:positionV>
            <wp:extent cx="2647950" cy="1920875"/>
            <wp:effectExtent l="0" t="0" r="0" b="0"/>
            <wp:wrapSquare wrapText="bothSides" distT="0" distB="0" distL="114300" distR="114300"/>
            <wp:docPr id="8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4"/>
                    <a:srcRect l="33356" t="38462" r="26876" b="23078"/>
                    <a:stretch>
                      <a:fillRect/>
                    </a:stretch>
                  </pic:blipFill>
                  <pic:spPr>
                    <a:xfrm>
                      <a:off x="0" y="0"/>
                      <a:ext cx="2647950" cy="1920875"/>
                    </a:xfrm>
                    <a:prstGeom prst="rect">
                      <a:avLst/>
                    </a:prstGeom>
                    <a:ln/>
                  </pic:spPr>
                </pic:pic>
              </a:graphicData>
            </a:graphic>
          </wp:anchor>
        </w:drawing>
      </w:r>
    </w:p>
    <w:p w14:paraId="1BCD8D27" w14:textId="77777777" w:rsidR="007D0697" w:rsidRDefault="00000000">
      <w:r>
        <w:t>Na tomto projektu jsem pracoval už na začátku roku 2021. Jednalo se sice tou dobou jen o jednoduché spojování drátků, ale už to by se dalo považovat za začátek. Bylo to červené tlačítko s krytkou a spínač na klíček, uchycený ve zmenšené kartonové krabičce od tužek. Dvěma kabely to bylo připojené na PW+ a PW-, které se sepnuly pouze když bylo otočeno klíčkem a zároveň bylo stlačené tlačítko.</w:t>
      </w:r>
      <w:r>
        <w:rPr>
          <w:noProof/>
        </w:rPr>
        <mc:AlternateContent>
          <mc:Choice Requires="wps">
            <w:drawing>
              <wp:anchor distT="0" distB="0" distL="114300" distR="114300" simplePos="0" relativeHeight="251659264" behindDoc="0" locked="0" layoutInCell="1" hidden="0" allowOverlap="1" wp14:anchorId="23B243DE" wp14:editId="08E2575F">
                <wp:simplePos x="0" y="0"/>
                <wp:positionH relativeFrom="column">
                  <wp:posOffset>2908300</wp:posOffset>
                </wp:positionH>
                <wp:positionV relativeFrom="paragraph">
                  <wp:posOffset>1905000</wp:posOffset>
                </wp:positionV>
                <wp:extent cx="2657475" cy="152400"/>
                <wp:effectExtent l="0" t="0" r="0" b="0"/>
                <wp:wrapSquare wrapText="bothSides" distT="0" distB="0" distL="114300" distR="114300"/>
                <wp:docPr id="49" name="Obdélník 49"/>
                <wp:cNvGraphicFramePr/>
                <a:graphic xmlns:a="http://schemas.openxmlformats.org/drawingml/2006/main">
                  <a:graphicData uri="http://schemas.microsoft.com/office/word/2010/wordprocessingShape">
                    <wps:wsp>
                      <wps:cNvSpPr/>
                      <wps:spPr>
                        <a:xfrm>
                          <a:off x="4022025" y="3708563"/>
                          <a:ext cx="2647950" cy="142875"/>
                        </a:xfrm>
                        <a:prstGeom prst="rect">
                          <a:avLst/>
                        </a:prstGeom>
                        <a:solidFill>
                          <a:srgbClr val="FFFFFF"/>
                        </a:solidFill>
                        <a:ln>
                          <a:noFill/>
                        </a:ln>
                      </wps:spPr>
                      <wps:txbx>
                        <w:txbxContent>
                          <w:p w14:paraId="4CE24A4A" w14:textId="77777777" w:rsidR="007D0697" w:rsidRDefault="00000000">
                            <w:pPr>
                              <w:spacing w:before="0" w:after="200" w:line="240" w:lineRule="auto"/>
                              <w:textDirection w:val="btLr"/>
                            </w:pPr>
                            <w:r>
                              <w:rPr>
                                <w:i/>
                                <w:color w:val="1F497D"/>
                                <w:sz w:val="18"/>
                              </w:rPr>
                              <w:t xml:space="preserve"> SEQ Obrázek \* ARABIC 1 První prototyp zapínacího tlačítka, únor 2021</w:t>
                            </w:r>
                          </w:p>
                        </w:txbxContent>
                      </wps:txbx>
                      <wps:bodyPr spcFirstLastPara="1" wrap="square" lIns="0" tIns="0" rIns="0" bIns="0" anchor="t" anchorCtr="0">
                        <a:noAutofit/>
                      </wps:bodyPr>
                    </wps:wsp>
                  </a:graphicData>
                </a:graphic>
              </wp:anchor>
            </w:drawing>
          </mc:Choice>
          <mc:Fallback>
            <w:pict>
              <v:rect w14:anchorId="23B243DE" id="Obdélník 49" o:spid="_x0000_s1029" style="position:absolute;left:0;text-align:left;margin-left:229pt;margin-top:150pt;width:209.2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" stroked="f">
                <v:textbox inset="0,0,0,0">
                  <w:txbxContent>
                    <w:p w14:paraId="4CE24A4A" w14:textId="77777777" w:rsidR="007D0697" w:rsidRDefault="00000000">
                      <w:pPr>
                        <w:spacing w:before="0" w:after="200" w:line="240" w:lineRule="auto"/>
                        <w:textDirection w:val="btLr"/>
                      </w:pPr>
                      <w:r>
                        <w:rPr>
                          <w:i/>
                          <w:color w:val="1F497D"/>
                          <w:sz w:val="18"/>
                        </w:rPr>
                        <w:t xml:space="preserve"> SEQ Obrázek \* ARABIC 1 První prototyp zapínacího tlačítka, únor 2021</w:t>
                      </w:r>
                    </w:p>
                  </w:txbxContent>
                </v:textbox>
                <w10:wrap type="square"/>
              </v:rect>
            </w:pict>
          </mc:Fallback>
        </mc:AlternateContent>
      </w:r>
      <w:r>
        <w:rPr>
          <w:noProof/>
        </w:rPr>
        <w:drawing>
          <wp:anchor distT="0" distB="0" distL="114300" distR="114300" simplePos="0" relativeHeight="251660288" behindDoc="0" locked="0" layoutInCell="1" hidden="0" allowOverlap="1" wp14:anchorId="6E3E8212" wp14:editId="6F10CCF8">
            <wp:simplePos x="0" y="0"/>
            <wp:positionH relativeFrom="column">
              <wp:posOffset>2920365</wp:posOffset>
            </wp:positionH>
            <wp:positionV relativeFrom="paragraph">
              <wp:posOffset>2411095</wp:posOffset>
            </wp:positionV>
            <wp:extent cx="2600325" cy="1730375"/>
            <wp:effectExtent l="0" t="0" r="0" b="0"/>
            <wp:wrapSquare wrapText="bothSides" distT="0" distB="0" distL="114300" distR="114300"/>
            <wp:docPr id="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t="12097"/>
                    <a:stretch>
                      <a:fillRect/>
                    </a:stretch>
                  </pic:blipFill>
                  <pic:spPr>
                    <a:xfrm>
                      <a:off x="0" y="0"/>
                      <a:ext cx="2600325" cy="1730375"/>
                    </a:xfrm>
                    <a:prstGeom prst="rect">
                      <a:avLst/>
                    </a:prstGeom>
                    <a:ln/>
                  </pic:spPr>
                </pic:pic>
              </a:graphicData>
            </a:graphic>
          </wp:anchor>
        </w:drawing>
      </w:r>
      <w:r>
        <w:rPr>
          <w:noProof/>
        </w:rPr>
        <mc:AlternateContent>
          <mc:Choice Requires="wps">
            <w:drawing>
              <wp:anchor distT="0" distB="0" distL="114300" distR="114300" simplePos="0" relativeHeight="251661312" behindDoc="0" locked="0" layoutInCell="1" hidden="0" allowOverlap="1" wp14:anchorId="72943D9A" wp14:editId="3C0C325C">
                <wp:simplePos x="0" y="0"/>
                <wp:positionH relativeFrom="column">
                  <wp:posOffset>2908300</wp:posOffset>
                </wp:positionH>
                <wp:positionV relativeFrom="paragraph">
                  <wp:posOffset>4191000</wp:posOffset>
                </wp:positionV>
                <wp:extent cx="2609850" cy="295275"/>
                <wp:effectExtent l="0" t="0" r="0" b="0"/>
                <wp:wrapSquare wrapText="bothSides" distT="0" distB="0" distL="114300" distR="114300"/>
                <wp:docPr id="63" name="Obdélník 63"/>
                <wp:cNvGraphicFramePr/>
                <a:graphic xmlns:a="http://schemas.openxmlformats.org/drawingml/2006/main">
                  <a:graphicData uri="http://schemas.microsoft.com/office/word/2010/wordprocessingShape">
                    <wps:wsp>
                      <wps:cNvSpPr/>
                      <wps:spPr>
                        <a:xfrm>
                          <a:off x="4045838" y="3637125"/>
                          <a:ext cx="2600325" cy="285750"/>
                        </a:xfrm>
                        <a:prstGeom prst="rect">
                          <a:avLst/>
                        </a:prstGeom>
                        <a:solidFill>
                          <a:srgbClr val="FFFFFF"/>
                        </a:solidFill>
                        <a:ln>
                          <a:noFill/>
                        </a:ln>
                      </wps:spPr>
                      <wps:txbx>
                        <w:txbxContent>
                          <w:p w14:paraId="251C3121" w14:textId="77777777" w:rsidR="007D0697" w:rsidRDefault="00000000">
                            <w:pPr>
                              <w:spacing w:before="0" w:after="200" w:line="240" w:lineRule="auto"/>
                              <w:textDirection w:val="btLr"/>
                            </w:pPr>
                            <w:r>
                              <w:rPr>
                                <w:i/>
                                <w:color w:val="1F497D"/>
                                <w:sz w:val="18"/>
                              </w:rPr>
                              <w:t xml:space="preserve"> SEQ Obrázek \* ARABIC 2 Zapínání počítače pomocí spojení dvou drátků, srpen 2021 (snímek z videa)</w:t>
                            </w:r>
                          </w:p>
                        </w:txbxContent>
                      </wps:txbx>
                      <wps:bodyPr spcFirstLastPara="1" wrap="square" lIns="0" tIns="0" rIns="0" bIns="0" anchor="t" anchorCtr="0">
                        <a:noAutofit/>
                      </wps:bodyPr>
                    </wps:wsp>
                  </a:graphicData>
                </a:graphic>
              </wp:anchor>
            </w:drawing>
          </mc:Choice>
          <mc:Fallback>
            <w:pict>
              <v:rect w14:anchorId="72943D9A" id="Obdélník 63" o:spid="_x0000_s1030" style="position:absolute;left:0;text-align:left;margin-left:229pt;margin-top:330pt;width:205.5pt;height:23.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" stroked="f">
                <v:textbox inset="0,0,0,0">
                  <w:txbxContent>
                    <w:p w14:paraId="251C3121" w14:textId="77777777" w:rsidR="007D0697" w:rsidRDefault="00000000">
                      <w:pPr>
                        <w:spacing w:before="0" w:after="200" w:line="240" w:lineRule="auto"/>
                        <w:textDirection w:val="btLr"/>
                      </w:pPr>
                      <w:r>
                        <w:rPr>
                          <w:i/>
                          <w:color w:val="1F497D"/>
                          <w:sz w:val="18"/>
                        </w:rPr>
                        <w:t xml:space="preserve"> SEQ Obrázek \* ARABIC 2 Zapínání počítače pomocí spojení dvou drátků, srpen 2021 (snímek z videa)</w:t>
                      </w:r>
                    </w:p>
                  </w:txbxContent>
                </v:textbox>
                <w10:wrap type="square"/>
              </v:rect>
            </w:pict>
          </mc:Fallback>
        </mc:AlternateContent>
      </w:r>
    </w:p>
    <w:p w14:paraId="37ACD8BA" w14:textId="77777777" w:rsidR="007D0697" w:rsidRDefault="00000000">
      <w:r>
        <w:t xml:space="preserve">Tenhle systém byl velmi neefektivní a ani jsem se nesnažil o žádný </w:t>
      </w:r>
      <w:proofErr w:type="spellStart"/>
      <w:r>
        <w:t>cable</w:t>
      </w:r>
      <w:proofErr w:type="spellEnd"/>
      <w:r>
        <w:t xml:space="preserve"> management. Navíc jsem tou dobou ještě neměl páječku a všechny spoje byly jen velmi pofidérně přivázané takže se často stalo, že jsem do kabelů kopl a něco vypojil, většinou přímo z modulu. Protože jsem líný a nechtělo se mi kabely přilepovat zespoda ke stolu, někdy začátkem srpna téhož roku jsem tlačítko i zámek odpojil a počítač zapínal manuálním spojením těch dvou drátků. Přestože mi první Arduino dorazilo z Číny jen o několik dní později, nespojil jsem si dvě a dvě dohromady, a ještě začátkem října jsem spojoval drátky. </w:t>
      </w:r>
    </w:p>
    <w:p w14:paraId="7D031CF3" w14:textId="77777777" w:rsidR="007D0697" w:rsidRDefault="00000000">
      <w:pPr>
        <w:pStyle w:val="Heading2"/>
      </w:pPr>
      <w:bookmarkStart w:id="2" w:name="_heading=h.1fob9te" w:colFirst="0" w:colLast="0"/>
      <w:bookmarkEnd w:id="2"/>
      <w:r>
        <w:t>První použití Arduina</w:t>
      </w:r>
    </w:p>
    <w:p w14:paraId="7B7A9E1E" w14:textId="77777777" w:rsidR="007D0697" w:rsidRDefault="00000000">
      <w:r>
        <w:t xml:space="preserve">Nejpozději 15.10.2021 byla v provozu první verze tlačítka s Arduinem, konkrétně nějakou neoficiální verzí varianty Nano z Aliexpressu za 3.35$. Relativně velké červené tlačítko jsem vyměnil za generický </w:t>
      </w:r>
      <w:proofErr w:type="spellStart"/>
      <w:r>
        <w:t>push</w:t>
      </w:r>
      <w:proofErr w:type="spellEnd"/>
      <w:r>
        <w:t xml:space="preserve"> switch, protože jeho piny se akorát vešly do </w:t>
      </w:r>
      <w:proofErr w:type="spellStart"/>
      <w:r>
        <w:t>prototypovací</w:t>
      </w:r>
      <w:proofErr w:type="spellEnd"/>
      <w:r>
        <w:t xml:space="preserve"> destičky, pomocí které jsem všechno propojoval. Tato verze už využívala i malý jednobarevný displej s rozlišením 128x32 pixelů a úhlopříčkou 0.91 palce, připojený pomocí protokolu I</w:t>
      </w:r>
      <w:r>
        <w:rPr>
          <w:vertAlign w:val="superscript"/>
        </w:rPr>
        <w:t>2</w:t>
      </w:r>
      <w:r>
        <w:t>C. Na něm se po stisknutí tlačítka zobrazila uvítací hláška, a po zhruba 30 sekundách nečinnosti jednoduchý spořič obrazovky.</w:t>
      </w:r>
      <w:r>
        <w:rPr>
          <w:noProof/>
        </w:rPr>
        <w:drawing>
          <wp:anchor distT="0" distB="0" distL="114300" distR="114300" simplePos="0" relativeHeight="251662336" behindDoc="0" locked="0" layoutInCell="1" hidden="0" allowOverlap="1" wp14:anchorId="3AF4BF2D" wp14:editId="5A56ED53">
            <wp:simplePos x="0" y="0"/>
            <wp:positionH relativeFrom="column">
              <wp:posOffset>4025265</wp:posOffset>
            </wp:positionH>
            <wp:positionV relativeFrom="paragraph">
              <wp:posOffset>146050</wp:posOffset>
            </wp:positionV>
            <wp:extent cx="1543050" cy="1048385"/>
            <wp:effectExtent l="0" t="0" r="0" b="0"/>
            <wp:wrapSquare wrapText="bothSides" distT="0" distB="0" distL="114300" distR="114300"/>
            <wp:docPr id="83"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6"/>
                    <a:srcRect l="3689" r="80034" b="85230"/>
                    <a:stretch>
                      <a:fillRect/>
                    </a:stretch>
                  </pic:blipFill>
                  <pic:spPr>
                    <a:xfrm>
                      <a:off x="0" y="0"/>
                      <a:ext cx="1543050" cy="1048385"/>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hidden="0" allowOverlap="1" wp14:anchorId="53DB6A09" wp14:editId="237FAFCA">
                <wp:simplePos x="0" y="0"/>
                <wp:positionH relativeFrom="column">
                  <wp:posOffset>4013200</wp:posOffset>
                </wp:positionH>
                <wp:positionV relativeFrom="paragraph">
                  <wp:posOffset>1244600</wp:posOffset>
                </wp:positionV>
                <wp:extent cx="1552575" cy="304800"/>
                <wp:effectExtent l="0" t="0" r="0" b="0"/>
                <wp:wrapSquare wrapText="bothSides" distT="0" distB="0" distL="114300" distR="114300"/>
                <wp:docPr id="52" name="Obdélník 52"/>
                <wp:cNvGraphicFramePr/>
                <a:graphic xmlns:a="http://schemas.openxmlformats.org/drawingml/2006/main">
                  <a:graphicData uri="http://schemas.microsoft.com/office/word/2010/wordprocessingShape">
                    <wps:wsp>
                      <wps:cNvSpPr/>
                      <wps:spPr>
                        <a:xfrm>
                          <a:off x="4574475" y="3632363"/>
                          <a:ext cx="1543050" cy="295275"/>
                        </a:xfrm>
                        <a:prstGeom prst="rect">
                          <a:avLst/>
                        </a:prstGeom>
                        <a:solidFill>
                          <a:srgbClr val="FFFFFF"/>
                        </a:solidFill>
                        <a:ln>
                          <a:noFill/>
                        </a:ln>
                      </wps:spPr>
                      <wps:txbx>
                        <w:txbxContent>
                          <w:p w14:paraId="1659F719" w14:textId="77777777" w:rsidR="007D0697" w:rsidRDefault="00000000">
                            <w:pPr>
                              <w:spacing w:before="0" w:after="200" w:line="240" w:lineRule="auto"/>
                              <w:textDirection w:val="btLr"/>
                            </w:pPr>
                            <w:r>
                              <w:rPr>
                                <w:i/>
                                <w:color w:val="1F497D"/>
                                <w:sz w:val="18"/>
                              </w:rPr>
                              <w:t xml:space="preserve"> SEQ Obrázek \* ARABIC 3 Druhý prototyp zapínacího tlačítka, říjen 2021</w:t>
                            </w:r>
                          </w:p>
                        </w:txbxContent>
                      </wps:txbx>
                      <wps:bodyPr spcFirstLastPara="1" wrap="square" lIns="0" tIns="0" rIns="0" bIns="0" anchor="t" anchorCtr="0">
                        <a:noAutofit/>
                      </wps:bodyPr>
                    </wps:wsp>
                  </a:graphicData>
                </a:graphic>
              </wp:anchor>
            </w:drawing>
          </mc:Choice>
          <mc:Fallback>
            <w:pict>
              <v:rect w14:anchorId="53DB6A09" id="Obdélník 52" o:spid="_x0000_s1031" style="position:absolute;left:0;text-align:left;margin-left:316pt;margin-top:98pt;width:122.25pt;height: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" stroked="f">
                <v:textbox inset="0,0,0,0">
                  <w:txbxContent>
                    <w:p w14:paraId="1659F719" w14:textId="77777777" w:rsidR="007D0697" w:rsidRDefault="00000000">
                      <w:pPr>
                        <w:spacing w:before="0" w:after="200" w:line="240" w:lineRule="auto"/>
                        <w:textDirection w:val="btLr"/>
                      </w:pPr>
                      <w:r>
                        <w:rPr>
                          <w:i/>
                          <w:color w:val="1F497D"/>
                          <w:sz w:val="18"/>
                        </w:rPr>
                        <w:t xml:space="preserve"> SEQ Obrázek \* ARABIC 3 Druhý prototyp zapínacího tlačítka, říjen 2021</w:t>
                      </w:r>
                    </w:p>
                  </w:txbxContent>
                </v:textbox>
                <w10:wrap type="square"/>
              </v:rect>
            </w:pict>
          </mc:Fallback>
        </mc:AlternateContent>
      </w:r>
      <w:r>
        <w:rPr>
          <w:noProof/>
        </w:rPr>
        <w:drawing>
          <wp:anchor distT="0" distB="0" distL="114300" distR="114300" simplePos="0" relativeHeight="251664384" behindDoc="0" locked="0" layoutInCell="1" hidden="0" allowOverlap="1" wp14:anchorId="7487AE06" wp14:editId="142C0DA0">
            <wp:simplePos x="0" y="0"/>
            <wp:positionH relativeFrom="column">
              <wp:posOffset>2348865</wp:posOffset>
            </wp:positionH>
            <wp:positionV relativeFrom="paragraph">
              <wp:posOffset>146050</wp:posOffset>
            </wp:positionV>
            <wp:extent cx="1618615" cy="1047115"/>
            <wp:effectExtent l="0" t="0" r="0" b="0"/>
            <wp:wrapSquare wrapText="bothSides" distT="0" distB="0" distL="114300" distR="114300"/>
            <wp:docPr id="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618615" cy="1047115"/>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hidden="0" allowOverlap="1" wp14:anchorId="791366E6" wp14:editId="785F7319">
                <wp:simplePos x="0" y="0"/>
                <wp:positionH relativeFrom="column">
                  <wp:posOffset>2336800</wp:posOffset>
                </wp:positionH>
                <wp:positionV relativeFrom="paragraph">
                  <wp:posOffset>1231900</wp:posOffset>
                </wp:positionV>
                <wp:extent cx="1628140" cy="304800"/>
                <wp:effectExtent l="0" t="0" r="0" b="0"/>
                <wp:wrapSquare wrapText="bothSides" distT="0" distB="0" distL="114300" distR="114300"/>
                <wp:docPr id="60" name="Obdélník 60"/>
                <wp:cNvGraphicFramePr/>
                <a:graphic xmlns:a="http://schemas.openxmlformats.org/drawingml/2006/main">
                  <a:graphicData uri="http://schemas.microsoft.com/office/word/2010/wordprocessingShape">
                    <wps:wsp>
                      <wps:cNvSpPr/>
                      <wps:spPr>
                        <a:xfrm>
                          <a:off x="4536693" y="3632363"/>
                          <a:ext cx="1618615" cy="295275"/>
                        </a:xfrm>
                        <a:prstGeom prst="rect">
                          <a:avLst/>
                        </a:prstGeom>
                        <a:solidFill>
                          <a:srgbClr val="FFFFFF"/>
                        </a:solidFill>
                        <a:ln>
                          <a:noFill/>
                        </a:ln>
                      </wps:spPr>
                      <wps:txbx>
                        <w:txbxContent>
                          <w:p w14:paraId="21DA7A90" w14:textId="77777777" w:rsidR="007D0697" w:rsidRDefault="00000000">
                            <w:pPr>
                              <w:spacing w:before="0" w:after="200" w:line="240" w:lineRule="auto"/>
                              <w:textDirection w:val="btLr"/>
                            </w:pPr>
                            <w:r>
                              <w:rPr>
                                <w:i/>
                                <w:color w:val="1F497D"/>
                                <w:sz w:val="18"/>
                              </w:rPr>
                              <w:t xml:space="preserve"> SEQ Obrázek \* ARABIC 4 První pokusy s displejem, srpen 2021 (snímek z videa)</w:t>
                            </w:r>
                          </w:p>
                        </w:txbxContent>
                      </wps:txbx>
                      <wps:bodyPr spcFirstLastPara="1" wrap="square" lIns="0" tIns="0" rIns="0" bIns="0" anchor="t" anchorCtr="0">
                        <a:noAutofit/>
                      </wps:bodyPr>
                    </wps:wsp>
                  </a:graphicData>
                </a:graphic>
              </wp:anchor>
            </w:drawing>
          </mc:Choice>
          <mc:Fallback>
            <w:pict>
              <v:rect w14:anchorId="791366E6" id="Obdélník 60" o:spid="_x0000_s1032" style="position:absolute;left:0;text-align:left;margin-left:184pt;margin-top:97pt;width:128.2pt;height:2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" stroked="f">
                <v:textbox inset="0,0,0,0">
                  <w:txbxContent>
                    <w:p w14:paraId="21DA7A90" w14:textId="77777777" w:rsidR="007D0697" w:rsidRDefault="00000000">
                      <w:pPr>
                        <w:spacing w:before="0" w:after="200" w:line="240" w:lineRule="auto"/>
                        <w:textDirection w:val="btLr"/>
                      </w:pPr>
                      <w:r>
                        <w:rPr>
                          <w:i/>
                          <w:color w:val="1F497D"/>
                          <w:sz w:val="18"/>
                        </w:rPr>
                        <w:t xml:space="preserve"> SEQ Obrázek \* ARABIC 4 První pokusy s displejem, srpen 2021 (snímek z videa)</w:t>
                      </w:r>
                    </w:p>
                  </w:txbxContent>
                </v:textbox>
                <w10:wrap type="square"/>
              </v:rect>
            </w:pict>
          </mc:Fallback>
        </mc:AlternateContent>
      </w:r>
    </w:p>
    <w:p w14:paraId="2A10F13E" w14:textId="77777777" w:rsidR="007D0697" w:rsidRDefault="00000000">
      <w:r>
        <w:t xml:space="preserve">Tato verze ale také měla pár vad. Hlavní z nich bylo časté nezapnutí počítače po stisknutí tlačítka. Důvodem bylo moje nepochopení principu fungování PNP tranzistorů. Byl jsem v přesvědčení, že aby v PNP tranzistoru proudila elektřina z emitoru do kolektoru, musí být do báze přivedeno podobné napětí jako do emitoru a do kolektoru pak bude proudit elektřina z emitoru i báze. To ale není pravda. Aby to fungovalo, musíme do báze přivést </w:t>
      </w:r>
      <w:r>
        <w:rPr>
          <w:i/>
        </w:rPr>
        <w:t>nižší</w:t>
      </w:r>
      <w:r>
        <w:t xml:space="preserve"> napětí tak, aby část proudu z emitoru šla do báze, čímž se umožní proudu projít i do kolektoru</w:t>
      </w:r>
      <w:r>
        <w:rPr>
          <w:vertAlign w:val="superscript"/>
        </w:rPr>
        <w:footnoteReference w:id="3"/>
      </w:r>
      <w:r>
        <w:t>. Správně jsem měl mezi Arduino a bázi sériově zapojit ještě odpor, ale to jsem zjistil až později.</w:t>
      </w:r>
    </w:p>
    <w:p w14:paraId="6703933D" w14:textId="77777777" w:rsidR="007D0697" w:rsidRDefault="00000000">
      <w:pPr>
        <w:pStyle w:val="Heading2"/>
      </w:pPr>
      <w:bookmarkStart w:id="3" w:name="_heading=h.3znysh7" w:colFirst="0" w:colLast="0"/>
      <w:bookmarkEnd w:id="3"/>
      <w:r>
        <w:t>Nedostatek RAM</w:t>
      </w:r>
    </w:p>
    <w:p w14:paraId="0F348273" w14:textId="77777777" w:rsidR="007D0697" w:rsidRDefault="00000000">
      <w:r>
        <w:t xml:space="preserve">Tou dobou jsem už začínal rozumět potenciálu, který ta malá věcička měla. </w:t>
      </w:r>
      <w:r>
        <w:br/>
        <w:t>Objednal jsem si tedy kompatibilní čtečku micro SD karet a pár malých repráčků, abych mohl naimplementovat i přehrávání nějaké znělky při zapnutí počítače. Zde jsem ale narazil na další problém: grafická knihovna, kterou jsem používal, Adafruit GFX se totiž nevešla do operační paměti mého Arduina zároveň s knihovnou na čtení SD karet, a knihovnou na přehrávání audio souborů.</w:t>
      </w:r>
    </w:p>
    <w:p w14:paraId="6C7D2FD8" w14:textId="77777777" w:rsidR="007D0697" w:rsidRDefault="00000000">
      <w:r>
        <w:t>Nějakou dobu jsem si nevěděl rady, ale nakonec jsem se rozhodl si pořídit ještě jedno Arduino s větší RAM. Našel jsem si na Aliexpressu variantu Uno, která je o něco větší než Nano. Bohužel jsem si ale nepřečetl popis výrobku dostatečně pozorně a spletl jsem si velikost programové paměti s operační. Arduino Uno je totiž sice větší než Nano a specifikacemi se opravdu liší. Bohužel ale ne ve velikosti RAM, ta je u obou 2KB.</w:t>
      </w:r>
    </w:p>
    <w:p w14:paraId="19A168E8" w14:textId="77777777" w:rsidR="007D0697" w:rsidRDefault="00000000">
      <w:r>
        <w:t xml:space="preserve">To ale nevadí, protože se mi podařilo propojit ty dvě Arduina tak, aby Uno ovládalo displej a při stisku tlačítka spustilo počítač, a Nano aby jen četlo </w:t>
      </w:r>
      <w:proofErr w:type="spellStart"/>
      <w:r>
        <w:t>audiosoubory</w:t>
      </w:r>
      <w:proofErr w:type="spellEnd"/>
      <w:r>
        <w:t xml:space="preserve"> z SD karty a pak je přehrávalo. Dokonce to ani nebylo tak těžké, jak by se mohlo zdát. Inspiroval jsem se komunikačním protokolem kalkulaček firmy Texas Instruments.</w:t>
      </w:r>
    </w:p>
    <w:p w14:paraId="60425470" w14:textId="77777777" w:rsidR="007D0697" w:rsidRDefault="00000000">
      <w:pPr>
        <w:pStyle w:val="Heading3"/>
      </w:pPr>
      <w:bookmarkStart w:id="4" w:name="_heading=h.2et92p0" w:colFirst="0" w:colLast="0"/>
      <w:bookmarkEnd w:id="4"/>
      <w:r>
        <w:t>Komunikace mezi kalkulačkami Texas Instruments</w:t>
      </w:r>
      <w:r>
        <w:rPr>
          <w:noProof/>
        </w:rPr>
        <w:drawing>
          <wp:anchor distT="0" distB="0" distL="114300" distR="114300" simplePos="0" relativeHeight="251666432" behindDoc="0" locked="0" layoutInCell="1" hidden="0" allowOverlap="1" wp14:anchorId="00CF7581" wp14:editId="31DB8D3D">
            <wp:simplePos x="0" y="0"/>
            <wp:positionH relativeFrom="column">
              <wp:posOffset>2907030</wp:posOffset>
            </wp:positionH>
            <wp:positionV relativeFrom="paragraph">
              <wp:posOffset>485096</wp:posOffset>
            </wp:positionV>
            <wp:extent cx="2744470" cy="4888230"/>
            <wp:effectExtent l="0" t="0" r="0" b="0"/>
            <wp:wrapSquare wrapText="bothSides" distT="0" distB="0" distL="114300" distR="114300"/>
            <wp:docPr id="8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2744470" cy="4888230"/>
                    </a:xfrm>
                    <a:prstGeom prst="rect">
                      <a:avLst/>
                    </a:prstGeom>
                    <a:ln/>
                  </pic:spPr>
                </pic:pic>
              </a:graphicData>
            </a:graphic>
          </wp:anchor>
        </w:drawing>
      </w:r>
    </w:p>
    <w:p w14:paraId="6BAE2374" w14:textId="77777777" w:rsidR="007D0697" w:rsidRDefault="00000000">
      <w:r>
        <w:t xml:space="preserve">Společnost Texas Instruments nabízí mnoho různých kalkulaček s různými funkcemi a schopnostmi. Rozhodli se ale nechat tyto kalkulačky komunikovat jak mezi sebou, tak i s počítačem pomocí jen tří drátků. Aby spolu mohly komunikovat všechny jejich kalkulačky, bylo potřeba vyřešit problém synchronizace komunikace, aby obě kalkulačky stíhaly přijímat poslaná data a zároveň se zbytečně neomezovaly v přenosové rychlosti, i když jedna z nich může pracovat na nižší frekvenci. Řešením bylo nedovolit odesílateli poslat další bit, dokud příjemce nepotvrdí příjem. </w:t>
      </w:r>
    </w:p>
    <w:p w14:paraId="12930005" w14:textId="77777777" w:rsidR="007D0697" w:rsidRDefault="00000000">
      <w:r>
        <w:t>V praxi to funguje tak, že jeden drátek je společná zem, druhý je signál 1 a třetí je signál 0. Zezačátku obě kalkulačky posílají do obou signálových pinů elektřinu, a jakmile se jedna z nich rozhodne posílat data, přestane posílat elektřinu do jednoho ze spojů podle toho, kterou hodnotu chce odeslat. Jakmile druhá kalkulačka zaregistruje tuto změnu, odpojí druhý signálový pin, čímž dává první kalkulačce signál, že zprávu přečetla. Obě potom opět připojí oba piny a odesílající kalkulačka může poslat další signál. Když jsou obě kalkulačky rychlé, komunikace probíhá rychle, pokud ne, rychlost komunikace se přizpůsobí té pomalejší</w:t>
      </w:r>
      <w:r>
        <w:rPr>
          <w:vertAlign w:val="superscript"/>
        </w:rPr>
        <w:footnoteReference w:id="4"/>
      </w:r>
      <w:r>
        <w:t>.</w:t>
      </w:r>
      <w:r>
        <w:rPr>
          <w:noProof/>
        </w:rPr>
        <mc:AlternateContent>
          <mc:Choice Requires="wps">
            <w:drawing>
              <wp:anchor distT="0" distB="0" distL="114300" distR="114300" simplePos="0" relativeHeight="251667456" behindDoc="0" locked="0" layoutInCell="1" hidden="0" allowOverlap="1" wp14:anchorId="4EC6198E" wp14:editId="20CF2B00">
                <wp:simplePos x="0" y="0"/>
                <wp:positionH relativeFrom="column">
                  <wp:posOffset>2895600</wp:posOffset>
                </wp:positionH>
                <wp:positionV relativeFrom="paragraph">
                  <wp:posOffset>1155700</wp:posOffset>
                </wp:positionV>
                <wp:extent cx="2753995" cy="168910"/>
                <wp:effectExtent l="0" t="0" r="0" b="0"/>
                <wp:wrapSquare wrapText="bothSides" distT="0" distB="0" distL="114300" distR="114300"/>
                <wp:docPr id="61" name="Obdélník 61"/>
                <wp:cNvGraphicFramePr/>
                <a:graphic xmlns:a="http://schemas.openxmlformats.org/drawingml/2006/main">
                  <a:graphicData uri="http://schemas.microsoft.com/office/word/2010/wordprocessingShape">
                    <wps:wsp>
                      <wps:cNvSpPr/>
                      <wps:spPr>
                        <a:xfrm>
                          <a:off x="3973765" y="3700308"/>
                          <a:ext cx="2744470" cy="159385"/>
                        </a:xfrm>
                        <a:prstGeom prst="rect">
                          <a:avLst/>
                        </a:prstGeom>
                        <a:solidFill>
                          <a:srgbClr val="FFFFFF"/>
                        </a:solidFill>
                        <a:ln>
                          <a:noFill/>
                        </a:ln>
                      </wps:spPr>
                      <wps:txbx>
                        <w:txbxContent>
                          <w:p w14:paraId="77372459" w14:textId="77777777" w:rsidR="007D0697" w:rsidRDefault="00000000">
                            <w:pPr>
                              <w:spacing w:before="0" w:after="200" w:line="240" w:lineRule="auto"/>
                              <w:textDirection w:val="btLr"/>
                            </w:pPr>
                            <w:r>
                              <w:rPr>
                                <w:i/>
                                <w:color w:val="1F497D"/>
                                <w:sz w:val="18"/>
                              </w:rPr>
                              <w:t xml:space="preserve"> SEQ Obrázek \* ARABIC 5 Příklad komunikace mezi dvěma kalkulačkami TI</w:t>
                            </w:r>
                          </w:p>
                        </w:txbxContent>
                      </wps:txbx>
                      <wps:bodyPr spcFirstLastPara="1" wrap="square" lIns="0" tIns="0" rIns="0" bIns="0" anchor="t" anchorCtr="0">
                        <a:noAutofit/>
                      </wps:bodyPr>
                    </wps:wsp>
                  </a:graphicData>
                </a:graphic>
              </wp:anchor>
            </w:drawing>
          </mc:Choice>
          <mc:Fallback>
            <w:pict>
              <v:rect w14:anchorId="4EC6198E" id="Obdélník 61" o:spid="_x0000_s1033" style="position:absolute;left:0;text-align:left;margin-left:228pt;margin-top:91pt;width:216.85pt;height:13.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" stroked="f">
                <v:textbox inset="0,0,0,0">
                  <w:txbxContent>
                    <w:p w14:paraId="77372459" w14:textId="77777777" w:rsidR="007D0697" w:rsidRDefault="00000000">
                      <w:pPr>
                        <w:spacing w:before="0" w:after="200" w:line="240" w:lineRule="auto"/>
                        <w:textDirection w:val="btLr"/>
                      </w:pPr>
                      <w:r>
                        <w:rPr>
                          <w:i/>
                          <w:color w:val="1F497D"/>
                          <w:sz w:val="18"/>
                        </w:rPr>
                        <w:t xml:space="preserve"> SEQ Obrázek \* ARABIC 5 Příklad komunikace mezi dvěma kalkulačkami TI</w:t>
                      </w:r>
                    </w:p>
                  </w:txbxContent>
                </v:textbox>
                <w10:wrap type="square"/>
              </v:rect>
            </w:pict>
          </mc:Fallback>
        </mc:AlternateContent>
      </w:r>
    </w:p>
    <w:p w14:paraId="2C74826E" w14:textId="77777777" w:rsidR="007D0697" w:rsidRDefault="00000000">
      <w:pPr>
        <w:pStyle w:val="Heading3"/>
      </w:pPr>
      <w:bookmarkStart w:id="5" w:name="_heading=h.tyjcwt" w:colFirst="0" w:colLast="0"/>
      <w:bookmarkEnd w:id="5"/>
      <w:r>
        <w:t>Komunikace mezi Arduiny</w:t>
      </w:r>
      <w:r>
        <w:rPr>
          <w:noProof/>
        </w:rPr>
        <w:drawing>
          <wp:anchor distT="0" distB="0" distL="114300" distR="114300" simplePos="0" relativeHeight="251668480" behindDoc="0" locked="0" layoutInCell="1" hidden="0" allowOverlap="1" wp14:anchorId="46B16907" wp14:editId="1F171D11">
            <wp:simplePos x="0" y="0"/>
            <wp:positionH relativeFrom="column">
              <wp:posOffset>2927985</wp:posOffset>
            </wp:positionH>
            <wp:positionV relativeFrom="paragraph">
              <wp:posOffset>341630</wp:posOffset>
            </wp:positionV>
            <wp:extent cx="2816860" cy="1658620"/>
            <wp:effectExtent l="0" t="0" r="0" b="0"/>
            <wp:wrapSquare wrapText="bothSides" distT="0" distB="0" distL="114300" distR="114300"/>
            <wp:docPr id="7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l="4966" t="10967" r="7272" b="7519"/>
                    <a:stretch>
                      <a:fillRect/>
                    </a:stretch>
                  </pic:blipFill>
                  <pic:spPr>
                    <a:xfrm>
                      <a:off x="0" y="0"/>
                      <a:ext cx="2816860" cy="1658620"/>
                    </a:xfrm>
                    <a:prstGeom prst="rect">
                      <a:avLst/>
                    </a:prstGeom>
                    <a:ln/>
                  </pic:spPr>
                </pic:pic>
              </a:graphicData>
            </a:graphic>
          </wp:anchor>
        </w:drawing>
      </w:r>
      <w:r>
        <w:rPr>
          <w:noProof/>
        </w:rPr>
        <mc:AlternateContent>
          <mc:Choice Requires="wps">
            <w:drawing>
              <wp:anchor distT="0" distB="0" distL="114300" distR="114300" simplePos="0" relativeHeight="251669504" behindDoc="0" locked="0" layoutInCell="1" hidden="0" allowOverlap="1" wp14:anchorId="54C2E1C0" wp14:editId="535B7504">
                <wp:simplePos x="0" y="0"/>
                <wp:positionH relativeFrom="column">
                  <wp:posOffset>2921000</wp:posOffset>
                </wp:positionH>
                <wp:positionV relativeFrom="paragraph">
                  <wp:posOffset>2044700</wp:posOffset>
                </wp:positionV>
                <wp:extent cx="2826385" cy="158115"/>
                <wp:effectExtent l="0" t="0" r="0" b="0"/>
                <wp:wrapSquare wrapText="bothSides" distT="0" distB="0" distL="114300" distR="114300"/>
                <wp:docPr id="53" name="Obdélník 53"/>
                <wp:cNvGraphicFramePr/>
                <a:graphic xmlns:a="http://schemas.openxmlformats.org/drawingml/2006/main">
                  <a:graphicData uri="http://schemas.microsoft.com/office/word/2010/wordprocessingShape">
                    <wps:wsp>
                      <wps:cNvSpPr/>
                      <wps:spPr>
                        <a:xfrm>
                          <a:off x="3937570" y="3705705"/>
                          <a:ext cx="2816860" cy="148590"/>
                        </a:xfrm>
                        <a:prstGeom prst="rect">
                          <a:avLst/>
                        </a:prstGeom>
                        <a:solidFill>
                          <a:srgbClr val="FFFFFF"/>
                        </a:solidFill>
                        <a:ln>
                          <a:noFill/>
                        </a:ln>
                      </wps:spPr>
                      <wps:txbx>
                        <w:txbxContent>
                          <w:p w14:paraId="08643ACC" w14:textId="77777777" w:rsidR="007D0697" w:rsidRDefault="00000000">
                            <w:pPr>
                              <w:spacing w:before="0" w:after="200" w:line="240" w:lineRule="auto"/>
                              <w:textDirection w:val="btLr"/>
                            </w:pPr>
                            <w:r>
                              <w:rPr>
                                <w:color w:val="1F497D"/>
                                <w:sz w:val="18"/>
                              </w:rPr>
                              <w:t xml:space="preserve"> SEQ Obrázek \* ARABIC 6</w:t>
                            </w:r>
                            <w:r>
                              <w:rPr>
                                <w:i/>
                                <w:color w:val="1F497D"/>
                                <w:sz w:val="18"/>
                              </w:rPr>
                              <w:t xml:space="preserve"> Demonstrace mého komunikačního protokolu</w:t>
                            </w:r>
                          </w:p>
                        </w:txbxContent>
                      </wps:txbx>
                      <wps:bodyPr spcFirstLastPara="1" wrap="square" lIns="0" tIns="0" rIns="0" bIns="0" anchor="t" anchorCtr="0">
                        <a:noAutofit/>
                      </wps:bodyPr>
                    </wps:wsp>
                  </a:graphicData>
                </a:graphic>
              </wp:anchor>
            </w:drawing>
          </mc:Choice>
          <mc:Fallback>
            <w:pict>
              <v:rect w14:anchorId="54C2E1C0" id="Obdélník 53" o:spid="_x0000_s1034" style="position:absolute;left:0;text-align:left;margin-left:230pt;margin-top:161pt;width:222.55pt;height:12.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" stroked="f">
                <v:textbox inset="0,0,0,0">
                  <w:txbxContent>
                    <w:p w14:paraId="08643ACC" w14:textId="77777777" w:rsidR="007D0697" w:rsidRDefault="00000000">
                      <w:pPr>
                        <w:spacing w:before="0" w:after="200" w:line="240" w:lineRule="auto"/>
                        <w:textDirection w:val="btLr"/>
                      </w:pPr>
                      <w:r>
                        <w:rPr>
                          <w:color w:val="1F497D"/>
                          <w:sz w:val="18"/>
                        </w:rPr>
                        <w:t xml:space="preserve"> SEQ Obrázek \* ARABIC 6</w:t>
                      </w:r>
                      <w:r>
                        <w:rPr>
                          <w:i/>
                          <w:color w:val="1F497D"/>
                          <w:sz w:val="18"/>
                        </w:rPr>
                        <w:t xml:space="preserve"> Demonstrace mého komunikačního protokolu</w:t>
                      </w:r>
                    </w:p>
                  </w:txbxContent>
                </v:textbox>
                <w10:wrap type="square"/>
              </v:rect>
            </w:pict>
          </mc:Fallback>
        </mc:AlternateContent>
      </w:r>
    </w:p>
    <w:p w14:paraId="0CBC7BCC" w14:textId="77777777" w:rsidR="007D0697" w:rsidRDefault="00000000">
      <w:r>
        <w:t xml:space="preserve">Přestože jsem se u protokolu TI inspiroval, svůj „protokol“ jsem naimplementoval po svém. Protože mi stačila opravdu velmi jednoduchá komunikace, vystačil jsem si se dvěma spoji. Podařilo se mi také zajistit funkčnost hlavního Arduina, kterým se ovládá zapínání počítače, i v případě, že to druhé, které jen spouští zvuk, neodpovídá, je rozbité, nebo třeba jen odpojené. </w:t>
      </w:r>
    </w:p>
    <w:p w14:paraId="35E5FFAD" w14:textId="77777777" w:rsidR="007D0697" w:rsidRDefault="00000000">
      <w:r>
        <w:t>Zvukové Arduino se okamžitě po zapnutí totiž ohlásí posláním stálého signálu do hlavního Arduina, čímž dává najevo, že je připraveno. Jakmile dostane signál zpátky, znamená to, že má přehrát náhodný soubor z SD karty. Jakmile požadavek zpracuje a začne hrát, informuje o tom to hlavní Arduino zastavením odchozího signálu, načež hlavní Arduino také přestane posílat signál a de facto tím komunikaci restartuje, protože když zvukové Ino zpracuje tento signál, započne komunikaci znovu.</w:t>
      </w:r>
      <w:r>
        <w:rPr>
          <w:noProof/>
        </w:rPr>
        <w:drawing>
          <wp:anchor distT="0" distB="0" distL="114300" distR="114300" simplePos="0" relativeHeight="251670528" behindDoc="0" locked="0" layoutInCell="1" hidden="0" allowOverlap="1" wp14:anchorId="76A4F45D" wp14:editId="313F92CA">
            <wp:simplePos x="0" y="0"/>
            <wp:positionH relativeFrom="column">
              <wp:posOffset>2927364</wp:posOffset>
            </wp:positionH>
            <wp:positionV relativeFrom="paragraph">
              <wp:posOffset>77131</wp:posOffset>
            </wp:positionV>
            <wp:extent cx="2774315" cy="2381250"/>
            <wp:effectExtent l="0" t="0" r="0" b="0"/>
            <wp:wrapSquare wrapText="bothSides" distT="0" distB="0" distL="114300" distR="114300"/>
            <wp:docPr id="7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t="28428" r="50286" b="14709"/>
                    <a:stretch>
                      <a:fillRect/>
                    </a:stretch>
                  </pic:blipFill>
                  <pic:spPr>
                    <a:xfrm>
                      <a:off x="0" y="0"/>
                      <a:ext cx="2774315" cy="2381250"/>
                    </a:xfrm>
                    <a:prstGeom prst="rect">
                      <a:avLst/>
                    </a:prstGeom>
                    <a:ln/>
                  </pic:spPr>
                </pic:pic>
              </a:graphicData>
            </a:graphic>
          </wp:anchor>
        </w:drawing>
      </w:r>
      <w:r>
        <w:rPr>
          <w:noProof/>
        </w:rPr>
        <mc:AlternateContent>
          <mc:Choice Requires="wps">
            <w:drawing>
              <wp:anchor distT="0" distB="0" distL="114300" distR="114300" simplePos="0" relativeHeight="251671552" behindDoc="0" locked="0" layoutInCell="1" hidden="0" allowOverlap="1" wp14:anchorId="6EEF24B9" wp14:editId="6760C923">
                <wp:simplePos x="0" y="0"/>
                <wp:positionH relativeFrom="column">
                  <wp:posOffset>2921000</wp:posOffset>
                </wp:positionH>
                <wp:positionV relativeFrom="paragraph">
                  <wp:posOffset>2501900</wp:posOffset>
                </wp:positionV>
                <wp:extent cx="2783840" cy="136525"/>
                <wp:effectExtent l="0" t="0" r="0" b="0"/>
                <wp:wrapSquare wrapText="bothSides" distT="0" distB="0" distL="114300" distR="114300"/>
                <wp:docPr id="46" name="Obdélník 46"/>
                <wp:cNvGraphicFramePr/>
                <a:graphic xmlns:a="http://schemas.openxmlformats.org/drawingml/2006/main">
                  <a:graphicData uri="http://schemas.microsoft.com/office/word/2010/wordprocessingShape">
                    <wps:wsp>
                      <wps:cNvSpPr/>
                      <wps:spPr>
                        <a:xfrm>
                          <a:off x="3958843" y="3716500"/>
                          <a:ext cx="2774315" cy="127000"/>
                        </a:xfrm>
                        <a:prstGeom prst="rect">
                          <a:avLst/>
                        </a:prstGeom>
                        <a:solidFill>
                          <a:srgbClr val="FFFFFF"/>
                        </a:solidFill>
                        <a:ln>
                          <a:noFill/>
                        </a:ln>
                      </wps:spPr>
                      <wps:txbx>
                        <w:txbxContent>
                          <w:p w14:paraId="4434E94A" w14:textId="77777777" w:rsidR="007D0697" w:rsidRDefault="00000000">
                            <w:pPr>
                              <w:spacing w:before="0" w:after="200" w:line="240" w:lineRule="auto"/>
                              <w:textDirection w:val="btLr"/>
                            </w:pPr>
                            <w:r>
                              <w:rPr>
                                <w:i/>
                                <w:color w:val="1F497D"/>
                                <w:sz w:val="18"/>
                              </w:rPr>
                              <w:t xml:space="preserve"> SEQ Obrázek \* ARABIC 7 První podoba propojených Arduin, leden 2022</w:t>
                            </w:r>
                          </w:p>
                        </w:txbxContent>
                      </wps:txbx>
                      <wps:bodyPr spcFirstLastPara="1" wrap="square" lIns="0" tIns="0" rIns="0" bIns="0" anchor="t" anchorCtr="0">
                        <a:noAutofit/>
                      </wps:bodyPr>
                    </wps:wsp>
                  </a:graphicData>
                </a:graphic>
              </wp:anchor>
            </w:drawing>
          </mc:Choice>
          <mc:Fallback>
            <w:pict>
              <v:rect w14:anchorId="6EEF24B9" id="Obdélník 46" o:spid="_x0000_s1035" style="position:absolute;left:0;text-align:left;margin-left:230pt;margin-top:197pt;width:219.2pt;height:10.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" stroked="f">
                <v:textbox inset="0,0,0,0">
                  <w:txbxContent>
                    <w:p w14:paraId="4434E94A" w14:textId="77777777" w:rsidR="007D0697" w:rsidRDefault="00000000">
                      <w:pPr>
                        <w:spacing w:before="0" w:after="200" w:line="240" w:lineRule="auto"/>
                        <w:textDirection w:val="btLr"/>
                      </w:pPr>
                      <w:r>
                        <w:rPr>
                          <w:i/>
                          <w:color w:val="1F497D"/>
                          <w:sz w:val="18"/>
                        </w:rPr>
                        <w:t xml:space="preserve"> SEQ Obrázek \* ARABIC 7 První podoba propojených Arduin, leden 2022</w:t>
                      </w:r>
                    </w:p>
                  </w:txbxContent>
                </v:textbox>
                <w10:wrap type="square"/>
              </v:rect>
            </w:pict>
          </mc:Fallback>
        </mc:AlternateContent>
      </w:r>
      <w:r>
        <w:rPr>
          <w:noProof/>
        </w:rPr>
        <w:drawing>
          <wp:anchor distT="0" distB="0" distL="114300" distR="114300" simplePos="0" relativeHeight="251672576" behindDoc="0" locked="0" layoutInCell="1" hidden="0" allowOverlap="1" wp14:anchorId="07112E57" wp14:editId="392B854A">
            <wp:simplePos x="0" y="0"/>
            <wp:positionH relativeFrom="column">
              <wp:posOffset>3320858</wp:posOffset>
            </wp:positionH>
            <wp:positionV relativeFrom="paragraph">
              <wp:posOffset>3192204</wp:posOffset>
            </wp:positionV>
            <wp:extent cx="2381250" cy="603250"/>
            <wp:effectExtent l="0" t="0" r="0" b="0"/>
            <wp:wrapSquare wrapText="bothSides" distT="0" distB="0" distL="114300" distR="114300"/>
            <wp:docPr id="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381250" cy="603250"/>
                    </a:xfrm>
                    <a:prstGeom prst="rect">
                      <a:avLst/>
                    </a:prstGeom>
                    <a:ln/>
                  </pic:spPr>
                </pic:pic>
              </a:graphicData>
            </a:graphic>
          </wp:anchor>
        </w:drawing>
      </w:r>
    </w:p>
    <w:p w14:paraId="538E5D06" w14:textId="77777777" w:rsidR="007D0697" w:rsidRDefault="00000000">
      <w:r>
        <w:t xml:space="preserve">Protože hlavní Ino ví, kdy to zvukové je a není připraveno přehrát zvuk, může o tom informovat uživatele pomocí svého displeje. Už při první implementaci tohoto protokolu jsem připravil i chybovou hlášku, informující uživatele o nepřipravenosti druhého Ina, a i načítací obrazovku pro zobrazení v době mezi odesláním signálu </w:t>
      </w:r>
      <w:r>
        <w:rPr>
          <w:i/>
        </w:rPr>
        <w:t>hraj</w:t>
      </w:r>
      <w:r>
        <w:t xml:space="preserve"> a přijetím signálu </w:t>
      </w:r>
      <w:r>
        <w:rPr>
          <w:i/>
        </w:rPr>
        <w:t>hraju.</w:t>
      </w:r>
      <w:r>
        <w:t xml:space="preserve"> </w:t>
      </w:r>
      <w:r>
        <w:rPr>
          <w:noProof/>
        </w:rPr>
        <mc:AlternateContent>
          <mc:Choice Requires="wps">
            <w:drawing>
              <wp:anchor distT="0" distB="0" distL="114300" distR="114300" simplePos="0" relativeHeight="251673600" behindDoc="0" locked="0" layoutInCell="1" hidden="0" allowOverlap="1" wp14:anchorId="55A53EE0" wp14:editId="3F69ECCB">
                <wp:simplePos x="0" y="0"/>
                <wp:positionH relativeFrom="column">
                  <wp:posOffset>3314700</wp:posOffset>
                </wp:positionH>
                <wp:positionV relativeFrom="paragraph">
                  <wp:posOffset>609600</wp:posOffset>
                </wp:positionV>
                <wp:extent cx="2390775" cy="132080"/>
                <wp:effectExtent l="0" t="0" r="0" b="0"/>
                <wp:wrapSquare wrapText="bothSides" distT="0" distB="0" distL="114300" distR="114300"/>
                <wp:docPr id="45" name="Obdélník 45"/>
                <wp:cNvGraphicFramePr/>
                <a:graphic xmlns:a="http://schemas.openxmlformats.org/drawingml/2006/main">
                  <a:graphicData uri="http://schemas.microsoft.com/office/word/2010/wordprocessingShape">
                    <wps:wsp>
                      <wps:cNvSpPr/>
                      <wps:spPr>
                        <a:xfrm>
                          <a:off x="4155375" y="3718723"/>
                          <a:ext cx="2381250" cy="122555"/>
                        </a:xfrm>
                        <a:prstGeom prst="rect">
                          <a:avLst/>
                        </a:prstGeom>
                        <a:solidFill>
                          <a:srgbClr val="FFFFFF"/>
                        </a:solidFill>
                        <a:ln>
                          <a:noFill/>
                        </a:ln>
                      </wps:spPr>
                      <wps:txbx>
                        <w:txbxContent>
                          <w:p w14:paraId="760A805E" w14:textId="77777777" w:rsidR="007D0697" w:rsidRDefault="00000000">
                            <w:pPr>
                              <w:spacing w:before="0" w:after="200" w:line="240" w:lineRule="auto"/>
                              <w:textDirection w:val="btLr"/>
                            </w:pPr>
                            <w:r>
                              <w:rPr>
                                <w:i/>
                                <w:color w:val="1F497D"/>
                                <w:sz w:val="18"/>
                              </w:rPr>
                              <w:t xml:space="preserve"> SEQ Obrázek \* ARABIC 8 Chybová hláška Arduina</w:t>
                            </w:r>
                          </w:p>
                        </w:txbxContent>
                      </wps:txbx>
                      <wps:bodyPr spcFirstLastPara="1" wrap="square" lIns="0" tIns="0" rIns="0" bIns="0" anchor="t" anchorCtr="0">
                        <a:noAutofit/>
                      </wps:bodyPr>
                    </wps:wsp>
                  </a:graphicData>
                </a:graphic>
              </wp:anchor>
            </w:drawing>
          </mc:Choice>
          <mc:Fallback>
            <w:pict>
              <v:rect w14:anchorId="55A53EE0" id="Obdélník 45" o:spid="_x0000_s1036" style="position:absolute;left:0;text-align:left;margin-left:261pt;margin-top:48pt;width:188.25pt;height:10.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" stroked="f">
                <v:textbox inset="0,0,0,0">
                  <w:txbxContent>
                    <w:p w14:paraId="760A805E" w14:textId="77777777" w:rsidR="007D0697" w:rsidRDefault="00000000">
                      <w:pPr>
                        <w:spacing w:before="0" w:after="200" w:line="240" w:lineRule="auto"/>
                        <w:textDirection w:val="btLr"/>
                      </w:pPr>
                      <w:r>
                        <w:rPr>
                          <w:i/>
                          <w:color w:val="1F497D"/>
                          <w:sz w:val="18"/>
                        </w:rPr>
                        <w:t xml:space="preserve"> SEQ Obrázek \* ARABIC 8 Chybová hláška Arduina</w:t>
                      </w:r>
                    </w:p>
                  </w:txbxContent>
                </v:textbox>
                <w10:wrap type="square"/>
              </v:rect>
            </w:pict>
          </mc:Fallback>
        </mc:AlternateContent>
      </w:r>
    </w:p>
    <w:p w14:paraId="17938C78" w14:textId="77777777" w:rsidR="007D0697" w:rsidRDefault="00000000">
      <w:pPr>
        <w:pStyle w:val="Heading2"/>
      </w:pPr>
      <w:bookmarkStart w:id="6" w:name="_heading=h.3dy6vkm" w:colFirst="0" w:colLast="0"/>
      <w:bookmarkEnd w:id="6"/>
      <w:r>
        <w:t>Shrnutí</w:t>
      </w:r>
    </w:p>
    <w:p w14:paraId="1280908B" w14:textId="77777777" w:rsidR="007D0697" w:rsidRDefault="00000000">
      <w:r>
        <w:t>V téhle konfiguraci Arduina zůstala zhruba tři čtvrtě roku až do doby, kdy jsem z projektu udělal maturitní práci. V mezičase jsem sice měnil menší grafické aspekty a přidával jsem soubory znělek, ze kterých mohl audio modul vybírat, ale funkční aspekty zůstaly stejné.</w:t>
      </w:r>
      <w:r>
        <w:rPr>
          <w:noProof/>
        </w:rPr>
        <w:drawing>
          <wp:anchor distT="0" distB="0" distL="114300" distR="114300" simplePos="0" relativeHeight="251674624" behindDoc="0" locked="0" layoutInCell="1" hidden="0" allowOverlap="1" wp14:anchorId="5DAE0448" wp14:editId="77E72481">
            <wp:simplePos x="0" y="0"/>
            <wp:positionH relativeFrom="column">
              <wp:posOffset>-537844</wp:posOffset>
            </wp:positionH>
            <wp:positionV relativeFrom="paragraph">
              <wp:posOffset>548286</wp:posOffset>
            </wp:positionV>
            <wp:extent cx="6655435" cy="2819400"/>
            <wp:effectExtent l="0" t="0" r="0" b="0"/>
            <wp:wrapSquare wrapText="bothSides" distT="0" distB="0" distL="114300" distR="114300"/>
            <wp:docPr id="8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2"/>
                    <a:srcRect/>
                    <a:stretch>
                      <a:fillRect/>
                    </a:stretch>
                  </pic:blipFill>
                  <pic:spPr>
                    <a:xfrm>
                      <a:off x="0" y="0"/>
                      <a:ext cx="6655435" cy="2819400"/>
                    </a:xfrm>
                    <a:prstGeom prst="rect">
                      <a:avLst/>
                    </a:prstGeom>
                    <a:ln/>
                  </pic:spPr>
                </pic:pic>
              </a:graphicData>
            </a:graphic>
          </wp:anchor>
        </w:drawing>
      </w:r>
      <w:r>
        <w:rPr>
          <w:noProof/>
        </w:rPr>
        <mc:AlternateContent>
          <mc:Choice Requires="wps">
            <w:drawing>
              <wp:anchor distT="0" distB="0" distL="114300" distR="114300" simplePos="0" relativeHeight="251675648" behindDoc="0" locked="0" layoutInCell="1" hidden="0" allowOverlap="1" wp14:anchorId="79706DB5" wp14:editId="692DBAE7">
                <wp:simplePos x="0" y="0"/>
                <wp:positionH relativeFrom="column">
                  <wp:posOffset>-533399</wp:posOffset>
                </wp:positionH>
                <wp:positionV relativeFrom="paragraph">
                  <wp:posOffset>3416300</wp:posOffset>
                </wp:positionV>
                <wp:extent cx="6664960" cy="147320"/>
                <wp:effectExtent l="0" t="0" r="0" b="0"/>
                <wp:wrapSquare wrapText="bothSides" distT="0" distB="0" distL="114300" distR="114300"/>
                <wp:docPr id="48" name="Obdélník 48"/>
                <wp:cNvGraphicFramePr/>
                <a:graphic xmlns:a="http://schemas.openxmlformats.org/drawingml/2006/main">
                  <a:graphicData uri="http://schemas.microsoft.com/office/word/2010/wordprocessingShape">
                    <wps:wsp>
                      <wps:cNvSpPr/>
                      <wps:spPr>
                        <a:xfrm>
                          <a:off x="2018283" y="3711103"/>
                          <a:ext cx="6655435" cy="137795"/>
                        </a:xfrm>
                        <a:prstGeom prst="rect">
                          <a:avLst/>
                        </a:prstGeom>
                        <a:solidFill>
                          <a:srgbClr val="FFFFFF"/>
                        </a:solidFill>
                        <a:ln>
                          <a:noFill/>
                        </a:ln>
                      </wps:spPr>
                      <wps:txbx>
                        <w:txbxContent>
                          <w:p w14:paraId="64A99268" w14:textId="77777777" w:rsidR="007D0697" w:rsidRDefault="00000000">
                            <w:pPr>
                              <w:spacing w:before="0" w:after="200" w:line="240" w:lineRule="auto"/>
                              <w:textDirection w:val="btLr"/>
                            </w:pPr>
                            <w:r>
                              <w:rPr>
                                <w:i/>
                                <w:color w:val="1F497D"/>
                                <w:sz w:val="18"/>
                              </w:rPr>
                              <w:t xml:space="preserve"> SEQ Obrázek \* ARABIC 9 Schéma projektu ve fázi obhájení návrhu na maturitní práci, září 2022</w:t>
                            </w:r>
                          </w:p>
                        </w:txbxContent>
                      </wps:txbx>
                      <wps:bodyPr spcFirstLastPara="1" wrap="square" lIns="0" tIns="0" rIns="0" bIns="0" anchor="t" anchorCtr="0">
                        <a:noAutofit/>
                      </wps:bodyPr>
                    </wps:wsp>
                  </a:graphicData>
                </a:graphic>
              </wp:anchor>
            </w:drawing>
          </mc:Choice>
          <mc:Fallback>
            <w:pict>
              <v:rect w14:anchorId="79706DB5" id="Obdélník 48" o:spid="_x0000_s1037" style="position:absolute;left:0;text-align:left;margin-left:-42pt;margin-top:269pt;width:524.8pt;height:11.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" stroked="f">
                <v:textbox inset="0,0,0,0">
                  <w:txbxContent>
                    <w:p w14:paraId="64A99268" w14:textId="77777777" w:rsidR="007D0697" w:rsidRDefault="00000000">
                      <w:pPr>
                        <w:spacing w:before="0" w:after="200" w:line="240" w:lineRule="auto"/>
                        <w:textDirection w:val="btLr"/>
                      </w:pPr>
                      <w:r>
                        <w:rPr>
                          <w:i/>
                          <w:color w:val="1F497D"/>
                          <w:sz w:val="18"/>
                        </w:rPr>
                        <w:t xml:space="preserve"> SEQ Obrázek \* ARABIC 9 Schéma projektu ve fázi obhájení návrhu na maturitní práci, září 2022</w:t>
                      </w:r>
                    </w:p>
                  </w:txbxContent>
                </v:textbox>
                <w10:wrap type="square"/>
              </v:rect>
            </w:pict>
          </mc:Fallback>
        </mc:AlternateContent>
      </w:r>
    </w:p>
    <w:p w14:paraId="6935D9C5" w14:textId="77777777" w:rsidR="007D0697" w:rsidRDefault="00000000">
      <w:pPr>
        <w:spacing w:before="0" w:after="0" w:line="276" w:lineRule="auto"/>
        <w:jc w:val="left"/>
      </w:pPr>
      <w:r>
        <w:br w:type="page"/>
      </w:r>
    </w:p>
    <w:p w14:paraId="51F03A06" w14:textId="77777777" w:rsidR="007D0697" w:rsidRDefault="00000000">
      <w:pPr>
        <w:pStyle w:val="Heading1"/>
      </w:pPr>
      <w:bookmarkStart w:id="7" w:name="_heading=h.1t3h5sf" w:colFirst="0" w:colLast="0"/>
      <w:bookmarkEnd w:id="7"/>
      <w:r>
        <w:t>Cíle práce</w:t>
      </w:r>
    </w:p>
    <w:p w14:paraId="07EEE1C2" w14:textId="77777777" w:rsidR="007D0697" w:rsidRDefault="00000000">
      <w:r>
        <w:t>V rámci tohoto projektu jsem si vytyčil několik cílů. Tyto cíle se můžou lišit od těch, které jsou uvedeny v návrhu na maturitní práci, protože se mi zdálo, že by mohly být až moc ambiciózní a nemusel bych je stihnout všechny. Nechtěl jsem ale riskovat neúspěch u maturitní komise nesplněním cílů a tak jsem si oficiálně vytyčil trochu vágnější cíle, abych mohl v průběhu práce svůj projekt pozměnit.</w:t>
      </w:r>
    </w:p>
    <w:p w14:paraId="72578054" w14:textId="77777777" w:rsidR="007D0697" w:rsidRDefault="00000000">
      <w:pPr>
        <w:pStyle w:val="Heading2"/>
      </w:pPr>
      <w:bookmarkStart w:id="8" w:name="_heading=h.4d34og8" w:colFirst="0" w:colLast="0"/>
      <w:bookmarkEnd w:id="8"/>
      <w:r>
        <w:t>Zabezpečovací zařízení</w:t>
      </w:r>
    </w:p>
    <w:p w14:paraId="21E300D7" w14:textId="77777777" w:rsidR="007D0697" w:rsidRDefault="00000000">
      <w:r>
        <w:t>První a hlavní cíl byl z projektu udělat zabezpečovací zařízení, bez kterého by případný zločinec nemohl proniknout do softwarového nitra počítače. Jsem si jist, že existují i jiné způsoby, než ty dva, které napadly zrovna mě, ale tyto mi přišly nejreálnější.</w:t>
      </w:r>
    </w:p>
    <w:p w14:paraId="1CA4085B" w14:textId="77777777" w:rsidR="007D0697" w:rsidRDefault="00000000">
      <w:pPr>
        <w:pStyle w:val="Heading3"/>
      </w:pPr>
      <w:bookmarkStart w:id="9" w:name="_heading=h.2s8eyo1" w:colFirst="0" w:colLast="0"/>
      <w:bookmarkEnd w:id="9"/>
      <w:r>
        <w:t>Zamezit zapnutí počítače</w:t>
      </w:r>
    </w:p>
    <w:p w14:paraId="5BE15323" w14:textId="77777777" w:rsidR="007D0697" w:rsidRDefault="00000000">
      <w:r>
        <w:t>Nejjednodušší způsob zabezpečení by bylo zapínání počítače na klíč. Když zločinec nemá klíč, teoreticky nemůže počítač zapnout. Prakticky by ale mohl buď otevřít PC skříň, vyndat systémový disk a nabootovat na jiném systému, anebo prostě zkratovat PW+ a PW-, buď naříznutím kabelů, nebo šroubovákem přímo na základní desce.</w:t>
      </w:r>
    </w:p>
    <w:p w14:paraId="6E3F5BE0" w14:textId="77777777" w:rsidR="007D0697" w:rsidRDefault="00000000">
      <w:r>
        <w:t>Aby zařízení odolalo těmto útokům, musely by počítačová bedna a zařízení být zabezpečeny proti vniknutí, a drátky přenášející PW+ a PW- nepřestřihnutelné. To mi přišlo jako nedosažitelné s mými schopnostmi a zdroji.</w:t>
      </w:r>
    </w:p>
    <w:p w14:paraId="0FB48B60" w14:textId="77777777" w:rsidR="007D0697" w:rsidRDefault="00000000">
      <w:r>
        <w:t>Nevýhodou by také bylo, že by nebylo jak jinak počítač spustit. Modul by tím byl jediným bodem selhání.</w:t>
      </w:r>
    </w:p>
    <w:p w14:paraId="1C53A40A" w14:textId="77777777" w:rsidR="007D0697" w:rsidRDefault="00000000">
      <w:pPr>
        <w:pStyle w:val="Heading3"/>
      </w:pPr>
      <w:bookmarkStart w:id="10" w:name="_heading=h.17dp8vu" w:colFirst="0" w:colLast="0"/>
      <w:bookmarkEnd w:id="10"/>
      <w:r>
        <w:t>Zamezit přístupu k datům anebo k uživatelskému účtu</w:t>
      </w:r>
      <w:r>
        <w:pict w14:anchorId="1A681D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left:0;text-align:left;margin-left:614.65pt;margin-top:-.15pt;width:5.75pt;height:48.4pt;z-index:251707392;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">
            <v:imagedata r:id="rId23" o:title=""/>
            <w10:wrap anchorx="margin"/>
          </v:shape>
        </w:pict>
      </w:r>
    </w:p>
    <w:p w14:paraId="4FC8D605" w14:textId="77777777" w:rsidR="007D0697" w:rsidRDefault="00000000">
      <w:r>
        <w:t xml:space="preserve">Fikanější způsob je, nějakým způsobem uložit do Arduina heslo a po úspěšném ověření uživatele předat heslo počítači jako </w:t>
      </w:r>
      <w:proofErr w:type="spellStart"/>
      <w:r>
        <w:t>keyboard</w:t>
      </w:r>
      <w:proofErr w:type="spellEnd"/>
      <w:r>
        <w:t xml:space="preserve"> input. Arduino by se tím dalo použít třeba pro dešifrování disků pomocí BitLockeru nebo pro přihlášení do uživatelského účtu v OS.</w:t>
      </w:r>
    </w:p>
    <w:p w14:paraId="66C7551B" w14:textId="77777777" w:rsidR="007D0697" w:rsidRDefault="00000000">
      <w:r>
        <w:t xml:space="preserve">Přestože tohle řešení neochrání přihlašovací údaje proti </w:t>
      </w:r>
      <w:proofErr w:type="spellStart"/>
      <w:r>
        <w:t>keyloggerům</w:t>
      </w:r>
      <w:proofErr w:type="spellEnd"/>
      <w:r>
        <w:t xml:space="preserve">, čili programům, které monitorují veškeré uživatelské vstupy a zpřístupňují je nepovolaným osobám, přišlo mi tohle řešení jako jedno z nejlepších. Proti </w:t>
      </w:r>
      <w:proofErr w:type="spellStart"/>
      <w:r>
        <w:t>keyloggerům</w:t>
      </w:r>
      <w:proofErr w:type="spellEnd"/>
      <w:r>
        <w:t xml:space="preserve"> se, stejně jako proti jakémukoliv jinému malwaru, dá chránit jednoduše použitím antivirového programu. Tohle je tedy přístup, který jsem si vybral.</w:t>
      </w:r>
    </w:p>
    <w:p w14:paraId="0818DE1B" w14:textId="77777777" w:rsidR="007D0697" w:rsidRDefault="00000000">
      <w:pPr>
        <w:pStyle w:val="Heading2"/>
      </w:pPr>
      <w:bookmarkStart w:id="11" w:name="_heading=h.3rdcrjn" w:colFirst="0" w:colLast="0"/>
      <w:bookmarkEnd w:id="11"/>
      <w:r>
        <w:t>Ukazatel času nebo dnešního data</w:t>
      </w:r>
    </w:p>
    <w:p w14:paraId="3D0D577F" w14:textId="77777777" w:rsidR="007D0697" w:rsidRDefault="00000000">
      <w:r>
        <w:t xml:space="preserve">Vycházím z vlastní zkušenosti, když tvrdím, že toto zařízení zůstane trvale zapojené do počítače. Pokud je ten počítač dostatečně moderní a správně nastaven, dodává přes své USB porty elektřinu i když je vypnutý. Toho se dá využít a zobrazovat na displeji Arduina užitečné informace, třeba čas nebo datum. Arduino je bohužel jednoduché zařízení a po ztrátě napájení, nebo restartu, všechno zapomene a nemá způsob jak bez externích vychytávek uchovávat čas. Naštěstí umí komunikovat s počítačem pomocí sériové komunikace přes simulovaný COM port. </w:t>
      </w:r>
    </w:p>
    <w:p w14:paraId="43E28AFD" w14:textId="77777777" w:rsidR="007D0697" w:rsidRDefault="00000000">
      <w:r>
        <w:t>Chtěl jsem tedy vytvořit i jednoduchý pythonový script, který by po úspěšném nabootování do OS dal Arduinu s obrazovkou vědět kolik je hodin a kolikátého je. Tyto informace si Arduino ponechá a bude k nim přidávat čas od svého spuštění i po vypnutí počítače, a může tak nepřetržitě zobrazovat čas.</w:t>
      </w:r>
    </w:p>
    <w:p w14:paraId="64FADC4E" w14:textId="77777777" w:rsidR="007D0697" w:rsidRDefault="00000000">
      <w:r>
        <w:t>Tento přístup má dva problémy. Prvním je, že krystalový oscilátor, pomocí kterého Arduino ví, jak dlouho už je zapnuté, se může odchylovat od reality o 70s</w:t>
      </w:r>
      <w:r>
        <w:rPr>
          <w:vertAlign w:val="superscript"/>
        </w:rPr>
        <w:footnoteReference w:id="5"/>
      </w:r>
      <w:r>
        <w:t xml:space="preserve"> nebo v některých případech i 300s za den.</w:t>
      </w:r>
      <w:r>
        <w:rPr>
          <w:vertAlign w:val="superscript"/>
        </w:rPr>
        <w:footnoteReference w:id="6"/>
      </w:r>
    </w:p>
    <w:p w14:paraId="06E298B9" w14:textId="77777777" w:rsidR="007D0697" w:rsidRDefault="00000000">
      <w:r>
        <w:t xml:space="preserve">Druhý problém je, že Arduino má velmi jednoduchý procesor a nedokáže správně pracovat s velkými čísly. Po zhruba 50 dnech mu dojde místo na počítání doby od zapnutí a jemu nezbyde nic jiného, než začít počítat zase od nuly. Tomuhle se říká </w:t>
      </w:r>
      <w:proofErr w:type="spellStart"/>
      <w:r>
        <w:t>integer</w:t>
      </w:r>
      <w:proofErr w:type="spellEnd"/>
      <w:r>
        <w:t xml:space="preserve"> </w:t>
      </w:r>
      <w:proofErr w:type="spellStart"/>
      <w:r>
        <w:t>overflow</w:t>
      </w:r>
      <w:proofErr w:type="spellEnd"/>
      <w:r>
        <w:t>. Naštěstí to není zas tak velký problém, protože se Arduino restartuje pokaždé, když se na něj pokusí pythonový script připojit. To znamená, že datum a čas budou relativně přesné po 50 dní od posledního zapnutí počítače.</w:t>
      </w:r>
      <w:r>
        <w:rPr>
          <w:noProof/>
        </w:rPr>
        <w:drawing>
          <wp:anchor distT="0" distB="0" distL="114300" distR="114300" simplePos="0" relativeHeight="251708416" behindDoc="0" locked="0" layoutInCell="1" hidden="0" allowOverlap="1" wp14:anchorId="273C4744" wp14:editId="4E86CF8C">
            <wp:simplePos x="0" y="0"/>
            <wp:positionH relativeFrom="column">
              <wp:posOffset>3278505</wp:posOffset>
            </wp:positionH>
            <wp:positionV relativeFrom="paragraph">
              <wp:posOffset>230682</wp:posOffset>
            </wp:positionV>
            <wp:extent cx="2568575" cy="1573530"/>
            <wp:effectExtent l="0" t="0" r="0" b="0"/>
            <wp:wrapSquare wrapText="bothSides" distT="0" distB="0" distL="114300" distR="114300"/>
            <wp:docPr id="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568575" cy="1573530"/>
                    </a:xfrm>
                    <a:prstGeom prst="rect">
                      <a:avLst/>
                    </a:prstGeom>
                    <a:ln/>
                  </pic:spPr>
                </pic:pic>
              </a:graphicData>
            </a:graphic>
          </wp:anchor>
        </w:drawing>
      </w:r>
      <w:r>
        <w:rPr>
          <w:noProof/>
        </w:rPr>
        <mc:AlternateContent>
          <mc:Choice Requires="wps">
            <w:drawing>
              <wp:anchor distT="0" distB="0" distL="114300" distR="114300" simplePos="0" relativeHeight="251709440" behindDoc="0" locked="0" layoutInCell="1" hidden="0" allowOverlap="1" wp14:anchorId="24D51184" wp14:editId="1D0DBEC3">
                <wp:simplePos x="0" y="0"/>
                <wp:positionH relativeFrom="column">
                  <wp:posOffset>3263900</wp:posOffset>
                </wp:positionH>
                <wp:positionV relativeFrom="paragraph">
                  <wp:posOffset>1841500</wp:posOffset>
                </wp:positionV>
                <wp:extent cx="2578100" cy="189865"/>
                <wp:effectExtent l="0" t="0" r="0" b="0"/>
                <wp:wrapSquare wrapText="bothSides" distT="0" distB="0" distL="114300" distR="114300"/>
                <wp:docPr id="59" name="Obdélník 59"/>
                <wp:cNvGraphicFramePr/>
                <a:graphic xmlns:a="http://schemas.openxmlformats.org/drawingml/2006/main">
                  <a:graphicData uri="http://schemas.microsoft.com/office/word/2010/wordprocessingShape">
                    <wps:wsp>
                      <wps:cNvSpPr/>
                      <wps:spPr>
                        <a:xfrm>
                          <a:off x="4061713" y="3689830"/>
                          <a:ext cx="2568575" cy="180340"/>
                        </a:xfrm>
                        <a:prstGeom prst="rect">
                          <a:avLst/>
                        </a:prstGeom>
                        <a:solidFill>
                          <a:srgbClr val="FFFFFF"/>
                        </a:solidFill>
                        <a:ln>
                          <a:noFill/>
                        </a:ln>
                      </wps:spPr>
                      <wps:txbx>
                        <w:txbxContent>
                          <w:p w14:paraId="59A083BA" w14:textId="77777777" w:rsidR="007D0697" w:rsidRDefault="00000000">
                            <w:pPr>
                              <w:spacing w:before="0" w:after="200" w:line="240" w:lineRule="auto"/>
                              <w:textDirection w:val="btLr"/>
                            </w:pPr>
                            <w:r>
                              <w:rPr>
                                <w:i/>
                                <w:color w:val="1F497D"/>
                                <w:sz w:val="18"/>
                              </w:rPr>
                              <w:t xml:space="preserve"> SEQ Obrázek \* ARABIC 10 Znázornění integer overflow</w:t>
                            </w:r>
                          </w:p>
                        </w:txbxContent>
                      </wps:txbx>
                      <wps:bodyPr spcFirstLastPara="1" wrap="square" lIns="0" tIns="0" rIns="0" bIns="0" anchor="t" anchorCtr="0">
                        <a:noAutofit/>
                      </wps:bodyPr>
                    </wps:wsp>
                  </a:graphicData>
                </a:graphic>
              </wp:anchor>
            </w:drawing>
          </mc:Choice>
          <mc:Fallback>
            <w:pict>
              <v:rect w14:anchorId="24D51184" id="Obdélník 59" o:spid="_x0000_s1038" style="position:absolute;left:0;text-align:left;margin-left:257pt;margin-top:145pt;width:203pt;height:14.9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" stroked="f">
                <v:textbox inset="0,0,0,0">
                  <w:txbxContent>
                    <w:p w14:paraId="59A083BA" w14:textId="77777777" w:rsidR="007D0697" w:rsidRDefault="00000000">
                      <w:pPr>
                        <w:spacing w:before="0" w:after="200" w:line="240" w:lineRule="auto"/>
                        <w:textDirection w:val="btLr"/>
                      </w:pPr>
                      <w:r>
                        <w:rPr>
                          <w:i/>
                          <w:color w:val="1F497D"/>
                          <w:sz w:val="18"/>
                        </w:rPr>
                        <w:t xml:space="preserve"> SEQ Obrázek \* ARABIC 10 Znázornění integer overflow</w:t>
                      </w:r>
                    </w:p>
                  </w:txbxContent>
                </v:textbox>
                <w10:wrap type="square"/>
              </v:rect>
            </w:pict>
          </mc:Fallback>
        </mc:AlternateContent>
      </w:r>
    </w:p>
    <w:p w14:paraId="3E099267" w14:textId="77777777" w:rsidR="007D0697" w:rsidRDefault="00000000">
      <w:pPr>
        <w:pStyle w:val="Heading2"/>
      </w:pPr>
      <w:bookmarkStart w:id="12" w:name="_heading=h.26in1rg" w:colFirst="0" w:colLast="0"/>
      <w:bookmarkEnd w:id="12"/>
      <w:r>
        <w:t xml:space="preserve">Prezentovatelné </w:t>
      </w:r>
      <w:proofErr w:type="spellStart"/>
      <w:r>
        <w:t>šasí</w:t>
      </w:r>
      <w:proofErr w:type="spellEnd"/>
    </w:p>
    <w:p w14:paraId="10423ECE" w14:textId="77777777" w:rsidR="007D0697" w:rsidRDefault="00000000">
      <w:r>
        <w:t xml:space="preserve">Ne, že by se mi nelíbilo neustále mít na stole porci barevných makaronů s měděnou náplní, ale přeci jen by bylo hezčí mít místo toho úhlednou plastovou krabičku. Plánoval jsem tedy pomocí školní 3D tiskárny vyrobit nějakou krabičku do které bych všechno hezky naskládal a ze které bych vedl jen jeden až dva kabely. Na tohle by se byla hodila i praxe u Prusa </w:t>
      </w:r>
      <w:proofErr w:type="spellStart"/>
      <w:r>
        <w:t>Research</w:t>
      </w:r>
      <w:proofErr w:type="spellEnd"/>
      <w:r>
        <w:t>, která ale nakonec nevyšla z kapacitních důvodů poskytovatele.</w:t>
      </w:r>
      <w:r>
        <w:rPr>
          <w:noProof/>
        </w:rPr>
        <w:drawing>
          <wp:anchor distT="0" distB="0" distL="114300" distR="114300" simplePos="0" relativeHeight="251710464" behindDoc="0" locked="0" layoutInCell="1" hidden="0" allowOverlap="1" wp14:anchorId="335BEF18" wp14:editId="68F044A8">
            <wp:simplePos x="0" y="0"/>
            <wp:positionH relativeFrom="column">
              <wp:posOffset>2026196</wp:posOffset>
            </wp:positionH>
            <wp:positionV relativeFrom="paragraph">
              <wp:posOffset>398</wp:posOffset>
            </wp:positionV>
            <wp:extent cx="3718560" cy="2774950"/>
            <wp:effectExtent l="0" t="0" r="0" b="0"/>
            <wp:wrapSquare wrapText="bothSides" distT="0" distB="0" distL="114300" distR="114300"/>
            <wp:docPr id="7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l="30915" t="10846" r="17940" b="21359"/>
                    <a:stretch>
                      <a:fillRect/>
                    </a:stretch>
                  </pic:blipFill>
                  <pic:spPr>
                    <a:xfrm>
                      <a:off x="0" y="0"/>
                      <a:ext cx="3718560" cy="2774950"/>
                    </a:xfrm>
                    <a:prstGeom prst="rect">
                      <a:avLst/>
                    </a:prstGeom>
                    <a:ln/>
                  </pic:spPr>
                </pic:pic>
              </a:graphicData>
            </a:graphic>
          </wp:anchor>
        </w:drawing>
      </w:r>
      <w:r>
        <w:rPr>
          <w:noProof/>
        </w:rPr>
        <mc:AlternateContent>
          <mc:Choice Requires="wps">
            <w:drawing>
              <wp:anchor distT="0" distB="0" distL="114300" distR="114300" simplePos="0" relativeHeight="251711488" behindDoc="0" locked="0" layoutInCell="1" hidden="0" allowOverlap="1" wp14:anchorId="6486D22C" wp14:editId="2339C677">
                <wp:simplePos x="0" y="0"/>
                <wp:positionH relativeFrom="column">
                  <wp:posOffset>2019300</wp:posOffset>
                </wp:positionH>
                <wp:positionV relativeFrom="paragraph">
                  <wp:posOffset>2819400</wp:posOffset>
                </wp:positionV>
                <wp:extent cx="635" cy="12700"/>
                <wp:effectExtent l="0" t="0" r="0" b="0"/>
                <wp:wrapSquare wrapText="bothSides" distT="0" distB="0" distL="114300" distR="114300"/>
                <wp:docPr id="50" name="Obdélník 50"/>
                <wp:cNvGraphicFramePr/>
                <a:graphic xmlns:a="http://schemas.openxmlformats.org/drawingml/2006/main">
                  <a:graphicData uri="http://schemas.microsoft.com/office/word/2010/wordprocessingShape">
                    <wps:wsp>
                      <wps:cNvSpPr/>
                      <wps:spPr>
                        <a:xfrm>
                          <a:off x="3486720" y="3779683"/>
                          <a:ext cx="3718560" cy="635"/>
                        </a:xfrm>
                        <a:prstGeom prst="rect">
                          <a:avLst/>
                        </a:prstGeom>
                        <a:solidFill>
                          <a:srgbClr val="FFFFFF"/>
                        </a:solidFill>
                        <a:ln>
                          <a:noFill/>
                        </a:ln>
                      </wps:spPr>
                      <wps:txbx>
                        <w:txbxContent>
                          <w:p w14:paraId="2443597A" w14:textId="77777777" w:rsidR="007D0697" w:rsidRDefault="00000000">
                            <w:pPr>
                              <w:spacing w:before="0" w:after="200" w:line="240" w:lineRule="auto"/>
                              <w:textDirection w:val="btLr"/>
                            </w:pPr>
                            <w:r>
                              <w:rPr>
                                <w:i/>
                                <w:color w:val="1F497D"/>
                                <w:sz w:val="18"/>
                              </w:rPr>
                              <w:t xml:space="preserve"> SEQ Obrázek \* ARABIC 11 Concept art šasí vytištěného 3D tiskárnou, září 2022</w:t>
                            </w:r>
                          </w:p>
                        </w:txbxContent>
                      </wps:txbx>
                      <wps:bodyPr spcFirstLastPara="1" wrap="square" lIns="0" tIns="0" rIns="0" bIns="0" anchor="t" anchorCtr="0">
                        <a:noAutofit/>
                      </wps:bodyPr>
                    </wps:wsp>
                  </a:graphicData>
                </a:graphic>
              </wp:anchor>
            </w:drawing>
          </mc:Choice>
          <mc:Fallback>
            <w:pict>
              <v:rect w14:anchorId="6486D22C" id="Obdélník 50" o:spid="_x0000_s1039" style="position:absolute;left:0;text-align:left;margin-left:159pt;margin-top:222pt;width:.05pt;height:1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" stroked="f">
                <v:textbox inset="0,0,0,0">
                  <w:txbxContent>
                    <w:p w14:paraId="2443597A" w14:textId="77777777" w:rsidR="007D0697" w:rsidRDefault="00000000">
                      <w:pPr>
                        <w:spacing w:before="0" w:after="200" w:line="240" w:lineRule="auto"/>
                        <w:textDirection w:val="btLr"/>
                      </w:pPr>
                      <w:r>
                        <w:rPr>
                          <w:i/>
                          <w:color w:val="1F497D"/>
                          <w:sz w:val="18"/>
                        </w:rPr>
                        <w:t xml:space="preserve"> SEQ Obrázek \* ARABIC 11 Concept art šasí vytištěného 3D tiskárnou, září 2022</w:t>
                      </w:r>
                    </w:p>
                  </w:txbxContent>
                </v:textbox>
                <w10:wrap type="square"/>
              </v:rect>
            </w:pict>
          </mc:Fallback>
        </mc:AlternateContent>
      </w:r>
    </w:p>
    <w:p w14:paraId="58701FF4" w14:textId="77777777" w:rsidR="007D0697" w:rsidRDefault="00000000">
      <w:pPr>
        <w:spacing w:before="0" w:after="0" w:line="276" w:lineRule="auto"/>
        <w:jc w:val="left"/>
      </w:pPr>
      <w:r>
        <w:br w:type="page"/>
      </w:r>
    </w:p>
    <w:p w14:paraId="6086B98B" w14:textId="77777777" w:rsidR="007D0697" w:rsidRDefault="00000000">
      <w:pPr>
        <w:pStyle w:val="Heading1"/>
      </w:pPr>
      <w:bookmarkStart w:id="13" w:name="_heading=h.lnxbz9" w:colFirst="0" w:colLast="0"/>
      <w:bookmarkEnd w:id="13"/>
      <w:r>
        <w:t>Průběh práce</w:t>
      </w:r>
    </w:p>
    <w:p w14:paraId="2B88E489" w14:textId="77777777" w:rsidR="007D0697" w:rsidRDefault="00000000">
      <w:r>
        <w:t>Hned jak jsem dostal nápad na toto téma maturitní práce, ještě předtím než jsem věděl kdo mi bude dělat vedoucího, nebo jestli mi téma vůbec bude přijato, začal jsem pracovat na komunikaci mezi Arduinem a počítačem.</w:t>
      </w:r>
    </w:p>
    <w:p w14:paraId="3DB429D8" w14:textId="77777777" w:rsidR="007D0697" w:rsidRDefault="00000000">
      <w:r>
        <w:t>Protože byla komunikace potřeba víceméně jen kvůli získávání dat o času, které pak hlavní Arduino označí na displeji, nedávalo by smysl, aby komunikovalo jakékoliv jiné Arduino, než to, ke kterému je připojen displej.</w:t>
      </w:r>
    </w:p>
    <w:p w14:paraId="43B627A6" w14:textId="77777777" w:rsidR="007D0697" w:rsidRDefault="00000000">
      <w:pPr>
        <w:pStyle w:val="Heading2"/>
      </w:pPr>
      <w:bookmarkStart w:id="14" w:name="_heading=h.35nkun2" w:colFirst="0" w:colLast="0"/>
      <w:bookmarkEnd w:id="14"/>
      <w:r>
        <w:t>Začátek zabezpečování</w:t>
      </w:r>
    </w:p>
    <w:p w14:paraId="3E1BDF86" w14:textId="77777777" w:rsidR="007D0697" w:rsidRDefault="00000000">
      <w:r>
        <w:t>Po nějaké době jsem se rozhodl, že Arduino, které bude posílat heslo do počítače, nebude ukládat heslo v </w:t>
      </w:r>
      <w:proofErr w:type="spellStart"/>
      <w:r>
        <w:t>plaintextu</w:t>
      </w:r>
      <w:proofErr w:type="spellEnd"/>
      <w:r>
        <w:t>, ani v jednoduše dešifrovatelném formátu, aby bylo těžší jej prolomit. Rozhodl jsem se použít čtečku čipových karet a to heslo uložit tam, v zašifrované podobě.</w:t>
      </w:r>
      <w:r>
        <w:rPr>
          <w:noProof/>
        </w:rPr>
        <w:drawing>
          <wp:anchor distT="0" distB="0" distL="114300" distR="114300" simplePos="0" relativeHeight="251712512" behindDoc="0" locked="0" layoutInCell="1" hidden="0" allowOverlap="1" wp14:anchorId="7A7F8CF5" wp14:editId="0A4F8905">
            <wp:simplePos x="0" y="0"/>
            <wp:positionH relativeFrom="column">
              <wp:posOffset>2539365</wp:posOffset>
            </wp:positionH>
            <wp:positionV relativeFrom="paragraph">
              <wp:posOffset>1072515</wp:posOffset>
            </wp:positionV>
            <wp:extent cx="3296920" cy="2458720"/>
            <wp:effectExtent l="0" t="0" r="0" b="0"/>
            <wp:wrapSquare wrapText="bothSides" distT="0" distB="0" distL="114300" distR="114300"/>
            <wp:docPr id="6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6"/>
                    <a:srcRect/>
                    <a:stretch>
                      <a:fillRect/>
                    </a:stretch>
                  </pic:blipFill>
                  <pic:spPr>
                    <a:xfrm>
                      <a:off x="0" y="0"/>
                      <a:ext cx="3296920" cy="2458720"/>
                    </a:xfrm>
                    <a:prstGeom prst="rect">
                      <a:avLst/>
                    </a:prstGeom>
                    <a:ln/>
                  </pic:spPr>
                </pic:pic>
              </a:graphicData>
            </a:graphic>
          </wp:anchor>
        </w:drawing>
      </w:r>
    </w:p>
    <w:p w14:paraId="4E5AF7D0" w14:textId="77777777" w:rsidR="007D0697" w:rsidRDefault="00000000">
      <w:r>
        <w:t>Mělo to ale jeden háček. Čtečka čipových karet se k Arduinu připojuje k pinům D5, D10, D11, D12 a D13. Tři z těchto pinů ale byly už na audio modulu použity ke komunikaci se čtečkou micro SD karet, a displejové Arduino potřebovalo komunikovat s počítačem pomocí sériové komunikace, aby získalo aktuální datum a čas. Tou dobou jsem jako displejové Arduino používal moje jediné Uno, ale Uno se, jako jediný z modelů, které vlastním, dá přeprogramovat tak, aby se tvářilo jako klávesnice podle standardu HID (</w:t>
      </w:r>
      <w:proofErr w:type="spellStart"/>
      <w:r>
        <w:t>Human</w:t>
      </w:r>
      <w:proofErr w:type="spellEnd"/>
      <w:r>
        <w:t xml:space="preserve"> Interface </w:t>
      </w:r>
      <w:proofErr w:type="spellStart"/>
      <w:r>
        <w:t>Device</w:t>
      </w:r>
      <w:proofErr w:type="spellEnd"/>
      <w:r>
        <w:t>).</w:t>
      </w:r>
      <w:r>
        <w:rPr>
          <w:noProof/>
        </w:rPr>
        <mc:AlternateContent>
          <mc:Choice Requires="wps">
            <w:drawing>
              <wp:anchor distT="0" distB="0" distL="114300" distR="114300" simplePos="0" relativeHeight="251713536" behindDoc="0" locked="0" layoutInCell="1" hidden="0" allowOverlap="1" wp14:anchorId="28483B97" wp14:editId="7622E13A">
                <wp:simplePos x="0" y="0"/>
                <wp:positionH relativeFrom="column">
                  <wp:posOffset>2527300</wp:posOffset>
                </wp:positionH>
                <wp:positionV relativeFrom="paragraph">
                  <wp:posOffset>2451100</wp:posOffset>
                </wp:positionV>
                <wp:extent cx="3306445" cy="152400"/>
                <wp:effectExtent l="0" t="0" r="0" b="0"/>
                <wp:wrapSquare wrapText="bothSides" distT="0" distB="0" distL="114300" distR="114300"/>
                <wp:docPr id="44" name="Obdélník 44"/>
                <wp:cNvGraphicFramePr/>
                <a:graphic xmlns:a="http://schemas.openxmlformats.org/drawingml/2006/main">
                  <a:graphicData uri="http://schemas.microsoft.com/office/word/2010/wordprocessingShape">
                    <wps:wsp>
                      <wps:cNvSpPr/>
                      <wps:spPr>
                        <a:xfrm>
                          <a:off x="3697540" y="3708563"/>
                          <a:ext cx="3296920" cy="142875"/>
                        </a:xfrm>
                        <a:prstGeom prst="rect">
                          <a:avLst/>
                        </a:prstGeom>
                        <a:solidFill>
                          <a:srgbClr val="FFFFFF"/>
                        </a:solidFill>
                        <a:ln>
                          <a:noFill/>
                        </a:ln>
                      </wps:spPr>
                      <wps:txbx>
                        <w:txbxContent>
                          <w:p w14:paraId="2BE4BE80" w14:textId="77777777" w:rsidR="007D0697" w:rsidRDefault="00000000">
                            <w:pPr>
                              <w:spacing w:before="0" w:after="200" w:line="240" w:lineRule="auto"/>
                              <w:textDirection w:val="btLr"/>
                            </w:pPr>
                            <w:r>
                              <w:rPr>
                                <w:i/>
                                <w:color w:val="1F497D"/>
                                <w:sz w:val="18"/>
                              </w:rPr>
                              <w:t xml:space="preserve"> SEQ Obrázek \* ARABIC 12 Schéma připojení čtečky RFID čipů k Arduinu</w:t>
                            </w:r>
                          </w:p>
                        </w:txbxContent>
                      </wps:txbx>
                      <wps:bodyPr spcFirstLastPara="1" wrap="square" lIns="0" tIns="0" rIns="0" bIns="0" anchor="t" anchorCtr="0">
                        <a:noAutofit/>
                      </wps:bodyPr>
                    </wps:wsp>
                  </a:graphicData>
                </a:graphic>
              </wp:anchor>
            </w:drawing>
          </mc:Choice>
          <mc:Fallback>
            <w:pict>
              <v:rect w14:anchorId="28483B97" id="Obdélník 44" o:spid="_x0000_s1040" style="position:absolute;left:0;text-align:left;margin-left:199pt;margin-top:193pt;width:260.35pt;height:12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" stroked="f">
                <v:textbox inset="0,0,0,0">
                  <w:txbxContent>
                    <w:p w14:paraId="2BE4BE80" w14:textId="77777777" w:rsidR="007D0697" w:rsidRDefault="00000000">
                      <w:pPr>
                        <w:spacing w:before="0" w:after="200" w:line="240" w:lineRule="auto"/>
                        <w:textDirection w:val="btLr"/>
                      </w:pPr>
                      <w:r>
                        <w:rPr>
                          <w:i/>
                          <w:color w:val="1F497D"/>
                          <w:sz w:val="18"/>
                        </w:rPr>
                        <w:t xml:space="preserve"> SEQ Obrázek \* ARABIC 12 Schéma připojení čtečky RFID čipů k Arduinu</w:t>
                      </w:r>
                    </w:p>
                  </w:txbxContent>
                </v:textbox>
                <w10:wrap type="square"/>
              </v:rect>
            </w:pict>
          </mc:Fallback>
        </mc:AlternateContent>
      </w:r>
    </w:p>
    <w:p w14:paraId="12E1C221" w14:textId="77777777" w:rsidR="007D0697" w:rsidRDefault="00000000">
      <w:r>
        <w:t xml:space="preserve">Tento problém ale nebyl neřešitelný. Stačilo to Uno nahradit dalším </w:t>
      </w:r>
      <w:proofErr w:type="spellStart"/>
      <w:r>
        <w:t>Nanem</w:t>
      </w:r>
      <w:proofErr w:type="spellEnd"/>
      <w:r>
        <w:t xml:space="preserve">, a k tomu, teď už volnému, </w:t>
      </w:r>
      <w:proofErr w:type="spellStart"/>
      <w:r>
        <w:t>Unu</w:t>
      </w:r>
      <w:proofErr w:type="spellEnd"/>
      <w:r>
        <w:t xml:space="preserve"> připojit čtečku čipů, a nahrát na něj klávesnicový firmware. Alespoň to jsem si myslel, že to vyřeší.</w:t>
      </w:r>
    </w:p>
    <w:p w14:paraId="79E11E1D" w14:textId="77777777" w:rsidR="007D0697" w:rsidRDefault="00000000">
      <w:pPr>
        <w:pStyle w:val="Heading2"/>
      </w:pPr>
      <w:bookmarkStart w:id="15" w:name="_heading=h.1ksv4uv" w:colFirst="0" w:colLast="0"/>
      <w:bookmarkEnd w:id="15"/>
      <w:r>
        <w:t>Problémy s upraveným firmwarem Una</w:t>
      </w:r>
    </w:p>
    <w:p w14:paraId="4C4D2C3B" w14:textId="77777777" w:rsidR="007D0697" w:rsidRDefault="00000000">
      <w:r>
        <w:t xml:space="preserve">Běžné Arduino se po připojení k počítači tváří jako že je připojené přes sériový COM port. To dovoluje počítači i Arduinu posílat si jak příkazy, tak i běžný text. Arduino k tomuto účelu používá </w:t>
      </w:r>
      <w:proofErr w:type="spellStart"/>
      <w:r>
        <w:rPr>
          <w:i/>
        </w:rPr>
        <w:t>Serial.write</w:t>
      </w:r>
      <w:proofErr w:type="spellEnd"/>
      <w:r>
        <w:rPr>
          <w:i/>
        </w:rPr>
        <w:t>()</w:t>
      </w:r>
      <w:r>
        <w:t xml:space="preserve">, pokud posílá jednotlivé byty anebo </w:t>
      </w:r>
      <w:proofErr w:type="spellStart"/>
      <w:r>
        <w:rPr>
          <w:i/>
        </w:rPr>
        <w:t>Serial.print</w:t>
      </w:r>
      <w:proofErr w:type="spellEnd"/>
      <w:r>
        <w:rPr>
          <w:i/>
        </w:rPr>
        <w:t>()</w:t>
      </w:r>
      <w:r>
        <w:t xml:space="preserve">, popřípadě </w:t>
      </w:r>
      <w:r>
        <w:rPr>
          <w:i/>
        </w:rPr>
        <w:t>.</w:t>
      </w:r>
      <w:proofErr w:type="spellStart"/>
      <w:r>
        <w:rPr>
          <w:i/>
        </w:rPr>
        <w:t>println</w:t>
      </w:r>
      <w:proofErr w:type="spellEnd"/>
      <w:r>
        <w:rPr>
          <w:i/>
        </w:rPr>
        <w:t>()</w:t>
      </w:r>
      <w:r>
        <w:t>, chce-li poslat text, nebo čísla.</w:t>
      </w:r>
    </w:p>
    <w:p w14:paraId="47A6AA46" w14:textId="77777777" w:rsidR="007D0697" w:rsidRDefault="00000000">
      <w:r>
        <w:t>Na takto poslané příkazy by mohl na počítači čekat nějaký program, který by je zpracoval a poslal operačnímu systému odpovídající vstupy. Tento program se ale nemusí spustit například v nouzovém režimu, což by komplikovalo případné servisní zásahy.</w:t>
      </w:r>
    </w:p>
    <w:p w14:paraId="5FDF2D46" w14:textId="77777777" w:rsidR="007D0697" w:rsidRDefault="00000000">
      <w:r>
        <w:t xml:space="preserve">Když na Uno nahrajeme speciální firmware, pořád se k počítači připojí přes virtuální sériový port, ale místo </w:t>
      </w:r>
      <w:proofErr w:type="spellStart"/>
      <w:r>
        <w:t>plaintextových</w:t>
      </w:r>
      <w:proofErr w:type="spellEnd"/>
      <w:r>
        <w:t xml:space="preserve"> komunikací posílá buffer ve kterém je uvedeno která klávesa je právě stisknuta. A právě v tom jednotném tvaru slova </w:t>
      </w:r>
      <w:r>
        <w:rPr>
          <w:i/>
        </w:rPr>
        <w:t>klávesa</w:t>
      </w:r>
      <w:r>
        <w:t xml:space="preserve"> je problém. Nepodařilo se mi totiž zjistit, jak najednou poslat informaci o stisknutí více než jedné klávesy. To je potřeba hlavně pro zadávání speciálních symbolů pomocí pravého altu nebo jednoho ze shiftů.</w:t>
      </w:r>
    </w:p>
    <w:p w14:paraId="0FD8BB36" w14:textId="77777777" w:rsidR="007D0697" w:rsidRDefault="00000000">
      <w:r>
        <w:t>Jak to, že toto použití Arduina není popsané? To je velmi jednoduché. Existují totiž jiné modely Arduina, které podporují komunikaci podle standardu HID bez dalších úprav firmwaru. Zákazníci si tedy radši koupí o trochu dražší model Arduina, než aby se hmoždili s tou levnější.</w:t>
      </w:r>
    </w:p>
    <w:p w14:paraId="0892C5DC" w14:textId="77777777" w:rsidR="007D0697" w:rsidRDefault="00000000">
      <w:r>
        <w:t>Rozhodl jsem se tedy kapitulovat a objednal jsem si z Číny imitaci Arduina Leonardo, což je víceméně to samé jako Uno, ale má o několik pinů víc, o zhruba 500B větší RAM a, jak už jsem zmiňoval, jednodušeji se z něj dělá klávesnice.</w:t>
      </w:r>
      <w:r>
        <w:pict w14:anchorId="332751F3">
          <v:shape id="Ink 20" o:spid="_x0000_s1027" type="#_x0000_t75" style="position:absolute;left:0;text-align:left;margin-left:615.45pt;margin-top:-31.9pt;width:3.55pt;height:138.25pt;z-index:25170636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">
            <v:imagedata r:id="rId27" o:title=""/>
            <w10:wrap anchorx="margin"/>
          </v:shape>
        </w:pict>
      </w:r>
    </w:p>
    <w:p w14:paraId="01BD4817" w14:textId="77777777" w:rsidR="007D0697" w:rsidRDefault="00000000">
      <w:pPr>
        <w:pStyle w:val="Heading2"/>
      </w:pPr>
      <w:bookmarkStart w:id="16" w:name="_heading=h.44sinio" w:colFirst="0" w:colLast="0"/>
      <w:bookmarkEnd w:id="16"/>
      <w:r>
        <w:t xml:space="preserve">Haló, tady </w:t>
      </w:r>
      <w:proofErr w:type="spellStart"/>
      <w:r>
        <w:t>Windowsovi</w:t>
      </w:r>
      <w:proofErr w:type="spellEnd"/>
      <w:r>
        <w:t>!</w:t>
      </w:r>
    </w:p>
    <w:p w14:paraId="5583528D" w14:textId="77777777" w:rsidR="007D0697" w:rsidRDefault="00000000">
      <w:r>
        <w:t>Když jsem čekal na příchod Leonarda, neměl jsem šanci se nudit. Byla ještě spousta věcí, které jsem neměl hotové. Například jsem naimplementoval komunikaci Arduina s počítačem pomocí jednoduchého pythonového scriptu.</w:t>
      </w:r>
    </w:p>
    <w:p w14:paraId="2A02CDE8" w14:textId="77777777" w:rsidR="007D0697" w:rsidRDefault="00000000">
      <w:r>
        <w:t>Tento pythonový script se aktivuje po přihlášení do Windows, detekuje všechny dostupné COM porty a připojí se na ně. Arduina, ke kterým se script připojí se automaticky restartují a ohlásí, které Arduino jsou. Pythonový script právě na toto čeká, a jakmile detekuje, který port patří Arduinu s obrazovkou, pošle mu zprávu, pomocí které mu nejen sdělí, že spojení bylo navázáno, ale také mu řekne, který spořič obrazovky má použít podle toho, jak si to uživatel nakonfiguroval (k tomu se dostaneme později). Pokud si uživatel zvolil, že Ino bude zobrazovat jen jednoduchou animaci připomínající spořič starého DVD přehrávače, skript pošle jen informaci o tom, co má Ino zobrazovat.</w:t>
      </w:r>
    </w:p>
    <w:p w14:paraId="48A2103A" w14:textId="77777777" w:rsidR="007D0697" w:rsidRDefault="00000000">
      <w:r>
        <w:t>Pokud si ale uživatel zvolil zobrazování času nebo data, musí skript poslat Inu i čas, popřípadě datum. Aby bylo zpracovávání těchto informací pro Arduino co nejjednodušší, posílám mu jen počet sekund od minulé půlnoci. U data je to složitější, protože počty dnů se v jednotlivých měsících mění. Tady raději posílám celé datum ve formátu ANSI, tj. YYYY-MM-DD.</w:t>
      </w:r>
    </w:p>
    <w:p w14:paraId="0C555DD6" w14:textId="77777777" w:rsidR="007D0697" w:rsidRDefault="00000000">
      <w:pPr>
        <w:pStyle w:val="Heading3"/>
      </w:pPr>
      <w:bookmarkStart w:id="17" w:name="_heading=h.2jxsxqh" w:colFirst="0" w:colLast="0"/>
      <w:bookmarkEnd w:id="17"/>
      <w:proofErr w:type="spellStart"/>
      <w:r>
        <w:t>Pčtrosí</w:t>
      </w:r>
      <w:proofErr w:type="spellEnd"/>
      <w:r>
        <w:t xml:space="preserve"> řešení na přestupný problém</w:t>
      </w:r>
    </w:p>
    <w:p w14:paraId="41FD8946" w14:textId="77777777" w:rsidR="007D0697" w:rsidRDefault="00000000">
      <w:r>
        <w:t xml:space="preserve">Pokud vás zajímá, jak řeším přestupné roky, tak na to mám jednoduchou odpověď: neřeším. Roky jsou přestupné jen jednou za čtyři až osm let, a implementace systému, který by bral v potaz a počítal s devětadvacátým únorem mi přišla jako zbytečně vynaložené úsilí vzhledem k výsledku. Uložené datum na Arduinu se stejně aktualizuje při příštím restartu počítače, přinejhorším bude Arduino ukazovat jeden den špatné datum. </w:t>
      </w:r>
      <w:r>
        <w:rPr>
          <w:noProof/>
        </w:rPr>
        <w:drawing>
          <wp:anchor distT="0" distB="0" distL="114300" distR="114300" simplePos="0" relativeHeight="251714560" behindDoc="0" locked="0" layoutInCell="1" hidden="0" allowOverlap="1" wp14:anchorId="067FB611" wp14:editId="6C785508">
            <wp:simplePos x="0" y="0"/>
            <wp:positionH relativeFrom="column">
              <wp:posOffset>2977515</wp:posOffset>
            </wp:positionH>
            <wp:positionV relativeFrom="paragraph">
              <wp:posOffset>854710</wp:posOffset>
            </wp:positionV>
            <wp:extent cx="2861310" cy="2552700"/>
            <wp:effectExtent l="0" t="0" r="0" b="0"/>
            <wp:wrapSquare wrapText="bothSides" distT="0" distB="0" distL="114300" distR="11430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l="21843" t="30638" r="24403" b="9574"/>
                    <a:stretch>
                      <a:fillRect/>
                    </a:stretch>
                  </pic:blipFill>
                  <pic:spPr>
                    <a:xfrm>
                      <a:off x="0" y="0"/>
                      <a:ext cx="2861310" cy="2552700"/>
                    </a:xfrm>
                    <a:prstGeom prst="rect">
                      <a:avLst/>
                    </a:prstGeom>
                    <a:ln/>
                  </pic:spPr>
                </pic:pic>
              </a:graphicData>
            </a:graphic>
          </wp:anchor>
        </w:drawing>
      </w:r>
    </w:p>
    <w:p w14:paraId="3688148D" w14:textId="77777777" w:rsidR="007D0697" w:rsidRDefault="00000000">
      <w:r>
        <w:t xml:space="preserve">Rád bych podotkl, že tento způsob řešení vzácných problémů se využívá i v seriózních situacích. Moderní operační systémy běžně řeší </w:t>
      </w:r>
      <w:proofErr w:type="spellStart"/>
      <w:r>
        <w:t>deadlocky</w:t>
      </w:r>
      <w:proofErr w:type="spellEnd"/>
      <w:r>
        <w:t xml:space="preserve"> tím, že je prostě neřeší. Pokud si například dva programy chtějí přečíst ten samý soubor, není v tom problém, ale pokud pak budou chtít do toho samého souboru zapisovat, OS jim to nedovolí, protože by měnili data, která ten druhý program pořád ještě čte. Čeká se tedy buď, že programy budou navrženy tak, aby k této situaci vůbec nedošlo, anebo když už k ní dojde, tak že jeden z programů ustoupí dobrovolně, anebo zasáhne uživatel a problém vyřeší.</w:t>
      </w:r>
      <w:r>
        <w:rPr>
          <w:vertAlign w:val="superscript"/>
        </w:rPr>
        <w:footnoteReference w:id="7"/>
      </w:r>
      <w:r>
        <w:rPr>
          <w:vertAlign w:val="superscript"/>
        </w:rPr>
        <w:footnoteReference w:id="8"/>
      </w:r>
      <w:r>
        <w:rPr>
          <w:vertAlign w:val="superscript"/>
        </w:rPr>
        <w:footnoteReference w:id="9"/>
      </w:r>
      <w:r>
        <w:rPr>
          <w:vertAlign w:val="superscript"/>
        </w:rPr>
        <w:footnoteReference w:id="10"/>
      </w:r>
      <w:r>
        <w:rPr>
          <w:noProof/>
        </w:rPr>
        <mc:AlternateContent>
          <mc:Choice Requires="wps">
            <w:drawing>
              <wp:anchor distT="0" distB="0" distL="114300" distR="114300" simplePos="0" relativeHeight="251715584" behindDoc="0" locked="0" layoutInCell="1" hidden="0" allowOverlap="1" wp14:anchorId="5F631036" wp14:editId="7671CEA4">
                <wp:simplePos x="0" y="0"/>
                <wp:positionH relativeFrom="column">
                  <wp:posOffset>2971800</wp:posOffset>
                </wp:positionH>
                <wp:positionV relativeFrom="paragraph">
                  <wp:posOffset>1244600</wp:posOffset>
                </wp:positionV>
                <wp:extent cx="2870835" cy="266700"/>
                <wp:effectExtent l="0" t="0" r="0" b="0"/>
                <wp:wrapSquare wrapText="bothSides" distT="0" distB="0" distL="114300" distR="114300"/>
                <wp:docPr id="47" name="Obdélník 47"/>
                <wp:cNvGraphicFramePr/>
                <a:graphic xmlns:a="http://schemas.openxmlformats.org/drawingml/2006/main">
                  <a:graphicData uri="http://schemas.microsoft.com/office/word/2010/wordprocessingShape">
                    <wps:wsp>
                      <wps:cNvSpPr/>
                      <wps:spPr>
                        <a:xfrm>
                          <a:off x="3915345" y="3651413"/>
                          <a:ext cx="2861310" cy="257175"/>
                        </a:xfrm>
                        <a:prstGeom prst="rect">
                          <a:avLst/>
                        </a:prstGeom>
                        <a:solidFill>
                          <a:srgbClr val="FFFFFF"/>
                        </a:solidFill>
                        <a:ln>
                          <a:noFill/>
                        </a:ln>
                      </wps:spPr>
                      <wps:txbx>
                        <w:txbxContent>
                          <w:p w14:paraId="4E3F4320" w14:textId="77777777" w:rsidR="007D0697" w:rsidRDefault="00000000">
                            <w:pPr>
                              <w:spacing w:before="0" w:after="200" w:line="240" w:lineRule="auto"/>
                              <w:textDirection w:val="btLr"/>
                            </w:pPr>
                            <w:r>
                              <w:rPr>
                                <w:i/>
                                <w:color w:val="1F497D"/>
                                <w:sz w:val="18"/>
                              </w:rPr>
                              <w:t xml:space="preserve"> SEQ Obrázek \* ARABIC 13 Někdy je prostě výhodnější předstírat, že všechno je v pořádku.</w:t>
                            </w:r>
                          </w:p>
                        </w:txbxContent>
                      </wps:txbx>
                      <wps:bodyPr spcFirstLastPara="1" wrap="square" lIns="0" tIns="0" rIns="0" bIns="0" anchor="t" anchorCtr="0">
                        <a:noAutofit/>
                      </wps:bodyPr>
                    </wps:wsp>
                  </a:graphicData>
                </a:graphic>
              </wp:anchor>
            </w:drawing>
          </mc:Choice>
          <mc:Fallback>
            <w:pict>
              <v:rect w14:anchorId="5F631036" id="Obdélník 47" o:spid="_x0000_s1041" style="position:absolute;left:0;text-align:left;margin-left:234pt;margin-top:98pt;width:226.05pt;height:21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" stroked="f">
                <v:textbox inset="0,0,0,0">
                  <w:txbxContent>
                    <w:p w14:paraId="4E3F4320" w14:textId="77777777" w:rsidR="007D0697" w:rsidRDefault="00000000">
                      <w:pPr>
                        <w:spacing w:before="0" w:after="200" w:line="240" w:lineRule="auto"/>
                        <w:textDirection w:val="btLr"/>
                      </w:pPr>
                      <w:r>
                        <w:rPr>
                          <w:i/>
                          <w:color w:val="1F497D"/>
                          <w:sz w:val="18"/>
                        </w:rPr>
                        <w:t xml:space="preserve"> SEQ Obrázek \* ARABIC 13 Někdy je prostě výhodnější předstírat, že všechno je v pořádku.</w:t>
                      </w:r>
                    </w:p>
                  </w:txbxContent>
                </v:textbox>
                <w10:wrap type="square"/>
              </v:rect>
            </w:pict>
          </mc:Fallback>
        </mc:AlternateContent>
      </w:r>
    </w:p>
    <w:p w14:paraId="1D894210" w14:textId="77777777" w:rsidR="007D0697" w:rsidRDefault="00000000">
      <w:pPr>
        <w:pStyle w:val="Heading3"/>
      </w:pPr>
      <w:bookmarkStart w:id="18" w:name="_heading=h.z337ya" w:colFirst="0" w:colLast="0"/>
      <w:bookmarkEnd w:id="18"/>
      <w:proofErr w:type="spellStart"/>
      <w:r>
        <w:t>Failsafe</w:t>
      </w:r>
      <w:proofErr w:type="spellEnd"/>
      <w:r>
        <w:t xml:space="preserve"> design komunikace</w:t>
      </w:r>
    </w:p>
    <w:p w14:paraId="35B81550" w14:textId="77777777" w:rsidR="007D0697" w:rsidRDefault="00000000">
      <w:r>
        <w:t>Stejně jako při implementaci komunikace mezi Arduiny, i tady jsem se snažil, aby když se něco pokazí, tak aby zbytek pořád fungoval. U počítače to bylo jednoduché: když nenajde obrazovkové Arduino ani při třetím pokusu, usoudí, že není zapojeno, a nemá tedy cenu se ho snažit kontaktovat a skript se ukončí.</w:t>
      </w:r>
    </w:p>
    <w:p w14:paraId="72166C0F" w14:textId="77777777" w:rsidR="007D0697" w:rsidRDefault="00000000">
      <w:r>
        <w:t>U Arduina to také bylo jednoduché. Vyšli zprávu, které Ino jsi, a pokud se ti nikdo neozve, asi není zapnutý počítač a nemá cenu na zprávu čekat. Jako spořič obrazovky se použije odrážející se ikonka, protože ta jako jediná nepotřebuje k fungování žádnou informaci z vnějšího světa.</w:t>
      </w:r>
    </w:p>
    <w:p w14:paraId="613C7F06" w14:textId="77777777" w:rsidR="007D0697" w:rsidRDefault="00000000">
      <w:pPr>
        <w:pStyle w:val="Heading3"/>
      </w:pPr>
      <w:bookmarkStart w:id="19" w:name="_heading=h.3j2qqm3" w:colFirst="0" w:colLast="0"/>
      <w:bookmarkEnd w:id="19"/>
      <w:r>
        <w:t>Ostatní vlastnosti skriptu</w:t>
      </w:r>
      <w:r>
        <w:rPr>
          <w:noProof/>
        </w:rPr>
        <w:drawing>
          <wp:anchor distT="0" distB="0" distL="114300" distR="114300" simplePos="0" relativeHeight="251716608" behindDoc="0" locked="0" layoutInCell="1" hidden="0" allowOverlap="1" wp14:anchorId="0711606B" wp14:editId="40AC9FA5">
            <wp:simplePos x="0" y="0"/>
            <wp:positionH relativeFrom="column">
              <wp:posOffset>3596640</wp:posOffset>
            </wp:positionH>
            <wp:positionV relativeFrom="paragraph">
              <wp:posOffset>263525</wp:posOffset>
            </wp:positionV>
            <wp:extent cx="1914525" cy="2503170"/>
            <wp:effectExtent l="0" t="0" r="0" b="0"/>
            <wp:wrapSquare wrapText="bothSides" distT="0" distB="0" distL="114300" distR="114300"/>
            <wp:docPr id="7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1914525" cy="2503170"/>
                    </a:xfrm>
                    <a:prstGeom prst="rect">
                      <a:avLst/>
                    </a:prstGeom>
                    <a:ln/>
                  </pic:spPr>
                </pic:pic>
              </a:graphicData>
            </a:graphic>
          </wp:anchor>
        </w:drawing>
      </w:r>
    </w:p>
    <w:p w14:paraId="68E1E185" w14:textId="77777777" w:rsidR="007D0697" w:rsidRDefault="00000000">
      <w:r>
        <w:t>Aby bylo jednodušší detekovat a řešit problémy v kódu, skript si v uživatelově složce v </w:t>
      </w:r>
      <w:r>
        <w:rPr>
          <w:i/>
        </w:rPr>
        <w:t>C:/Users/</w:t>
      </w:r>
      <w:r>
        <w:t xml:space="preserve"> vede log do souboru </w:t>
      </w:r>
      <w:r>
        <w:rPr>
          <w:i/>
        </w:rPr>
        <w:t>enhanced-power-button-log.txt</w:t>
      </w:r>
      <w:r>
        <w:t>. Do tohoto souboru se mimo jiné ukládají také veškeré příchozí komunikace od všech připojených Arduin.</w:t>
      </w:r>
    </w:p>
    <w:p w14:paraId="3C958B13" w14:textId="77777777" w:rsidR="007D0697" w:rsidRDefault="00000000">
      <w:r>
        <w:t xml:space="preserve">V té samé složce si uživatel může vytvořit svůj enhanced-power-button-config.txt, kam uloží svou preferenci spořiče obrazovky. Pythonový script tento soubor vždy zkontroluje a pošle do Arduina odpovídající instrukce. </w:t>
      </w:r>
      <w:r>
        <w:rPr>
          <w:noProof/>
        </w:rPr>
        <mc:AlternateContent>
          <mc:Choice Requires="wps">
            <w:drawing>
              <wp:anchor distT="0" distB="0" distL="114300" distR="114300" simplePos="0" relativeHeight="251717632" behindDoc="0" locked="0" layoutInCell="1" hidden="0" allowOverlap="1" wp14:anchorId="39754E50" wp14:editId="644A36F1">
                <wp:simplePos x="0" y="0"/>
                <wp:positionH relativeFrom="column">
                  <wp:posOffset>3581400</wp:posOffset>
                </wp:positionH>
                <wp:positionV relativeFrom="paragraph">
                  <wp:posOffset>647700</wp:posOffset>
                </wp:positionV>
                <wp:extent cx="1924050" cy="142875"/>
                <wp:effectExtent l="0" t="0" r="0" b="0"/>
                <wp:wrapSquare wrapText="bothSides" distT="0" distB="0" distL="114300" distR="114300"/>
                <wp:docPr id="58" name="Obdélník 58"/>
                <wp:cNvGraphicFramePr/>
                <a:graphic xmlns:a="http://schemas.openxmlformats.org/drawingml/2006/main">
                  <a:graphicData uri="http://schemas.microsoft.com/office/word/2010/wordprocessingShape">
                    <wps:wsp>
                      <wps:cNvSpPr/>
                      <wps:spPr>
                        <a:xfrm>
                          <a:off x="4388738" y="3713325"/>
                          <a:ext cx="1914525" cy="133350"/>
                        </a:xfrm>
                        <a:prstGeom prst="rect">
                          <a:avLst/>
                        </a:prstGeom>
                        <a:solidFill>
                          <a:srgbClr val="FFFFFF"/>
                        </a:solidFill>
                        <a:ln>
                          <a:noFill/>
                        </a:ln>
                      </wps:spPr>
                      <wps:txbx>
                        <w:txbxContent>
                          <w:p w14:paraId="2F144AC8" w14:textId="77777777" w:rsidR="007D0697" w:rsidRDefault="00000000">
                            <w:pPr>
                              <w:spacing w:before="0" w:after="200" w:line="240" w:lineRule="auto"/>
                              <w:textDirection w:val="btLr"/>
                            </w:pPr>
                            <w:r>
                              <w:rPr>
                                <w:i/>
                                <w:color w:val="1F497D"/>
                                <w:sz w:val="18"/>
                              </w:rPr>
                              <w:t xml:space="preserve"> SEQ Obrázek \* ARABIC 14 Náhled do logu scriptu</w:t>
                            </w:r>
                          </w:p>
                        </w:txbxContent>
                      </wps:txbx>
                      <wps:bodyPr spcFirstLastPara="1" wrap="square" lIns="0" tIns="0" rIns="0" bIns="0" anchor="t" anchorCtr="0">
                        <a:noAutofit/>
                      </wps:bodyPr>
                    </wps:wsp>
                  </a:graphicData>
                </a:graphic>
              </wp:anchor>
            </w:drawing>
          </mc:Choice>
          <mc:Fallback>
            <w:pict>
              <v:rect w14:anchorId="39754E50" id="Obdélník 58" o:spid="_x0000_s1042" style="position:absolute;left:0;text-align:left;margin-left:282pt;margin-top:51pt;width:151.5pt;height:11.2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" stroked="f">
                <v:textbox inset="0,0,0,0">
                  <w:txbxContent>
                    <w:p w14:paraId="2F144AC8" w14:textId="77777777" w:rsidR="007D0697" w:rsidRDefault="00000000">
                      <w:pPr>
                        <w:spacing w:before="0" w:after="200" w:line="240" w:lineRule="auto"/>
                        <w:textDirection w:val="btLr"/>
                      </w:pPr>
                      <w:r>
                        <w:rPr>
                          <w:i/>
                          <w:color w:val="1F497D"/>
                          <w:sz w:val="18"/>
                        </w:rPr>
                        <w:t xml:space="preserve"> SEQ Obrázek \* ARABIC 14 Náhled do logu scriptu</w:t>
                      </w:r>
                    </w:p>
                  </w:txbxContent>
                </v:textbox>
                <w10:wrap type="square"/>
              </v:rect>
            </w:pict>
          </mc:Fallback>
        </mc:AlternateContent>
      </w:r>
    </w:p>
    <w:p w14:paraId="500536FC" w14:textId="77777777" w:rsidR="007D0697" w:rsidRDefault="00000000">
      <w:pPr>
        <w:pStyle w:val="Heading2"/>
      </w:pPr>
      <w:bookmarkStart w:id="20" w:name="_heading=h.1y810tw" w:colFirst="0" w:colLast="0"/>
      <w:bookmarkEnd w:id="20"/>
      <w:r>
        <w:t xml:space="preserve">Relativně </w:t>
      </w:r>
      <w:proofErr w:type="spellStart"/>
      <w:r>
        <w:t>Frantické</w:t>
      </w:r>
      <w:proofErr w:type="spellEnd"/>
      <w:r>
        <w:t xml:space="preserve"> </w:t>
      </w:r>
      <w:proofErr w:type="spellStart"/>
      <w:r>
        <w:t>Inkódovací</w:t>
      </w:r>
      <w:proofErr w:type="spellEnd"/>
      <w:r>
        <w:t xml:space="preserve"> Dilema</w:t>
      </w:r>
    </w:p>
    <w:p w14:paraId="731B4EA4" w14:textId="77777777" w:rsidR="007D0697" w:rsidRDefault="00000000">
      <w:r>
        <w:t xml:space="preserve">Leonardo bylo ještě stále na cestě, a tak jsem se pustil do něčeho, co můžu testovat na normálním </w:t>
      </w:r>
      <w:proofErr w:type="spellStart"/>
      <w:r>
        <w:t>Nanu</w:t>
      </w:r>
      <w:proofErr w:type="spellEnd"/>
      <w:r>
        <w:t>: program na zašifrování hesla a jeho následné zapsání na RFID čip.</w:t>
      </w:r>
    </w:p>
    <w:p w14:paraId="79A4D566" w14:textId="77777777" w:rsidR="007D0697" w:rsidRDefault="00000000">
      <w:pPr>
        <w:pStyle w:val="Heading3"/>
      </w:pPr>
      <w:bookmarkStart w:id="21" w:name="_heading=h.4i7ojhp" w:colFirst="0" w:colLast="0"/>
      <w:bookmarkEnd w:id="21"/>
      <w:r>
        <w:t>AES aneb 16 bytů k absolutní bezpečnosti</w:t>
      </w:r>
    </w:p>
    <w:p w14:paraId="439B9294" w14:textId="77777777" w:rsidR="007D0697" w:rsidRDefault="00000000">
      <w:r>
        <w:t xml:space="preserve">K šifrování hesla jsem si vybral </w:t>
      </w:r>
      <w:proofErr w:type="spellStart"/>
      <w:r>
        <w:t>Advanced</w:t>
      </w:r>
      <w:proofErr w:type="spellEnd"/>
      <w:r>
        <w:t xml:space="preserve"> </w:t>
      </w:r>
      <w:proofErr w:type="spellStart"/>
      <w:r>
        <w:t>Encryption</w:t>
      </w:r>
      <w:proofErr w:type="spellEnd"/>
      <w:r>
        <w:t xml:space="preserve"> Standard, což je velmi široce používaná symetrická bloková šifra. Symetrická je proto, že používá stejný klíč na šifrování i dešifrování, na rozdíl od třeba RSA, která používá dva, jeden veřejný na </w:t>
      </w:r>
      <w:proofErr w:type="spellStart"/>
      <w:r>
        <w:t>zašifrovávání</w:t>
      </w:r>
      <w:proofErr w:type="spellEnd"/>
      <w:r>
        <w:t xml:space="preserve"> a druhý, tajný, k </w:t>
      </w:r>
      <w:proofErr w:type="spellStart"/>
      <w:r>
        <w:t>dešifrovávání</w:t>
      </w:r>
      <w:proofErr w:type="spellEnd"/>
      <w:r>
        <w:t>. Bloková je šifra AES proto, že velké kusy dat nešifruje celé, ale rozdělí si je na 16-ti bytové bloky, které šifruje jeden po druhém.</w:t>
      </w:r>
    </w:p>
    <w:p w14:paraId="42532097" w14:textId="77777777" w:rsidR="007D0697" w:rsidRDefault="00000000">
      <w:pPr>
        <w:pStyle w:val="Heading4"/>
      </w:pPr>
      <w:bookmarkStart w:id="22" w:name="_heading=h.2xcytpi" w:colFirst="0" w:colLast="0"/>
      <w:bookmarkEnd w:id="22"/>
      <w:r>
        <w:t>Princip šifrování</w:t>
      </w:r>
    </w:p>
    <w:p w14:paraId="0A161F1E" w14:textId="77777777" w:rsidR="007D0697" w:rsidRDefault="00000000">
      <w:r>
        <w:t>AES je relativně jednoduchá na pochopení. Jak už jsem zmiňoval, rozdělí si zprávu na bloky o 16-ti bytech, to je 128 jedniček a nul, chytrým způsobem změní jejich hodnoty a vyplivne nám stejně velkou, ale bez klíče nečitelnou zprávu.</w:t>
      </w:r>
    </w:p>
    <w:p w14:paraId="0DB488B6" w14:textId="77777777" w:rsidR="007D0697" w:rsidRDefault="00000000">
      <w:r>
        <w:t xml:space="preserve">Jak to ale dělá? AES si nejprve vytvoří několik </w:t>
      </w:r>
      <w:proofErr w:type="spellStart"/>
      <w:r>
        <w:t>podklíčů</w:t>
      </w:r>
      <w:proofErr w:type="spellEnd"/>
      <w:r>
        <w:t xml:space="preserve"> z našeho hlavního klíče. Poté seřadí tuto zprávu do tabulky po sloupcích shora dolů, zleva doprava. S tímto rozvržením bude pracovat po celou dobu šifrování. Poté vezme náš první </w:t>
      </w:r>
      <w:proofErr w:type="spellStart"/>
      <w:r>
        <w:t>podklíč</w:t>
      </w:r>
      <w:proofErr w:type="spellEnd"/>
      <w:r>
        <w:t xml:space="preserve"> a na zprávě s ním udělá operaci XOR, tzn. porovná všechny jedničky a nuly bloku s jedničkami a nulami klíče, a pokud jsou stejné, zapíše nulu, pokud nikoliv, zapíše jedničku. </w:t>
      </w:r>
      <w:r>
        <w:rPr>
          <w:noProof/>
        </w:rPr>
        <w:drawing>
          <wp:anchor distT="0" distB="0" distL="114300" distR="114300" simplePos="0" relativeHeight="251718656" behindDoc="0" locked="0" layoutInCell="1" hidden="0" allowOverlap="1" wp14:anchorId="0E2A9A43" wp14:editId="136CC699">
            <wp:simplePos x="0" y="0"/>
            <wp:positionH relativeFrom="column">
              <wp:posOffset>3692832</wp:posOffset>
            </wp:positionH>
            <wp:positionV relativeFrom="paragraph">
              <wp:posOffset>-1833223</wp:posOffset>
            </wp:positionV>
            <wp:extent cx="1885950" cy="1705610"/>
            <wp:effectExtent l="0" t="0" r="0" b="0"/>
            <wp:wrapSquare wrapText="bothSides" distT="0" distB="0" distL="114300" distR="114300"/>
            <wp:docPr id="7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l="5720" t="5720" r="8880" b="8880"/>
                    <a:stretch>
                      <a:fillRect/>
                    </a:stretch>
                  </pic:blipFill>
                  <pic:spPr>
                    <a:xfrm>
                      <a:off x="0" y="0"/>
                      <a:ext cx="1885950" cy="1705610"/>
                    </a:xfrm>
                    <a:prstGeom prst="rect">
                      <a:avLst/>
                    </a:prstGeom>
                    <a:ln/>
                  </pic:spPr>
                </pic:pic>
              </a:graphicData>
            </a:graphic>
          </wp:anchor>
        </w:drawing>
      </w:r>
      <w:r>
        <w:rPr>
          <w:noProof/>
        </w:rPr>
        <mc:AlternateContent>
          <mc:Choice Requires="wps">
            <w:drawing>
              <wp:anchor distT="0" distB="0" distL="114300" distR="114300" simplePos="0" relativeHeight="251719680" behindDoc="0" locked="0" layoutInCell="1" hidden="0" allowOverlap="1" wp14:anchorId="4F0B8F48" wp14:editId="0984A3BD">
                <wp:simplePos x="0" y="0"/>
                <wp:positionH relativeFrom="column">
                  <wp:posOffset>3683000</wp:posOffset>
                </wp:positionH>
                <wp:positionV relativeFrom="paragraph">
                  <wp:posOffset>-380999</wp:posOffset>
                </wp:positionV>
                <wp:extent cx="1895475" cy="314325"/>
                <wp:effectExtent l="0" t="0" r="0" b="0"/>
                <wp:wrapSquare wrapText="bothSides" distT="0" distB="0" distL="114300" distR="114300"/>
                <wp:docPr id="51" name="Obdélník 51"/>
                <wp:cNvGraphicFramePr/>
                <a:graphic xmlns:a="http://schemas.openxmlformats.org/drawingml/2006/main">
                  <a:graphicData uri="http://schemas.microsoft.com/office/word/2010/wordprocessingShape">
                    <wps:wsp>
                      <wps:cNvSpPr/>
                      <wps:spPr>
                        <a:xfrm>
                          <a:off x="4403025" y="3627600"/>
                          <a:ext cx="1885950" cy="304800"/>
                        </a:xfrm>
                        <a:prstGeom prst="rect">
                          <a:avLst/>
                        </a:prstGeom>
                        <a:solidFill>
                          <a:srgbClr val="FFFFFF"/>
                        </a:solidFill>
                        <a:ln>
                          <a:noFill/>
                        </a:ln>
                      </wps:spPr>
                      <wps:txbx>
                        <w:txbxContent>
                          <w:p w14:paraId="7CF43799" w14:textId="77777777" w:rsidR="007D0697" w:rsidRDefault="00000000">
                            <w:pPr>
                              <w:spacing w:before="0" w:after="200" w:line="240" w:lineRule="auto"/>
                              <w:textDirection w:val="btLr"/>
                            </w:pPr>
                            <w:r>
                              <w:rPr>
                                <w:i/>
                                <w:color w:val="1F497D"/>
                                <w:sz w:val="18"/>
                              </w:rPr>
                              <w:t xml:space="preserve"> SEQ Obrázek \* ARABIC 15 Znázornění rozložení zprávy „Heslo_Kleslo123#“ do tabulky</w:t>
                            </w:r>
                          </w:p>
                        </w:txbxContent>
                      </wps:txbx>
                      <wps:bodyPr spcFirstLastPara="1" wrap="square" lIns="0" tIns="0" rIns="0" bIns="0" anchor="t" anchorCtr="0">
                        <a:noAutofit/>
                      </wps:bodyPr>
                    </wps:wsp>
                  </a:graphicData>
                </a:graphic>
              </wp:anchor>
            </w:drawing>
          </mc:Choice>
          <mc:Fallback>
            <w:pict>
              <v:rect w14:anchorId="4F0B8F48" id="Obdélník 51" o:spid="_x0000_s1043" style="position:absolute;left:0;text-align:left;margin-left:290pt;margin-top:-30pt;width:149.25pt;height:24.7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" stroked="f">
                <v:textbox inset="0,0,0,0">
                  <w:txbxContent>
                    <w:p w14:paraId="7CF43799" w14:textId="77777777" w:rsidR="007D0697" w:rsidRDefault="00000000">
                      <w:pPr>
                        <w:spacing w:before="0" w:after="200" w:line="240" w:lineRule="auto"/>
                        <w:textDirection w:val="btLr"/>
                      </w:pPr>
                      <w:r>
                        <w:rPr>
                          <w:i/>
                          <w:color w:val="1F497D"/>
                          <w:sz w:val="18"/>
                        </w:rPr>
                        <w:t xml:space="preserve"> SEQ Obrázek \* ARABIC 15 Znázornění rozložení zprávy „Heslo_Kleslo123#“ do tabulky</w:t>
                      </w:r>
                    </w:p>
                  </w:txbxContent>
                </v:textbox>
                <w10:wrap type="square"/>
              </v:rect>
            </w:pict>
          </mc:Fallback>
        </mc:AlternateContent>
      </w:r>
      <w:r>
        <w:rPr>
          <w:noProof/>
        </w:rPr>
        <w:drawing>
          <wp:anchor distT="0" distB="0" distL="114300" distR="114300" simplePos="0" relativeHeight="251720704" behindDoc="0" locked="0" layoutInCell="1" hidden="0" allowOverlap="1" wp14:anchorId="408A3053" wp14:editId="106CAF81">
            <wp:simplePos x="0" y="0"/>
            <wp:positionH relativeFrom="column">
              <wp:posOffset>3543622</wp:posOffset>
            </wp:positionH>
            <wp:positionV relativeFrom="paragraph">
              <wp:posOffset>-24752</wp:posOffset>
            </wp:positionV>
            <wp:extent cx="2038350" cy="1464310"/>
            <wp:effectExtent l="0" t="0" r="0" b="0"/>
            <wp:wrapSquare wrapText="bothSides" distT="0" distB="0" distL="114300" distR="114300"/>
            <wp:docPr id="7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2038350" cy="1464310"/>
                    </a:xfrm>
                    <a:prstGeom prst="rect">
                      <a:avLst/>
                    </a:prstGeom>
                    <a:ln/>
                  </pic:spPr>
                </pic:pic>
              </a:graphicData>
            </a:graphic>
          </wp:anchor>
        </w:drawing>
      </w:r>
      <w:r>
        <w:rPr>
          <w:noProof/>
        </w:rPr>
        <mc:AlternateContent>
          <mc:Choice Requires="wps">
            <w:drawing>
              <wp:anchor distT="0" distB="0" distL="114300" distR="114300" simplePos="0" relativeHeight="251721728" behindDoc="0" locked="0" layoutInCell="1" hidden="0" allowOverlap="1" wp14:anchorId="3495A90D" wp14:editId="6C83329C">
                <wp:simplePos x="0" y="0"/>
                <wp:positionH relativeFrom="column">
                  <wp:posOffset>3517900</wp:posOffset>
                </wp:positionH>
                <wp:positionV relativeFrom="paragraph">
                  <wp:posOffset>1485900</wp:posOffset>
                </wp:positionV>
                <wp:extent cx="2047875" cy="304800"/>
                <wp:effectExtent l="0" t="0" r="0" b="0"/>
                <wp:wrapSquare wrapText="bothSides" distT="0" distB="0" distL="114300" distR="114300"/>
                <wp:docPr id="54" name="Obdélník 54"/>
                <wp:cNvGraphicFramePr/>
                <a:graphic xmlns:a="http://schemas.openxmlformats.org/drawingml/2006/main">
                  <a:graphicData uri="http://schemas.microsoft.com/office/word/2010/wordprocessingShape">
                    <wps:wsp>
                      <wps:cNvSpPr/>
                      <wps:spPr>
                        <a:xfrm>
                          <a:off x="4326825" y="3632363"/>
                          <a:ext cx="2038350" cy="295275"/>
                        </a:xfrm>
                        <a:prstGeom prst="rect">
                          <a:avLst/>
                        </a:prstGeom>
                        <a:solidFill>
                          <a:srgbClr val="FFFFFF"/>
                        </a:solidFill>
                        <a:ln>
                          <a:noFill/>
                        </a:ln>
                      </wps:spPr>
                      <wps:txbx>
                        <w:txbxContent>
                          <w:p w14:paraId="3CC903E4" w14:textId="77777777" w:rsidR="007D0697" w:rsidRDefault="00000000">
                            <w:pPr>
                              <w:spacing w:before="0" w:after="200" w:line="240" w:lineRule="auto"/>
                              <w:textDirection w:val="btLr"/>
                            </w:pPr>
                            <w:r>
                              <w:rPr>
                                <w:i/>
                                <w:color w:val="1F497D"/>
                                <w:sz w:val="18"/>
                              </w:rPr>
                              <w:t xml:space="preserve"> SEQ Obrázek \* ARABIC 16 Příklad provedení operace XOR na 1 bytu zprávy a klíče</w:t>
                            </w:r>
                          </w:p>
                        </w:txbxContent>
                      </wps:txbx>
                      <wps:bodyPr spcFirstLastPara="1" wrap="square" lIns="0" tIns="0" rIns="0" bIns="0" anchor="t" anchorCtr="0">
                        <a:noAutofit/>
                      </wps:bodyPr>
                    </wps:wsp>
                  </a:graphicData>
                </a:graphic>
              </wp:anchor>
            </w:drawing>
          </mc:Choice>
          <mc:Fallback>
            <w:pict>
              <v:rect w14:anchorId="3495A90D" id="Obdélník 54" o:spid="_x0000_s1044" style="position:absolute;left:0;text-align:left;margin-left:277pt;margin-top:117pt;width:161.25pt;height:24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" stroked="f">
                <v:textbox inset="0,0,0,0">
                  <w:txbxContent>
                    <w:p w14:paraId="3CC903E4" w14:textId="77777777" w:rsidR="007D0697" w:rsidRDefault="00000000">
                      <w:pPr>
                        <w:spacing w:before="0" w:after="200" w:line="240" w:lineRule="auto"/>
                        <w:textDirection w:val="btLr"/>
                      </w:pPr>
                      <w:r>
                        <w:rPr>
                          <w:i/>
                          <w:color w:val="1F497D"/>
                          <w:sz w:val="18"/>
                        </w:rPr>
                        <w:t xml:space="preserve"> SEQ Obrázek \* ARABIC 16 Příklad provedení operace XOR na 1 bytu zprávy a klíče</w:t>
                      </w:r>
                    </w:p>
                  </w:txbxContent>
                </v:textbox>
                <w10:wrap type="square"/>
              </v:rect>
            </w:pict>
          </mc:Fallback>
        </mc:AlternateContent>
      </w:r>
    </w:p>
    <w:p w14:paraId="61ED542E" w14:textId="77777777" w:rsidR="007D0697" w:rsidRDefault="00000000">
      <w:r>
        <w:t xml:space="preserve">Dále nahradí každý z těchto bytů jiným podle speciálně navržené tabulky. Můžeme si to představit jako kdybychom místo každého písmena </w:t>
      </w:r>
      <w:r>
        <w:rPr>
          <w:i/>
        </w:rPr>
        <w:t>A</w:t>
      </w:r>
      <w:r>
        <w:t xml:space="preserve"> psali písmeno </w:t>
      </w:r>
      <w:r>
        <w:rPr>
          <w:i/>
        </w:rPr>
        <w:t>F</w:t>
      </w:r>
      <w:r>
        <w:t xml:space="preserve"> a místo každého </w:t>
      </w:r>
      <w:r>
        <w:rPr>
          <w:i/>
        </w:rPr>
        <w:t>F</w:t>
      </w:r>
      <w:r>
        <w:t xml:space="preserve"> třeba </w:t>
      </w:r>
      <w:r>
        <w:rPr>
          <w:i/>
        </w:rPr>
        <w:t>R</w:t>
      </w:r>
      <w:r>
        <w:t xml:space="preserve"> a tak dále.</w:t>
      </w:r>
    </w:p>
    <w:p w14:paraId="68C34D0A" w14:textId="77777777" w:rsidR="007D0697" w:rsidRDefault="00000000">
      <w:r>
        <w:t xml:space="preserve">Další krok je promíchání v rámci řádků. Každý byte se posune vlevo o takové množství políček, jako je číslo řádku ve kterém je. Protože jsme </w:t>
      </w:r>
      <w:proofErr w:type="spellStart"/>
      <w:r>
        <w:t>wv</w:t>
      </w:r>
      <w:proofErr w:type="spellEnd"/>
      <w:r>
        <w:t xml:space="preserve"> počítačovém světě, nesmíme zapomenout, že začínáme na nule, tzn. první řádek se vůbec nepohne, druhý se pohne o jedno políčko, třetí o dvě a čtvrtý o tři. </w:t>
      </w:r>
      <w:r>
        <w:rPr>
          <w:noProof/>
        </w:rPr>
        <mc:AlternateContent>
          <mc:Choice Requires="wps">
            <w:drawing>
              <wp:anchor distT="0" distB="0" distL="114300" distR="114300" simplePos="0" relativeHeight="251722752" behindDoc="0" locked="0" layoutInCell="1" hidden="0" allowOverlap="1" wp14:anchorId="0039712E" wp14:editId="36B79168">
                <wp:simplePos x="0" y="0"/>
                <wp:positionH relativeFrom="column">
                  <wp:posOffset>3517900</wp:posOffset>
                </wp:positionH>
                <wp:positionV relativeFrom="paragraph">
                  <wp:posOffset>1117600</wp:posOffset>
                </wp:positionV>
                <wp:extent cx="2061845" cy="571500"/>
                <wp:effectExtent l="0" t="0" r="0" b="0"/>
                <wp:wrapSquare wrapText="bothSides" distT="0" distB="0" distL="114300" distR="114300"/>
                <wp:docPr id="62" name="Obdélník 62"/>
                <wp:cNvGraphicFramePr/>
                <a:graphic xmlns:a="http://schemas.openxmlformats.org/drawingml/2006/main">
                  <a:graphicData uri="http://schemas.microsoft.com/office/word/2010/wordprocessingShape">
                    <wps:wsp>
                      <wps:cNvSpPr/>
                      <wps:spPr>
                        <a:xfrm>
                          <a:off x="4319840" y="3499013"/>
                          <a:ext cx="2052320" cy="561975"/>
                        </a:xfrm>
                        <a:prstGeom prst="rect">
                          <a:avLst/>
                        </a:prstGeom>
                        <a:solidFill>
                          <a:srgbClr val="FFFFFF"/>
                        </a:solidFill>
                        <a:ln>
                          <a:noFill/>
                        </a:ln>
                      </wps:spPr>
                      <wps:txbx>
                        <w:txbxContent>
                          <w:p w14:paraId="507647FA" w14:textId="77777777" w:rsidR="007D0697" w:rsidRDefault="00000000">
                            <w:pPr>
                              <w:spacing w:before="0" w:after="200" w:line="240" w:lineRule="auto"/>
                              <w:textDirection w:val="btLr"/>
                            </w:pPr>
                            <w:r>
                              <w:rPr>
                                <w:i/>
                                <w:color w:val="1F497D"/>
                                <w:sz w:val="18"/>
                              </w:rPr>
                              <w:t xml:space="preserve"> SEQ Obrázek \* ARABIC 17 Znázornění promíchání řádků. Nutno poznamenat, že zpráva by už touhle dobou byla pozměněna předchozími kroky.</w:t>
                            </w:r>
                          </w:p>
                        </w:txbxContent>
                      </wps:txbx>
                      <wps:bodyPr spcFirstLastPara="1" wrap="square" lIns="0" tIns="0" rIns="0" bIns="0" anchor="t" anchorCtr="0">
                        <a:noAutofit/>
                      </wps:bodyPr>
                    </wps:wsp>
                  </a:graphicData>
                </a:graphic>
              </wp:anchor>
            </w:drawing>
          </mc:Choice>
          <mc:Fallback>
            <w:pict>
              <v:rect w14:anchorId="0039712E" id="Obdélník 62" o:spid="_x0000_s1045" style="position:absolute;left:0;text-align:left;margin-left:277pt;margin-top:88pt;width:162.35pt;height:4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" stroked="f">
                <v:textbox inset="0,0,0,0">
                  <w:txbxContent>
                    <w:p w14:paraId="507647FA" w14:textId="77777777" w:rsidR="007D0697" w:rsidRDefault="00000000">
                      <w:pPr>
                        <w:spacing w:before="0" w:after="200" w:line="240" w:lineRule="auto"/>
                        <w:textDirection w:val="btLr"/>
                      </w:pPr>
                      <w:r>
                        <w:rPr>
                          <w:i/>
                          <w:color w:val="1F497D"/>
                          <w:sz w:val="18"/>
                        </w:rPr>
                        <w:t xml:space="preserve"> SEQ Obrázek \* ARABIC 17 Znázornění promíchání řádků. Nutno poznamenat, že zpráva by už touhle dobou byla pozměněna předchozími kroky.</w:t>
                      </w:r>
                    </w:p>
                  </w:txbxContent>
                </v:textbox>
                <w10:wrap type="square"/>
              </v:rect>
            </w:pict>
          </mc:Fallback>
        </mc:AlternateContent>
      </w:r>
      <w:r>
        <w:rPr>
          <w:noProof/>
        </w:rPr>
        <w:drawing>
          <wp:anchor distT="0" distB="0" distL="114300" distR="114300" simplePos="0" relativeHeight="251723776" behindDoc="0" locked="0" layoutInCell="1" hidden="0" allowOverlap="1" wp14:anchorId="3B521641" wp14:editId="572C8AD0">
            <wp:simplePos x="0" y="0"/>
            <wp:positionH relativeFrom="column">
              <wp:posOffset>3526371</wp:posOffset>
            </wp:positionH>
            <wp:positionV relativeFrom="paragraph">
              <wp:posOffset>-1179122</wp:posOffset>
            </wp:positionV>
            <wp:extent cx="2052320" cy="3114675"/>
            <wp:effectExtent l="0" t="0" r="0" b="0"/>
            <wp:wrapSquare wrapText="bothSides" distT="0" distB="0" distL="114300" distR="114300"/>
            <wp:docPr id="8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2052320" cy="3114675"/>
                    </a:xfrm>
                    <a:prstGeom prst="rect">
                      <a:avLst/>
                    </a:prstGeom>
                    <a:ln/>
                  </pic:spPr>
                </pic:pic>
              </a:graphicData>
            </a:graphic>
          </wp:anchor>
        </w:drawing>
      </w:r>
    </w:p>
    <w:p w14:paraId="276F5ACA" w14:textId="77777777" w:rsidR="007D0697" w:rsidRDefault="00000000">
      <w:r>
        <w:t>Poslední dva kroky jsou vynásobit každý sloupec speciální maticí a přidá další klíč operací XOR. Nyní ale přichází důvod, proč je tahle šifra tak bezpečná: všechny tyhle kroky se několikrát opakují. Kolikrát záleží na velikosti klíče. Klíč velký 16 bytů, čili 128 bitů, znamená 10 iterací, 24 bytový (192 bitový) iteruje 12x a 32 bytový (256 bitový) iteruje celkem čtrnáctkrát.</w:t>
      </w:r>
      <w:r>
        <w:rPr>
          <w:vertAlign w:val="superscript"/>
        </w:rPr>
        <w:footnoteReference w:id="11"/>
      </w:r>
      <w:r>
        <w:rPr>
          <w:vertAlign w:val="superscript"/>
        </w:rPr>
        <w:footnoteReference w:id="12"/>
      </w:r>
      <w:r>
        <w:rPr>
          <w:vertAlign w:val="superscript"/>
        </w:rPr>
        <w:footnoteReference w:id="13"/>
      </w:r>
    </w:p>
    <w:p w14:paraId="75FACF45" w14:textId="77777777" w:rsidR="007D0697" w:rsidRDefault="00000000">
      <w:pPr>
        <w:pStyle w:val="Heading4"/>
      </w:pPr>
      <w:bookmarkStart w:id="23" w:name="_heading=h.1ci93xb" w:colFirst="0" w:colLast="0"/>
      <w:bookmarkEnd w:id="23"/>
      <w:r>
        <w:t xml:space="preserve">Zranitelnost vůči </w:t>
      </w:r>
      <w:proofErr w:type="spellStart"/>
      <w:r>
        <w:t>bruteforce</w:t>
      </w:r>
      <w:proofErr w:type="spellEnd"/>
      <w:r>
        <w:t xml:space="preserve"> útokům</w:t>
      </w:r>
    </w:p>
    <w:p w14:paraId="31EE8CBE" w14:textId="77777777" w:rsidR="007D0697" w:rsidRDefault="00000000">
      <w:r>
        <w:t>AES je velmi silná šifra bez vážných zranitelností, ale každý šifrovací algoritmus má jednu slabost. Je totiž vždycky možné prostě otestovat všechny možné klíče a eventuelně objevit ten správný. Jediné, co tomuto způsobu prolomení brání je čas. Každá šifrovací operace nějakou dobu trvá, a i přes všechny optimalizace nikdy nebude úplně okamžitá.</w:t>
      </w:r>
    </w:p>
    <w:p w14:paraId="279A2679" w14:textId="77777777" w:rsidR="007D0697" w:rsidRDefault="00000000">
      <w:r>
        <w:t>Dešifrovat 1 blok dat trvá přibližně 32 procesorových cyklů, což by na nejrychlejším procesoru světa, běžícím na frekvenci 8.81 GHz</w:t>
      </w:r>
      <w:r>
        <w:rPr>
          <w:vertAlign w:val="superscript"/>
        </w:rPr>
        <w:footnoteReference w:id="14"/>
      </w:r>
      <w:r>
        <w:t xml:space="preserve"> trvalo zhruba 3.6 nanosekund. I kdybyste dedikovali celý svůj život údržbě počítače s tak velkým výkonem a využili všechny známé zranitelnosti této šifry, pořád by vám prolomení této šifry trvalo 10</w:t>
      </w:r>
      <w:r>
        <w:rPr>
          <w:color w:val="202122"/>
          <w:shd w:val="clear" w:color="auto" w:fill="FDFDFD"/>
        </w:rPr>
        <w:t> </w:t>
      </w:r>
      <w:r>
        <w:t>408</w:t>
      </w:r>
      <w:r>
        <w:rPr>
          <w:color w:val="202122"/>
          <w:shd w:val="clear" w:color="auto" w:fill="FDFDFD"/>
        </w:rPr>
        <w:t> </w:t>
      </w:r>
      <w:r>
        <w:t>265</w:t>
      </w:r>
      <w:r>
        <w:rPr>
          <w:color w:val="202122"/>
          <w:shd w:val="clear" w:color="auto" w:fill="FDFDFD"/>
        </w:rPr>
        <w:t> </w:t>
      </w:r>
      <w:r>
        <w:t>182</w:t>
      </w:r>
      <w:r>
        <w:rPr>
          <w:color w:val="202122"/>
          <w:shd w:val="clear" w:color="auto" w:fill="FDFDFD"/>
        </w:rPr>
        <w:t> </w:t>
      </w:r>
      <w:r>
        <w:t>648</w:t>
      </w:r>
      <w:r>
        <w:rPr>
          <w:color w:val="202122"/>
          <w:shd w:val="clear" w:color="auto" w:fill="FDFDFD"/>
        </w:rPr>
        <w:t> </w:t>
      </w:r>
      <w:r>
        <w:t>400</w:t>
      </w:r>
      <w:r>
        <w:rPr>
          <w:color w:val="202122"/>
          <w:shd w:val="clear" w:color="auto" w:fill="FDFDFD"/>
        </w:rPr>
        <w:t> </w:t>
      </w:r>
      <w:r>
        <w:t>760</w:t>
      </w:r>
      <w:r>
        <w:rPr>
          <w:color w:val="202122"/>
          <w:shd w:val="clear" w:color="auto" w:fill="FDFDFD"/>
        </w:rPr>
        <w:t> </w:t>
      </w:r>
      <w:r>
        <w:t xml:space="preserve">000 let, čili zhruba deset a půl </w:t>
      </w:r>
      <w:proofErr w:type="spellStart"/>
      <w:r>
        <w:t>triliard</w:t>
      </w:r>
      <w:proofErr w:type="spellEnd"/>
      <w:r>
        <w:t xml:space="preserve"> let</w:t>
      </w:r>
      <w:r>
        <w:rPr>
          <w:vertAlign w:val="superscript"/>
        </w:rPr>
        <w:footnoteReference w:id="15"/>
      </w:r>
      <w:r>
        <w:t>. A to je jenom v případě, že používáme tu nejslabší variantu AES se 128 bitovým klíčem. Šifrovací kód jsem totiž navrhl tak, aby si uživatel mohl vybrat i silnější verzi, AES256. Stačí jen aby zadal delší šifrovací klíč a bude mu dopřána tak absurdně vysoká úroveň bezpečnosti, že i kdyby existoval počítač, který by dokázal vyzkoušet jeden klíč za jedinou Planckovu jednotku času, nejmenší časový úsek, který je fyzicky možné změřit, trvalo by mu to přibližně 65</w:t>
      </w:r>
      <w:r>
        <w:rPr>
          <w:color w:val="202122"/>
          <w:shd w:val="clear" w:color="auto" w:fill="FDFDFD"/>
        </w:rPr>
        <w:t> </w:t>
      </w:r>
      <w:r>
        <w:t>299</w:t>
      </w:r>
      <w:r>
        <w:rPr>
          <w:color w:val="202122"/>
          <w:shd w:val="clear" w:color="auto" w:fill="FDFDFD"/>
        </w:rPr>
        <w:t> </w:t>
      </w:r>
      <w:r>
        <w:t>601</w:t>
      </w:r>
      <w:r>
        <w:rPr>
          <w:color w:val="202122"/>
          <w:shd w:val="clear" w:color="auto" w:fill="FDFDFD"/>
        </w:rPr>
        <w:t> </w:t>
      </w:r>
      <w:r>
        <w:t>948</w:t>
      </w:r>
      <w:r>
        <w:rPr>
          <w:color w:val="202122"/>
          <w:shd w:val="clear" w:color="auto" w:fill="FDFDFD"/>
        </w:rPr>
        <w:t> </w:t>
      </w:r>
      <w:r>
        <w:t>325</w:t>
      </w:r>
      <w:r>
        <w:rPr>
          <w:color w:val="202122"/>
          <w:shd w:val="clear" w:color="auto" w:fill="FDFDFD"/>
        </w:rPr>
        <w:t> </w:t>
      </w:r>
      <w:r>
        <w:t>717</w:t>
      </w:r>
      <w:r>
        <w:rPr>
          <w:color w:val="202122"/>
          <w:shd w:val="clear" w:color="auto" w:fill="FDFDFD"/>
        </w:rPr>
        <w:t> </w:t>
      </w:r>
      <w:r>
        <w:t>200</w:t>
      </w:r>
      <w:r>
        <w:rPr>
          <w:color w:val="202122"/>
          <w:shd w:val="clear" w:color="auto" w:fill="FDFDFD"/>
        </w:rPr>
        <w:t> </w:t>
      </w:r>
      <w:r>
        <w:t>000</w:t>
      </w:r>
      <w:r>
        <w:rPr>
          <w:color w:val="202122"/>
          <w:shd w:val="clear" w:color="auto" w:fill="FDFDFD"/>
        </w:rPr>
        <w:t> </w:t>
      </w:r>
      <w:r>
        <w:t>000</w:t>
      </w:r>
      <w:r>
        <w:rPr>
          <w:color w:val="202122"/>
          <w:shd w:val="clear" w:color="auto" w:fill="FDFDFD"/>
        </w:rPr>
        <w:t> </w:t>
      </w:r>
      <w:r>
        <w:t>let (o trochu víc než šedesát pět a čtvrt kvadrilionu let)</w:t>
      </w:r>
      <w:r>
        <w:rPr>
          <w:vertAlign w:val="superscript"/>
        </w:rPr>
        <w:footnoteReference w:id="16"/>
      </w:r>
      <w:r>
        <w:t>. Jen tak pro představu, slunce vyhasne už za nějakých 5 miliard let, což je 5</w:t>
      </w:r>
      <w:r>
        <w:rPr>
          <w:color w:val="202122"/>
          <w:shd w:val="clear" w:color="auto" w:fill="FDFDFD"/>
        </w:rPr>
        <w:t> </w:t>
      </w:r>
      <w:r>
        <w:t>000</w:t>
      </w:r>
      <w:r>
        <w:rPr>
          <w:color w:val="202122"/>
          <w:shd w:val="clear" w:color="auto" w:fill="FDFDFD"/>
        </w:rPr>
        <w:t> </w:t>
      </w:r>
      <w:r>
        <w:t>000.</w:t>
      </w:r>
      <w:r>
        <w:rPr>
          <w:vertAlign w:val="superscript"/>
        </w:rPr>
        <w:footnoteReference w:id="17"/>
      </w:r>
      <w:r>
        <w:t xml:space="preserve"> Lze tedy s jistotou říct, že v tomto ohledu je míra zabezpečení je naprosto dostačující.</w:t>
      </w:r>
    </w:p>
    <w:p w14:paraId="5FC2B471" w14:textId="77777777" w:rsidR="007D0697" w:rsidRDefault="00000000">
      <w:pPr>
        <w:pStyle w:val="Heading4"/>
      </w:pPr>
      <w:bookmarkStart w:id="24" w:name="_heading=h.3whwml4" w:colFirst="0" w:colLast="0"/>
      <w:bookmarkEnd w:id="24"/>
      <w:r>
        <w:t>Zranitelnost vůči přečtení programového kódu</w:t>
      </w:r>
    </w:p>
    <w:p w14:paraId="4B912DA4" w14:textId="77777777" w:rsidR="007D0697" w:rsidRDefault="00000000">
      <w:r>
        <w:t>Součástí procesu nahrávání programu do Arduina je i přečtení jeho programové paměti, čímž se ověří, že se program nahrál správně. Toho by ale teoreticky šlo zneužít tím, že by útočník zařízení připojil ke svému počítači, přečetl programovou paměť Arduina, a z ní zjistil klíč. Tohle je naprosto reálný způsob napadení, bohužel není v mých silách se mu efektivně ubránit.</w:t>
      </w:r>
    </w:p>
    <w:p w14:paraId="1B90B736" w14:textId="77777777" w:rsidR="007D0697" w:rsidRDefault="00000000">
      <w:r>
        <w:t>Arduino, které dešifruje klíč je také to, které jej posílá pomocí datových linek USB kabelu do počítače jako klávesnicový vstup, takže použití kabelu, který nepodporuje přenos dat není řešením.</w:t>
      </w:r>
    </w:p>
    <w:p w14:paraId="19D142CC" w14:textId="77777777" w:rsidR="007D0697" w:rsidRDefault="00000000">
      <w:r>
        <w:t xml:space="preserve">Jediné možné řešení, které mě napadá, je, přeprogramovat firmware samotného jádra Arduina tak, aby odmítlo posílat obsah své paměti zpět do počítače k ověření. To si ale nejsem jist, že je možné, takže by pravděpodobně bylo nutné navrhnout vlastní, modifikované Arduino s vlastním, modifikovaným firmwarem, který ale bude pořád podporovat přepis programového kódu, jen se bude připojeným počítačům jevit jako </w:t>
      </w:r>
      <w:proofErr w:type="spellStart"/>
      <w:r>
        <w:t>write-only</w:t>
      </w:r>
      <w:proofErr w:type="spellEnd"/>
      <w:r>
        <w:t xml:space="preserve"> </w:t>
      </w:r>
      <w:proofErr w:type="spellStart"/>
      <w:r>
        <w:t>memory</w:t>
      </w:r>
      <w:proofErr w:type="spellEnd"/>
      <w:r>
        <w:t>.</w:t>
      </w:r>
    </w:p>
    <w:p w14:paraId="0BFC5E16" w14:textId="77777777" w:rsidR="007D0697" w:rsidRDefault="00000000">
      <w:pPr>
        <w:pStyle w:val="Heading4"/>
      </w:pPr>
      <w:bookmarkStart w:id="25" w:name="_heading=h.2bn6wsx" w:colFirst="0" w:colLast="0"/>
      <w:bookmarkEnd w:id="25"/>
      <w:r>
        <w:t>Zranitelnost vůči připojení do cizího počítače</w:t>
      </w:r>
    </w:p>
    <w:p w14:paraId="6BB21A87" w14:textId="77777777" w:rsidR="007D0697" w:rsidRDefault="00000000">
      <w:r>
        <w:t>Protože žádné z mých Arduin nekontroluje, zda je připojené ke správnému počítači, útočník by mohl spáchat man-in-</w:t>
      </w:r>
      <w:proofErr w:type="spellStart"/>
      <w:r>
        <w:t>the</w:t>
      </w:r>
      <w:proofErr w:type="spellEnd"/>
      <w:r>
        <w:t>-</w:t>
      </w:r>
      <w:proofErr w:type="spellStart"/>
      <w:r>
        <w:t>middle</w:t>
      </w:r>
      <w:proofErr w:type="spellEnd"/>
      <w:r>
        <w:t xml:space="preserve"> </w:t>
      </w:r>
      <w:proofErr w:type="spellStart"/>
      <w:r>
        <w:t>attack</w:t>
      </w:r>
      <w:proofErr w:type="spellEnd"/>
      <w:r>
        <w:t xml:space="preserve"> tím, že by mezi počítač a Arduino připojil jím ovládané zařízení, které by si po přijetí hesla od Arduina uchovalo kopii, ale klávesnicové vstupy poslalo dál, aby uživatel nic nepoznal. Tomuto útoku by se dalo zabránit použitím tlustě obrněného USB kabelu a trvalým připevněním koncovek kabelu ke slotům, například vteřinovým lepidlem.</w:t>
      </w:r>
    </w:p>
    <w:p w14:paraId="2AB09126" w14:textId="77777777" w:rsidR="007D0697" w:rsidRDefault="00000000">
      <w:pPr>
        <w:pStyle w:val="Heading3"/>
      </w:pPr>
      <w:bookmarkStart w:id="26" w:name="_heading=h.qsh70q" w:colFirst="0" w:colLast="0"/>
      <w:bookmarkEnd w:id="26"/>
      <w:r>
        <w:t>Jak zapsat zašifrované heslo na čip?</w:t>
      </w:r>
    </w:p>
    <w:p w14:paraId="52BD2C0E" w14:textId="77777777" w:rsidR="007D0697" w:rsidRDefault="00000000">
      <w:r>
        <w:t xml:space="preserve">Když se zašifruje nějaký kus textu, výsledek bývá člověkem nečitelný, a to je dobře! Dělá to ale problémy při ukládání na čip. Některé znaky mají totiž speciální účel. Například znak s hodnotou nula označuje konec </w:t>
      </w:r>
      <w:proofErr w:type="spellStart"/>
      <w:r>
        <w:t>Stringu</w:t>
      </w:r>
      <w:proofErr w:type="spellEnd"/>
      <w:r>
        <w:t xml:space="preserve">, což je kus textu, který může mít libovolnou délku. Když má program vypsat nějaký kus textu, je mu řečeno „tady začni, a přestaň až když narazíš na </w:t>
      </w:r>
      <w:r>
        <w:rPr>
          <w:rFonts w:ascii="Cascadia Code ExtraLight" w:eastAsia="Cascadia Code ExtraLight" w:hAnsi="Cascadia Code ExtraLight" w:cs="Cascadia Code ExtraLight"/>
        </w:rPr>
        <w:t>␀</w:t>
      </w:r>
      <w:r>
        <w:t>“.</w:t>
      </w:r>
      <w:r>
        <w:rPr>
          <w:noProof/>
        </w:rPr>
        <w:drawing>
          <wp:anchor distT="0" distB="0" distL="114300" distR="114300" simplePos="0" relativeHeight="251724800" behindDoc="0" locked="0" layoutInCell="1" hidden="0" allowOverlap="1" wp14:anchorId="62D6272D" wp14:editId="4CA9CC7A">
            <wp:simplePos x="0" y="0"/>
            <wp:positionH relativeFrom="column">
              <wp:posOffset>2969895</wp:posOffset>
            </wp:positionH>
            <wp:positionV relativeFrom="paragraph">
              <wp:posOffset>18415</wp:posOffset>
            </wp:positionV>
            <wp:extent cx="2973705" cy="2085975"/>
            <wp:effectExtent l="0" t="0" r="0" b="0"/>
            <wp:wrapSquare wrapText="bothSides" distT="0" distB="0" distL="114300" distR="114300"/>
            <wp:docPr id="6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2973705" cy="2085975"/>
                    </a:xfrm>
                    <a:prstGeom prst="rect">
                      <a:avLst/>
                    </a:prstGeom>
                    <a:ln/>
                  </pic:spPr>
                </pic:pic>
              </a:graphicData>
            </a:graphic>
          </wp:anchor>
        </w:drawing>
      </w:r>
      <w:r>
        <w:rPr>
          <w:noProof/>
        </w:rPr>
        <mc:AlternateContent>
          <mc:Choice Requires="wps">
            <w:drawing>
              <wp:anchor distT="0" distB="0" distL="114300" distR="114300" simplePos="0" relativeHeight="251725824" behindDoc="0" locked="0" layoutInCell="1" hidden="0" allowOverlap="1" wp14:anchorId="29164A13" wp14:editId="57248801">
                <wp:simplePos x="0" y="0"/>
                <wp:positionH relativeFrom="column">
                  <wp:posOffset>2959100</wp:posOffset>
                </wp:positionH>
                <wp:positionV relativeFrom="paragraph">
                  <wp:posOffset>2146300</wp:posOffset>
                </wp:positionV>
                <wp:extent cx="2983230" cy="266700"/>
                <wp:effectExtent l="0" t="0" r="0" b="0"/>
                <wp:wrapSquare wrapText="bothSides" distT="0" distB="0" distL="114300" distR="114300"/>
                <wp:docPr id="55" name="Obdélník 55"/>
                <wp:cNvGraphicFramePr/>
                <a:graphic xmlns:a="http://schemas.openxmlformats.org/drawingml/2006/main">
                  <a:graphicData uri="http://schemas.microsoft.com/office/word/2010/wordprocessingShape">
                    <wps:wsp>
                      <wps:cNvSpPr/>
                      <wps:spPr>
                        <a:xfrm>
                          <a:off x="3859148" y="3651413"/>
                          <a:ext cx="2973705" cy="257175"/>
                        </a:xfrm>
                        <a:prstGeom prst="rect">
                          <a:avLst/>
                        </a:prstGeom>
                        <a:solidFill>
                          <a:srgbClr val="FFFFFF"/>
                        </a:solidFill>
                        <a:ln>
                          <a:noFill/>
                        </a:ln>
                      </wps:spPr>
                      <wps:txbx>
                        <w:txbxContent>
                          <w:p w14:paraId="6FAC7080" w14:textId="77777777" w:rsidR="007D0697" w:rsidRDefault="00000000">
                            <w:pPr>
                              <w:spacing w:before="0" w:after="200" w:line="240" w:lineRule="auto"/>
                              <w:textDirection w:val="btLr"/>
                            </w:pPr>
                            <w:r>
                              <w:rPr>
                                <w:i/>
                                <w:color w:val="1F497D"/>
                                <w:sz w:val="18"/>
                              </w:rPr>
                              <w:t xml:space="preserve"> SEQ Obrázek \* ARABIC 18 Grafické znázornění šifrovacího koloběhu s detailním znázorněním samotného šifrování</w:t>
                            </w:r>
                          </w:p>
                        </w:txbxContent>
                      </wps:txbx>
                      <wps:bodyPr spcFirstLastPara="1" wrap="square" lIns="0" tIns="0" rIns="0" bIns="0" anchor="t" anchorCtr="0">
                        <a:noAutofit/>
                      </wps:bodyPr>
                    </wps:wsp>
                  </a:graphicData>
                </a:graphic>
              </wp:anchor>
            </w:drawing>
          </mc:Choice>
          <mc:Fallback>
            <w:pict>
              <v:rect w14:anchorId="29164A13" id="Obdélník 55" o:spid="_x0000_s1046" style="position:absolute;left:0;text-align:left;margin-left:233pt;margin-top:169pt;width:234.9pt;height:21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" stroked="f">
                <v:textbox inset="0,0,0,0">
                  <w:txbxContent>
                    <w:p w14:paraId="6FAC7080" w14:textId="77777777" w:rsidR="007D0697" w:rsidRDefault="00000000">
                      <w:pPr>
                        <w:spacing w:before="0" w:after="200" w:line="240" w:lineRule="auto"/>
                        <w:textDirection w:val="btLr"/>
                      </w:pPr>
                      <w:r>
                        <w:rPr>
                          <w:i/>
                          <w:color w:val="1F497D"/>
                          <w:sz w:val="18"/>
                        </w:rPr>
                        <w:t xml:space="preserve"> SEQ Obrázek \* ARABIC 18 Grafické znázornění šifrovacího koloběhu s detailním znázorněním samotného šifrování</w:t>
                      </w:r>
                    </w:p>
                  </w:txbxContent>
                </v:textbox>
                <w10:wrap type="square"/>
              </v:rect>
            </w:pict>
          </mc:Fallback>
        </mc:AlternateContent>
      </w:r>
    </w:p>
    <w:p w14:paraId="3E4FF957" w14:textId="77777777" w:rsidR="007D0697" w:rsidRDefault="00000000">
      <w:r>
        <w:t xml:space="preserve">Výsledek šifry ale může obsahovat i právě tento null </w:t>
      </w:r>
      <w:proofErr w:type="spellStart"/>
      <w:r>
        <w:t>terminator</w:t>
      </w:r>
      <w:proofErr w:type="spellEnd"/>
      <w:r>
        <w:t xml:space="preserve">, takže aby to program omylem neinterpretoval jako předčasný konec uloženého souboru, zakódoval jsem celý výstup ze šifrování do Base64 a teprve zakódovaný výsledek teprve zapisuji na čip. </w:t>
      </w:r>
    </w:p>
    <w:p w14:paraId="1D1D59CC" w14:textId="77777777" w:rsidR="007D0697" w:rsidRDefault="00000000">
      <w:r>
        <w:t xml:space="preserve">Base64 je způsob zapisování </w:t>
      </w:r>
      <w:proofErr w:type="spellStart"/>
      <w:r>
        <w:t>jakýhkoli</w:t>
      </w:r>
      <w:proofErr w:type="spellEnd"/>
      <w:r>
        <w:t xml:space="preserve"> dat jako sérii písmen, číslic a znaků +, / a =. Hlavní účel kódování do b64 je zajištění jednoduchého ukládání. Můžeme si to představit, jakože se vstup rozepíše na dlouhý řádek jako jedničky a nuly, a každých 24 bitů, tzn. 24 jedniček nebo nul zapíšeme jako čtyři znaky, podle speciální tabulky tak, aby každé 3 znaky dekódovaného textu byly zapsané jako 4 znaky </w:t>
      </w:r>
      <w:proofErr w:type="spellStart"/>
      <w:r>
        <w:t>enkódovaného</w:t>
      </w:r>
      <w:proofErr w:type="spellEnd"/>
      <w:r>
        <w:t xml:space="preserve"> textu. Tímto sice plýtváme úložiště, ale zajistíme, že data budou přečtena správně, a to i člověkem.</w:t>
      </w:r>
      <w:r>
        <w:rPr>
          <w:vertAlign w:val="superscript"/>
        </w:rPr>
        <w:footnoteReference w:id="18"/>
      </w:r>
    </w:p>
    <w:p w14:paraId="0A0A9CC3" w14:textId="77777777" w:rsidR="007D0697" w:rsidRDefault="00000000">
      <w:pPr>
        <w:pStyle w:val="Heading3"/>
      </w:pPr>
      <w:bookmarkStart w:id="27" w:name="_heading=h.3as4poj" w:colFirst="0" w:colLast="0"/>
      <w:bookmarkEnd w:id="27"/>
      <w:r>
        <w:t>Implementace</w:t>
      </w:r>
    </w:p>
    <w:p w14:paraId="542C9A6A" w14:textId="77777777" w:rsidR="007D0697" w:rsidRDefault="00000000">
      <w:r>
        <w:t>Zní to jednoduše: jedno Arduino zašifruje heslo a zapíše ho na čip, druhé přečte data z čipu, dešifruje je a pošle do počítače. Co by se mohlo pokazit? Ukázalo se, že víceméně všechno.</w:t>
      </w:r>
    </w:p>
    <w:p w14:paraId="4E2CA97A" w14:textId="77777777" w:rsidR="007D0697" w:rsidRDefault="00000000">
      <w:pPr>
        <w:pStyle w:val="Heading4"/>
      </w:pPr>
      <w:bookmarkStart w:id="28" w:name="_heading=h.1pxezwc" w:colFirst="0" w:colLast="0"/>
      <w:bookmarkEnd w:id="28"/>
      <w:r>
        <w:t>Murphyho zákon</w:t>
      </w:r>
    </w:p>
    <w:p w14:paraId="226E866A" w14:textId="77777777" w:rsidR="007D0697" w:rsidRDefault="00000000">
      <w:r>
        <w:t>Při hledání šifrovací knihovny jsem se snažil najít takovou, aby nepotřebovala moc operační paměti, aby se mi tam hezky vešla i knihovna na čtení čipu. Ta, kterou jsem si našel, ale byla rozbitá. Nejsem si jist čím přesně, ale cokoliv zašifrovala už nebyla schopná dešifrovat, a nějakým způsobem i poškozovala proces zapsání na čip, což se projevovalo tím, že čipová knihovna vyhazovala chyby.</w:t>
      </w:r>
    </w:p>
    <w:p w14:paraId="052742DD" w14:textId="77777777" w:rsidR="007D0697" w:rsidRDefault="00000000">
      <w:r>
        <w:t>Já jsem ale nevěděl čím to je, myslel jsem si, že opravdu jde o problém s čipovou čtečkou, nebo knihovnou, která ji ovládala. Snažil jsem se tedy řešit špatný problém na což jsem poté doplatil tím, že jsem si čtečku zničil.</w:t>
      </w:r>
    </w:p>
    <w:p w14:paraId="4E3CCE28" w14:textId="77777777" w:rsidR="007D0697" w:rsidRDefault="00000000">
      <w:r>
        <w:t>Když přišly náhradní čtečky karet, zjistil jsem, že to nebyla jediná věc, která se mi rozbila. Přestala mi také pájet páječka. Novou páječkou to ale nekončí, když jsem k jedné ze čteček přidělával piny, propájel jsem jí okraj. Objednal jsem si tedy další dvě. Jedna funkční čtečka mi k práci zatím stačila, strávil jsem ale ještě několik dalších dní tápáním po řešení problémů, které se vyskytovaly.</w:t>
      </w:r>
    </w:p>
    <w:p w14:paraId="0DBDC560" w14:textId="77777777" w:rsidR="007D0697" w:rsidRDefault="00000000">
      <w:r>
        <w:t>Jednoho krásného večera jsem se naštval, našel úplně jinou šifrovací knihovnu od nějakého Řeka George, a zhruba během hodiny zprovoznil to, co se mi během posledních čtrnácti dní nepovedlo, a k tomu navíc i posílání dešifrovaného hesla do počítače z Arduina Leonarda, které v mezičase dorazilo.</w:t>
      </w:r>
    </w:p>
    <w:p w14:paraId="4449BC7B" w14:textId="77777777" w:rsidR="007D0697" w:rsidRDefault="00000000">
      <w:pPr>
        <w:pStyle w:val="Heading4"/>
      </w:pPr>
      <w:bookmarkStart w:id="29" w:name="_heading=h.49x2ik5" w:colFirst="0" w:colLast="0"/>
      <w:bookmarkEnd w:id="29"/>
      <w:r>
        <w:t>Lokaliya4n9 probl0mz</w:t>
      </w:r>
    </w:p>
    <w:p w14:paraId="5BD094E5" w14:textId="77777777" w:rsidR="007D0697" w:rsidRDefault="00000000">
      <w:r>
        <w:t xml:space="preserve">Heslo se sice úspěšně propsalo, ale místo očekávaného UltraSuperSecret69_! Se mi do notepadu vepsalo UltraSuperSecretží%1. Já jsem totiž Arduinu neřekl, aby zmáčklo jednotlivé klávesy. Já jsem mu jen dal dešifrované heslo a příkaz piš. Arduino ale předpokládalo, že mám klávesnici s americkou lokalizací. K napsání číslic tedy využilo horní řádek alfanumerické části klávesnice, ale nezmáčklo shift, protože americká klávesnice na těchto klávesách nevyžaduje shift k napsání čísla, na českém layoutu se tedy místo </w:t>
      </w:r>
      <w:r>
        <w:rPr>
          <w:i/>
        </w:rPr>
        <w:t xml:space="preserve">69 </w:t>
      </w:r>
      <w:r>
        <w:t xml:space="preserve">napíše </w:t>
      </w:r>
      <w:proofErr w:type="spellStart"/>
      <w:r>
        <w:rPr>
          <w:i/>
        </w:rPr>
        <w:t>ží</w:t>
      </w:r>
      <w:proofErr w:type="spellEnd"/>
      <w:r>
        <w:t>.</w:t>
      </w:r>
      <w:r>
        <w:rPr>
          <w:noProof/>
        </w:rPr>
        <w:drawing>
          <wp:anchor distT="0" distB="0" distL="114300" distR="114300" simplePos="0" relativeHeight="251726848" behindDoc="0" locked="0" layoutInCell="1" hidden="0" allowOverlap="1" wp14:anchorId="2F8264AF" wp14:editId="385D4AA4">
            <wp:simplePos x="0" y="0"/>
            <wp:positionH relativeFrom="column">
              <wp:posOffset>2713355</wp:posOffset>
            </wp:positionH>
            <wp:positionV relativeFrom="paragraph">
              <wp:posOffset>507365</wp:posOffset>
            </wp:positionV>
            <wp:extent cx="2911475" cy="2181225"/>
            <wp:effectExtent l="0" t="0" r="0" b="0"/>
            <wp:wrapSquare wrapText="bothSides" distT="0" distB="0" distL="114300" distR="114300"/>
            <wp:docPr id="7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4"/>
                    <a:srcRect/>
                    <a:stretch>
                      <a:fillRect/>
                    </a:stretch>
                  </pic:blipFill>
                  <pic:spPr>
                    <a:xfrm>
                      <a:off x="0" y="0"/>
                      <a:ext cx="2911475" cy="2181225"/>
                    </a:xfrm>
                    <a:prstGeom prst="rect">
                      <a:avLst/>
                    </a:prstGeom>
                    <a:ln/>
                  </pic:spPr>
                </pic:pic>
              </a:graphicData>
            </a:graphic>
          </wp:anchor>
        </w:drawing>
      </w:r>
      <w:r>
        <w:rPr>
          <w:noProof/>
        </w:rPr>
        <mc:AlternateContent>
          <mc:Choice Requires="wps">
            <w:drawing>
              <wp:anchor distT="0" distB="0" distL="114300" distR="114300" simplePos="0" relativeHeight="251727872" behindDoc="0" locked="0" layoutInCell="1" hidden="0" allowOverlap="1" wp14:anchorId="6E0550D7" wp14:editId="5CFB2B16">
                <wp:simplePos x="0" y="0"/>
                <wp:positionH relativeFrom="column">
                  <wp:posOffset>2705100</wp:posOffset>
                </wp:positionH>
                <wp:positionV relativeFrom="paragraph">
                  <wp:posOffset>2730500</wp:posOffset>
                </wp:positionV>
                <wp:extent cx="2921000" cy="304800"/>
                <wp:effectExtent l="0" t="0" r="0" b="0"/>
                <wp:wrapSquare wrapText="bothSides" distT="0" distB="0" distL="114300" distR="114300"/>
                <wp:docPr id="56" name="Obdélník 56"/>
                <wp:cNvGraphicFramePr/>
                <a:graphic xmlns:a="http://schemas.openxmlformats.org/drawingml/2006/main">
                  <a:graphicData uri="http://schemas.microsoft.com/office/word/2010/wordprocessingShape">
                    <wps:wsp>
                      <wps:cNvSpPr/>
                      <wps:spPr>
                        <a:xfrm>
                          <a:off x="3890263" y="3632363"/>
                          <a:ext cx="2911475" cy="295275"/>
                        </a:xfrm>
                        <a:prstGeom prst="rect">
                          <a:avLst/>
                        </a:prstGeom>
                        <a:solidFill>
                          <a:srgbClr val="FFFFFF"/>
                        </a:solidFill>
                        <a:ln>
                          <a:noFill/>
                        </a:ln>
                      </wps:spPr>
                      <wps:txbx>
                        <w:txbxContent>
                          <w:p w14:paraId="4692F5A9" w14:textId="77777777" w:rsidR="007D0697" w:rsidRDefault="00000000">
                            <w:pPr>
                              <w:spacing w:before="0" w:after="200" w:line="240" w:lineRule="auto"/>
                              <w:textDirection w:val="btLr"/>
                            </w:pPr>
                            <w:r>
                              <w:rPr>
                                <w:i/>
                                <w:color w:val="1F497D"/>
                                <w:sz w:val="18"/>
                              </w:rPr>
                              <w:t xml:space="preserve"> SEQ Obrázek \* ARABIC 19 Fotografie části klávesnice pro ilustraci lokalizačního problému</w:t>
                            </w:r>
                          </w:p>
                        </w:txbxContent>
                      </wps:txbx>
                      <wps:bodyPr spcFirstLastPara="1" wrap="square" lIns="0" tIns="0" rIns="0" bIns="0" anchor="t" anchorCtr="0">
                        <a:noAutofit/>
                      </wps:bodyPr>
                    </wps:wsp>
                  </a:graphicData>
                </a:graphic>
              </wp:anchor>
            </w:drawing>
          </mc:Choice>
          <mc:Fallback>
            <w:pict>
              <v:rect w14:anchorId="6E0550D7" id="Obdélník 56" o:spid="_x0000_s1047" style="position:absolute;left:0;text-align:left;margin-left:213pt;margin-top:215pt;width:230pt;height:24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" stroked="f">
                <v:textbox inset="0,0,0,0">
                  <w:txbxContent>
                    <w:p w14:paraId="4692F5A9" w14:textId="77777777" w:rsidR="007D0697" w:rsidRDefault="00000000">
                      <w:pPr>
                        <w:spacing w:before="0" w:after="200" w:line="240" w:lineRule="auto"/>
                        <w:textDirection w:val="btLr"/>
                      </w:pPr>
                      <w:r>
                        <w:rPr>
                          <w:i/>
                          <w:color w:val="1F497D"/>
                          <w:sz w:val="18"/>
                        </w:rPr>
                        <w:t xml:space="preserve"> SEQ Obrázek \* ARABIC 19 Fotografie části klávesnice pro ilustraci lokalizačního problému</w:t>
                      </w:r>
                    </w:p>
                  </w:txbxContent>
                </v:textbox>
                <w10:wrap type="square"/>
              </v:rect>
            </w:pict>
          </mc:Fallback>
        </mc:AlternateContent>
      </w:r>
    </w:p>
    <w:p w14:paraId="6BED09B4" w14:textId="77777777" w:rsidR="007D0697" w:rsidRDefault="00000000">
      <w:r>
        <w:t xml:space="preserve">Naštěstí Češi tak úplně neostrouhali, protože Michal </w:t>
      </w:r>
      <w:proofErr w:type="spellStart"/>
      <w:r>
        <w:t>Altair</w:t>
      </w:r>
      <w:proofErr w:type="spellEnd"/>
      <w:r>
        <w:t xml:space="preserve"> Valášek, na GitHubu znám jako </w:t>
      </w:r>
      <w:proofErr w:type="spellStart"/>
      <w:r>
        <w:t>ridercz</w:t>
      </w:r>
      <w:proofErr w:type="spellEnd"/>
      <w:r>
        <w:t xml:space="preserve">, vytvořil českou variantu celé </w:t>
      </w:r>
      <w:proofErr w:type="spellStart"/>
      <w:r>
        <w:t>Keyboard</w:t>
      </w:r>
      <w:proofErr w:type="spellEnd"/>
      <w:r>
        <w:t xml:space="preserve"> knihovny</w:t>
      </w:r>
      <w:r>
        <w:rPr>
          <w:vertAlign w:val="superscript"/>
        </w:rPr>
        <w:footnoteReference w:id="19"/>
      </w:r>
      <w:r>
        <w:t>. Stačí tedy místo importování oficiální knihovny na začátku kódu importovat jeho knihovnu. Dokonce ani není třeba upravovat žádný kód, tato knihovna perfektně nahradí tu oficiální. Z </w:t>
      </w:r>
      <w:r>
        <w:rPr>
          <w:i/>
        </w:rPr>
        <w:t>ží%1</w:t>
      </w:r>
      <w:r>
        <w:t xml:space="preserve"> je tedy opět </w:t>
      </w:r>
      <w:r>
        <w:rPr>
          <w:i/>
        </w:rPr>
        <w:t>69</w:t>
      </w:r>
      <w:proofErr w:type="gramStart"/>
      <w:r>
        <w:rPr>
          <w:i/>
        </w:rPr>
        <w:t>_!</w:t>
      </w:r>
      <w:r>
        <w:t>,</w:t>
      </w:r>
      <w:proofErr w:type="gramEnd"/>
      <w:r>
        <w:t xml:space="preserve"> takže hesla se budou propisovat na českých klávesnicích správně. </w:t>
      </w:r>
    </w:p>
    <w:p w14:paraId="7F9A2989" w14:textId="77777777" w:rsidR="007D0697" w:rsidRDefault="00000000">
      <w:r>
        <w:t>Nutno poznamenat, že jsem touto úpravou znemožnil efektivní využití na amerických klávesnicích. Potencionální uživatel by si musel kód upravit tak, aby fungoval na jeho rozvržení klávesnice. Protože ale budou posílány identické vstupy při každém přičipnutí, bylo by technicky možné tuto funkci použít i na jiném layoutu, jen by bylo zadávané heslo jiné než to, které je uložené do Arduina.</w:t>
      </w:r>
    </w:p>
    <w:p w14:paraId="58386361" w14:textId="77777777" w:rsidR="007D0697" w:rsidRDefault="00000000">
      <w:r>
        <w:t>Tím jsem víceméně zakončil práci na funkcích. Zbývá už jen vytvořit hezkou krabičku, do které to všechno dám.</w:t>
      </w:r>
    </w:p>
    <w:p w14:paraId="06496EC3" w14:textId="77777777" w:rsidR="007D0697" w:rsidRDefault="00000000">
      <w:pPr>
        <w:pStyle w:val="Heading2"/>
      </w:pPr>
      <w:bookmarkStart w:id="30" w:name="_heading=h.2p2csry" w:colFirst="0" w:colLast="0"/>
      <w:bookmarkEnd w:id="30"/>
      <w:proofErr w:type="spellStart"/>
      <w:r>
        <w:t>Châssis</w:t>
      </w:r>
      <w:proofErr w:type="spellEnd"/>
      <w:r>
        <w:t xml:space="preserve"> de acide </w:t>
      </w:r>
      <w:proofErr w:type="spellStart"/>
      <w:r>
        <w:t>polylactique</w:t>
      </w:r>
      <w:proofErr w:type="spellEnd"/>
    </w:p>
    <w:p w14:paraId="4A2ADF3E" w14:textId="77777777" w:rsidR="007D0697" w:rsidRDefault="00000000">
      <w:r>
        <w:t>Můj prototyp byl plně funkční. Uměl všechno, co umět měl, ale pořád mu něco chybělo. Něco, co by ze změti drátků udělalo produkt hodný uvedení na trh.</w:t>
      </w:r>
    </w:p>
    <w:p w14:paraId="69C33466" w14:textId="77777777" w:rsidR="007D0697" w:rsidRDefault="00000000">
      <w:r>
        <w:t xml:space="preserve">Způsob tvorby </w:t>
      </w:r>
      <w:proofErr w:type="spellStart"/>
      <w:r>
        <w:t>šasí</w:t>
      </w:r>
      <w:proofErr w:type="spellEnd"/>
      <w:r>
        <w:t xml:space="preserve"> jsem měl vybraný hned od začátku, plánoval jsem použít 3D tiskárnu, kterou měla škola mít půjčenou od Prusa </w:t>
      </w:r>
      <w:proofErr w:type="spellStart"/>
      <w:r>
        <w:t>Research</w:t>
      </w:r>
      <w:proofErr w:type="spellEnd"/>
      <w:r>
        <w:t>. Bohužel se mi nepodařilo zjistit, jak k ní získat přístup.</w:t>
      </w:r>
    </w:p>
    <w:p w14:paraId="00BE15F5" w14:textId="77777777" w:rsidR="007D0697" w:rsidRDefault="00000000">
      <w:r>
        <w:t xml:space="preserve">Už jsem se chtěl uchýlit k méně elegantnímu řešení. Naštěstí mě můj vedoucí práce, pan </w:t>
      </w:r>
      <w:proofErr w:type="spellStart"/>
      <w:r>
        <w:t>Lampíř</w:t>
      </w:r>
      <w:proofErr w:type="spellEnd"/>
      <w:r>
        <w:t>, zachránil tak, jako boží anděl zachránil Izáka před obětováním</w:t>
      </w:r>
      <w:r>
        <w:rPr>
          <w:vertAlign w:val="superscript"/>
        </w:rPr>
        <w:footnoteReference w:id="20"/>
      </w:r>
      <w:r>
        <w:rPr>
          <w:vertAlign w:val="superscript"/>
        </w:rPr>
        <w:footnoteReference w:id="21"/>
      </w:r>
      <w:r>
        <w:t>, a nabídl mi, že mohu využít jeho 3D tiskárnu.</w:t>
      </w:r>
    </w:p>
    <w:p w14:paraId="175D16DF" w14:textId="77777777" w:rsidR="007D0697" w:rsidRDefault="00000000">
      <w:pPr>
        <w:pStyle w:val="Heading3"/>
      </w:pPr>
      <w:bookmarkStart w:id="31" w:name="_heading=h.147n2zr" w:colFirst="0" w:colLast="0"/>
      <w:bookmarkEnd w:id="31"/>
      <w:r>
        <w:t>Jak Vítek na krabičce dělal</w:t>
      </w:r>
      <w:r>
        <w:rPr>
          <w:noProof/>
        </w:rPr>
        <w:drawing>
          <wp:anchor distT="0" distB="0" distL="114300" distR="114300" simplePos="0" relativeHeight="251728896" behindDoc="0" locked="0" layoutInCell="1" hidden="0" allowOverlap="1" wp14:anchorId="2AB0C2E2" wp14:editId="5A313469">
            <wp:simplePos x="0" y="0"/>
            <wp:positionH relativeFrom="column">
              <wp:posOffset>2234565</wp:posOffset>
            </wp:positionH>
            <wp:positionV relativeFrom="paragraph">
              <wp:posOffset>-11429</wp:posOffset>
            </wp:positionV>
            <wp:extent cx="3390900" cy="1906905"/>
            <wp:effectExtent l="0" t="0" r="0" b="0"/>
            <wp:wrapSquare wrapText="bothSides" distT="0" distB="0" distL="114300" distR="114300"/>
            <wp:docPr id="7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3390900" cy="1906905"/>
                    </a:xfrm>
                    <a:prstGeom prst="rect">
                      <a:avLst/>
                    </a:prstGeom>
                    <a:ln/>
                  </pic:spPr>
                </pic:pic>
              </a:graphicData>
            </a:graphic>
          </wp:anchor>
        </w:drawing>
      </w:r>
    </w:p>
    <w:p w14:paraId="69432BB2" w14:textId="77777777" w:rsidR="007D0697" w:rsidRDefault="00000000">
      <w:r>
        <w:t xml:space="preserve">S 3D tiskem jsem dosud neměl žádné zkušenosti. Předpokládal jsem, že to bude velmi podobné tvorbě 3D modelu, protože o to v podstatě jde. Největší rozdíl pro mě byl v softwaru, ve kterém jsem pracoval. Na </w:t>
      </w:r>
      <w:proofErr w:type="spellStart"/>
      <w:r>
        <w:t>concept</w:t>
      </w:r>
      <w:proofErr w:type="spellEnd"/>
      <w:r>
        <w:t xml:space="preserve"> </w:t>
      </w:r>
      <w:proofErr w:type="spellStart"/>
      <w:r>
        <w:t>artu</w:t>
      </w:r>
      <w:proofErr w:type="spellEnd"/>
      <w:r>
        <w:t xml:space="preserve"> </w:t>
      </w:r>
      <w:proofErr w:type="spellStart"/>
      <w:r>
        <w:t>šasí</w:t>
      </w:r>
      <w:proofErr w:type="spellEnd"/>
      <w:r>
        <w:t xml:space="preserve"> jsem pracoval v lokálně nainstalovaném Blenderu, ale 3D model k tisku jsem vytvářel pomocí </w:t>
      </w:r>
      <w:proofErr w:type="spellStart"/>
      <w:r>
        <w:t>onlinového</w:t>
      </w:r>
      <w:proofErr w:type="spellEnd"/>
      <w:r>
        <w:t xml:space="preserve"> prostředí Tinkercad. </w:t>
      </w:r>
      <w:r>
        <w:rPr>
          <w:noProof/>
        </w:rPr>
        <mc:AlternateContent>
          <mc:Choice Requires="wps">
            <w:drawing>
              <wp:anchor distT="0" distB="0" distL="114300" distR="114300" simplePos="0" relativeHeight="251729920" behindDoc="0" locked="0" layoutInCell="1" hidden="0" allowOverlap="1" wp14:anchorId="2CB497F5" wp14:editId="2736567D">
                <wp:simplePos x="0" y="0"/>
                <wp:positionH relativeFrom="column">
                  <wp:posOffset>2222500</wp:posOffset>
                </wp:positionH>
                <wp:positionV relativeFrom="paragraph">
                  <wp:posOffset>1460500</wp:posOffset>
                </wp:positionV>
                <wp:extent cx="3400425" cy="152400"/>
                <wp:effectExtent l="0" t="0" r="0" b="0"/>
                <wp:wrapSquare wrapText="bothSides" distT="0" distB="0" distL="114300" distR="114300"/>
                <wp:docPr id="57" name="Obdélník 57"/>
                <wp:cNvGraphicFramePr/>
                <a:graphic xmlns:a="http://schemas.openxmlformats.org/drawingml/2006/main">
                  <a:graphicData uri="http://schemas.microsoft.com/office/word/2010/wordprocessingShape">
                    <wps:wsp>
                      <wps:cNvSpPr/>
                      <wps:spPr>
                        <a:xfrm>
                          <a:off x="3650550" y="3708563"/>
                          <a:ext cx="3390900" cy="142875"/>
                        </a:xfrm>
                        <a:prstGeom prst="rect">
                          <a:avLst/>
                        </a:prstGeom>
                        <a:solidFill>
                          <a:srgbClr val="FFFFFF"/>
                        </a:solidFill>
                        <a:ln>
                          <a:noFill/>
                        </a:ln>
                      </wps:spPr>
                      <wps:txbx>
                        <w:txbxContent>
                          <w:p w14:paraId="58218BBB" w14:textId="77777777" w:rsidR="007D0697" w:rsidRDefault="00000000">
                            <w:pPr>
                              <w:spacing w:before="0" w:after="200" w:line="240" w:lineRule="auto"/>
                              <w:textDirection w:val="btLr"/>
                            </w:pPr>
                            <w:r>
                              <w:rPr>
                                <w:i/>
                                <w:color w:val="1F497D"/>
                                <w:sz w:val="18"/>
                              </w:rPr>
                              <w:t xml:space="preserve"> SEQ Obrázek \* ARABIC 20 Snímek obrazovky hotového modelu v uživatelském prostředí </w:t>
                            </w:r>
                          </w:p>
                        </w:txbxContent>
                      </wps:txbx>
                      <wps:bodyPr spcFirstLastPara="1" wrap="square" lIns="0" tIns="0" rIns="0" bIns="0" anchor="t" anchorCtr="0">
                        <a:noAutofit/>
                      </wps:bodyPr>
                    </wps:wsp>
                  </a:graphicData>
                </a:graphic>
              </wp:anchor>
            </w:drawing>
          </mc:Choice>
          <mc:Fallback>
            <w:pict>
              <v:rect w14:anchorId="2CB497F5" id="Obdélník 57" o:spid="_x0000_s1048" style="position:absolute;left:0;text-align:left;margin-left:175pt;margin-top:115pt;width:267.75pt;height:12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" stroked="f">
                <v:textbox inset="0,0,0,0">
                  <w:txbxContent>
                    <w:p w14:paraId="58218BBB" w14:textId="77777777" w:rsidR="007D0697" w:rsidRDefault="00000000">
                      <w:pPr>
                        <w:spacing w:before="0" w:after="200" w:line="240" w:lineRule="auto"/>
                        <w:textDirection w:val="btLr"/>
                      </w:pPr>
                      <w:r>
                        <w:rPr>
                          <w:i/>
                          <w:color w:val="1F497D"/>
                          <w:sz w:val="18"/>
                        </w:rPr>
                        <w:t xml:space="preserve"> SEQ Obrázek \* ARABIC 20 Snímek obrazovky hotového modelu v uživatelském prostředí </w:t>
                      </w:r>
                    </w:p>
                  </w:txbxContent>
                </v:textbox>
                <w10:wrap type="square"/>
              </v:rect>
            </w:pict>
          </mc:Fallback>
        </mc:AlternateContent>
      </w:r>
    </w:p>
    <w:p w14:paraId="50F04A54" w14:textId="77777777" w:rsidR="007D0697" w:rsidRDefault="00000000">
      <w:r>
        <w:t>Tinkercad je velmi jednoduchý software designovaný jako intuitivní nástroj pro začínající kutily. Nabízí malé pracovní prostředí, do kterého lze vkládat jednoduché tvary a obrazce, anebo části cizích projektů. Všechny tvary se mohou chovat buď jako kus, který se vytiskne, anebo jako díra do jiného tvaru.</w:t>
      </w:r>
    </w:p>
    <w:p w14:paraId="2D606803" w14:textId="77777777" w:rsidR="007D0697" w:rsidRDefault="00000000">
      <w:pPr>
        <w:pStyle w:val="Heading4"/>
      </w:pPr>
      <w:bookmarkStart w:id="32" w:name="_heading=h.3o7alnk" w:colFirst="0" w:colLast="0"/>
      <w:bookmarkEnd w:id="32"/>
      <w:r>
        <w:t>Design</w:t>
      </w:r>
    </w:p>
    <w:p w14:paraId="6682F95A" w14:textId="77777777" w:rsidR="007D0697" w:rsidRDefault="00000000">
      <w:r>
        <w:t>S modelováním jsem začal jednoduše: vymodeloval jsem si komponenty, které se mi do krabičky musí vejít. Metrem jsem si postupně změřil součástky, a vložil je do projektu jako barevný kvádr. S přibývajícími komponenty jsem získával čím dál větší ponětí, jak chci, aby krabička vypadala.</w:t>
      </w:r>
    </w:p>
    <w:p w14:paraId="49A4EFB9" w14:textId="77777777" w:rsidR="007D0697" w:rsidRDefault="00000000">
      <w:r>
        <w:t>Aby se mi projekt lépe prezentoval, navrhl jsem dvě odnímatelné strany, které budou za běžného provozu připevněné k celku šroubky, které mi doma zbyly z předchozích vyrábění. To mi také zajistí jednodušší instalaci Arduin dovnitř krabičky.</w:t>
      </w:r>
    </w:p>
    <w:p w14:paraId="578D79FA" w14:textId="77777777" w:rsidR="007D0697" w:rsidRDefault="00000000">
      <w:r>
        <w:t>Na horní stranu krabičky jsem zespoda přidal rádoby hmoždinky, abych mohl Arduino Leonardo namontovat vzhůru nohama a ušetřit tak místo. Ve stropě jsem také zakomponoval zdířky na LED kontrolky, reproduktor, displej, přepínací páčky, spínač na klíček a i jedno relativně velké červené tlačítko s průhlednou krytkou proti nechtěnému zmáčknutí. Z boku jsem také přidal držáček na čipovou kartu.</w:t>
      </w:r>
    </w:p>
    <w:p w14:paraId="698D49A1" w14:textId="77777777" w:rsidR="007D0697" w:rsidRDefault="00000000">
      <w:r>
        <w:t>Protože mám vlastní zkušenosti s příliš úzkými prostory okolo micro USB portů, zajistil jsem, aby žádný potencionální uživatel mého výrobku neměl problémy se zapojením kabelů s tlustšími koncovkami. Konec konců doma jiné než s tlustými koncovkami nemám, takže bych nemohl otestovat vlastní výrobek.</w:t>
      </w:r>
    </w:p>
    <w:p w14:paraId="6C4E8F36" w14:textId="77777777" w:rsidR="007D0697" w:rsidRDefault="00000000">
      <w:r>
        <w:t xml:space="preserve">Hotový model jsem poslal k vytištění panu </w:t>
      </w:r>
      <w:proofErr w:type="spellStart"/>
      <w:r>
        <w:t>Lampířovi</w:t>
      </w:r>
      <w:proofErr w:type="spellEnd"/>
      <w:r>
        <w:t>…</w:t>
      </w:r>
    </w:p>
    <w:p w14:paraId="1CD8EFC6" w14:textId="77777777" w:rsidR="007D0697" w:rsidRDefault="007D0697"/>
    <w:p w14:paraId="49733ACC" w14:textId="77777777" w:rsidR="007D0697" w:rsidRDefault="00000000">
      <w:r>
        <w:br w:type="page"/>
      </w:r>
    </w:p>
    <w:p w14:paraId="64A382F7" w14:textId="77777777" w:rsidR="007D0697" w:rsidRDefault="00000000">
      <w:pPr>
        <w:pStyle w:val="Heading2"/>
      </w:pPr>
      <w:bookmarkStart w:id="33" w:name="_heading=h.23ckvvd" w:colFirst="0" w:colLast="0"/>
      <w:bookmarkEnd w:id="33"/>
      <w:r>
        <w:t>Struktura práce</w:t>
      </w:r>
    </w:p>
    <w:p w14:paraId="6FE43C48" w14:textId="77777777" w:rsidR="007D0697" w:rsidRDefault="00000000">
      <w:pPr>
        <w:numPr>
          <w:ilvl w:val="0"/>
          <w:numId w:val="2"/>
        </w:numPr>
        <w:ind w:left="425" w:hanging="425"/>
      </w:pPr>
      <w:r>
        <w:t xml:space="preserve">Titulní strana (strana 1 - započítává se do číslování stran, ale číslo strany se neuvádí)  </w:t>
      </w:r>
    </w:p>
    <w:p w14:paraId="21E98E58" w14:textId="77777777" w:rsidR="007D0697" w:rsidRDefault="00000000">
      <w:pPr>
        <w:numPr>
          <w:ilvl w:val="0"/>
          <w:numId w:val="2"/>
        </w:numPr>
        <w:ind w:left="425" w:hanging="425"/>
      </w:pPr>
      <w:r>
        <w:t xml:space="preserve">Abstrakt, </w:t>
      </w:r>
      <w:proofErr w:type="spellStart"/>
      <w:r>
        <w:t>Abstract</w:t>
      </w:r>
      <w:proofErr w:type="spellEnd"/>
      <w:r>
        <w:t>, Klíčová slova (nečísluje se, ale započítává se do číslování stran)</w:t>
      </w:r>
    </w:p>
    <w:p w14:paraId="180686EF" w14:textId="77777777" w:rsidR="007D0697" w:rsidRDefault="00000000">
      <w:pPr>
        <w:numPr>
          <w:ilvl w:val="0"/>
          <w:numId w:val="2"/>
        </w:numPr>
        <w:ind w:left="425" w:hanging="425"/>
      </w:pPr>
      <w:r>
        <w:t xml:space="preserve">Prohlášení (strana 3 - započítává se do číslování stran, ale číslo strany se neuvádí) </w:t>
      </w:r>
    </w:p>
    <w:p w14:paraId="4D7344CF" w14:textId="77777777" w:rsidR="007D0697" w:rsidRDefault="00000000">
      <w:pPr>
        <w:numPr>
          <w:ilvl w:val="0"/>
          <w:numId w:val="2"/>
        </w:numPr>
        <w:ind w:left="425" w:hanging="425"/>
      </w:pPr>
      <w:r>
        <w:t>Obsah</w:t>
      </w:r>
    </w:p>
    <w:p w14:paraId="5A2385B3" w14:textId="77777777" w:rsidR="007D0697" w:rsidRDefault="00000000">
      <w:pPr>
        <w:numPr>
          <w:ilvl w:val="0"/>
          <w:numId w:val="2"/>
        </w:numPr>
        <w:ind w:left="425" w:hanging="425"/>
      </w:pPr>
      <w:r>
        <w:t xml:space="preserve">Úvod </w:t>
      </w:r>
    </w:p>
    <w:p w14:paraId="1FCD0F54" w14:textId="77777777" w:rsidR="007D0697" w:rsidRDefault="00000000">
      <w:pPr>
        <w:numPr>
          <w:ilvl w:val="0"/>
          <w:numId w:val="2"/>
        </w:numPr>
        <w:ind w:left="425" w:hanging="425"/>
      </w:pPr>
      <w:r>
        <w:t xml:space="preserve">Vlastní text </w:t>
      </w:r>
    </w:p>
    <w:p w14:paraId="18D1C131" w14:textId="77777777" w:rsidR="007D0697" w:rsidRDefault="00000000">
      <w:pPr>
        <w:numPr>
          <w:ilvl w:val="0"/>
          <w:numId w:val="2"/>
        </w:numPr>
        <w:ind w:left="425" w:hanging="425"/>
      </w:pPr>
      <w:r>
        <w:t>Závěr</w:t>
      </w:r>
    </w:p>
    <w:p w14:paraId="41ED26B4" w14:textId="77777777" w:rsidR="007D0697" w:rsidRDefault="00000000">
      <w:pPr>
        <w:numPr>
          <w:ilvl w:val="0"/>
          <w:numId w:val="2"/>
        </w:numPr>
        <w:ind w:left="425" w:hanging="425"/>
      </w:pPr>
      <w:r>
        <w:t xml:space="preserve">Seznam použitých zdrojů </w:t>
      </w:r>
    </w:p>
    <w:p w14:paraId="41F2A02E" w14:textId="77777777" w:rsidR="007D0697" w:rsidRDefault="00000000">
      <w:pPr>
        <w:numPr>
          <w:ilvl w:val="0"/>
          <w:numId w:val="2"/>
        </w:numPr>
        <w:ind w:left="425" w:hanging="425"/>
      </w:pPr>
      <w:r>
        <w:t xml:space="preserve">Seznam příloh </w:t>
      </w:r>
    </w:p>
    <w:p w14:paraId="13F7E7EB" w14:textId="77777777" w:rsidR="007D0697" w:rsidRDefault="00000000">
      <w:pPr>
        <w:numPr>
          <w:ilvl w:val="0"/>
          <w:numId w:val="2"/>
        </w:numPr>
        <w:ind w:left="425" w:hanging="425"/>
      </w:pPr>
      <w:r>
        <w:t xml:space="preserve">Přílohy </w:t>
      </w:r>
    </w:p>
    <w:p w14:paraId="2888E8BB" w14:textId="77777777" w:rsidR="007D0697" w:rsidRDefault="007D0697"/>
    <w:p w14:paraId="275516EA" w14:textId="77777777" w:rsidR="007D0697" w:rsidRDefault="00000000">
      <w:pPr>
        <w:pStyle w:val="Heading2"/>
      </w:pPr>
      <w:bookmarkStart w:id="34" w:name="_heading=h.ihv636" w:colFirst="0" w:colLast="0"/>
      <w:bookmarkEnd w:id="34"/>
      <w:r>
        <w:t>Titulní strana</w:t>
      </w:r>
    </w:p>
    <w:p w14:paraId="065CE5B4" w14:textId="77777777" w:rsidR="007D0697" w:rsidRDefault="00000000">
      <w:r>
        <w:t>Píše se na samostatný list (viz vzor). Čísluje se, ale číslování se neuvádí .</w:t>
      </w:r>
    </w:p>
    <w:p w14:paraId="34E4E3F0" w14:textId="77777777" w:rsidR="007D0697" w:rsidRDefault="00000000">
      <w:pPr>
        <w:pStyle w:val="Heading2"/>
      </w:pPr>
      <w:bookmarkStart w:id="35" w:name="_heading=h.32hioqz" w:colFirst="0" w:colLast="0"/>
      <w:bookmarkEnd w:id="35"/>
      <w:r>
        <w:t xml:space="preserve">Abstrakt, </w:t>
      </w:r>
      <w:proofErr w:type="spellStart"/>
      <w:r>
        <w:t>Abstract</w:t>
      </w:r>
      <w:proofErr w:type="spellEnd"/>
      <w:r>
        <w:t>, Klíčová slova</w:t>
      </w:r>
    </w:p>
    <w:p w14:paraId="4C0934D8" w14:textId="77777777" w:rsidR="007D0697" w:rsidRDefault="00000000">
      <w:pPr>
        <w:pBdr>
          <w:top w:val="nil"/>
          <w:left w:val="nil"/>
          <w:bottom w:val="nil"/>
          <w:right w:val="nil"/>
          <w:between w:val="nil"/>
        </w:pBdr>
      </w:pPr>
      <w:r>
        <w:t xml:space="preserve">Píše se na samostatný list (viz vzor). Čísluje se, ale číslování se neuvádí. </w:t>
      </w:r>
    </w:p>
    <w:p w14:paraId="183D2753" w14:textId="77777777" w:rsidR="007D0697" w:rsidRDefault="00000000">
      <w:pPr>
        <w:pBdr>
          <w:top w:val="nil"/>
          <w:left w:val="nil"/>
          <w:bottom w:val="nil"/>
          <w:right w:val="nil"/>
          <w:between w:val="nil"/>
        </w:pBdr>
      </w:pPr>
      <w:r>
        <w:t>Abstraktem se rozumí stručný obsah práce prezentovaný v několika větách. Bývá zpracován v jazyce práce a v anglickém jazyce. Pod abstraktem jsou uvedena klíčová slova, která jednoznačně charakterizují náplň práce. Klíčových slov by mělo být 4 - 6.</w:t>
      </w:r>
    </w:p>
    <w:p w14:paraId="7D1A615B" w14:textId="77777777" w:rsidR="007D0697" w:rsidRDefault="00000000">
      <w:pPr>
        <w:pStyle w:val="Heading2"/>
      </w:pPr>
      <w:bookmarkStart w:id="36" w:name="_heading=h.1hmsyys" w:colFirst="0" w:colLast="0"/>
      <w:bookmarkEnd w:id="36"/>
      <w:r>
        <w:t xml:space="preserve">Prohlášení </w:t>
      </w:r>
    </w:p>
    <w:p w14:paraId="7815E7D3" w14:textId="77777777" w:rsidR="007D0697" w:rsidRDefault="00000000">
      <w:r>
        <w:t xml:space="preserve">Text prohlášení se píše na samostatný list, umisťuje se v dolní části stránky (viz vzor). </w:t>
      </w:r>
    </w:p>
    <w:p w14:paraId="7B6B8EF2" w14:textId="77777777" w:rsidR="007D0697" w:rsidRDefault="00000000">
      <w:pPr>
        <w:pStyle w:val="Heading2"/>
      </w:pPr>
      <w:bookmarkStart w:id="37" w:name="_heading=h.41mghml" w:colFirst="0" w:colLast="0"/>
      <w:bookmarkEnd w:id="37"/>
      <w:r>
        <w:t>Obsah</w:t>
      </w:r>
    </w:p>
    <w:p w14:paraId="6857DF82" w14:textId="77777777" w:rsidR="007D0697" w:rsidRDefault="00000000">
      <w:r>
        <w:t>Maturitní práce má svou strukturu (viz výše). Vlastní text je pak členěn do kapitol, podkapitol. V obsahu jsou uváděny názvy jednotlivých částí maturitní práce, názvy kapitol a podkapitol a číslo stránky, na které se nacházejí. Čísluje se, ale číslování se neuvádí.</w:t>
      </w:r>
    </w:p>
    <w:p w14:paraId="0E267956" w14:textId="77777777" w:rsidR="007D0697" w:rsidRDefault="00000000">
      <w:pPr>
        <w:pStyle w:val="Heading2"/>
      </w:pPr>
      <w:bookmarkStart w:id="38" w:name="_heading=h.2grqrue" w:colFirst="0" w:colLast="0"/>
      <w:bookmarkEnd w:id="38"/>
      <w:r>
        <w:t>Úvod</w:t>
      </w:r>
    </w:p>
    <w:p w14:paraId="75099C6D" w14:textId="77777777" w:rsidR="007D0697" w:rsidRDefault="00000000">
      <w:r>
        <w:t xml:space="preserve">V úvodu se přesně vymezí problém, kterým se práce zabývá, vysvětlí se, k čemu má práce sloužit, proč je napsána. Dále má být uvedena stručná charakteristika zkoumaného problému, má být formulován cíl a metody práce. Úvod by měl obsahovat i informaci o struktuře práce. </w:t>
      </w:r>
    </w:p>
    <w:p w14:paraId="0CC2E6AE" w14:textId="77777777" w:rsidR="007D0697" w:rsidRDefault="00000000">
      <w:r>
        <w:t>Délka úvodu bývá zhruba 200 slov.</w:t>
      </w:r>
    </w:p>
    <w:p w14:paraId="2C185609" w14:textId="77777777" w:rsidR="007D0697" w:rsidRDefault="00000000">
      <w:pPr>
        <w:pStyle w:val="Heading2"/>
      </w:pPr>
      <w:bookmarkStart w:id="39" w:name="_heading=h.vx1227" w:colFirst="0" w:colLast="0"/>
      <w:bookmarkEnd w:id="39"/>
      <w:r>
        <w:t>Vlastní text práce</w:t>
      </w:r>
    </w:p>
    <w:p w14:paraId="3CA97348" w14:textId="77777777" w:rsidR="007D0697" w:rsidRDefault="00000000">
      <w:r>
        <w:t xml:space="preserve">Podrobně charakterizuje řešenou problematiku. </w:t>
      </w:r>
    </w:p>
    <w:p w14:paraId="4BB86D18" w14:textId="77777777" w:rsidR="007D0697" w:rsidRDefault="00000000">
      <w:r>
        <w:t>Obvykle se skládá z teoretické a praktické části. Teoretická část by měla tvořit pouze stručný vhled do problematiky a neměla by přesáhnout jednu polovinu vlastního textu práce.</w:t>
      </w:r>
    </w:p>
    <w:p w14:paraId="7D3E06AF" w14:textId="77777777" w:rsidR="007D0697" w:rsidRDefault="00000000">
      <w:r>
        <w:t xml:space="preserve">V praktické části student uvede podrobný postup a výsledky vlastní práce. Popíše jednotlivé kroky řešení a výsledky, kterých dosáhl. </w:t>
      </w:r>
    </w:p>
    <w:p w14:paraId="4F936707" w14:textId="77777777" w:rsidR="007D0697" w:rsidRDefault="00000000">
      <w:r>
        <w:t>Délka práce je minimálně 25 stran (započítává se obsah, úvod, vlastní text práce a závěr).</w:t>
      </w:r>
    </w:p>
    <w:p w14:paraId="64E45055" w14:textId="77777777" w:rsidR="007D0697" w:rsidRDefault="00000000">
      <w:r>
        <w:t>Obsah se neoznačuje číslem, ale počítá se.</w:t>
      </w:r>
    </w:p>
    <w:p w14:paraId="25EAB016" w14:textId="77777777" w:rsidR="007D0697" w:rsidRDefault="00000000">
      <w:r>
        <w:t>Na každé straně má být asi 33 řádků textu a cca 66 znaků na řádek.</w:t>
      </w:r>
    </w:p>
    <w:p w14:paraId="3772025A" w14:textId="77777777" w:rsidR="007D0697" w:rsidRDefault="007D0697"/>
    <w:p w14:paraId="2BD0FFAD" w14:textId="77777777" w:rsidR="007D0697" w:rsidRDefault="00000000">
      <w:r>
        <w:t xml:space="preserve">Tabulky, grafy a obrázky menší než půl stránky, mohou být zařazeny do textu. Pokud jsou větší, budou zařazeny do příloh. Je-li tabulek, grafů, obrázků v textu více číslujeme je průběžně např. Obr. 1, Tabulka 4, Graf 2. </w:t>
      </w:r>
    </w:p>
    <w:p w14:paraId="0BED668B" w14:textId="77777777" w:rsidR="007D0697" w:rsidRDefault="00000000">
      <w:pPr>
        <w:pStyle w:val="Heading2"/>
      </w:pPr>
      <w:bookmarkStart w:id="40" w:name="_heading=h.3fwokq0" w:colFirst="0" w:colLast="0"/>
      <w:bookmarkEnd w:id="40"/>
      <w:r>
        <w:t>Závěr</w:t>
      </w:r>
    </w:p>
    <w:p w14:paraId="2D839C0B" w14:textId="77777777" w:rsidR="007D0697" w:rsidRDefault="00000000">
      <w:r>
        <w:t>V závěru může autor rekapitulovat výsledky praktické části maturitní práce, vyhodnotit naplnění cílů a poukázat na jejich využitelnost v praxi, případně navrhnout možnost dalšího pokračování práce. Může též stručně rekapitulovat, co se během práce naučil, s čím se potýkal a jaký přínos pro něj psaní práce mělo. Závěr má mít spíše zevšeobecňující charakter.</w:t>
      </w:r>
    </w:p>
    <w:p w14:paraId="2D0618A8" w14:textId="77777777" w:rsidR="007D0697" w:rsidRDefault="00000000">
      <w:pPr>
        <w:pStyle w:val="Heading2"/>
      </w:pPr>
      <w:bookmarkStart w:id="41" w:name="_heading=h.1v1yuxt" w:colFirst="0" w:colLast="0"/>
      <w:bookmarkEnd w:id="41"/>
      <w:r>
        <w:t>Seznam použitých zdrojů</w:t>
      </w:r>
    </w:p>
    <w:p w14:paraId="5DECA385" w14:textId="77777777" w:rsidR="007D0697" w:rsidRDefault="00000000">
      <w:r>
        <w:t>Seznam použité literatury a zdrojů informací je zařazen na konci práce. Je rozdělen na dvě části. Na seznam použitých literárních publikací (</w:t>
      </w:r>
      <w:proofErr w:type="spellStart"/>
      <w:r>
        <w:t>knihy,časopisy</w:t>
      </w:r>
      <w:proofErr w:type="spellEnd"/>
      <w:r>
        <w:t xml:space="preserve"> a podobně) a na jiné zdroje informací (internet, CD média a podobně). Uvádíme údaje zpravidla v tomto sledu:</w:t>
      </w:r>
    </w:p>
    <w:p w14:paraId="5A4A11E3" w14:textId="77777777" w:rsidR="007D0697" w:rsidRDefault="007D0697"/>
    <w:p w14:paraId="669D12DF" w14:textId="77777777" w:rsidR="007D0697" w:rsidRDefault="00000000">
      <w:pPr>
        <w:numPr>
          <w:ilvl w:val="0"/>
          <w:numId w:val="1"/>
        </w:numPr>
      </w:pPr>
      <w:r>
        <w:t>Příjmení a jméno autora, autorů</w:t>
      </w:r>
    </w:p>
    <w:p w14:paraId="32E9D3F2" w14:textId="77777777" w:rsidR="007D0697" w:rsidRDefault="00000000">
      <w:pPr>
        <w:numPr>
          <w:ilvl w:val="0"/>
          <w:numId w:val="1"/>
        </w:numPr>
      </w:pPr>
      <w:r>
        <w:t>Název publikace</w:t>
      </w:r>
    </w:p>
    <w:p w14:paraId="4F74CA13" w14:textId="77777777" w:rsidR="007D0697" w:rsidRDefault="00000000">
      <w:pPr>
        <w:numPr>
          <w:ilvl w:val="0"/>
          <w:numId w:val="1"/>
        </w:numPr>
      </w:pPr>
      <w:r>
        <w:t>Pořadí vydání</w:t>
      </w:r>
    </w:p>
    <w:p w14:paraId="4E79089A" w14:textId="77777777" w:rsidR="007D0697" w:rsidRDefault="00000000">
      <w:pPr>
        <w:numPr>
          <w:ilvl w:val="0"/>
          <w:numId w:val="1"/>
        </w:numPr>
      </w:pPr>
      <w:r>
        <w:t xml:space="preserve">Místo vydání </w:t>
      </w:r>
    </w:p>
    <w:p w14:paraId="144BE3A6" w14:textId="77777777" w:rsidR="007D0697" w:rsidRDefault="00000000">
      <w:pPr>
        <w:numPr>
          <w:ilvl w:val="0"/>
          <w:numId w:val="1"/>
        </w:numPr>
      </w:pPr>
      <w:r>
        <w:t>Nakladatel</w:t>
      </w:r>
    </w:p>
    <w:p w14:paraId="3E6919C4" w14:textId="77777777" w:rsidR="007D0697" w:rsidRDefault="00000000">
      <w:pPr>
        <w:numPr>
          <w:ilvl w:val="0"/>
          <w:numId w:val="1"/>
        </w:numPr>
      </w:pPr>
      <w:r>
        <w:t xml:space="preserve">Rok vydání </w:t>
      </w:r>
    </w:p>
    <w:p w14:paraId="610E5276" w14:textId="77777777" w:rsidR="007D0697" w:rsidRDefault="00000000">
      <w:pPr>
        <w:numPr>
          <w:ilvl w:val="0"/>
          <w:numId w:val="1"/>
        </w:numPr>
      </w:pPr>
      <w:r>
        <w:t>ISBN</w:t>
      </w:r>
    </w:p>
    <w:p w14:paraId="7D7E6609" w14:textId="77777777" w:rsidR="007D0697" w:rsidRDefault="007D0697"/>
    <w:p w14:paraId="751D5A0F" w14:textId="77777777" w:rsidR="007D0697" w:rsidRDefault="00000000">
      <w:r>
        <w:t>Např.</w:t>
      </w:r>
    </w:p>
    <w:p w14:paraId="0214D5C8" w14:textId="77777777" w:rsidR="007D0697" w:rsidRDefault="00000000">
      <w:proofErr w:type="gramStart"/>
      <w:r>
        <w:t>NOVÁKOVÁ  Jana</w:t>
      </w:r>
      <w:proofErr w:type="gramEnd"/>
      <w:r>
        <w:t>. Formální úprava diplomové práce. 1. vyd., dotisk. Ostrava : Ostravská Univerzita,1998. ISBN 80-7042-141-X.</w:t>
      </w:r>
    </w:p>
    <w:p w14:paraId="745A1585" w14:textId="77777777" w:rsidR="007D0697" w:rsidRDefault="007D0697"/>
    <w:p w14:paraId="3EF8948B" w14:textId="77777777" w:rsidR="007D0697" w:rsidRDefault="00000000">
      <w:r>
        <w:t>Příklad uvedení online zdroje (stránka webového portálu):</w:t>
      </w:r>
    </w:p>
    <w:p w14:paraId="61676166" w14:textId="77777777" w:rsidR="007D0697" w:rsidRDefault="00000000">
      <w:r>
        <w:t xml:space="preserve">WESTCOM. O nás. Webnode.cz [online]. ©2008-2011 [cit. 2011-04-26]. Dostupné z: </w:t>
      </w:r>
      <w:hyperlink r:id="rId36">
        <w:r>
          <w:rPr>
            <w:color w:val="1155CC"/>
            <w:u w:val="single"/>
          </w:rPr>
          <w:t>http://www.webnode.cz/o-nas/</w:t>
        </w:r>
      </w:hyperlink>
    </w:p>
    <w:p w14:paraId="56107C24" w14:textId="77777777" w:rsidR="007D0697" w:rsidRDefault="007D0697"/>
    <w:p w14:paraId="5177551B" w14:textId="77777777" w:rsidR="007D0697" w:rsidRDefault="00000000">
      <w:r>
        <w:t>Formát citací a uvedení použitých zdrojů vychází z ČSN ISO 690.</w:t>
      </w:r>
    </w:p>
    <w:p w14:paraId="6A08D974" w14:textId="77777777" w:rsidR="007D0697" w:rsidRDefault="00000000">
      <w:pPr>
        <w:pStyle w:val="Heading2"/>
      </w:pPr>
      <w:bookmarkStart w:id="42" w:name="_heading=h.4f1mdlm" w:colFirst="0" w:colLast="0"/>
      <w:bookmarkEnd w:id="42"/>
      <w:r>
        <w:t>Seznam příloh a přílohy</w:t>
      </w:r>
    </w:p>
    <w:p w14:paraId="708B1F83" w14:textId="77777777" w:rsidR="007D0697" w:rsidRDefault="00000000">
      <w:r>
        <w:t>Přílohy vkládáme na konec práce a v textu na ně odkazujeme (např. na přílohu 1). Přílohy číslujeme za sebou. Do příloh zařazujeme takový materiál, který je důležitý pro pochopení celé práce, jehož uvedení v textu by však čtenáře rušilo. Jedná se o pomocné tabulky, grafy, obrázky, texty použitých dotazníků, fotografický materiál, fotokopie archiválií apod. Přílohy musí být okomentovány.</w:t>
      </w:r>
    </w:p>
    <w:p w14:paraId="2444E5C5" w14:textId="77777777" w:rsidR="007D0697" w:rsidRDefault="00000000">
      <w:r>
        <w:t xml:space="preserve"> </w:t>
      </w:r>
    </w:p>
    <w:p w14:paraId="022F6FBE" w14:textId="77777777" w:rsidR="007D0697" w:rsidRDefault="00000000">
      <w:pPr>
        <w:pStyle w:val="Heading2"/>
      </w:pPr>
      <w:bookmarkStart w:id="43" w:name="_heading=h.2u6wntf" w:colFirst="0" w:colLast="0"/>
      <w:bookmarkEnd w:id="43"/>
      <w:r>
        <w:t>Základní formátování</w:t>
      </w:r>
    </w:p>
    <w:p w14:paraId="70DE6FD6" w14:textId="77777777" w:rsidR="007D0697" w:rsidRDefault="00000000">
      <w:pPr>
        <w:numPr>
          <w:ilvl w:val="0"/>
          <w:numId w:val="3"/>
        </w:numPr>
      </w:pPr>
      <w:r>
        <w:t>Tisk: jednostranný</w:t>
      </w:r>
    </w:p>
    <w:p w14:paraId="20755E35" w14:textId="77777777" w:rsidR="007D0697" w:rsidRDefault="00000000">
      <w:pPr>
        <w:numPr>
          <w:ilvl w:val="0"/>
          <w:numId w:val="3"/>
        </w:numPr>
      </w:pPr>
      <w:r>
        <w:t>Formát stránky: A4</w:t>
      </w:r>
    </w:p>
    <w:p w14:paraId="51ABCC3A" w14:textId="77777777" w:rsidR="007D0697" w:rsidRDefault="00000000">
      <w:pPr>
        <w:numPr>
          <w:ilvl w:val="0"/>
          <w:numId w:val="3"/>
        </w:numPr>
      </w:pPr>
      <w:r>
        <w:t>Orientace stránky: na výšku</w:t>
      </w:r>
    </w:p>
    <w:p w14:paraId="46C6B705" w14:textId="77777777" w:rsidR="007D0697" w:rsidRDefault="00000000">
      <w:pPr>
        <w:numPr>
          <w:ilvl w:val="0"/>
          <w:numId w:val="3"/>
        </w:numPr>
      </w:pPr>
      <w:r>
        <w:t>Řádkování: 1,5</w:t>
      </w:r>
    </w:p>
    <w:p w14:paraId="50680E83" w14:textId="77777777" w:rsidR="007D0697" w:rsidRDefault="00000000">
      <w:pPr>
        <w:numPr>
          <w:ilvl w:val="0"/>
          <w:numId w:val="3"/>
        </w:numPr>
      </w:pPr>
      <w:r>
        <w:t>Typ písma: Arial, Times New Roman</w:t>
      </w:r>
    </w:p>
    <w:p w14:paraId="43018D4F" w14:textId="77777777" w:rsidR="007D0697" w:rsidRDefault="00000000">
      <w:pPr>
        <w:numPr>
          <w:ilvl w:val="0"/>
          <w:numId w:val="3"/>
        </w:numPr>
      </w:pPr>
      <w:r>
        <w:t>Velikost základního písma: 12</w:t>
      </w:r>
    </w:p>
    <w:p w14:paraId="2D96E1BF" w14:textId="77777777" w:rsidR="007D0697" w:rsidRDefault="00000000">
      <w:pPr>
        <w:numPr>
          <w:ilvl w:val="0"/>
          <w:numId w:val="3"/>
        </w:numPr>
      </w:pPr>
      <w:r>
        <w:t>Mezera mezi odstavci: 6b</w:t>
      </w:r>
    </w:p>
    <w:p w14:paraId="105F3242" w14:textId="77777777" w:rsidR="007D0697" w:rsidRDefault="00000000">
      <w:pPr>
        <w:numPr>
          <w:ilvl w:val="0"/>
          <w:numId w:val="3"/>
        </w:numPr>
      </w:pPr>
      <w:r>
        <w:t>Zarovnání: do bloku</w:t>
      </w:r>
    </w:p>
    <w:p w14:paraId="2F17C799" w14:textId="77777777" w:rsidR="007D0697" w:rsidRDefault="00000000">
      <w:pPr>
        <w:numPr>
          <w:ilvl w:val="0"/>
          <w:numId w:val="3"/>
        </w:numPr>
      </w:pPr>
      <w:r>
        <w:t>Hlavní kapitoly začínají na nové stránce.</w:t>
      </w:r>
    </w:p>
    <w:p w14:paraId="3E510635" w14:textId="77777777" w:rsidR="007D0697" w:rsidRDefault="00000000">
      <w:pPr>
        <w:numPr>
          <w:ilvl w:val="0"/>
          <w:numId w:val="3"/>
        </w:numPr>
      </w:pPr>
      <w:r>
        <w:t>Nadpisy mohou být číslovány podle zásad desetinného třídění. Desetinné třídění se vkládá automaticky, jako formátovací prvek stylu nadpisu. Za tečkami v desetinném třídění se nepíše tečka, za poslední číslicí není tečka, mezi poslední číslicí a vlastním nadpisem jsou dvě mezery.</w:t>
      </w:r>
    </w:p>
    <w:p w14:paraId="4567FFFC" w14:textId="77777777" w:rsidR="007D0697" w:rsidRDefault="00000000">
      <w:pPr>
        <w:numPr>
          <w:ilvl w:val="0"/>
          <w:numId w:val="3"/>
        </w:numPr>
      </w:pPr>
      <w:r>
        <w:t>Poznámky pod čarou se číslují v textu průběžně výše položenými arabskými číslicemi.</w:t>
      </w:r>
    </w:p>
    <w:p w14:paraId="41D4537E" w14:textId="77777777" w:rsidR="007D0697" w:rsidRDefault="00000000">
      <w:pPr>
        <w:numPr>
          <w:ilvl w:val="0"/>
          <w:numId w:val="3"/>
        </w:numPr>
      </w:pPr>
      <w:r>
        <w:t xml:space="preserve">Tabulky a obrázky se číslují průběžně v celém dokumentu. </w:t>
      </w:r>
    </w:p>
    <w:p w14:paraId="0993E6AA" w14:textId="77777777" w:rsidR="007D0697" w:rsidRDefault="00000000">
      <w:pPr>
        <w:numPr>
          <w:ilvl w:val="0"/>
          <w:numId w:val="3"/>
        </w:numPr>
      </w:pPr>
      <w:r>
        <w:t>Stránky se průběžně číslují v zápatí stránky, a to ve středu stránky. Titulní stránka, abstrakt a stránka s čestným prohlášením se číslují, ale číslování se neuvádí (číslování stránky se tedy uvádí od úvodu po seznam příloh).</w:t>
      </w:r>
    </w:p>
    <w:p w14:paraId="0A04ABBA" w14:textId="77777777" w:rsidR="007D0697" w:rsidRDefault="00000000">
      <w:pPr>
        <w:numPr>
          <w:ilvl w:val="0"/>
          <w:numId w:val="3"/>
        </w:numPr>
      </w:pPr>
      <w:r>
        <w:t>Okraje: levý okraj: 3 cm, pravý okraj: 2,5 cm, horní okraj: 2,5 cm, dolní okraj 2,5 cm</w:t>
      </w:r>
    </w:p>
    <w:p w14:paraId="703CB93D" w14:textId="77777777" w:rsidR="007D0697" w:rsidRDefault="00000000">
      <w:pPr>
        <w:numPr>
          <w:ilvl w:val="0"/>
          <w:numId w:val="3"/>
        </w:numPr>
      </w:pPr>
      <w:r>
        <w:t>Text se formátuje pomocí stylů.</w:t>
      </w:r>
    </w:p>
    <w:p w14:paraId="649B3B9D" w14:textId="77777777" w:rsidR="007D0697" w:rsidRDefault="00000000">
      <w:pPr>
        <w:numPr>
          <w:ilvl w:val="0"/>
          <w:numId w:val="3"/>
        </w:numPr>
      </w:pPr>
      <w:r>
        <w:t>Nepoužívají se více než tři různé velikostí písma. Zdůrazňování částí textu se provádí změnou sklonu písma. Podtrhávání, prokládání nebo tučné písmo používáme jen ve zvlášť odůvodněných případech.</w:t>
      </w:r>
    </w:p>
    <w:p w14:paraId="324AE9F3" w14:textId="77777777" w:rsidR="007D0697" w:rsidRDefault="00000000">
      <w:pPr>
        <w:numPr>
          <w:ilvl w:val="0"/>
          <w:numId w:val="3"/>
        </w:numPr>
      </w:pPr>
      <w:r>
        <w:t xml:space="preserve">Tabulky, grafy a obrázky menší než půl stránky mohou být zařazeny do textu. Pokud jsou větší, budou zařazeny do příloh. Je-li tabulek, grafů, obrázků v textu více, číslují se průběžně, např. Obr. 1, Tabulka 4, Graf 2. </w:t>
      </w:r>
    </w:p>
    <w:p w14:paraId="7EFDE90A" w14:textId="77777777" w:rsidR="007D0697" w:rsidRDefault="00000000">
      <w:pPr>
        <w:pStyle w:val="Heading2"/>
      </w:pPr>
      <w:bookmarkStart w:id="44" w:name="_heading=h.19c6y18" w:colFirst="0" w:colLast="0"/>
      <w:bookmarkEnd w:id="44"/>
      <w:proofErr w:type="spellStart"/>
      <w:r>
        <w:t>PowerPointová</w:t>
      </w:r>
      <w:proofErr w:type="spellEnd"/>
      <w:r>
        <w:t xml:space="preserve"> prezentace (či </w:t>
      </w:r>
      <w:proofErr w:type="spellStart"/>
      <w:r>
        <w:t>google</w:t>
      </w:r>
      <w:proofErr w:type="spellEnd"/>
      <w:r>
        <w:t xml:space="preserve"> prezentace)</w:t>
      </w:r>
    </w:p>
    <w:p w14:paraId="6DE215B2" w14:textId="77777777" w:rsidR="007D0697" w:rsidRDefault="00000000">
      <w:r>
        <w:t>Prezentace musí obsahovat minimálně 10 + 2 počítačové stránky (slide).</w:t>
      </w:r>
    </w:p>
    <w:p w14:paraId="1567519E" w14:textId="77777777" w:rsidR="007D0697" w:rsidRDefault="00000000">
      <w:r>
        <w:t xml:space="preserve">10 </w:t>
      </w:r>
      <w:proofErr w:type="spellStart"/>
      <w:r>
        <w:t>slides</w:t>
      </w:r>
      <w:proofErr w:type="spellEnd"/>
      <w:r>
        <w:t xml:space="preserve"> – odborný text, grafy, tabulky a fotografie</w:t>
      </w:r>
    </w:p>
    <w:p w14:paraId="37B2C8EE" w14:textId="77777777" w:rsidR="007D0697" w:rsidRDefault="00000000">
      <w:proofErr w:type="gramStart"/>
      <w:r>
        <w:t xml:space="preserve">2  </w:t>
      </w:r>
      <w:proofErr w:type="spellStart"/>
      <w:r>
        <w:t>slides</w:t>
      </w:r>
      <w:proofErr w:type="spellEnd"/>
      <w:proofErr w:type="gramEnd"/>
      <w:r>
        <w:t xml:space="preserve"> – iniciály (jméno, školní rok, škola, obor) a úvod nebo závěr práce. </w:t>
      </w:r>
    </w:p>
    <w:p w14:paraId="60D32495" w14:textId="77777777" w:rsidR="007D0697" w:rsidRDefault="00000000">
      <w:r>
        <w:t xml:space="preserve">Student přinese k maturitní zkoušce na obhajobu danou prezentaci na nosiči </w:t>
      </w:r>
      <w:proofErr w:type="spellStart"/>
      <w:r>
        <w:t>flash</w:t>
      </w:r>
      <w:proofErr w:type="spellEnd"/>
      <w:r>
        <w:t xml:space="preserve"> a zároveň ji odevzdá vedoucímu práce v elektronické podobě 14 dní před termínem obhajoby maturitní práce.</w:t>
      </w:r>
    </w:p>
    <w:p w14:paraId="1F2F44F8" w14:textId="77777777" w:rsidR="007D0697" w:rsidRDefault="00000000">
      <w:r>
        <w:t>Prezentace neobsahuje teoretickou tématiku obsaženou v maturitní práci, ale je zaměřena představení praktické části maturitní práce. Text se píše stručně, případně formou odrážek.</w:t>
      </w:r>
    </w:p>
    <w:p w14:paraId="73759397" w14:textId="77777777" w:rsidR="007D0697" w:rsidRDefault="00000000">
      <w:pPr>
        <w:pStyle w:val="Heading2"/>
      </w:pPr>
      <w:bookmarkStart w:id="45" w:name="_heading=h.3tbugp1" w:colFirst="0" w:colLast="0"/>
      <w:bookmarkEnd w:id="45"/>
      <w:r>
        <w:t>Obhajoba maturitní práce a názorné ukázky praktické části maturitní práce</w:t>
      </w:r>
    </w:p>
    <w:p w14:paraId="00ABFC39" w14:textId="77777777" w:rsidR="007D0697" w:rsidRDefault="00000000">
      <w:r>
        <w:t xml:space="preserve">V případě, že student k obhajobě maturitní práce potřebuje názorné ukázky (HW, SW, elektronická zařízení), je povinen si zajistit veškeré potřebné pomůcky a ověřit jejich funkčnost v prostorách školy před samotnou obhajobou maturitní práce, a to v součinnosti s vedoucím práce či pověřeným pracovníkem školy nejpozději 14 dní před termínem obhajoby maturitní práce. </w:t>
      </w:r>
    </w:p>
    <w:p w14:paraId="60F7CDA1" w14:textId="77777777" w:rsidR="007D0697" w:rsidRDefault="00000000">
      <w:pPr>
        <w:pStyle w:val="Heading2"/>
      </w:pPr>
      <w:bookmarkStart w:id="46" w:name="_heading=h.28h4qwu" w:colFirst="0" w:colLast="0"/>
      <w:bookmarkEnd w:id="46"/>
      <w:r>
        <w:t>Způsob odevzdání maturitní práce</w:t>
      </w:r>
    </w:p>
    <w:p w14:paraId="1D9878CD" w14:textId="77777777" w:rsidR="007D0697" w:rsidRDefault="00000000">
      <w:r>
        <w:t xml:space="preserve">Práce je odevzdávána ve </w:t>
      </w:r>
      <w:proofErr w:type="gramStart"/>
      <w:r>
        <w:t>dvou  výtiscích</w:t>
      </w:r>
      <w:proofErr w:type="gramEnd"/>
      <w:r>
        <w:t xml:space="preserve"> v  kroužkové vazbě. Originál je uložen v archivu školy. Druhý výtisk je uložen u vedoucího práce.</w:t>
      </w:r>
    </w:p>
    <w:p w14:paraId="7D5F1135" w14:textId="77777777" w:rsidR="007D0697" w:rsidRDefault="00000000">
      <w:r>
        <w:t xml:space="preserve">Termín odevzdání - do 24. 3. </w:t>
      </w:r>
      <w:proofErr w:type="gramStart"/>
      <w:r>
        <w:t>2023  vedoucímu</w:t>
      </w:r>
      <w:proofErr w:type="gramEnd"/>
      <w:r>
        <w:t xml:space="preserve"> maturitní práce nebo na sekretariát školy.</w:t>
      </w:r>
    </w:p>
    <w:p w14:paraId="43241C0F" w14:textId="77777777" w:rsidR="007D0697" w:rsidRDefault="00000000">
      <w:r>
        <w:t xml:space="preserve">Elektronická verze maturitní práce ve formátu </w:t>
      </w:r>
      <w:proofErr w:type="spellStart"/>
      <w:r>
        <w:t>pdf</w:t>
      </w:r>
      <w:proofErr w:type="spellEnd"/>
      <w:r>
        <w:t xml:space="preserve"> je zaslána na e-mail vedoucího práce či uložena do prostoru úložiště školy k tomuto účelu určenému. Zdrojové kódy či jiné důležité součásti praktické části maturitní práce jsou odevzdány v elektronické podobě do prostoru úložiště do 24. 3. 2023</w:t>
      </w:r>
    </w:p>
    <w:p w14:paraId="5B554463" w14:textId="77777777" w:rsidR="007D0697" w:rsidRDefault="00000000">
      <w:r>
        <w:t>Tištěná a elektronická verze maturitní práce se musí shodovat.</w:t>
      </w:r>
    </w:p>
    <w:p w14:paraId="712D7B1B" w14:textId="77777777" w:rsidR="007D0697" w:rsidRDefault="00000000">
      <w:r>
        <w:t>Prezentace je odevzdána v elektronické formě na e-mail vedoucího práce či do určeného prostoru úložiště nejpozději 14 dní před termínem konání obhajoby maturitní práce.</w:t>
      </w:r>
    </w:p>
    <w:p w14:paraId="78D89F49" w14:textId="77777777" w:rsidR="007D0697" w:rsidRDefault="007D0697"/>
    <w:p w14:paraId="2963A3B0" w14:textId="77777777" w:rsidR="007D0697" w:rsidRDefault="007D0697"/>
    <w:p w14:paraId="6E8B6DA1" w14:textId="77777777" w:rsidR="007D0697" w:rsidRDefault="007D0697"/>
    <w:p w14:paraId="75F99965" w14:textId="77777777" w:rsidR="007D0697" w:rsidRDefault="00000000">
      <w:r>
        <w:t xml:space="preserve">Vypracoval: Ing. Bc. Jaroslav </w:t>
      </w:r>
      <w:proofErr w:type="spellStart"/>
      <w:r>
        <w:t>Solfronk</w:t>
      </w:r>
      <w:proofErr w:type="spellEnd"/>
      <w:r>
        <w:t xml:space="preserve"> a Ing. Pavla Cidlinská</w:t>
      </w:r>
    </w:p>
    <w:p w14:paraId="037EA4B7" w14:textId="77777777" w:rsidR="007D0697" w:rsidRDefault="007D0697"/>
    <w:p w14:paraId="2C81BF0C" w14:textId="77777777" w:rsidR="007D0697" w:rsidRDefault="00000000">
      <w:r>
        <w:t>Schválil: Mgr. Jakub Pour, MBA</w:t>
      </w:r>
    </w:p>
    <w:p w14:paraId="088AFC8A" w14:textId="77777777" w:rsidR="007D0697" w:rsidRDefault="00000000">
      <w:r>
        <w:t xml:space="preserve">                        ředitel školy</w:t>
      </w:r>
    </w:p>
    <w:p w14:paraId="5706F10E" w14:textId="77777777" w:rsidR="007D0697" w:rsidRDefault="007D0697"/>
    <w:p w14:paraId="405A8565" w14:textId="77777777" w:rsidR="007D0697" w:rsidRDefault="007D0697"/>
    <w:p w14:paraId="6BBC4F54" w14:textId="77777777" w:rsidR="007D0697" w:rsidRDefault="007D0697"/>
    <w:sectPr w:rsidR="007D0697">
      <w:footerReference w:type="default" r:id="rId37"/>
      <w:pgSz w:w="11909" w:h="16834"/>
      <w:pgMar w:top="1418" w:right="1418" w:bottom="1418" w:left="1701" w:header="0" w:footer="3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76D5B" w14:textId="77777777" w:rsidR="00D15163" w:rsidRDefault="00D15163">
      <w:pPr>
        <w:spacing w:before="0" w:after="0" w:line="240" w:lineRule="auto"/>
      </w:pPr>
      <w:r>
        <w:separator/>
      </w:r>
    </w:p>
  </w:endnote>
  <w:endnote w:type="continuationSeparator" w:id="0">
    <w:p w14:paraId="28AD9767" w14:textId="77777777" w:rsidR="00D15163" w:rsidRDefault="00D1516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scadia Code ExtraLight">
    <w:panose1 w:val="020B0609020000020004"/>
    <w:charset w:val="EE"/>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AAA74" w14:textId="7844AAEA" w:rsidR="007D0697" w:rsidRDefault="00000000">
    <w:pPr>
      <w:pBdr>
        <w:top w:val="nil"/>
        <w:left w:val="nil"/>
        <w:bottom w:val="nil"/>
        <w:right w:val="nil"/>
        <w:between w:val="nil"/>
      </w:pBdr>
      <w:tabs>
        <w:tab w:val="center" w:pos="4536"/>
        <w:tab w:val="right" w:pos="9072"/>
      </w:tabs>
      <w:spacing w:line="240" w:lineRule="auto"/>
      <w:jc w:val="center"/>
      <w:rPr>
        <w:rFonts w:ascii="Calibri" w:eastAsia="Calibri" w:hAnsi="Calibri" w:cs="Calibri"/>
        <w:color w:val="4F81BD"/>
        <w:sz w:val="32"/>
        <w:szCs w:val="32"/>
      </w:rPr>
    </w:pPr>
    <w:r>
      <w:rPr>
        <w:rFonts w:ascii="Cambria" w:eastAsia="Cambria" w:hAnsi="Cambria" w:cs="Cambria"/>
        <w:color w:val="000000"/>
        <w:sz w:val="18"/>
        <w:szCs w:val="18"/>
      </w:rPr>
      <w:fldChar w:fldCharType="begin"/>
    </w:r>
    <w:r>
      <w:rPr>
        <w:rFonts w:ascii="Cambria" w:eastAsia="Cambria" w:hAnsi="Cambria" w:cs="Cambria"/>
        <w:color w:val="000000"/>
        <w:sz w:val="18"/>
        <w:szCs w:val="18"/>
      </w:rPr>
      <w:instrText>PAGE</w:instrText>
    </w:r>
    <w:r>
      <w:rPr>
        <w:rFonts w:ascii="Cambria" w:eastAsia="Cambria" w:hAnsi="Cambria" w:cs="Cambria"/>
        <w:color w:val="000000"/>
        <w:sz w:val="18"/>
        <w:szCs w:val="18"/>
      </w:rPr>
      <w:fldChar w:fldCharType="separate"/>
    </w:r>
    <w:r w:rsidR="00F86DC8">
      <w:rPr>
        <w:rFonts w:ascii="Cambria" w:eastAsia="Cambria" w:hAnsi="Cambria" w:cs="Cambria"/>
        <w:noProof/>
        <w:color w:val="000000"/>
        <w:sz w:val="18"/>
        <w:szCs w:val="18"/>
      </w:rPr>
      <w:t>5</w:t>
    </w:r>
    <w:r>
      <w:rPr>
        <w:rFonts w:ascii="Cambria" w:eastAsia="Cambria" w:hAnsi="Cambria" w:cs="Cambria"/>
        <w:color w:val="000000"/>
        <w:sz w:val="18"/>
        <w:szCs w:val="18"/>
      </w:rPr>
      <w:fldChar w:fldCharType="end"/>
    </w:r>
  </w:p>
  <w:p w14:paraId="647A22B1" w14:textId="77777777" w:rsidR="007D0697" w:rsidRDefault="007D0697">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8C4D1" w14:textId="77777777" w:rsidR="00D15163" w:rsidRDefault="00D15163">
      <w:pPr>
        <w:spacing w:before="0" w:after="0" w:line="240" w:lineRule="auto"/>
      </w:pPr>
      <w:r>
        <w:separator/>
      </w:r>
    </w:p>
  </w:footnote>
  <w:footnote w:type="continuationSeparator" w:id="0">
    <w:p w14:paraId="39564F3C" w14:textId="77777777" w:rsidR="00D15163" w:rsidRDefault="00D15163">
      <w:pPr>
        <w:spacing w:before="0" w:after="0" w:line="240" w:lineRule="auto"/>
      </w:pPr>
      <w:r>
        <w:continuationSeparator/>
      </w:r>
    </w:p>
  </w:footnote>
  <w:footnote w:id="1">
    <w:p w14:paraId="65BC4DEA" w14:textId="72D44886" w:rsidR="008C5976" w:rsidRPr="008C5976" w:rsidRDefault="008C5976" w:rsidP="008C5976">
      <w:pPr>
        <w:pBdr>
          <w:top w:val="nil"/>
          <w:left w:val="nil"/>
          <w:bottom w:val="nil"/>
          <w:right w:val="nil"/>
          <w:between w:val="nil"/>
        </w:pBdr>
        <w:spacing w:before="0" w:after="0" w:line="240" w:lineRule="auto"/>
        <w:rPr>
          <w:lang w:val="en-US"/>
        </w:rPr>
      </w:pPr>
      <w:r>
        <w:rPr>
          <w:rStyle w:val="FootnoteReference"/>
        </w:rPr>
        <w:footnoteRef/>
      </w:r>
      <w:r>
        <w:t xml:space="preserve"> </w:t>
      </w:r>
      <w:proofErr w:type="spellStart"/>
      <w:r>
        <w:rPr>
          <w:color w:val="000000"/>
          <w:sz w:val="20"/>
          <w:szCs w:val="20"/>
        </w:rPr>
        <w:t>Wikimedia</w:t>
      </w:r>
      <w:proofErr w:type="spellEnd"/>
      <w:r>
        <w:rPr>
          <w:color w:val="000000"/>
          <w:sz w:val="20"/>
          <w:szCs w:val="20"/>
        </w:rPr>
        <w:t xml:space="preserve"> </w:t>
      </w:r>
      <w:proofErr w:type="spellStart"/>
      <w:r>
        <w:rPr>
          <w:color w:val="000000"/>
          <w:sz w:val="20"/>
          <w:szCs w:val="20"/>
        </w:rPr>
        <w:t>Foundation</w:t>
      </w:r>
      <w:proofErr w:type="spellEnd"/>
      <w:r>
        <w:rPr>
          <w:color w:val="000000"/>
          <w:sz w:val="20"/>
          <w:szCs w:val="20"/>
        </w:rPr>
        <w:t xml:space="preserve">, Inc. </w:t>
      </w:r>
      <w:r w:rsidR="00DD1C4C">
        <w:rPr>
          <w:color w:val="000000"/>
          <w:sz w:val="20"/>
          <w:szCs w:val="20"/>
        </w:rPr>
        <w:t>Seriál port</w:t>
      </w:r>
      <w:r>
        <w:rPr>
          <w:color w:val="000000"/>
          <w:sz w:val="20"/>
          <w:szCs w:val="20"/>
        </w:rPr>
        <w:t xml:space="preserve"> – Wikipedia. </w:t>
      </w:r>
      <w:r>
        <w:rPr>
          <w:i/>
          <w:color w:val="000000"/>
          <w:sz w:val="20"/>
          <w:szCs w:val="20"/>
        </w:rPr>
        <w:t xml:space="preserve">Wikipedia: </w:t>
      </w:r>
      <w:proofErr w:type="spellStart"/>
      <w:r>
        <w:rPr>
          <w:i/>
          <w:color w:val="000000"/>
          <w:sz w:val="20"/>
          <w:szCs w:val="20"/>
        </w:rPr>
        <w:t>The</w:t>
      </w:r>
      <w:proofErr w:type="spellEnd"/>
      <w:r>
        <w:rPr>
          <w:i/>
          <w:color w:val="000000"/>
          <w:sz w:val="20"/>
          <w:szCs w:val="20"/>
        </w:rPr>
        <w:t xml:space="preserve"> Free </w:t>
      </w:r>
      <w:proofErr w:type="spellStart"/>
      <w:r>
        <w:rPr>
          <w:i/>
          <w:color w:val="000000"/>
          <w:sz w:val="20"/>
          <w:szCs w:val="20"/>
        </w:rPr>
        <w:t>Encyclopedia</w:t>
      </w:r>
      <w:proofErr w:type="spellEnd"/>
      <w:r>
        <w:rPr>
          <w:i/>
          <w:color w:val="000000"/>
          <w:sz w:val="20"/>
          <w:szCs w:val="20"/>
        </w:rPr>
        <w:t xml:space="preserve">. </w:t>
      </w:r>
      <w:r>
        <w:rPr>
          <w:color w:val="000000"/>
          <w:sz w:val="20"/>
          <w:szCs w:val="20"/>
        </w:rPr>
        <w:t xml:space="preserve">[online]. </w:t>
      </w:r>
      <w:r w:rsidR="00DD1C4C">
        <w:rPr>
          <w:color w:val="000000"/>
          <w:sz w:val="20"/>
          <w:szCs w:val="20"/>
        </w:rPr>
        <w:t xml:space="preserve">26 </w:t>
      </w:r>
      <w:proofErr w:type="spellStart"/>
      <w:r w:rsidR="00DD1C4C">
        <w:rPr>
          <w:color w:val="000000"/>
          <w:sz w:val="20"/>
          <w:szCs w:val="20"/>
        </w:rPr>
        <w:t>October</w:t>
      </w:r>
      <w:proofErr w:type="spellEnd"/>
      <w:r>
        <w:rPr>
          <w:color w:val="000000"/>
          <w:sz w:val="20"/>
          <w:szCs w:val="20"/>
        </w:rPr>
        <w:t xml:space="preserve"> 2005, 1 </w:t>
      </w:r>
      <w:proofErr w:type="spellStart"/>
      <w:r w:rsidR="00DD1C4C">
        <w:rPr>
          <w:color w:val="000000"/>
          <w:sz w:val="20"/>
          <w:szCs w:val="20"/>
        </w:rPr>
        <w:t>December</w:t>
      </w:r>
      <w:proofErr w:type="spellEnd"/>
      <w:r>
        <w:rPr>
          <w:color w:val="000000"/>
          <w:sz w:val="20"/>
          <w:szCs w:val="20"/>
        </w:rPr>
        <w:t xml:space="preserve"> 2022 [</w:t>
      </w:r>
      <w:r w:rsidR="00DD1C4C">
        <w:rPr>
          <w:color w:val="000000"/>
          <w:sz w:val="20"/>
          <w:szCs w:val="20"/>
        </w:rPr>
        <w:t>31.1.2023</w:t>
      </w:r>
      <w:r>
        <w:rPr>
          <w:color w:val="000000"/>
          <w:sz w:val="20"/>
          <w:szCs w:val="20"/>
        </w:rPr>
        <w:t xml:space="preserve">] Veřejně dostupné z </w:t>
      </w:r>
      <w:hyperlink r:id="rId1" w:history="1">
        <w:r w:rsidR="00DD1C4C" w:rsidRPr="00000F49">
          <w:rPr>
            <w:rStyle w:val="Hyperlink"/>
            <w:sz w:val="20"/>
            <w:szCs w:val="20"/>
          </w:rPr>
          <w:t>https://en.wikipedia.org/wiki/</w:t>
        </w:r>
        <w:r w:rsidR="00DD1C4C" w:rsidRPr="00000F49">
          <w:rPr>
            <w:rStyle w:val="Hyperlink"/>
            <w:sz w:val="20"/>
            <w:szCs w:val="20"/>
          </w:rPr>
          <w:t>Serial_port</w:t>
        </w:r>
      </w:hyperlink>
    </w:p>
  </w:footnote>
  <w:footnote w:id="2">
    <w:p w14:paraId="4EC7B1F4" w14:textId="4474B9AE" w:rsidR="00A57814" w:rsidRPr="004B4AE8" w:rsidRDefault="00A57814">
      <w:pPr>
        <w:pStyle w:val="FootnoteText"/>
        <w:rPr>
          <w:lang w:val="en-US"/>
        </w:rPr>
      </w:pPr>
      <w:r>
        <w:rPr>
          <w:rStyle w:val="FootnoteReference"/>
        </w:rPr>
        <w:footnoteRef/>
      </w:r>
      <w:r>
        <w:t xml:space="preserve"> </w:t>
      </w:r>
      <w:proofErr w:type="spellStart"/>
      <w:r w:rsidR="004B4AE8">
        <w:rPr>
          <w:lang w:val="en-US"/>
        </w:rPr>
        <w:t>Keelog</w:t>
      </w:r>
      <w:proofErr w:type="spellEnd"/>
      <w:r w:rsidR="004B4AE8">
        <w:rPr>
          <w:lang w:val="en-US"/>
        </w:rPr>
        <w:t xml:space="preserve">. </w:t>
      </w:r>
      <w:r w:rsidR="004B4AE8" w:rsidRPr="004B4AE8">
        <w:rPr>
          <w:i/>
          <w:iCs/>
        </w:rPr>
        <w:t xml:space="preserve">Hardware </w:t>
      </w:r>
      <w:proofErr w:type="spellStart"/>
      <w:r w:rsidR="004B4AE8" w:rsidRPr="004B4AE8">
        <w:rPr>
          <w:i/>
          <w:iCs/>
        </w:rPr>
        <w:t>Keylogger</w:t>
      </w:r>
      <w:proofErr w:type="spellEnd"/>
      <w:r w:rsidR="004B4AE8">
        <w:rPr>
          <w:i/>
          <w:iCs/>
        </w:rPr>
        <w:t>:</w:t>
      </w:r>
      <w:r w:rsidR="004B4AE8" w:rsidRPr="004B4AE8">
        <w:rPr>
          <w:i/>
          <w:iCs/>
        </w:rPr>
        <w:t xml:space="preserve"> </w:t>
      </w:r>
      <w:proofErr w:type="spellStart"/>
      <w:r w:rsidR="004B4AE8" w:rsidRPr="004B4AE8">
        <w:rPr>
          <w:i/>
          <w:iCs/>
        </w:rPr>
        <w:t>AirDrive</w:t>
      </w:r>
      <w:proofErr w:type="spellEnd"/>
      <w:r w:rsidR="004B4AE8" w:rsidRPr="004B4AE8">
        <w:rPr>
          <w:i/>
          <w:iCs/>
        </w:rPr>
        <w:t xml:space="preserve"> &amp; </w:t>
      </w:r>
      <w:proofErr w:type="spellStart"/>
      <w:r w:rsidR="004B4AE8" w:rsidRPr="004B4AE8">
        <w:rPr>
          <w:i/>
          <w:iCs/>
        </w:rPr>
        <w:t>KeyGrabber</w:t>
      </w:r>
      <w:proofErr w:type="spellEnd"/>
      <w:r w:rsidR="004B4AE8" w:rsidRPr="004B4AE8">
        <w:rPr>
          <w:i/>
          <w:iCs/>
        </w:rPr>
        <w:t xml:space="preserve"> </w:t>
      </w:r>
      <w:proofErr w:type="spellStart"/>
      <w:r w:rsidR="004B4AE8" w:rsidRPr="004B4AE8">
        <w:rPr>
          <w:i/>
          <w:iCs/>
        </w:rPr>
        <w:t>Keylogger</w:t>
      </w:r>
      <w:proofErr w:type="spellEnd"/>
      <w:r w:rsidR="004B4AE8" w:rsidRPr="004B4AE8">
        <w:rPr>
          <w:i/>
          <w:iCs/>
        </w:rPr>
        <w:t xml:space="preserve"> - C64 PSU </w:t>
      </w:r>
      <w:proofErr w:type="spellStart"/>
      <w:r w:rsidR="004B4AE8" w:rsidRPr="004B4AE8">
        <w:rPr>
          <w:i/>
          <w:iCs/>
        </w:rPr>
        <w:t>Power</w:t>
      </w:r>
      <w:proofErr w:type="spellEnd"/>
      <w:r w:rsidR="004B4AE8" w:rsidRPr="004B4AE8">
        <w:rPr>
          <w:i/>
          <w:iCs/>
        </w:rPr>
        <w:t xml:space="preserve"> Supply</w:t>
      </w:r>
      <w:r w:rsidR="004B4AE8">
        <w:rPr>
          <w:i/>
          <w:iCs/>
        </w:rPr>
        <w:t xml:space="preserve">. </w:t>
      </w:r>
      <w:r w:rsidR="004B4AE8" w:rsidRPr="004B4AE8">
        <w:t xml:space="preserve">USB </w:t>
      </w:r>
      <w:proofErr w:type="spellStart"/>
      <w:r w:rsidR="004B4AE8" w:rsidRPr="004B4AE8">
        <w:t>keylogger</w:t>
      </w:r>
      <w:proofErr w:type="spellEnd"/>
      <w:r w:rsidR="004B4AE8" w:rsidRPr="004B4AE8">
        <w:t xml:space="preserve"> hardware </w:t>
      </w:r>
      <w:proofErr w:type="spellStart"/>
      <w:r w:rsidR="004B4AE8" w:rsidRPr="004B4AE8">
        <w:t>solutions</w:t>
      </w:r>
      <w:proofErr w:type="spellEnd"/>
      <w:r w:rsidR="004B4AE8" w:rsidRPr="004B4AE8">
        <w:t xml:space="preserve"> - </w:t>
      </w:r>
      <w:proofErr w:type="spellStart"/>
      <w:r w:rsidR="004B4AE8" w:rsidRPr="004B4AE8">
        <w:t>KeyGrabber</w:t>
      </w:r>
      <w:proofErr w:type="spellEnd"/>
      <w:r w:rsidR="004B4AE8" w:rsidRPr="004B4AE8">
        <w:t xml:space="preserve"> - USB </w:t>
      </w:r>
      <w:proofErr w:type="spellStart"/>
      <w:r w:rsidR="004B4AE8" w:rsidRPr="004B4AE8">
        <w:t>Keylogger</w:t>
      </w:r>
      <w:proofErr w:type="spellEnd"/>
      <w:r w:rsidR="004B4AE8" w:rsidRPr="004B4AE8">
        <w:t xml:space="preserve">, </w:t>
      </w:r>
      <w:proofErr w:type="spellStart"/>
      <w:r w:rsidR="004B4AE8" w:rsidRPr="004B4AE8">
        <w:t>Wireless</w:t>
      </w:r>
      <w:proofErr w:type="spellEnd"/>
      <w:r w:rsidR="004B4AE8" w:rsidRPr="004B4AE8">
        <w:t xml:space="preserve"> </w:t>
      </w:r>
      <w:proofErr w:type="spellStart"/>
      <w:r w:rsidR="004B4AE8" w:rsidRPr="004B4AE8">
        <w:t>Keylogger</w:t>
      </w:r>
      <w:proofErr w:type="spellEnd"/>
      <w:r w:rsidR="004B4AE8" w:rsidRPr="004B4AE8">
        <w:t xml:space="preserve">, DIY </w:t>
      </w:r>
      <w:proofErr w:type="spellStart"/>
      <w:r w:rsidR="004B4AE8" w:rsidRPr="004B4AE8">
        <w:t>Keylogger</w:t>
      </w:r>
      <w:proofErr w:type="spellEnd"/>
      <w:r w:rsidR="004B4AE8" w:rsidRPr="004B4AE8">
        <w:t xml:space="preserve">, Wi-Fi </w:t>
      </w:r>
      <w:proofErr w:type="spellStart"/>
      <w:r w:rsidR="004B4AE8" w:rsidRPr="004B4AE8">
        <w:t>Keylogger</w:t>
      </w:r>
      <w:proofErr w:type="spellEnd"/>
      <w:r w:rsidR="004B4AE8" w:rsidRPr="004B4AE8">
        <w:t xml:space="preserve">, C64 PSU, C64 </w:t>
      </w:r>
      <w:proofErr w:type="spellStart"/>
      <w:r w:rsidR="004B4AE8" w:rsidRPr="004B4AE8">
        <w:t>Power</w:t>
      </w:r>
      <w:proofErr w:type="spellEnd"/>
      <w:r w:rsidR="004B4AE8" w:rsidRPr="004B4AE8">
        <w:t xml:space="preserve"> Supply, </w:t>
      </w:r>
      <w:proofErr w:type="spellStart"/>
      <w:r w:rsidR="004B4AE8" w:rsidRPr="004B4AE8">
        <w:t>Commodore</w:t>
      </w:r>
      <w:proofErr w:type="spellEnd"/>
      <w:r w:rsidR="004B4AE8" w:rsidRPr="004B4AE8">
        <w:t xml:space="preserve"> 64</w:t>
      </w:r>
      <w:r w:rsidR="004B4AE8">
        <w:t xml:space="preserve"> [internet]. [</w:t>
      </w:r>
      <w:proofErr w:type="spellStart"/>
      <w:r w:rsidR="004B4AE8">
        <w:t>Wroclaw</w:t>
      </w:r>
      <w:proofErr w:type="spellEnd"/>
      <w:r w:rsidR="004B4AE8">
        <w:t>], [2004-02-05], 2023/01/31 [31.1.2023]. Veřejně přístupné na keelog.com.</w:t>
      </w:r>
    </w:p>
  </w:footnote>
  <w:footnote w:id="3">
    <w:p w14:paraId="6EC7520C" w14:textId="77777777" w:rsidR="007D0697" w:rsidRDefault="00000000">
      <w:pPr>
        <w:pBdr>
          <w:top w:val="nil"/>
          <w:left w:val="nil"/>
          <w:bottom w:val="nil"/>
          <w:right w:val="nil"/>
          <w:between w:val="nil"/>
        </w:pBdr>
        <w:spacing w:before="0" w:after="0" w:line="240" w:lineRule="auto"/>
        <w:rPr>
          <w:color w:val="000000"/>
          <w:sz w:val="20"/>
          <w:szCs w:val="20"/>
        </w:rPr>
      </w:pPr>
      <w:r>
        <w:rPr>
          <w:rStyle w:val="FootnoteReference"/>
        </w:rPr>
        <w:footnoteRef/>
      </w:r>
      <w:r>
        <w:rPr>
          <w:color w:val="000000"/>
          <w:sz w:val="20"/>
          <w:szCs w:val="20"/>
        </w:rPr>
        <w:t xml:space="preserve"> </w:t>
      </w:r>
      <w:r>
        <w:rPr>
          <w:color w:val="212529"/>
          <w:sz w:val="20"/>
          <w:szCs w:val="20"/>
          <w:highlight w:val="white"/>
        </w:rPr>
        <w:t>FALSTAD, Paul. PNP Transistor (Bipolar). </w:t>
      </w:r>
      <w:r>
        <w:rPr>
          <w:i/>
          <w:color w:val="212529"/>
          <w:sz w:val="20"/>
          <w:szCs w:val="20"/>
          <w:highlight w:val="white"/>
        </w:rPr>
        <w:t>Falstad</w:t>
      </w:r>
      <w:r>
        <w:rPr>
          <w:color w:val="212529"/>
          <w:sz w:val="20"/>
          <w:szCs w:val="20"/>
          <w:highlight w:val="white"/>
        </w:rPr>
        <w:t> [online]. [San Diego], [cit. 2022-10-21]. Veřejně dostupné z: https://www.falstad.com/circuit/e-pnp.html</w:t>
      </w:r>
    </w:p>
  </w:footnote>
  <w:footnote w:id="4">
    <w:p w14:paraId="6FA39416" w14:textId="77777777" w:rsidR="007D0697" w:rsidRDefault="00000000">
      <w:pPr>
        <w:pBdr>
          <w:top w:val="nil"/>
          <w:left w:val="nil"/>
          <w:bottom w:val="nil"/>
          <w:right w:val="nil"/>
          <w:between w:val="nil"/>
        </w:pBdr>
        <w:spacing w:before="0" w:after="0" w:line="240" w:lineRule="auto"/>
        <w:rPr>
          <w:color w:val="000000"/>
          <w:sz w:val="20"/>
          <w:szCs w:val="20"/>
        </w:rPr>
      </w:pPr>
      <w:r>
        <w:rPr>
          <w:rStyle w:val="FootnoteReference"/>
        </w:rPr>
        <w:footnoteRef/>
      </w:r>
      <w:r>
        <w:rPr>
          <w:color w:val="000000"/>
          <w:sz w:val="20"/>
          <w:szCs w:val="20"/>
        </w:rPr>
        <w:t xml:space="preserve"> </w:t>
      </w:r>
      <w:r>
        <w:rPr>
          <w:color w:val="212529"/>
          <w:sz w:val="20"/>
          <w:szCs w:val="20"/>
          <w:highlight w:val="white"/>
        </w:rPr>
        <w:t xml:space="preserve">Why Do Calculators have a Headphone </w:t>
      </w:r>
      <w:proofErr w:type="gramStart"/>
      <w:r>
        <w:rPr>
          <w:color w:val="212529"/>
          <w:sz w:val="20"/>
          <w:szCs w:val="20"/>
          <w:highlight w:val="white"/>
        </w:rPr>
        <w:t>Jack?.</w:t>
      </w:r>
      <w:proofErr w:type="gramEnd"/>
      <w:r>
        <w:rPr>
          <w:color w:val="212529"/>
          <w:sz w:val="20"/>
          <w:szCs w:val="20"/>
          <w:highlight w:val="white"/>
        </w:rPr>
        <w:t xml:space="preserve"> </w:t>
      </w:r>
      <w:r>
        <w:rPr>
          <w:i/>
          <w:color w:val="212529"/>
          <w:sz w:val="20"/>
          <w:szCs w:val="20"/>
          <w:highlight w:val="white"/>
        </w:rPr>
        <w:t>YouTube</w:t>
      </w:r>
      <w:r>
        <w:rPr>
          <w:color w:val="212529"/>
          <w:sz w:val="20"/>
          <w:szCs w:val="20"/>
          <w:highlight w:val="white"/>
        </w:rPr>
        <w:t xml:space="preserve"> [online]. [United States],  30.6.2019 [2022-10-22]. Veřejně dostupné z: </w:t>
      </w:r>
      <w:hyperlink r:id="rId2">
        <w:r>
          <w:rPr>
            <w:color w:val="0000FF"/>
            <w:sz w:val="20"/>
            <w:szCs w:val="20"/>
            <w:highlight w:val="white"/>
            <w:u w:val="single"/>
          </w:rPr>
          <w:t>https://www.youtube.com/watch?v=W_mZ7smIz3U</w:t>
        </w:r>
      </w:hyperlink>
      <w:r>
        <w:rPr>
          <w:color w:val="212529"/>
          <w:sz w:val="20"/>
          <w:szCs w:val="20"/>
          <w:highlight w:val="white"/>
        </w:rPr>
        <w:t xml:space="preserve"> </w:t>
      </w:r>
    </w:p>
  </w:footnote>
  <w:footnote w:id="5">
    <w:p w14:paraId="71750866" w14:textId="77777777" w:rsidR="007D0697" w:rsidRDefault="00000000">
      <w:pPr>
        <w:pBdr>
          <w:top w:val="nil"/>
          <w:left w:val="nil"/>
          <w:bottom w:val="nil"/>
          <w:right w:val="nil"/>
          <w:between w:val="nil"/>
        </w:pBdr>
        <w:spacing w:before="0" w:after="0" w:line="240" w:lineRule="auto"/>
        <w:rPr>
          <w:color w:val="000000"/>
          <w:sz w:val="20"/>
          <w:szCs w:val="20"/>
        </w:rPr>
      </w:pPr>
      <w:r>
        <w:rPr>
          <w:rStyle w:val="FootnoteReference"/>
        </w:rPr>
        <w:footnoteRef/>
      </w:r>
      <w:r>
        <w:rPr>
          <w:color w:val="000000"/>
          <w:sz w:val="20"/>
          <w:szCs w:val="20"/>
        </w:rPr>
        <w:t xml:space="preserve"> Joris van Rantwijk. Arduino clock frequency accuracy. </w:t>
      </w:r>
      <w:r>
        <w:rPr>
          <w:i/>
          <w:color w:val="000000"/>
          <w:sz w:val="20"/>
          <w:szCs w:val="20"/>
        </w:rPr>
        <w:t>Joris_VR.</w:t>
      </w:r>
      <w:r>
        <w:rPr>
          <w:color w:val="000000"/>
          <w:sz w:val="20"/>
          <w:szCs w:val="20"/>
        </w:rPr>
        <w:t xml:space="preserve"> [online]. [Paris]: [Gandi], 2012-06-15, 2012-12-19 [1.11.2022]. Veřejně dostupné z:  </w:t>
      </w:r>
      <w:hyperlink r:id="rId3">
        <w:r>
          <w:rPr>
            <w:color w:val="0000FF"/>
            <w:sz w:val="20"/>
            <w:szCs w:val="20"/>
            <w:u w:val="single"/>
          </w:rPr>
          <w:t>http://jorisvr.nl/article/arduino-frequency</w:t>
        </w:r>
      </w:hyperlink>
      <w:r>
        <w:rPr>
          <w:color w:val="000000"/>
          <w:sz w:val="20"/>
          <w:szCs w:val="20"/>
        </w:rPr>
        <w:t xml:space="preserve"> </w:t>
      </w:r>
    </w:p>
  </w:footnote>
  <w:footnote w:id="6">
    <w:p w14:paraId="31D02D5D" w14:textId="77777777" w:rsidR="007D0697" w:rsidRDefault="00000000">
      <w:pPr>
        <w:pBdr>
          <w:top w:val="nil"/>
          <w:left w:val="nil"/>
          <w:bottom w:val="nil"/>
          <w:right w:val="nil"/>
          <w:between w:val="nil"/>
        </w:pBdr>
        <w:spacing w:before="0" w:after="0" w:line="240" w:lineRule="auto"/>
        <w:rPr>
          <w:color w:val="000000"/>
          <w:sz w:val="20"/>
          <w:szCs w:val="20"/>
        </w:rPr>
      </w:pPr>
      <w:r>
        <w:rPr>
          <w:rStyle w:val="FootnoteReference"/>
        </w:rPr>
        <w:footnoteRef/>
      </w:r>
      <w:r>
        <w:rPr>
          <w:color w:val="000000"/>
          <w:sz w:val="20"/>
          <w:szCs w:val="20"/>
        </w:rPr>
        <w:t xml:space="preserve"> Při vlastním testování jsem zjistil, že některá moje Arduina jsou schopna se odchýlit i o 2 minuty každých 8 hodin. Přisuzoval bych to neoficiálnímu původu mého hardwaru.</w:t>
      </w:r>
    </w:p>
  </w:footnote>
  <w:footnote w:id="7">
    <w:p w14:paraId="1A690973" w14:textId="77777777" w:rsidR="007D0697" w:rsidRDefault="00000000">
      <w:pPr>
        <w:pBdr>
          <w:top w:val="nil"/>
          <w:left w:val="nil"/>
          <w:bottom w:val="nil"/>
          <w:right w:val="nil"/>
          <w:between w:val="nil"/>
        </w:pBdr>
        <w:spacing w:before="0" w:after="0" w:line="240" w:lineRule="auto"/>
        <w:rPr>
          <w:color w:val="000000"/>
          <w:sz w:val="20"/>
          <w:szCs w:val="20"/>
        </w:rPr>
      </w:pPr>
      <w:r>
        <w:rPr>
          <w:rStyle w:val="FootnoteReference"/>
        </w:rPr>
        <w:footnoteRef/>
      </w:r>
      <w:r>
        <w:rPr>
          <w:color w:val="000000"/>
          <w:sz w:val="20"/>
          <w:szCs w:val="20"/>
        </w:rPr>
        <w:t xml:space="preserve"> Wikimedia Foundation, Inc. Pštrosí algoritmus – Wikipedie. </w:t>
      </w:r>
      <w:r>
        <w:rPr>
          <w:i/>
          <w:color w:val="000000"/>
          <w:sz w:val="20"/>
          <w:szCs w:val="20"/>
        </w:rPr>
        <w:t xml:space="preserve">Wikipedie: otevřená encyklopedie. </w:t>
      </w:r>
      <w:r>
        <w:rPr>
          <w:color w:val="000000"/>
          <w:sz w:val="20"/>
          <w:szCs w:val="20"/>
        </w:rPr>
        <w:t xml:space="preserve">[online]. 15.9.2006, 9.8.2021 [8.11.2022] Veřejně dostupné z </w:t>
      </w:r>
      <w:hyperlink r:id="rId4">
        <w:r>
          <w:rPr>
            <w:color w:val="0000FF"/>
            <w:sz w:val="20"/>
            <w:szCs w:val="20"/>
            <w:u w:val="single"/>
          </w:rPr>
          <w:t>https://cs.wikipedia.org/wiki/P%C5%A1tros%C3%AD_algoritmus</w:t>
        </w:r>
      </w:hyperlink>
    </w:p>
  </w:footnote>
  <w:footnote w:id="8">
    <w:p w14:paraId="4A9C5140" w14:textId="77777777" w:rsidR="007D0697" w:rsidRDefault="00000000">
      <w:pPr>
        <w:pBdr>
          <w:top w:val="nil"/>
          <w:left w:val="nil"/>
          <w:bottom w:val="nil"/>
          <w:right w:val="nil"/>
          <w:between w:val="nil"/>
        </w:pBdr>
        <w:spacing w:before="0" w:after="0" w:line="240" w:lineRule="auto"/>
        <w:rPr>
          <w:color w:val="000000"/>
          <w:sz w:val="20"/>
          <w:szCs w:val="20"/>
        </w:rPr>
      </w:pPr>
      <w:r>
        <w:rPr>
          <w:rStyle w:val="FootnoteReference"/>
        </w:rPr>
        <w:footnoteRef/>
      </w:r>
      <w:r>
        <w:rPr>
          <w:color w:val="000000"/>
          <w:sz w:val="20"/>
          <w:szCs w:val="20"/>
        </w:rPr>
        <w:t xml:space="preserve"> Wikimedia Foundation, Inc. Ostrich algorithm – Wikipedia. </w:t>
      </w:r>
      <w:r>
        <w:rPr>
          <w:i/>
          <w:color w:val="000000"/>
          <w:sz w:val="20"/>
          <w:szCs w:val="20"/>
        </w:rPr>
        <w:t xml:space="preserve">Wikipedia: The Free Encyclopedia. </w:t>
      </w:r>
      <w:r>
        <w:rPr>
          <w:color w:val="000000"/>
          <w:sz w:val="20"/>
          <w:szCs w:val="20"/>
        </w:rPr>
        <w:t xml:space="preserve">[online]. 8 March 2005, 1 October 2022 [8.11.2022] Veřejně dostupné z </w:t>
      </w:r>
      <w:hyperlink r:id="rId5">
        <w:r>
          <w:rPr>
            <w:color w:val="0000FF"/>
            <w:sz w:val="20"/>
            <w:szCs w:val="20"/>
            <w:u w:val="single"/>
          </w:rPr>
          <w:t>https://en.wikipedia.org/wiki/Ostrich_algorithm</w:t>
        </w:r>
      </w:hyperlink>
      <w:r>
        <w:rPr>
          <w:color w:val="000000"/>
          <w:sz w:val="20"/>
          <w:szCs w:val="20"/>
        </w:rPr>
        <w:t xml:space="preserve"> </w:t>
      </w:r>
    </w:p>
  </w:footnote>
  <w:footnote w:id="9">
    <w:p w14:paraId="69E5E13C" w14:textId="77777777" w:rsidR="007D0697" w:rsidRDefault="00000000">
      <w:pPr>
        <w:pBdr>
          <w:top w:val="nil"/>
          <w:left w:val="nil"/>
          <w:bottom w:val="nil"/>
          <w:right w:val="nil"/>
          <w:between w:val="nil"/>
        </w:pBdr>
        <w:spacing w:before="0" w:after="0" w:line="240" w:lineRule="auto"/>
        <w:rPr>
          <w:color w:val="000000"/>
          <w:sz w:val="20"/>
          <w:szCs w:val="20"/>
        </w:rPr>
      </w:pPr>
      <w:r>
        <w:rPr>
          <w:rStyle w:val="FootnoteReference"/>
        </w:rPr>
        <w:footnoteRef/>
      </w:r>
      <w:r>
        <w:rPr>
          <w:color w:val="000000"/>
          <w:sz w:val="20"/>
          <w:szCs w:val="20"/>
        </w:rPr>
        <w:t xml:space="preserve"> Wikimedia Foundation, Inc. Deadlock – Wikipedie. </w:t>
      </w:r>
      <w:r>
        <w:rPr>
          <w:i/>
          <w:color w:val="000000"/>
          <w:sz w:val="20"/>
          <w:szCs w:val="20"/>
        </w:rPr>
        <w:t xml:space="preserve">Wikipedie: otevřená encyklopedie. </w:t>
      </w:r>
      <w:r>
        <w:rPr>
          <w:color w:val="000000"/>
          <w:sz w:val="20"/>
          <w:szCs w:val="20"/>
        </w:rPr>
        <w:t xml:space="preserve">[online]. 10.2.2006, 4.11.2022 [8.11.2022] Veřejně dostupné z </w:t>
      </w:r>
      <w:hyperlink r:id="rId6">
        <w:r>
          <w:rPr>
            <w:color w:val="0000FF"/>
            <w:sz w:val="20"/>
            <w:szCs w:val="20"/>
            <w:u w:val="single"/>
          </w:rPr>
          <w:t>https://cs.wikipedia.org/wiki/Deadlock</w:t>
        </w:r>
      </w:hyperlink>
      <w:r>
        <w:rPr>
          <w:color w:val="000000"/>
          <w:sz w:val="20"/>
          <w:szCs w:val="20"/>
        </w:rPr>
        <w:t xml:space="preserve"> </w:t>
      </w:r>
    </w:p>
  </w:footnote>
  <w:footnote w:id="10">
    <w:p w14:paraId="32FEA499" w14:textId="77777777" w:rsidR="007D0697" w:rsidRDefault="00000000">
      <w:pPr>
        <w:pBdr>
          <w:top w:val="nil"/>
          <w:left w:val="nil"/>
          <w:bottom w:val="nil"/>
          <w:right w:val="nil"/>
          <w:between w:val="nil"/>
        </w:pBdr>
        <w:spacing w:before="0" w:after="0" w:line="240" w:lineRule="auto"/>
        <w:rPr>
          <w:color w:val="000000"/>
          <w:sz w:val="20"/>
          <w:szCs w:val="20"/>
        </w:rPr>
      </w:pPr>
      <w:r>
        <w:rPr>
          <w:rStyle w:val="FootnoteReference"/>
        </w:rPr>
        <w:footnoteRef/>
      </w:r>
      <w:r>
        <w:rPr>
          <w:color w:val="000000"/>
          <w:sz w:val="20"/>
          <w:szCs w:val="20"/>
        </w:rPr>
        <w:t xml:space="preserve"> Wikimedia Foundation, Inc. Deadlock – Wikipedia. </w:t>
      </w:r>
      <w:r>
        <w:rPr>
          <w:i/>
          <w:color w:val="000000"/>
          <w:sz w:val="20"/>
          <w:szCs w:val="20"/>
        </w:rPr>
        <w:t xml:space="preserve">Wikipedia: The Free Encyclopedia. </w:t>
      </w:r>
      <w:r>
        <w:rPr>
          <w:color w:val="000000"/>
          <w:sz w:val="20"/>
          <w:szCs w:val="20"/>
        </w:rPr>
        <w:t xml:space="preserve">[online]. 8 August 2005, 25 October 2022 [8.11.2022] Veřejně dostupné z </w:t>
      </w:r>
      <w:hyperlink r:id="rId7">
        <w:r>
          <w:rPr>
            <w:color w:val="0000FF"/>
            <w:sz w:val="20"/>
            <w:szCs w:val="20"/>
            <w:u w:val="single"/>
          </w:rPr>
          <w:t>https://en.wikipedia.org/wiki/Deadlock</w:t>
        </w:r>
      </w:hyperlink>
      <w:r>
        <w:rPr>
          <w:color w:val="000000"/>
          <w:sz w:val="20"/>
          <w:szCs w:val="20"/>
        </w:rPr>
        <w:t xml:space="preserve"> </w:t>
      </w:r>
    </w:p>
  </w:footnote>
  <w:footnote w:id="11">
    <w:p w14:paraId="6DFD4756" w14:textId="77777777" w:rsidR="007D0697" w:rsidRDefault="00000000">
      <w:pPr>
        <w:pBdr>
          <w:top w:val="nil"/>
          <w:left w:val="nil"/>
          <w:bottom w:val="nil"/>
          <w:right w:val="nil"/>
          <w:between w:val="nil"/>
        </w:pBdr>
        <w:spacing w:before="0" w:after="0" w:line="240" w:lineRule="auto"/>
        <w:rPr>
          <w:color w:val="000000"/>
          <w:sz w:val="20"/>
          <w:szCs w:val="20"/>
        </w:rPr>
      </w:pPr>
      <w:r>
        <w:rPr>
          <w:rStyle w:val="FootnoteReference"/>
        </w:rPr>
        <w:footnoteRef/>
      </w:r>
      <w:r>
        <w:rPr>
          <w:color w:val="000000"/>
          <w:sz w:val="20"/>
          <w:szCs w:val="20"/>
        </w:rPr>
        <w:t xml:space="preserve"> AES Explained (Advanced Encryption Standard) – Computerphile. </w:t>
      </w:r>
      <w:r>
        <w:rPr>
          <w:i/>
          <w:color w:val="000000"/>
          <w:sz w:val="20"/>
          <w:szCs w:val="20"/>
          <w:highlight w:val="white"/>
        </w:rPr>
        <w:t>YouTube</w:t>
      </w:r>
      <w:r>
        <w:rPr>
          <w:color w:val="000000"/>
          <w:sz w:val="20"/>
          <w:szCs w:val="20"/>
          <w:highlight w:val="white"/>
        </w:rPr>
        <w:t xml:space="preserve"> [online]. Nov 22, 2019 [29.11.2022]. Veřejně dostupné </w:t>
      </w:r>
      <w:r>
        <w:rPr>
          <w:color w:val="212529"/>
          <w:sz w:val="20"/>
          <w:szCs w:val="20"/>
          <w:highlight w:val="white"/>
        </w:rPr>
        <w:t xml:space="preserve">z: </w:t>
      </w:r>
      <w:hyperlink r:id="rId8">
        <w:r>
          <w:rPr>
            <w:color w:val="0000FF"/>
            <w:sz w:val="20"/>
            <w:szCs w:val="20"/>
            <w:u w:val="single"/>
          </w:rPr>
          <w:t>https://www.youtube.com/watch?v=O4xNJsjtN6E</w:t>
        </w:r>
      </w:hyperlink>
      <w:r>
        <w:rPr>
          <w:color w:val="000000"/>
          <w:sz w:val="20"/>
          <w:szCs w:val="20"/>
        </w:rPr>
        <w:t xml:space="preserve"> </w:t>
      </w:r>
    </w:p>
  </w:footnote>
  <w:footnote w:id="12">
    <w:p w14:paraId="28A6B291" w14:textId="77777777" w:rsidR="007D0697" w:rsidRDefault="00000000">
      <w:pPr>
        <w:pBdr>
          <w:top w:val="nil"/>
          <w:left w:val="nil"/>
          <w:bottom w:val="nil"/>
          <w:right w:val="nil"/>
          <w:between w:val="nil"/>
        </w:pBdr>
        <w:spacing w:before="0" w:after="0" w:line="240" w:lineRule="auto"/>
        <w:rPr>
          <w:color w:val="000000"/>
          <w:sz w:val="20"/>
          <w:szCs w:val="20"/>
        </w:rPr>
      </w:pPr>
      <w:r>
        <w:rPr>
          <w:rStyle w:val="FootnoteReference"/>
        </w:rPr>
        <w:footnoteRef/>
      </w:r>
      <w:r>
        <w:rPr>
          <w:color w:val="000000"/>
          <w:sz w:val="20"/>
          <w:szCs w:val="20"/>
        </w:rPr>
        <w:t xml:space="preserve"> Wikimedia Foundation, Inc. Advanced Encryption Standard - Wikipedia. </w:t>
      </w:r>
      <w:r>
        <w:rPr>
          <w:i/>
          <w:color w:val="000000"/>
          <w:sz w:val="20"/>
          <w:szCs w:val="20"/>
        </w:rPr>
        <w:t xml:space="preserve">Wikipedia: The Free Encyclopedia. </w:t>
      </w:r>
      <w:r>
        <w:rPr>
          <w:color w:val="000000"/>
          <w:sz w:val="20"/>
          <w:szCs w:val="20"/>
        </w:rPr>
        <w:t xml:space="preserve">[online]. 27 May 2004, 22 October 2022 [29.11.2022] Veřejně dostupné z </w:t>
      </w:r>
      <w:hyperlink r:id="rId9">
        <w:r>
          <w:rPr>
            <w:color w:val="0000FF"/>
            <w:sz w:val="20"/>
            <w:szCs w:val="20"/>
            <w:u w:val="single"/>
          </w:rPr>
          <w:t>https://en.wikipedia.org/wiki/Advanced_Encryption_Standard</w:t>
        </w:r>
      </w:hyperlink>
      <w:r>
        <w:rPr>
          <w:color w:val="000000"/>
          <w:sz w:val="20"/>
          <w:szCs w:val="20"/>
        </w:rPr>
        <w:t xml:space="preserve"> </w:t>
      </w:r>
    </w:p>
  </w:footnote>
  <w:footnote w:id="13">
    <w:p w14:paraId="1E1D3620" w14:textId="77777777" w:rsidR="007D0697" w:rsidRDefault="00000000">
      <w:pPr>
        <w:pBdr>
          <w:top w:val="nil"/>
          <w:left w:val="nil"/>
          <w:bottom w:val="nil"/>
          <w:right w:val="nil"/>
          <w:between w:val="nil"/>
        </w:pBdr>
        <w:spacing w:before="0" w:after="0" w:line="240" w:lineRule="auto"/>
        <w:rPr>
          <w:color w:val="000000"/>
          <w:sz w:val="20"/>
          <w:szCs w:val="20"/>
        </w:rPr>
      </w:pPr>
      <w:r>
        <w:rPr>
          <w:rStyle w:val="FootnoteReference"/>
        </w:rPr>
        <w:footnoteRef/>
      </w:r>
      <w:r>
        <w:rPr>
          <w:color w:val="000000"/>
          <w:sz w:val="20"/>
          <w:szCs w:val="20"/>
        </w:rPr>
        <w:t xml:space="preserve"> Wikimedia Foundation, Inc. Deadlock – Wikipedie. </w:t>
      </w:r>
      <w:r>
        <w:rPr>
          <w:i/>
          <w:color w:val="000000"/>
          <w:sz w:val="20"/>
          <w:szCs w:val="20"/>
        </w:rPr>
        <w:t xml:space="preserve">Wikipedie: otevřená encyklopedie. </w:t>
      </w:r>
      <w:r>
        <w:rPr>
          <w:color w:val="000000"/>
          <w:sz w:val="20"/>
          <w:szCs w:val="20"/>
        </w:rPr>
        <w:t xml:space="preserve">[online]. 27.12.2011, 16.11.2022 [29.11.2022] Veřejně dostupné z </w:t>
      </w:r>
      <w:hyperlink r:id="rId10">
        <w:r>
          <w:rPr>
            <w:color w:val="0000FF"/>
            <w:sz w:val="20"/>
            <w:szCs w:val="20"/>
            <w:u w:val="single"/>
          </w:rPr>
          <w:t>https://cs.wikipedia.org/wiki/Advanced_Encryption_Standard</w:t>
        </w:r>
      </w:hyperlink>
      <w:r>
        <w:rPr>
          <w:color w:val="000000"/>
          <w:sz w:val="20"/>
          <w:szCs w:val="20"/>
        </w:rPr>
        <w:t xml:space="preserve"> </w:t>
      </w:r>
    </w:p>
  </w:footnote>
  <w:footnote w:id="14">
    <w:p w14:paraId="61B22E1C" w14:textId="77777777" w:rsidR="007D0697" w:rsidRDefault="00000000">
      <w:pPr>
        <w:pBdr>
          <w:top w:val="nil"/>
          <w:left w:val="nil"/>
          <w:bottom w:val="nil"/>
          <w:right w:val="nil"/>
          <w:between w:val="nil"/>
        </w:pBdr>
        <w:spacing w:before="0" w:after="0" w:line="240" w:lineRule="auto"/>
        <w:rPr>
          <w:color w:val="000000"/>
          <w:sz w:val="20"/>
          <w:szCs w:val="20"/>
        </w:rPr>
      </w:pPr>
      <w:r>
        <w:rPr>
          <w:rStyle w:val="FootnoteReference"/>
        </w:rPr>
        <w:footnoteRef/>
      </w:r>
      <w:r>
        <w:rPr>
          <w:color w:val="000000"/>
          <w:sz w:val="20"/>
          <w:szCs w:val="20"/>
        </w:rPr>
        <w:t xml:space="preserve"> [Hartung, Roman Konstantin]. elmor`s CPU Frequency score: 8812.85 MHz with a Core i9 13900K (8P). </w:t>
      </w:r>
      <w:r>
        <w:rPr>
          <w:i/>
          <w:color w:val="000000"/>
          <w:sz w:val="20"/>
          <w:szCs w:val="20"/>
        </w:rPr>
        <w:t xml:space="preserve">HWBOT: Overclocking, overclocking, and much more! Like overclocking. </w:t>
      </w:r>
      <w:r>
        <w:rPr>
          <w:color w:val="000000"/>
          <w:sz w:val="20"/>
          <w:szCs w:val="20"/>
        </w:rPr>
        <w:t xml:space="preserve">[online]. [Německo]: HWBOT GmbH., 20 Oct 2022, [29.11.2022]. Veřejně dostupné z </w:t>
      </w:r>
      <w:hyperlink r:id="rId11">
        <w:r>
          <w:rPr>
            <w:color w:val="0000FF"/>
            <w:sz w:val="20"/>
            <w:szCs w:val="20"/>
            <w:u w:val="single"/>
          </w:rPr>
          <w:t>https://hwbot.org/submission/5102721_elmor_cpu_frequency_core_i9_13900k_(8p)_8812.85_mhz</w:t>
        </w:r>
      </w:hyperlink>
    </w:p>
  </w:footnote>
  <w:footnote w:id="15">
    <w:p w14:paraId="0B9FC2C4" w14:textId="77777777" w:rsidR="007D0697" w:rsidRDefault="00000000">
      <w:pPr>
        <w:pBdr>
          <w:top w:val="nil"/>
          <w:left w:val="nil"/>
          <w:bottom w:val="nil"/>
          <w:right w:val="nil"/>
          <w:between w:val="nil"/>
        </w:pBdr>
        <w:spacing w:before="0" w:after="0" w:line="240" w:lineRule="auto"/>
        <w:rPr>
          <w:color w:val="000000"/>
          <w:sz w:val="20"/>
          <w:szCs w:val="20"/>
        </w:rPr>
      </w:pPr>
      <w:r>
        <w:rPr>
          <w:rStyle w:val="FootnoteReference"/>
        </w:rPr>
        <w:footnoteRef/>
      </w:r>
      <w:r>
        <w:rPr>
          <w:color w:val="000000"/>
          <w:sz w:val="20"/>
          <w:szCs w:val="20"/>
        </w:rPr>
        <w:t xml:space="preserve"> Podle výše citované stránky </w:t>
      </w:r>
      <w:hyperlink r:id="rId12">
        <w:r>
          <w:rPr>
            <w:color w:val="0000FF"/>
            <w:sz w:val="20"/>
            <w:szCs w:val="20"/>
            <w:u w:val="single"/>
          </w:rPr>
          <w:t>https://en.wikipedia.org/wiki/Advanced_Encryption_Standard</w:t>
        </w:r>
      </w:hyperlink>
      <w:r>
        <w:rPr>
          <w:color w:val="000000"/>
          <w:sz w:val="20"/>
          <w:szCs w:val="20"/>
        </w:rPr>
        <w:t xml:space="preserve"> existuje způsob jak získat klíč k šifře AES128 za pouhých 2</w:t>
      </w:r>
      <w:r>
        <w:rPr>
          <w:color w:val="000000"/>
          <w:sz w:val="20"/>
          <w:szCs w:val="20"/>
          <w:vertAlign w:val="superscript"/>
        </w:rPr>
        <w:t>126.1</w:t>
      </w:r>
      <w:r>
        <w:rPr>
          <w:color w:val="000000"/>
          <w:sz w:val="20"/>
          <w:szCs w:val="20"/>
        </w:rPr>
        <w:t xml:space="preserve"> pokusů. To je 9.1176403e+37, neboli 91 176 403 a 30 nul. Když tohle číslo vynásobíme 3.6, dostaneme maximální dobu potřebnou na jisté prolomení šifry. Toto číslo můžeme dále převést na roky, pokud jej vydělíme číslem 3.154e+16.</w:t>
      </w:r>
    </w:p>
  </w:footnote>
  <w:footnote w:id="16">
    <w:p w14:paraId="0AFF7D79" w14:textId="77777777" w:rsidR="007D0697" w:rsidRDefault="00000000">
      <w:pPr>
        <w:pBdr>
          <w:top w:val="nil"/>
          <w:left w:val="nil"/>
          <w:bottom w:val="nil"/>
          <w:right w:val="nil"/>
          <w:between w:val="nil"/>
        </w:pBdr>
        <w:spacing w:before="0" w:after="0" w:line="240" w:lineRule="auto"/>
        <w:rPr>
          <w:color w:val="000000"/>
          <w:sz w:val="20"/>
          <w:szCs w:val="20"/>
        </w:rPr>
      </w:pPr>
      <w:r>
        <w:rPr>
          <w:rStyle w:val="FootnoteReference"/>
        </w:rPr>
        <w:footnoteRef/>
      </w:r>
      <w:r>
        <w:rPr>
          <w:color w:val="000000"/>
          <w:sz w:val="20"/>
          <w:szCs w:val="20"/>
        </w:rPr>
        <w:t xml:space="preserve"> </w:t>
      </w:r>
      <w:hyperlink r:id="rId13">
        <w:r>
          <w:rPr>
            <w:color w:val="0000FF"/>
            <w:sz w:val="20"/>
            <w:szCs w:val="20"/>
            <w:u w:val="single"/>
          </w:rPr>
          <w:t>https://en.wikipedia.org/wiki/Advanced_Encryption_Standard</w:t>
        </w:r>
      </w:hyperlink>
      <w:r>
        <w:rPr>
          <w:color w:val="000000"/>
          <w:sz w:val="20"/>
          <w:szCs w:val="20"/>
        </w:rPr>
        <w:t xml:space="preserve"> zmiňuje i počet pokusů k prolomení šifry AES256: 2</w:t>
      </w:r>
      <w:r>
        <w:rPr>
          <w:color w:val="000000"/>
          <w:sz w:val="20"/>
          <w:szCs w:val="20"/>
          <w:vertAlign w:val="superscript"/>
        </w:rPr>
        <w:t>254.4</w:t>
      </w:r>
      <w:r>
        <w:rPr>
          <w:color w:val="000000"/>
          <w:sz w:val="20"/>
          <w:szCs w:val="20"/>
        </w:rPr>
        <w:t>, čili 3.8197144e+76, neboli 38 197 144 a 69 nul. Jeden kalendářní rok je 5.85e+50 Planckův jednotek času. Pokud tyto dvě čísla vydělíme, vyjde nám počet let, které bychom museli strávit dešifrováním, abychom AES256 prolomili.</w:t>
      </w:r>
    </w:p>
  </w:footnote>
  <w:footnote w:id="17">
    <w:p w14:paraId="067D3B24" w14:textId="77777777" w:rsidR="007D0697" w:rsidRDefault="00000000">
      <w:pPr>
        <w:pBdr>
          <w:top w:val="nil"/>
          <w:left w:val="nil"/>
          <w:bottom w:val="nil"/>
          <w:right w:val="nil"/>
          <w:between w:val="nil"/>
        </w:pBdr>
        <w:spacing w:before="0" w:after="0" w:line="240" w:lineRule="auto"/>
        <w:rPr>
          <w:color w:val="000000"/>
          <w:sz w:val="20"/>
          <w:szCs w:val="20"/>
        </w:rPr>
      </w:pPr>
      <w:r>
        <w:rPr>
          <w:rStyle w:val="FootnoteReference"/>
        </w:rPr>
        <w:footnoteRef/>
      </w:r>
      <w:r>
        <w:rPr>
          <w:color w:val="000000"/>
          <w:sz w:val="20"/>
          <w:szCs w:val="20"/>
        </w:rPr>
        <w:t xml:space="preserve"> Wikimedia Foundation, Inc. Sun - Wikipedia. </w:t>
      </w:r>
      <w:r>
        <w:rPr>
          <w:i/>
          <w:color w:val="000000"/>
          <w:sz w:val="20"/>
          <w:szCs w:val="20"/>
        </w:rPr>
        <w:t xml:space="preserve">Wikipedia: The Free Encyclopedia. </w:t>
      </w:r>
      <w:r>
        <w:rPr>
          <w:color w:val="000000"/>
          <w:sz w:val="20"/>
          <w:szCs w:val="20"/>
        </w:rPr>
        <w:t xml:space="preserve">[online]. 5 December 2002, 22 November 2022 [29.11.2022] Veřejně dostupné z </w:t>
      </w:r>
      <w:hyperlink r:id="rId14">
        <w:r>
          <w:rPr>
            <w:color w:val="0000FF"/>
            <w:sz w:val="20"/>
            <w:szCs w:val="20"/>
            <w:u w:val="single"/>
          </w:rPr>
          <w:t>https://en.wikipedia.org/wiki/Sun</w:t>
        </w:r>
      </w:hyperlink>
      <w:r>
        <w:rPr>
          <w:color w:val="000000"/>
          <w:sz w:val="20"/>
          <w:szCs w:val="20"/>
        </w:rPr>
        <w:t xml:space="preserve"> </w:t>
      </w:r>
    </w:p>
  </w:footnote>
  <w:footnote w:id="18">
    <w:p w14:paraId="0D527FB1" w14:textId="77777777" w:rsidR="007D0697" w:rsidRDefault="00000000">
      <w:pPr>
        <w:pBdr>
          <w:top w:val="nil"/>
          <w:left w:val="nil"/>
          <w:bottom w:val="nil"/>
          <w:right w:val="nil"/>
          <w:between w:val="nil"/>
        </w:pBdr>
        <w:spacing w:before="0" w:after="0" w:line="240" w:lineRule="auto"/>
        <w:rPr>
          <w:color w:val="000000"/>
          <w:sz w:val="20"/>
          <w:szCs w:val="20"/>
        </w:rPr>
      </w:pPr>
      <w:r>
        <w:rPr>
          <w:rStyle w:val="FootnoteReference"/>
        </w:rPr>
        <w:footnoteRef/>
      </w:r>
      <w:r>
        <w:rPr>
          <w:color w:val="000000"/>
          <w:sz w:val="20"/>
          <w:szCs w:val="20"/>
        </w:rPr>
        <w:t xml:space="preserve"> Wikimedia Foundation, Inc. Base64 - Wikipedia. </w:t>
      </w:r>
      <w:r>
        <w:rPr>
          <w:i/>
          <w:color w:val="000000"/>
          <w:sz w:val="20"/>
          <w:szCs w:val="20"/>
        </w:rPr>
        <w:t xml:space="preserve">Wikipedia: The Free Encyclopedia. </w:t>
      </w:r>
      <w:r>
        <w:rPr>
          <w:color w:val="000000"/>
          <w:sz w:val="20"/>
          <w:szCs w:val="20"/>
        </w:rPr>
        <w:t xml:space="preserve">[online]. 24 April 2003, 21 November 2022 [21.11.2022] Veřejně dostupné z </w:t>
      </w:r>
      <w:hyperlink r:id="rId15">
        <w:r>
          <w:rPr>
            <w:color w:val="0000FF"/>
            <w:sz w:val="20"/>
            <w:szCs w:val="20"/>
            <w:u w:val="single"/>
          </w:rPr>
          <w:t>https://en.wikipedia.org/wiki/Base64</w:t>
        </w:r>
      </w:hyperlink>
    </w:p>
  </w:footnote>
  <w:footnote w:id="19">
    <w:p w14:paraId="30F951D7" w14:textId="77777777" w:rsidR="007D0697" w:rsidRDefault="00000000">
      <w:pPr>
        <w:pBdr>
          <w:top w:val="nil"/>
          <w:left w:val="nil"/>
          <w:bottom w:val="nil"/>
          <w:right w:val="nil"/>
          <w:between w:val="nil"/>
        </w:pBdr>
        <w:spacing w:before="0" w:after="0" w:line="240" w:lineRule="auto"/>
        <w:rPr>
          <w:color w:val="000000"/>
          <w:sz w:val="20"/>
          <w:szCs w:val="20"/>
        </w:rPr>
      </w:pPr>
      <w:r>
        <w:rPr>
          <w:rStyle w:val="FootnoteReference"/>
        </w:rPr>
        <w:footnoteRef/>
      </w:r>
      <w:r>
        <w:rPr>
          <w:color w:val="000000"/>
          <w:sz w:val="20"/>
          <w:szCs w:val="20"/>
        </w:rPr>
        <w:t xml:space="preserve"> TODO: citovat </w:t>
      </w:r>
      <w:hyperlink r:id="rId16">
        <w:r>
          <w:rPr>
            <w:color w:val="0000FF"/>
            <w:sz w:val="20"/>
            <w:szCs w:val="20"/>
            <w:u w:val="single"/>
          </w:rPr>
          <w:t>https://github.com/ridercz/CzechKeyboard</w:t>
        </w:r>
      </w:hyperlink>
      <w:r>
        <w:rPr>
          <w:color w:val="000000"/>
          <w:sz w:val="20"/>
          <w:szCs w:val="20"/>
        </w:rPr>
        <w:t xml:space="preserve"> </w:t>
      </w:r>
    </w:p>
  </w:footnote>
  <w:footnote w:id="20">
    <w:p w14:paraId="67C562D8" w14:textId="77777777" w:rsidR="007D0697" w:rsidRDefault="00000000">
      <w:pPr>
        <w:pBdr>
          <w:top w:val="nil"/>
          <w:left w:val="nil"/>
          <w:bottom w:val="nil"/>
          <w:right w:val="nil"/>
          <w:between w:val="nil"/>
        </w:pBdr>
        <w:spacing w:before="0" w:after="0" w:line="240" w:lineRule="auto"/>
        <w:rPr>
          <w:color w:val="000000"/>
          <w:sz w:val="20"/>
          <w:szCs w:val="20"/>
        </w:rPr>
      </w:pPr>
      <w:r>
        <w:rPr>
          <w:rStyle w:val="FootnoteReference"/>
        </w:rPr>
        <w:footnoteRef/>
      </w:r>
      <w:r>
        <w:rPr>
          <w:color w:val="000000"/>
          <w:sz w:val="20"/>
          <w:szCs w:val="20"/>
        </w:rPr>
        <w:t xml:space="preserve"> Genesis 22:11, 22:12</w:t>
      </w:r>
    </w:p>
  </w:footnote>
  <w:footnote w:id="21">
    <w:p w14:paraId="1A6DEC16" w14:textId="77777777" w:rsidR="007D0697" w:rsidRDefault="00000000">
      <w:pPr>
        <w:pBdr>
          <w:top w:val="nil"/>
          <w:left w:val="nil"/>
          <w:bottom w:val="nil"/>
          <w:right w:val="nil"/>
          <w:between w:val="nil"/>
        </w:pBdr>
        <w:spacing w:before="0" w:after="0" w:line="240" w:lineRule="auto"/>
        <w:rPr>
          <w:color w:val="000000"/>
          <w:sz w:val="20"/>
          <w:szCs w:val="20"/>
        </w:rPr>
      </w:pPr>
      <w:r>
        <w:rPr>
          <w:rStyle w:val="FootnoteReference"/>
        </w:rPr>
        <w:footnoteRef/>
      </w:r>
      <w:r>
        <w:rPr>
          <w:color w:val="000000"/>
          <w:sz w:val="20"/>
          <w:szCs w:val="20"/>
        </w:rPr>
        <w:t xml:space="preserve"> BIBLÍ SVATÁ ANEB VŠECKA SVATÁ PÍSMA STARÉHO I NOVÉHO ZÁKONA. PRAHA: BIBLICKÁ SPOL. PRAHA II, LÍPOVÁ 15, 1941. PODLE POSLEDNÍHO VYDÁNÍ KRALICKÉHO Z ROKU 1613.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04864" w14:textId="77777777" w:rsidR="007D0697" w:rsidRDefault="00000000">
    <w:pPr>
      <w:ind w:left="-1440" w:right="-1440"/>
    </w:pPr>
    <w:r>
      <w:rPr>
        <w:noProof/>
      </w:rPr>
      <w:drawing>
        <wp:anchor distT="0" distB="0" distL="0" distR="0" simplePos="0" relativeHeight="251658240" behindDoc="0" locked="0" layoutInCell="1" hidden="0" allowOverlap="1" wp14:anchorId="733436BF" wp14:editId="352530A1">
          <wp:simplePos x="0" y="0"/>
          <wp:positionH relativeFrom="page">
            <wp:posOffset>0</wp:posOffset>
          </wp:positionH>
          <wp:positionV relativeFrom="page">
            <wp:posOffset>0</wp:posOffset>
          </wp:positionV>
          <wp:extent cx="7593178" cy="869156"/>
          <wp:effectExtent l="0" t="0" r="0" b="0"/>
          <wp:wrapSquare wrapText="bothSides" distT="0" distB="0" distL="0" distR="0"/>
          <wp:docPr id="7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
                  <a:srcRect/>
                  <a:stretch>
                    <a:fillRect/>
                  </a:stretch>
                </pic:blipFill>
                <pic:spPr>
                  <a:xfrm>
                    <a:off x="0" y="0"/>
                    <a:ext cx="7593178" cy="86915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907F1"/>
    <w:multiLevelType w:val="multilevel"/>
    <w:tmpl w:val="915E51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9FC7149"/>
    <w:multiLevelType w:val="multilevel"/>
    <w:tmpl w:val="BC744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457CF3"/>
    <w:multiLevelType w:val="multilevel"/>
    <w:tmpl w:val="996AF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10018406">
    <w:abstractNumId w:val="1"/>
  </w:num>
  <w:num w:numId="2" w16cid:durableId="1965113793">
    <w:abstractNumId w:val="0"/>
  </w:num>
  <w:num w:numId="3" w16cid:durableId="684863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697"/>
    <w:rsid w:val="0000347E"/>
    <w:rsid w:val="00072689"/>
    <w:rsid w:val="00090171"/>
    <w:rsid w:val="000D6B40"/>
    <w:rsid w:val="00126460"/>
    <w:rsid w:val="001801C4"/>
    <w:rsid w:val="001A413F"/>
    <w:rsid w:val="00211D54"/>
    <w:rsid w:val="002F09C2"/>
    <w:rsid w:val="0031721D"/>
    <w:rsid w:val="003A2C4A"/>
    <w:rsid w:val="003E64E3"/>
    <w:rsid w:val="0040580E"/>
    <w:rsid w:val="004713D8"/>
    <w:rsid w:val="004B4AE8"/>
    <w:rsid w:val="004F4774"/>
    <w:rsid w:val="00582FC3"/>
    <w:rsid w:val="00611569"/>
    <w:rsid w:val="00686D5F"/>
    <w:rsid w:val="006D4A22"/>
    <w:rsid w:val="00703A94"/>
    <w:rsid w:val="00726BCB"/>
    <w:rsid w:val="00792AF6"/>
    <w:rsid w:val="007C55B9"/>
    <w:rsid w:val="007D0697"/>
    <w:rsid w:val="00801C26"/>
    <w:rsid w:val="00851F3C"/>
    <w:rsid w:val="00871DA5"/>
    <w:rsid w:val="00894D97"/>
    <w:rsid w:val="008C5976"/>
    <w:rsid w:val="009C3126"/>
    <w:rsid w:val="00A57814"/>
    <w:rsid w:val="00AD514A"/>
    <w:rsid w:val="00AF6404"/>
    <w:rsid w:val="00B47BDA"/>
    <w:rsid w:val="00B94690"/>
    <w:rsid w:val="00BC010F"/>
    <w:rsid w:val="00C22E28"/>
    <w:rsid w:val="00C3452A"/>
    <w:rsid w:val="00C46468"/>
    <w:rsid w:val="00D15163"/>
    <w:rsid w:val="00D35E41"/>
    <w:rsid w:val="00DD1C4C"/>
    <w:rsid w:val="00F86DC8"/>
    <w:rsid w:val="00FF7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F9BD4EE"/>
  <w15:docId w15:val="{CB507C66-31D5-4E4C-9863-3DECAB0C3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cs-CZ" w:eastAsia="en-US"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976"/>
  </w:style>
  <w:style w:type="paragraph" w:styleId="Heading1">
    <w:name w:val="heading 1"/>
    <w:basedOn w:val="Normal"/>
    <w:next w:val="Normal"/>
    <w:link w:val="Heading1Char"/>
    <w:uiPriority w:val="9"/>
    <w:qFormat/>
    <w:pPr>
      <w:keepNext/>
      <w:keepLines/>
      <w:spacing w:before="400"/>
      <w:outlineLvl w:val="0"/>
    </w:pPr>
    <w:rPr>
      <w:sz w:val="40"/>
      <w:szCs w:val="40"/>
    </w:rPr>
  </w:style>
  <w:style w:type="paragraph" w:styleId="Heading2">
    <w:name w:val="heading 2"/>
    <w:basedOn w:val="Normal"/>
    <w:next w:val="Normal"/>
    <w:uiPriority w:val="9"/>
    <w:unhideWhenUsed/>
    <w:qFormat/>
    <w:pPr>
      <w:keepNext/>
      <w:keepLines/>
      <w:spacing w:before="280" w:after="80"/>
      <w:outlineLvl w:val="1"/>
    </w:pPr>
    <w:rPr>
      <w:b/>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paragraph" w:styleId="TOCHeading">
    <w:name w:val="TOC Heading"/>
    <w:basedOn w:val="Heading1"/>
    <w:next w:val="Normal"/>
    <w:uiPriority w:val="39"/>
    <w:unhideWhenUsed/>
    <w:qFormat/>
    <w:rsid w:val="001A4B7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1A4B74"/>
    <w:pPr>
      <w:spacing w:after="100"/>
      <w:ind w:left="220"/>
    </w:pPr>
  </w:style>
  <w:style w:type="character" w:styleId="Hyperlink">
    <w:name w:val="Hyperlink"/>
    <w:basedOn w:val="DefaultParagraphFont"/>
    <w:uiPriority w:val="99"/>
    <w:unhideWhenUsed/>
    <w:rsid w:val="001A4B74"/>
    <w:rPr>
      <w:color w:val="0000FF" w:themeColor="hyperlink"/>
      <w:u w:val="single"/>
    </w:rPr>
  </w:style>
  <w:style w:type="paragraph" w:styleId="Header">
    <w:name w:val="header"/>
    <w:basedOn w:val="Normal"/>
    <w:link w:val="HeaderChar"/>
    <w:uiPriority w:val="99"/>
    <w:unhideWhenUsed/>
    <w:rsid w:val="00662A40"/>
    <w:pPr>
      <w:tabs>
        <w:tab w:val="center" w:pos="4536"/>
        <w:tab w:val="right" w:pos="9072"/>
      </w:tabs>
      <w:spacing w:line="240" w:lineRule="auto"/>
    </w:pPr>
  </w:style>
  <w:style w:type="character" w:customStyle="1" w:styleId="HeaderChar">
    <w:name w:val="Header Char"/>
    <w:basedOn w:val="DefaultParagraphFont"/>
    <w:link w:val="Header"/>
    <w:uiPriority w:val="99"/>
    <w:rsid w:val="00662A40"/>
    <w:rPr>
      <w:lang w:val="cs-CZ"/>
    </w:rPr>
  </w:style>
  <w:style w:type="paragraph" w:styleId="Footer">
    <w:name w:val="footer"/>
    <w:basedOn w:val="Normal"/>
    <w:link w:val="FooterChar"/>
    <w:uiPriority w:val="99"/>
    <w:unhideWhenUsed/>
    <w:rsid w:val="00662A40"/>
    <w:pPr>
      <w:tabs>
        <w:tab w:val="center" w:pos="4536"/>
        <w:tab w:val="right" w:pos="9072"/>
      </w:tabs>
      <w:spacing w:line="240" w:lineRule="auto"/>
    </w:pPr>
  </w:style>
  <w:style w:type="character" w:customStyle="1" w:styleId="FooterChar">
    <w:name w:val="Footer Char"/>
    <w:basedOn w:val="DefaultParagraphFont"/>
    <w:link w:val="Footer"/>
    <w:uiPriority w:val="99"/>
    <w:rsid w:val="00662A40"/>
    <w:rPr>
      <w:lang w:val="cs-CZ"/>
    </w:rPr>
  </w:style>
  <w:style w:type="character" w:styleId="LineNumber">
    <w:name w:val="line number"/>
    <w:basedOn w:val="DefaultParagraphFont"/>
    <w:uiPriority w:val="99"/>
    <w:semiHidden/>
    <w:unhideWhenUsed/>
    <w:rsid w:val="00662A40"/>
  </w:style>
  <w:style w:type="character" w:styleId="IntenseReference">
    <w:name w:val="Intense Reference"/>
    <w:basedOn w:val="DefaultParagraphFont"/>
    <w:uiPriority w:val="32"/>
    <w:qFormat/>
    <w:rsid w:val="00102DB8"/>
    <w:rPr>
      <w:b/>
      <w:bCs/>
      <w:smallCaps/>
      <w:color w:val="4F81BD" w:themeColor="accent1"/>
      <w:spacing w:val="5"/>
    </w:rPr>
  </w:style>
  <w:style w:type="paragraph" w:styleId="Caption">
    <w:name w:val="caption"/>
    <w:basedOn w:val="Normal"/>
    <w:next w:val="Normal"/>
    <w:uiPriority w:val="35"/>
    <w:unhideWhenUsed/>
    <w:qFormat/>
    <w:rsid w:val="00F31B37"/>
    <w:pPr>
      <w:spacing w:before="0" w:after="200"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9162E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162EE"/>
    <w:rPr>
      <w:sz w:val="20"/>
      <w:szCs w:val="20"/>
      <w:lang w:val="cs-CZ"/>
    </w:rPr>
  </w:style>
  <w:style w:type="character" w:styleId="FootnoteReference">
    <w:name w:val="footnote reference"/>
    <w:basedOn w:val="DefaultParagraphFont"/>
    <w:uiPriority w:val="99"/>
    <w:semiHidden/>
    <w:unhideWhenUsed/>
    <w:rsid w:val="009162EE"/>
    <w:rPr>
      <w:vertAlign w:val="superscript"/>
    </w:rPr>
  </w:style>
  <w:style w:type="paragraph" w:styleId="TOC1">
    <w:name w:val="toc 1"/>
    <w:basedOn w:val="Normal"/>
    <w:next w:val="Normal"/>
    <w:autoRedefine/>
    <w:uiPriority w:val="39"/>
    <w:unhideWhenUsed/>
    <w:rsid w:val="00A8705F"/>
    <w:pPr>
      <w:spacing w:after="100"/>
    </w:pPr>
  </w:style>
  <w:style w:type="paragraph" w:styleId="TOC3">
    <w:name w:val="toc 3"/>
    <w:basedOn w:val="Normal"/>
    <w:next w:val="Normal"/>
    <w:autoRedefine/>
    <w:uiPriority w:val="39"/>
    <w:unhideWhenUsed/>
    <w:rsid w:val="00C81C85"/>
    <w:pPr>
      <w:spacing w:after="100"/>
      <w:ind w:left="480"/>
    </w:pPr>
  </w:style>
  <w:style w:type="character" w:styleId="UnresolvedMention">
    <w:name w:val="Unresolved Mention"/>
    <w:basedOn w:val="DefaultParagraphFont"/>
    <w:uiPriority w:val="99"/>
    <w:semiHidden/>
    <w:unhideWhenUsed/>
    <w:rsid w:val="00367E8C"/>
    <w:rPr>
      <w:color w:val="605E5C"/>
      <w:shd w:val="clear" w:color="auto" w:fill="E1DFDD"/>
    </w:rPr>
  </w:style>
  <w:style w:type="character" w:styleId="FollowedHyperlink">
    <w:name w:val="FollowedHyperlink"/>
    <w:basedOn w:val="DefaultParagraphFont"/>
    <w:uiPriority w:val="99"/>
    <w:semiHidden/>
    <w:unhideWhenUsed/>
    <w:rsid w:val="00DA2011"/>
    <w:rPr>
      <w:color w:val="800080" w:themeColor="followedHyperlink"/>
      <w:u w:val="single"/>
    </w:rPr>
  </w:style>
  <w:style w:type="paragraph" w:styleId="NoSpacing">
    <w:name w:val="No Spacing"/>
    <w:uiPriority w:val="1"/>
    <w:qFormat/>
    <w:rsid w:val="002C3A97"/>
    <w:pPr>
      <w:spacing w:line="240" w:lineRule="auto"/>
    </w:pPr>
  </w:style>
  <w:style w:type="paragraph" w:styleId="TOC4">
    <w:name w:val="toc 4"/>
    <w:basedOn w:val="Normal"/>
    <w:next w:val="Normal"/>
    <w:autoRedefine/>
    <w:uiPriority w:val="39"/>
    <w:unhideWhenUsed/>
    <w:rsid w:val="00392205"/>
    <w:pPr>
      <w:spacing w:after="100"/>
      <w:ind w:left="720"/>
    </w:pPr>
  </w:style>
  <w:style w:type="character" w:customStyle="1" w:styleId="Heading3Char">
    <w:name w:val="Heading 3 Char"/>
    <w:basedOn w:val="DefaultParagraphFont"/>
    <w:link w:val="Heading3"/>
    <w:uiPriority w:val="9"/>
    <w:rsid w:val="00A91ED3"/>
    <w:rPr>
      <w:color w:val="434343"/>
      <w:sz w:val="28"/>
      <w:szCs w:val="28"/>
      <w:lang w:val="cs-CZ"/>
    </w:rPr>
  </w:style>
  <w:style w:type="table" w:styleId="TableGrid">
    <w:name w:val="Table Grid"/>
    <w:basedOn w:val="TableNormal"/>
    <w:uiPriority w:val="39"/>
    <w:rsid w:val="001A413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A413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1A413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1A41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
    <w:name w:val="List Table 3"/>
    <w:basedOn w:val="TableNormal"/>
    <w:uiPriority w:val="48"/>
    <w:rsid w:val="001A413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1A41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emoji">
    <w:name w:val="emoji"/>
    <w:basedOn w:val="DefaultParagraphFont"/>
    <w:rsid w:val="006D4A22"/>
  </w:style>
  <w:style w:type="character" w:styleId="CommentReference">
    <w:name w:val="annotation reference"/>
    <w:basedOn w:val="DefaultParagraphFont"/>
    <w:uiPriority w:val="99"/>
    <w:semiHidden/>
    <w:unhideWhenUsed/>
    <w:rsid w:val="00871DA5"/>
    <w:rPr>
      <w:sz w:val="16"/>
      <w:szCs w:val="16"/>
    </w:rPr>
  </w:style>
  <w:style w:type="paragraph" w:styleId="CommentText">
    <w:name w:val="annotation text"/>
    <w:basedOn w:val="Normal"/>
    <w:link w:val="CommentTextChar"/>
    <w:uiPriority w:val="99"/>
    <w:semiHidden/>
    <w:unhideWhenUsed/>
    <w:rsid w:val="00871DA5"/>
    <w:pPr>
      <w:spacing w:line="240" w:lineRule="auto"/>
    </w:pPr>
    <w:rPr>
      <w:sz w:val="20"/>
      <w:szCs w:val="20"/>
    </w:rPr>
  </w:style>
  <w:style w:type="character" w:customStyle="1" w:styleId="CommentTextChar">
    <w:name w:val="Comment Text Char"/>
    <w:basedOn w:val="DefaultParagraphFont"/>
    <w:link w:val="CommentText"/>
    <w:uiPriority w:val="99"/>
    <w:semiHidden/>
    <w:rsid w:val="00871DA5"/>
    <w:rPr>
      <w:sz w:val="20"/>
      <w:szCs w:val="20"/>
    </w:rPr>
  </w:style>
  <w:style w:type="paragraph" w:styleId="CommentSubject">
    <w:name w:val="annotation subject"/>
    <w:basedOn w:val="CommentText"/>
    <w:next w:val="CommentText"/>
    <w:link w:val="CommentSubjectChar"/>
    <w:uiPriority w:val="99"/>
    <w:semiHidden/>
    <w:unhideWhenUsed/>
    <w:rsid w:val="00871DA5"/>
    <w:rPr>
      <w:b/>
      <w:bCs/>
    </w:rPr>
  </w:style>
  <w:style w:type="character" w:customStyle="1" w:styleId="CommentSubjectChar">
    <w:name w:val="Comment Subject Char"/>
    <w:basedOn w:val="CommentTextChar"/>
    <w:link w:val="CommentSubject"/>
    <w:uiPriority w:val="99"/>
    <w:semiHidden/>
    <w:rsid w:val="00871DA5"/>
    <w:rPr>
      <w:b/>
      <w:bCs/>
      <w:sz w:val="20"/>
      <w:szCs w:val="20"/>
    </w:rPr>
  </w:style>
  <w:style w:type="character" w:customStyle="1" w:styleId="Heading1Char">
    <w:name w:val="Heading 1 Char"/>
    <w:basedOn w:val="DefaultParagraphFont"/>
    <w:link w:val="Heading1"/>
    <w:uiPriority w:val="9"/>
    <w:rsid w:val="00D35E41"/>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4609">
      <w:bodyDiv w:val="1"/>
      <w:marLeft w:val="0"/>
      <w:marRight w:val="0"/>
      <w:marTop w:val="0"/>
      <w:marBottom w:val="0"/>
      <w:divBdr>
        <w:top w:val="none" w:sz="0" w:space="0" w:color="auto"/>
        <w:left w:val="none" w:sz="0" w:space="0" w:color="auto"/>
        <w:bottom w:val="none" w:sz="0" w:space="0" w:color="auto"/>
        <w:right w:val="none" w:sz="0" w:space="0" w:color="auto"/>
      </w:divBdr>
    </w:div>
    <w:div w:id="264457749">
      <w:bodyDiv w:val="1"/>
      <w:marLeft w:val="0"/>
      <w:marRight w:val="0"/>
      <w:marTop w:val="0"/>
      <w:marBottom w:val="0"/>
      <w:divBdr>
        <w:top w:val="none" w:sz="0" w:space="0" w:color="auto"/>
        <w:left w:val="none" w:sz="0" w:space="0" w:color="auto"/>
        <w:bottom w:val="none" w:sz="0" w:space="0" w:color="auto"/>
        <w:right w:val="none" w:sz="0" w:space="0" w:color="auto"/>
      </w:divBdr>
    </w:div>
    <w:div w:id="432550943">
      <w:bodyDiv w:val="1"/>
      <w:marLeft w:val="0"/>
      <w:marRight w:val="0"/>
      <w:marTop w:val="0"/>
      <w:marBottom w:val="0"/>
      <w:divBdr>
        <w:top w:val="none" w:sz="0" w:space="0" w:color="auto"/>
        <w:left w:val="none" w:sz="0" w:space="0" w:color="auto"/>
        <w:bottom w:val="none" w:sz="0" w:space="0" w:color="auto"/>
        <w:right w:val="none" w:sz="0" w:space="0" w:color="auto"/>
      </w:divBdr>
    </w:div>
    <w:div w:id="617879555">
      <w:bodyDiv w:val="1"/>
      <w:marLeft w:val="0"/>
      <w:marRight w:val="0"/>
      <w:marTop w:val="0"/>
      <w:marBottom w:val="0"/>
      <w:divBdr>
        <w:top w:val="none" w:sz="0" w:space="0" w:color="auto"/>
        <w:left w:val="none" w:sz="0" w:space="0" w:color="auto"/>
        <w:bottom w:val="none" w:sz="0" w:space="0" w:color="auto"/>
        <w:right w:val="none" w:sz="0" w:space="0" w:color="auto"/>
      </w:divBdr>
    </w:div>
    <w:div w:id="638076355">
      <w:bodyDiv w:val="1"/>
      <w:marLeft w:val="0"/>
      <w:marRight w:val="0"/>
      <w:marTop w:val="0"/>
      <w:marBottom w:val="0"/>
      <w:divBdr>
        <w:top w:val="none" w:sz="0" w:space="0" w:color="auto"/>
        <w:left w:val="none" w:sz="0" w:space="0" w:color="auto"/>
        <w:bottom w:val="none" w:sz="0" w:space="0" w:color="auto"/>
        <w:right w:val="none" w:sz="0" w:space="0" w:color="auto"/>
      </w:divBdr>
    </w:div>
    <w:div w:id="1368483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webnode.cz/o-nas/"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8" Type="http://schemas.openxmlformats.org/officeDocument/2006/relationships/hyperlink" Target="https://www.youtube.com/watch?v=O4xNJsjtN6E" TargetMode="External"/><Relationship Id="rId13" Type="http://schemas.openxmlformats.org/officeDocument/2006/relationships/hyperlink" Target="https://en.wikipedia.org/wiki/Advanced_Encryption_Standard" TargetMode="External"/><Relationship Id="rId3" Type="http://schemas.openxmlformats.org/officeDocument/2006/relationships/hyperlink" Target="http://jorisvr.nl/article/arduino-frequency" TargetMode="External"/><Relationship Id="rId7" Type="http://schemas.openxmlformats.org/officeDocument/2006/relationships/hyperlink" Target="https://en.wikipedia.org/wiki/Deadlock" TargetMode="External"/><Relationship Id="rId12" Type="http://schemas.openxmlformats.org/officeDocument/2006/relationships/hyperlink" Target="https://en.wikipedia.org/wiki/Advanced_Encryption_Standard" TargetMode="External"/><Relationship Id="rId2" Type="http://schemas.openxmlformats.org/officeDocument/2006/relationships/hyperlink" Target="https://www.youtube.com/watch?v=W_mZ7smIz3U" TargetMode="External"/><Relationship Id="rId16" Type="http://schemas.openxmlformats.org/officeDocument/2006/relationships/hyperlink" Target="https://github.com/ridercz/CzechKeyboard" TargetMode="External"/><Relationship Id="rId1" Type="http://schemas.openxmlformats.org/officeDocument/2006/relationships/hyperlink" Target="https://en.wikipedia.org/wiki/Serial_port" TargetMode="External"/><Relationship Id="rId6" Type="http://schemas.openxmlformats.org/officeDocument/2006/relationships/hyperlink" Target="https://cs.wikipedia.org/wiki/Deadlock" TargetMode="External"/><Relationship Id="rId11" Type="http://schemas.openxmlformats.org/officeDocument/2006/relationships/hyperlink" Target="https://hwbot.org/submission/5102721_elmor_cpu_frequency_core_i9_13900k_(8p)_8812.85_mhz" TargetMode="External"/><Relationship Id="rId5" Type="http://schemas.openxmlformats.org/officeDocument/2006/relationships/hyperlink" Target="https://en.wikipedia.org/wiki/Ostrich_algorithm" TargetMode="External"/><Relationship Id="rId15" Type="http://schemas.openxmlformats.org/officeDocument/2006/relationships/hyperlink" Target="https://en.wikipedia.org/wiki/Base64" TargetMode="External"/><Relationship Id="rId10" Type="http://schemas.openxmlformats.org/officeDocument/2006/relationships/hyperlink" Target="https://cs.wikipedia.org/wiki/Advanced_Encryption_Standard" TargetMode="External"/><Relationship Id="rId4" Type="http://schemas.openxmlformats.org/officeDocument/2006/relationships/hyperlink" Target="https://cs.wikipedia.org/wiki/P%C5%A1tros%C3%AD_algoritmus" TargetMode="External"/><Relationship Id="rId9" Type="http://schemas.openxmlformats.org/officeDocument/2006/relationships/hyperlink" Target="https://en.wikipedia.org/wiki/Advanced_Encryption_Standard" TargetMode="External"/><Relationship Id="rId14" Type="http://schemas.openxmlformats.org/officeDocument/2006/relationships/hyperlink" Target="https://en.wikipedia.org/wiki/Su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HoniHb14gwVUINVEXZKyQLagstA==">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</go:docsCustomData>
</go:gDocsCustomXmlDataStorage>
</file>

<file path=customXml/itemProps1.xml><?xml version="1.0" encoding="utf-8"?>
<ds:datastoreItem xmlns:ds="http://schemas.openxmlformats.org/officeDocument/2006/customXml" ds:itemID="{8486AD57-727A-418B-846B-1BDAA3728D0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40</Pages>
  <Words>6630</Words>
  <Characters>39122</Characters>
  <Application>Microsoft Office Word</Application>
  <DocSecurity>0</DocSecurity>
  <Lines>326</Lines>
  <Paragraphs>91</Paragraphs>
  <ScaleCrop>false</ScaleCrop>
  <HeadingPairs>
    <vt:vector size="4" baseType="variant">
      <vt:variant>
        <vt:lpstr>Title</vt:lpstr>
      </vt:variant>
      <vt:variant>
        <vt:i4>1</vt:i4>
      </vt:variant>
      <vt:variant>
        <vt:lpstr>Headings</vt:lpstr>
      </vt:variant>
      <vt:variant>
        <vt:i4>52</vt:i4>
      </vt:variant>
    </vt:vector>
  </HeadingPairs>
  <TitlesOfParts>
    <vt:vector size="53" baseType="lpstr">
      <vt:lpstr/>
      <vt:lpstr>Úvod</vt:lpstr>
      <vt:lpstr>Použité materiály</vt:lpstr>
      <vt:lpstr>Popis jednotlivých součástek</vt:lpstr>
      <vt:lpstr>    Arduino Nano</vt:lpstr>
      <vt:lpstr>        /Co je COM port?</vt:lpstr>
      <vt:lpstr>Účel zařízení</vt:lpstr>
      <vt:lpstr>    Ochrana zapnutí počítače</vt:lpstr>
      <vt:lpstr>    Ochrana před fyzickými keyloggery</vt:lpstr>
      <vt:lpstr>    Způsob, jak zapnout počítač bez sehnutí</vt:lpstr>
      <vt:lpstr>    Zpříjemnění začátku pracovní doby</vt:lpstr>
      <vt:lpstr>    Zobrazení času nebo data</vt:lpstr>
      <vt:lpstr>Popis jednotlivých modulů</vt:lpstr>
      <vt:lpstr>    Obrazovkový modul</vt:lpstr>
      <vt:lpstr>Nápad a první krůčky/</vt:lpstr>
      <vt:lpstr>    První použití Arduina</vt:lpstr>
      <vt:lpstr>    Nedostatek RAM</vt:lpstr>
      <vt:lpstr>        Komunikace mezi kalkulačkami Texas Instruments/</vt:lpstr>
      <vt:lpstr>        Komunikace mezi Arduiny//</vt:lpstr>
      <vt:lpstr>    Shrnutí</vt:lpstr>
      <vt:lpstr>Cíle práce</vt:lpstr>
      <vt:lpstr>    Zabezpečovací zařízení</vt:lpstr>
      <vt:lpstr>        Zamezit zapnutí počítače</vt:lpstr>
      <vt:lpstr>        Zamezit přístupu k datům anebo k uživatelskému účtu </vt:lpstr>
      <vt:lpstr>    Ukazatel času nebo dnešního data</vt:lpstr>
      <vt:lpstr>    Prezentovatelné šasí</vt:lpstr>
      <vt:lpstr>Průběh práce</vt:lpstr>
      <vt:lpstr>    Začátek zabezpečování</vt:lpstr>
      <vt:lpstr>    Problémy s upraveným firmwarem Una</vt:lpstr>
      <vt:lpstr>    Haló, tady Windowsovi!</vt:lpstr>
      <vt:lpstr>        Pčtrosí řešení na přestupný problém</vt:lpstr>
      <vt:lpstr>        Failsafe design komunikace</vt:lpstr>
      <vt:lpstr>        Ostatní vlastnosti skriptu/</vt:lpstr>
      <vt:lpstr>    Relativně Frantické Inkódovací Dilema</vt:lpstr>
      <vt:lpstr>        AES aneb 16 bytů k absolutní bezpečnosti</vt:lpstr>
      <vt:lpstr>        Jak zapsat zašifrované heslo na čip?</vt:lpstr>
      <vt:lpstr>        Implementace</vt:lpstr>
      <vt:lpstr>    Châssis de acide polylactique</vt:lpstr>
      <vt:lpstr>        Jak Vítek na krabičce dělal/</vt:lpstr>
      <vt:lpstr>    Struktura práce</vt:lpstr>
      <vt:lpstr>    Titulní strana</vt:lpstr>
      <vt:lpstr>    Abstrakt, Abstract, Klíčová slova</vt:lpstr>
      <vt:lpstr>    Prohlášení </vt:lpstr>
      <vt:lpstr>    Obsah</vt:lpstr>
      <vt:lpstr>    Úvod</vt:lpstr>
      <vt:lpstr>    Vlastní text práce</vt:lpstr>
      <vt:lpstr>    Závěr</vt:lpstr>
      <vt:lpstr>    Seznam použitých zdrojů</vt:lpstr>
      <vt:lpstr>    Seznam příloh a přílohy</vt:lpstr>
      <vt:lpstr>    Základní formátování</vt:lpstr>
      <vt:lpstr>    PowerPointová prezentace (či google prezentace)</vt:lpstr>
      <vt:lpstr>    Obhajoba maturitní práce a názorné ukázky praktické části maturitní práce</vt:lpstr>
      <vt:lpstr>    Způsob odevzdání maturitní práce</vt:lpstr>
    </vt:vector>
  </TitlesOfParts>
  <Company/>
  <LinksUpToDate>false</LinksUpToDate>
  <CharactersWithSpaces>45661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Vít Bezouška</cp:lastModifiedBy>
  <cp:revision>7</cp:revision>
  <dcterms:created xsi:type="dcterms:W3CDTF">2022-10-21T15:13:00Z</dcterms:created>
  <dcterms:modified xsi:type="dcterms:W3CDTF">2023-01-31T19:49:00Z</dcterms:modified>
</cp:coreProperties>
</file>