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6045E" w14:textId="77777777" w:rsidR="00E2701A" w:rsidRDefault="00E2701A" w:rsidP="00C6554A">
      <w:pPr>
        <w:pStyle w:val="Fotka"/>
      </w:pPr>
    </w:p>
    <w:p w14:paraId="6D3F30F9" w14:textId="77777777" w:rsidR="00E2701A" w:rsidRDefault="00E2701A" w:rsidP="00C6554A">
      <w:pPr>
        <w:pStyle w:val="Fotka"/>
      </w:pPr>
    </w:p>
    <w:p w14:paraId="2BED3B48" w14:textId="77777777" w:rsidR="008F4754" w:rsidRDefault="008F4754" w:rsidP="00C6554A">
      <w:pPr>
        <w:pStyle w:val="Fotka"/>
      </w:pPr>
    </w:p>
    <w:p w14:paraId="1C0CCF77" w14:textId="77777777" w:rsidR="008F4754" w:rsidRDefault="008F4754" w:rsidP="00C6554A">
      <w:pPr>
        <w:pStyle w:val="Fotka"/>
      </w:pPr>
    </w:p>
    <w:p w14:paraId="6CE8B70A" w14:textId="77777777" w:rsidR="008F4754" w:rsidRDefault="008F4754" w:rsidP="00C6554A">
      <w:pPr>
        <w:pStyle w:val="Fotka"/>
      </w:pPr>
    </w:p>
    <w:p w14:paraId="6EE48F18" w14:textId="77777777" w:rsidR="008F4754" w:rsidRDefault="008F4754" w:rsidP="00C6554A">
      <w:pPr>
        <w:pStyle w:val="Fotka"/>
      </w:pPr>
    </w:p>
    <w:p w14:paraId="5913F409" w14:textId="77777777" w:rsidR="00E2701A" w:rsidRDefault="00E2701A" w:rsidP="008F4754">
      <w:pPr>
        <w:pStyle w:val="Fotka"/>
        <w:jc w:val="left"/>
      </w:pPr>
    </w:p>
    <w:p w14:paraId="41F93D17" w14:textId="77777777" w:rsidR="00E2701A" w:rsidRDefault="00E2701A" w:rsidP="00C6554A">
      <w:pPr>
        <w:pStyle w:val="Fotka"/>
      </w:pPr>
    </w:p>
    <w:p w14:paraId="2BAEA019" w14:textId="77777777" w:rsidR="00E2701A" w:rsidRDefault="00E2701A" w:rsidP="00C6554A">
      <w:pPr>
        <w:pStyle w:val="Fotka"/>
      </w:pPr>
    </w:p>
    <w:p w14:paraId="47B829B6" w14:textId="11A96C5B" w:rsidR="00C6554A" w:rsidRPr="008B5277" w:rsidRDefault="002554CD" w:rsidP="00C6554A">
      <w:pPr>
        <w:pStyle w:val="Fotka"/>
      </w:pPr>
      <w:r w:rsidRPr="008B5277">
        <w:rPr>
          <w:noProof/>
          <w:lang w:bidi="cs-CZ"/>
        </w:rPr>
        <w:drawing>
          <wp:inline distT="0" distB="0" distL="0" distR="0" wp14:anchorId="5BC7D103" wp14:editId="61B73C4A">
            <wp:extent cx="2923877" cy="1724073"/>
            <wp:effectExtent l="0" t="0" r="0" b="0"/>
            <wp:docPr id="2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ázek 1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5" t="28132"/>
                    <a:stretch/>
                  </pic:blipFill>
                  <pic:spPr bwMode="auto">
                    <a:xfrm>
                      <a:off x="0" y="0"/>
                      <a:ext cx="2950130" cy="173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4F751" w14:textId="5D994FC1" w:rsidR="00C6554A" w:rsidRDefault="008F4754" w:rsidP="00C6554A">
      <w:pPr>
        <w:pStyle w:val="Title"/>
      </w:pPr>
      <w:r>
        <w:t>RFID zabezpečení dveří</w:t>
      </w:r>
    </w:p>
    <w:p w14:paraId="4830D436" w14:textId="6B478133" w:rsidR="00C6554A" w:rsidRPr="00D5413C" w:rsidRDefault="008F4754" w:rsidP="00C6554A">
      <w:pPr>
        <w:pStyle w:val="Subtitle"/>
      </w:pPr>
      <w:r>
        <w:t>uživatelský manuál</w:t>
      </w:r>
    </w:p>
    <w:p w14:paraId="144A0A24" w14:textId="385FECEF" w:rsidR="00C6554A" w:rsidRDefault="008F4754" w:rsidP="00C6554A">
      <w:pPr>
        <w:pStyle w:val="Kontaktndaje"/>
      </w:pPr>
      <w:r>
        <w:t>Vít Bezouška pro FIT ČVUT 2024</w:t>
      </w:r>
      <w:r w:rsidR="00C6554A">
        <w:rPr>
          <w:lang w:bidi="cs-CZ"/>
        </w:rPr>
        <w:br w:type="page"/>
      </w:r>
    </w:p>
    <w:sdt>
      <w:sdtPr>
        <w:id w:val="-19361903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  <w:lang w:val="cs-CZ"/>
        </w:rPr>
      </w:sdtEndPr>
      <w:sdtContent>
        <w:p w14:paraId="57F66159" w14:textId="36BE6E49" w:rsidR="008F4754" w:rsidRDefault="008F4754">
          <w:pPr>
            <w:pStyle w:val="TOCHeading"/>
          </w:pPr>
          <w:proofErr w:type="spellStart"/>
          <w:r>
            <w:t>Obsah</w:t>
          </w:r>
          <w:proofErr w:type="spellEnd"/>
        </w:p>
        <w:p w14:paraId="2683EE8A" w14:textId="29BFEBC2" w:rsidR="00F43804" w:rsidRDefault="008F4754">
          <w:pPr>
            <w:pStyle w:val="TOC1"/>
            <w:tabs>
              <w:tab w:val="right" w:leader="dot" w:pos="6941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909957" w:history="1">
            <w:r w:rsidR="00F43804" w:rsidRPr="00BA4043">
              <w:rPr>
                <w:rStyle w:val="Hyperlink"/>
                <w:noProof/>
              </w:rPr>
              <w:t>Instalace</w:t>
            </w:r>
            <w:r w:rsidR="00F43804">
              <w:rPr>
                <w:noProof/>
                <w:webHidden/>
              </w:rPr>
              <w:tab/>
            </w:r>
            <w:r w:rsidR="00F43804">
              <w:rPr>
                <w:noProof/>
                <w:webHidden/>
              </w:rPr>
              <w:fldChar w:fldCharType="begin"/>
            </w:r>
            <w:r w:rsidR="00F43804">
              <w:rPr>
                <w:noProof/>
                <w:webHidden/>
              </w:rPr>
              <w:instrText xml:space="preserve"> PAGEREF _Toc165909957 \h </w:instrText>
            </w:r>
            <w:r w:rsidR="00F43804">
              <w:rPr>
                <w:noProof/>
                <w:webHidden/>
              </w:rPr>
            </w:r>
            <w:r w:rsidR="00F43804">
              <w:rPr>
                <w:noProof/>
                <w:webHidden/>
              </w:rPr>
              <w:fldChar w:fldCharType="separate"/>
            </w:r>
            <w:r w:rsidR="00F43804">
              <w:rPr>
                <w:noProof/>
                <w:webHidden/>
              </w:rPr>
              <w:t>2</w:t>
            </w:r>
            <w:r w:rsidR="00F43804">
              <w:rPr>
                <w:noProof/>
                <w:webHidden/>
              </w:rPr>
              <w:fldChar w:fldCharType="end"/>
            </w:r>
          </w:hyperlink>
        </w:p>
        <w:p w14:paraId="2E62F79B" w14:textId="47653341" w:rsidR="00F43804" w:rsidRDefault="00F43804">
          <w:pPr>
            <w:pStyle w:val="TOC2"/>
            <w:tabs>
              <w:tab w:val="right" w:leader="dot" w:pos="6941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909958" w:history="1">
            <w:r w:rsidRPr="00BA4043">
              <w:rPr>
                <w:rStyle w:val="Hyperlink"/>
                <w:noProof/>
              </w:rPr>
              <w:t>Předpoklady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_Toc165909958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1B620" w14:textId="1973AEE5" w:rsidR="00F43804" w:rsidRDefault="00F43804">
          <w:pPr>
            <w:pStyle w:val="TOC2"/>
            <w:tabs>
              <w:tab w:val="right" w:leader="dot" w:pos="6941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909959" w:history="1">
            <w:r w:rsidRPr="00BA4043">
              <w:rPr>
                <w:rStyle w:val="Hyperlink"/>
                <w:noProof/>
              </w:rPr>
              <w:t>Instalace elektromagnetu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_Toc165909959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A1AD" w14:textId="09D8A7C7" w:rsidR="00F43804" w:rsidRDefault="00F43804">
          <w:pPr>
            <w:pStyle w:val="TOC2"/>
            <w:tabs>
              <w:tab w:val="right" w:leader="dot" w:pos="6941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909960" w:history="1">
            <w:r w:rsidRPr="00BA4043">
              <w:rPr>
                <w:rStyle w:val="Hyperlink"/>
                <w:noProof/>
              </w:rPr>
              <w:t>Instalace RFID modulu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_Toc165909960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B183A" w14:textId="4838EDB7" w:rsidR="00F43804" w:rsidRDefault="00F43804">
          <w:pPr>
            <w:pStyle w:val="TOC2"/>
            <w:tabs>
              <w:tab w:val="right" w:leader="dot" w:pos="6941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909961" w:history="1">
            <w:r w:rsidRPr="00BA4043">
              <w:rPr>
                <w:rStyle w:val="Hyperlink"/>
                <w:noProof/>
              </w:rPr>
              <w:t>Připojení k arduinu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_Toc165909961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D539F" w14:textId="305A7B00" w:rsidR="00F43804" w:rsidRDefault="00F43804">
          <w:pPr>
            <w:pStyle w:val="TOC1"/>
            <w:tabs>
              <w:tab w:val="right" w:leader="dot" w:pos="6941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909962" w:history="1">
            <w:r w:rsidRPr="00BA4043">
              <w:rPr>
                <w:rStyle w:val="Hyperlink"/>
                <w:noProof/>
              </w:rPr>
              <w:t>První spuštění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_Toc165909962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B9A0" w14:textId="766ACB4E" w:rsidR="00F43804" w:rsidRDefault="00F43804">
          <w:pPr>
            <w:pStyle w:val="TOC2"/>
            <w:tabs>
              <w:tab w:val="right" w:leader="dot" w:pos="6941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909963" w:history="1">
            <w:r w:rsidRPr="00BA4043">
              <w:rPr>
                <w:rStyle w:val="Hyperlink"/>
                <w:noProof/>
              </w:rPr>
              <w:t>Reset arduina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_Toc165909963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7182D" w14:textId="598D425E" w:rsidR="00F43804" w:rsidRDefault="00F43804">
          <w:pPr>
            <w:pStyle w:val="TOC2"/>
            <w:tabs>
              <w:tab w:val="right" w:leader="dot" w:pos="6941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909964" w:history="1">
            <w:r w:rsidRPr="00BA4043">
              <w:rPr>
                <w:rStyle w:val="Hyperlink"/>
                <w:noProof/>
              </w:rPr>
              <w:t>Vytvoření speciálních karet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_Toc165909964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74327" w14:textId="267900B2" w:rsidR="00F43804" w:rsidRDefault="00F43804">
          <w:pPr>
            <w:pStyle w:val="TOC1"/>
            <w:tabs>
              <w:tab w:val="right" w:leader="dot" w:pos="6941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909965" w:history="1">
            <w:r w:rsidRPr="00BA4043">
              <w:rPr>
                <w:rStyle w:val="Hyperlink"/>
                <w:noProof/>
              </w:rPr>
              <w:t>Administrace přístupových práv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_Toc165909965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7E99E" w14:textId="66773FF7" w:rsidR="00F43804" w:rsidRDefault="00F43804">
          <w:pPr>
            <w:pStyle w:val="TOC2"/>
            <w:tabs>
              <w:tab w:val="right" w:leader="dot" w:pos="6941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909966" w:history="1">
            <w:r w:rsidRPr="00BA4043">
              <w:rPr>
                <w:rStyle w:val="Hyperlink"/>
                <w:noProof/>
              </w:rPr>
              <w:t>Udělení otevíracího práva čipu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_Toc165909966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9F997" w14:textId="21844286" w:rsidR="00F43804" w:rsidRDefault="00F43804">
          <w:pPr>
            <w:pStyle w:val="TOC2"/>
            <w:tabs>
              <w:tab w:val="right" w:leader="dot" w:pos="6941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909967" w:history="1">
            <w:r w:rsidRPr="00BA4043">
              <w:rPr>
                <w:rStyle w:val="Hyperlink"/>
                <w:noProof/>
              </w:rPr>
              <w:t>Odstranění otevíracího práva čipu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_Toc165909967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8E041" w14:textId="7FE6CE53" w:rsidR="00F43804" w:rsidRDefault="00F43804">
          <w:pPr>
            <w:pStyle w:val="TOC2"/>
            <w:tabs>
              <w:tab w:val="right" w:leader="dot" w:pos="6941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909968" w:history="1">
            <w:r w:rsidRPr="00BA4043">
              <w:rPr>
                <w:rStyle w:val="Hyperlink"/>
                <w:noProof/>
              </w:rPr>
              <w:t>Výpis identifikátorů známých čipů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_Toc165909968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FFDFD" w14:textId="7707E42A" w:rsidR="00F43804" w:rsidRDefault="00F43804">
          <w:pPr>
            <w:pStyle w:val="TOC1"/>
            <w:tabs>
              <w:tab w:val="right" w:leader="dot" w:pos="6941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909969" w:history="1">
            <w:r w:rsidRPr="00BA4043">
              <w:rPr>
                <w:rStyle w:val="Hyperlink"/>
                <w:noProof/>
              </w:rPr>
              <w:t>Využití přístupových práv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_Toc165909969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FBB83" w14:textId="1E5C08EB" w:rsidR="00F43804" w:rsidRDefault="00F43804">
          <w:pPr>
            <w:pStyle w:val="TOC2"/>
            <w:tabs>
              <w:tab w:val="right" w:leader="dot" w:pos="6941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909970" w:history="1">
            <w:r w:rsidRPr="00BA4043">
              <w:rPr>
                <w:rStyle w:val="Hyperlink"/>
                <w:noProof/>
              </w:rPr>
              <w:t>Otevření dveří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_Toc165909970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959F2" w14:textId="1B33BDE4" w:rsidR="00F43804" w:rsidRDefault="00F43804">
          <w:pPr>
            <w:pStyle w:val="TOC1"/>
            <w:tabs>
              <w:tab w:val="right" w:leader="dot" w:pos="6941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909971" w:history="1">
            <w:r w:rsidRPr="00BA4043">
              <w:rPr>
                <w:rStyle w:val="Hyperlink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_Toc165909971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C6C15" w14:textId="0D67E036" w:rsidR="00F43804" w:rsidRDefault="00F43804">
          <w:pPr>
            <w:pStyle w:val="TOC2"/>
            <w:tabs>
              <w:tab w:val="right" w:leader="dot" w:pos="6941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909972" w:history="1">
            <w:r w:rsidRPr="00BA4043">
              <w:rPr>
                <w:rStyle w:val="Hyperlink"/>
                <w:noProof/>
              </w:rPr>
              <w:t>Nastane-li výpadek proudu, bude vchod zabezpečen?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_Toc165909972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B534C" w14:textId="5CDF2B0E" w:rsidR="00F43804" w:rsidRDefault="00F43804">
          <w:pPr>
            <w:pStyle w:val="TOC2"/>
            <w:tabs>
              <w:tab w:val="right" w:leader="dot" w:pos="6941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909973" w:history="1">
            <w:r w:rsidRPr="00BA4043">
              <w:rPr>
                <w:rStyle w:val="Hyperlink"/>
                <w:noProof/>
              </w:rPr>
              <w:t>Zařízení často hlásí chybu, jak mám postupovat?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_Toc165909973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90662" w14:textId="0E475325" w:rsidR="008F4754" w:rsidRDefault="008F4754" w:rsidP="008F475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79D01C74" w14:textId="465C9342" w:rsidR="008F4754" w:rsidRPr="008F4754" w:rsidRDefault="008F4754" w:rsidP="008F475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52FB932C" w14:textId="3B2FC61F" w:rsidR="008F4754" w:rsidRDefault="008F4754" w:rsidP="008F4754">
      <w:pPr>
        <w:pStyle w:val="Heading1"/>
      </w:pPr>
      <w:bookmarkStart w:id="0" w:name="_Toc165909957"/>
      <w:r>
        <w:t>Instalace</w:t>
      </w:r>
      <w:bookmarkEnd w:id="0"/>
    </w:p>
    <w:p w14:paraId="74D92CBE" w14:textId="070E804C" w:rsidR="00AA12BA" w:rsidRDefault="00AA12BA" w:rsidP="00AA12BA">
      <w:pPr>
        <w:pStyle w:val="Heading2"/>
      </w:pPr>
      <w:bookmarkStart w:id="1" w:name="_Toc165909958"/>
      <w:r>
        <w:t>Předpoklady</w:t>
      </w:r>
      <w:bookmarkEnd w:id="1"/>
    </w:p>
    <w:p w14:paraId="0B9AB4CA" w14:textId="1F5AAE30" w:rsidR="008F4754" w:rsidRDefault="008F4754" w:rsidP="00AA12BA">
      <w:pPr>
        <w:jc w:val="both"/>
      </w:pPr>
      <w:r>
        <w:t xml:space="preserve">Systém se instaluje na již existující dveře, které lze držet zavřené pomocí magnetu. </w:t>
      </w:r>
      <w:r w:rsidR="00AA12BA">
        <w:t>Je tedy potřeba mít dveře buď z magnetického kovu či k nim kovovou část neoddělitelně připevnit.</w:t>
      </w:r>
    </w:p>
    <w:p w14:paraId="42EF51C1" w14:textId="49415F87" w:rsidR="00AA12BA" w:rsidRDefault="00AA12BA" w:rsidP="00AA12BA">
      <w:pPr>
        <w:pStyle w:val="Heading2"/>
      </w:pPr>
      <w:bookmarkStart w:id="2" w:name="_Toc165909959"/>
      <w:r>
        <w:t>Instalace elektromagnetu</w:t>
      </w:r>
      <w:bookmarkEnd w:id="2"/>
    </w:p>
    <w:p w14:paraId="29F2DC2B" w14:textId="740C9D20" w:rsidR="00AA12BA" w:rsidRDefault="00AA12BA" w:rsidP="00D03471">
      <w:pPr>
        <w:jc w:val="both"/>
      </w:pPr>
      <w:r>
        <w:t>Dostatečně silný elektromagnet pevně připevněte tak, aby byl v přímém kontaktu s magnetickou částí dveří v zavřeném stavu. Kabely vyveďte k Arduinu.</w:t>
      </w:r>
    </w:p>
    <w:p w14:paraId="21FDC426" w14:textId="08034661" w:rsidR="00AA12BA" w:rsidRDefault="00AA12BA" w:rsidP="00AA12BA">
      <w:pPr>
        <w:pStyle w:val="Heading2"/>
      </w:pPr>
      <w:bookmarkStart w:id="3" w:name="_Toc165909960"/>
      <w:r>
        <w:t>Instalace RFID modulu</w:t>
      </w:r>
      <w:bookmarkEnd w:id="3"/>
    </w:p>
    <w:p w14:paraId="233C695A" w14:textId="003636F0" w:rsidR="00AA12BA" w:rsidRDefault="00AA12BA" w:rsidP="00D03471">
      <w:pPr>
        <w:jc w:val="both"/>
      </w:pPr>
      <w:r>
        <w:t>RFID modul instalujte tak, aby mezi čtečkou a čteným čipem byla co nejtenčí vrstva materiálu. Tento materiál nesmí stínit elektromagnetické vlny! Kabely vyveďte k Arduinu.</w:t>
      </w:r>
    </w:p>
    <w:p w14:paraId="2ECC3B73" w14:textId="7B93CA42" w:rsidR="00AA12BA" w:rsidRDefault="00AA12BA" w:rsidP="00AA12BA">
      <w:pPr>
        <w:pStyle w:val="Heading2"/>
      </w:pPr>
      <w:bookmarkStart w:id="4" w:name="_Toc165909961"/>
      <w:r>
        <w:t>Připojení k arduinu</w:t>
      </w:r>
      <w:bookmarkEnd w:id="4"/>
    </w:p>
    <w:p w14:paraId="582D497A" w14:textId="0E4D31F1" w:rsidR="00AA12BA" w:rsidRPr="00AA12BA" w:rsidRDefault="00AA12BA" w:rsidP="00D03471">
      <w:pPr>
        <w:jc w:val="both"/>
      </w:pPr>
      <w:r>
        <w:t>Arduino umístěte na místo dostupné, ale chráněné před živly. Zapojte kabely, připojte Arduino k napájení a nahrajte do něj program.</w:t>
      </w:r>
    </w:p>
    <w:p w14:paraId="6469DB12" w14:textId="3F9D0100" w:rsidR="00AA12BA" w:rsidRDefault="00AA12BA" w:rsidP="00AA12BA">
      <w:pPr>
        <w:pStyle w:val="Heading1"/>
      </w:pPr>
      <w:bookmarkStart w:id="5" w:name="_Toc165909962"/>
      <w:r>
        <w:t>První spuštění</w:t>
      </w:r>
      <w:bookmarkEnd w:id="5"/>
    </w:p>
    <w:p w14:paraId="71B4ABEA" w14:textId="7110CA9C" w:rsidR="00AA12BA" w:rsidRDefault="00AA12BA" w:rsidP="00AA12BA">
      <w:pPr>
        <w:pStyle w:val="Heading2"/>
      </w:pPr>
      <w:bookmarkStart w:id="6" w:name="_Toc165909963"/>
      <w:r>
        <w:t>Reset arduina</w:t>
      </w:r>
      <w:bookmarkEnd w:id="6"/>
    </w:p>
    <w:p w14:paraId="740711D7" w14:textId="3491B4DD" w:rsidR="00D03471" w:rsidRDefault="00AA12BA" w:rsidP="00D03471">
      <w:pPr>
        <w:jc w:val="both"/>
      </w:pPr>
      <w:r>
        <w:t xml:space="preserve">Arduino je potřeba resetovat, abyste si vytvořili zápisovou a mazací kartu. Stiskněte tlačítko na Arduinu a </w:t>
      </w:r>
      <w:r w:rsidR="00D03471">
        <w:t>zároveň držte stisknuté tlačítko INIT. Ozve se dlouhý tón. Pusťte tlačítko INIT. Arduino zapomene zapamatované čipy a už jimi nebude možné dveře otevřít, pokud je znovu nepřidáte.</w:t>
      </w:r>
    </w:p>
    <w:p w14:paraId="73E90DBB" w14:textId="4EC0A702" w:rsidR="00D03471" w:rsidRPr="00D03471" w:rsidRDefault="00D03471" w:rsidP="00D03471">
      <w:pPr>
        <w:pStyle w:val="Heading2"/>
      </w:pPr>
      <w:bookmarkStart w:id="7" w:name="_Toc165909964"/>
      <w:r>
        <w:t>Vytvoření speciálních karet</w:t>
      </w:r>
      <w:bookmarkEnd w:id="7"/>
    </w:p>
    <w:p w14:paraId="64AC41D4" w14:textId="13AB062F" w:rsidR="00D03471" w:rsidRDefault="00D03471" w:rsidP="00D03471">
      <w:pPr>
        <w:jc w:val="both"/>
      </w:pPr>
      <w:r>
        <w:t xml:space="preserve">Arduino nyní čeká na přiložení dvou karet, které nastaví jako zápisovou a mazací (v tomto pořadí). </w:t>
      </w:r>
      <w:r w:rsidR="000F7753">
        <w:t>Po každém úspěšném</w:t>
      </w:r>
      <w:r>
        <w:t xml:space="preserve"> zápisu zazní krátký, dlouhý a krátký tón. Arduino může také zahlásit chybu. V takovém případě počkejte až tóny ustanou a zkuste to znovu. Tyto karty střežte, pro jejich opětovné vytvoření je nutné znovu resetovat Arduino a znovu přidat všechny čipy.</w:t>
      </w:r>
    </w:p>
    <w:p w14:paraId="4B7ACBA0" w14:textId="49B71BAB" w:rsidR="00D03471" w:rsidRDefault="00D03471" w:rsidP="00D03471">
      <w:r>
        <w:t>Pozor! Jedna karta nemůže být zároveň zápisová a mazací.</w:t>
      </w:r>
    </w:p>
    <w:p w14:paraId="6E7250BD" w14:textId="4BAE4065" w:rsidR="00D03471" w:rsidRDefault="00D03471" w:rsidP="00D03471">
      <w:pPr>
        <w:pStyle w:val="Heading1"/>
      </w:pPr>
      <w:bookmarkStart w:id="8" w:name="_Toc165909965"/>
      <w:r>
        <w:t>Administrace přístupových práv</w:t>
      </w:r>
      <w:bookmarkEnd w:id="8"/>
    </w:p>
    <w:p w14:paraId="6BBE6AD8" w14:textId="37A50BC6" w:rsidR="00D03471" w:rsidRDefault="00D03471" w:rsidP="00D03471">
      <w:pPr>
        <w:pStyle w:val="Heading2"/>
      </w:pPr>
      <w:bookmarkStart w:id="9" w:name="_Toc165909966"/>
      <w:r>
        <w:t>Udělení otevíracího práva čipu</w:t>
      </w:r>
      <w:bookmarkEnd w:id="9"/>
    </w:p>
    <w:p w14:paraId="04E35F76" w14:textId="77777777" w:rsidR="000F7753" w:rsidRDefault="00D03471" w:rsidP="000F7753">
      <w:pPr>
        <w:jc w:val="both"/>
      </w:pPr>
      <w:r>
        <w:t xml:space="preserve">Abyste nějakému čipu přidělili právo otevírat dveře, stačí ho naskenovat do dvou sekund od načtení zápisové karty. </w:t>
      </w:r>
      <w:r w:rsidR="000F7753">
        <w:t>Měl by zaznít krátký, dlouhý a krátký tón. Otestujte, že čipem jde dveře otevřít a případně na něj znovu zapište.</w:t>
      </w:r>
    </w:p>
    <w:p w14:paraId="736B5208" w14:textId="05FC3646" w:rsidR="000F7753" w:rsidRDefault="000F7753" w:rsidP="000F7753">
      <w:pPr>
        <w:jc w:val="both"/>
      </w:pPr>
      <w:r>
        <w:t>Arduino si pamatuje maximálně 255 čipů včetně těch speciálních a nedovolí udělit práva dalším čipům. Pokud potřebujete přidat další čipy, smažte ty, které již nepoužíváte.</w:t>
      </w:r>
    </w:p>
    <w:p w14:paraId="50E86F2B" w14:textId="023FCD0D" w:rsidR="000F7753" w:rsidRPr="00D03471" w:rsidRDefault="000F7753" w:rsidP="000F7753">
      <w:pPr>
        <w:pStyle w:val="Heading2"/>
      </w:pPr>
      <w:bookmarkStart w:id="10" w:name="_Toc165909967"/>
      <w:r>
        <w:t>Odstranění otevíracího práva čipu</w:t>
      </w:r>
      <w:bookmarkEnd w:id="10"/>
    </w:p>
    <w:p w14:paraId="5D17E6EC" w14:textId="618F96EC" w:rsidR="00C6554A" w:rsidRDefault="000F7753" w:rsidP="000F7753">
      <w:pPr>
        <w:jc w:val="both"/>
      </w:pPr>
      <w:r>
        <w:t>Chcete-li odstranit práva čipu otevírat dveře, naskenujte mazací kartu a do dvou sekund načtěte čip, který chcete smazat. Měl by zaznít krátký tón a dva dlouhé. Otestujte, že čipem již nejde otevírat dveře a případně ho znovu smažte.</w:t>
      </w:r>
    </w:p>
    <w:p w14:paraId="2D67AABE" w14:textId="7B76457E" w:rsidR="000F7753" w:rsidRDefault="000F7753" w:rsidP="000F7753">
      <w:pPr>
        <w:jc w:val="both"/>
      </w:pPr>
      <w:r>
        <w:t>Nemáte-li přístup k čipu, který chcete odebrat, bude nutné resetovat Arduino, vytvořit nové speciální karty a znovu přidat všem čipům přístupová práva.</w:t>
      </w:r>
    </w:p>
    <w:p w14:paraId="69653BBF" w14:textId="3E7D7FB6" w:rsidR="000F7753" w:rsidRDefault="000F7753" w:rsidP="000F7753">
      <w:pPr>
        <w:pStyle w:val="Heading2"/>
      </w:pPr>
      <w:bookmarkStart w:id="11" w:name="_Toc165909968"/>
      <w:r>
        <w:t>Výpis identifikátorů známých čipů</w:t>
      </w:r>
      <w:bookmarkEnd w:id="11"/>
    </w:p>
    <w:p w14:paraId="670EF2A3" w14:textId="1022E98C" w:rsidR="000F7753" w:rsidRDefault="000F7753" w:rsidP="000F7753">
      <w:pPr>
        <w:jc w:val="both"/>
      </w:pPr>
      <w:r>
        <w:t>Chcete-li zjistit, které čipy jsou momentálně zaregistrovány, stiskněte tlačítko INIT kdykoliv po startu Arduina. Seznam známých ID bude vyslán přes COM do zařízení, ke kterému je k Arduino připojeno.</w:t>
      </w:r>
    </w:p>
    <w:p w14:paraId="4077E651" w14:textId="32E2C9B5" w:rsidR="000F7753" w:rsidRDefault="000F7753" w:rsidP="000F7753">
      <w:pPr>
        <w:pStyle w:val="Heading1"/>
      </w:pPr>
      <w:bookmarkStart w:id="12" w:name="_Toc165909969"/>
      <w:r>
        <w:t>Využití přístupových práv</w:t>
      </w:r>
      <w:bookmarkEnd w:id="12"/>
    </w:p>
    <w:p w14:paraId="473140A2" w14:textId="4AF6DF45" w:rsidR="000F7753" w:rsidRDefault="000F7753" w:rsidP="000F7753">
      <w:pPr>
        <w:pStyle w:val="Heading2"/>
      </w:pPr>
      <w:bookmarkStart w:id="13" w:name="_Toc165909970"/>
      <w:r>
        <w:t>Otevření dveří</w:t>
      </w:r>
      <w:bookmarkEnd w:id="13"/>
    </w:p>
    <w:p w14:paraId="65450528" w14:textId="69C63002" w:rsidR="000F7753" w:rsidRDefault="000F7753" w:rsidP="00F43804">
      <w:pPr>
        <w:jc w:val="both"/>
      </w:pPr>
      <w:r>
        <w:t>Přiložte čip ke čtečce. Ozve-li se stálý tón, otevřete dveře</w:t>
      </w:r>
      <w:r w:rsidR="00F43804">
        <w:t>,</w:t>
      </w:r>
      <w:r>
        <w:t xml:space="preserve"> dokud zní.</w:t>
      </w:r>
      <w:r w:rsidR="00F43804">
        <w:t xml:space="preserve"> Nejste-li vpuštěni, buď je váš čip neznámý, anebo došlo k chybě při čtení. Počkejte na konec chybového hlášení a zkuste to znovu.</w:t>
      </w:r>
    </w:p>
    <w:p w14:paraId="7FA35C1B" w14:textId="357E383A" w:rsidR="00F43804" w:rsidRDefault="00F43804" w:rsidP="00F43804">
      <w:pPr>
        <w:pStyle w:val="Heading1"/>
      </w:pPr>
      <w:bookmarkStart w:id="14" w:name="_Toc165909971"/>
      <w:r>
        <w:t>FAQ</w:t>
      </w:r>
      <w:bookmarkEnd w:id="14"/>
    </w:p>
    <w:p w14:paraId="1B9A9A33" w14:textId="387A4531" w:rsidR="00F43804" w:rsidRDefault="00F43804" w:rsidP="00F43804">
      <w:pPr>
        <w:pStyle w:val="Heading2"/>
        <w:jc w:val="both"/>
      </w:pPr>
      <w:bookmarkStart w:id="15" w:name="_Toc165909972"/>
      <w:r>
        <w:t>Nastane-li výpadek proudu, bude vchod zabezpečen?</w:t>
      </w:r>
      <w:bookmarkEnd w:id="15"/>
    </w:p>
    <w:p w14:paraId="0AB538A9" w14:textId="654B5308" w:rsidR="00F43804" w:rsidRDefault="00F43804" w:rsidP="00F43804">
      <w:pPr>
        <w:jc w:val="both"/>
      </w:pPr>
      <w:r>
        <w:t>Ne. Přejete-li si být chráněni i v případě výpadku proudu, pořiďte si záložní zdroj elektrické energie.</w:t>
      </w:r>
    </w:p>
    <w:p w14:paraId="16F8523E" w14:textId="1679D2E3" w:rsidR="00F43804" w:rsidRDefault="00F43804" w:rsidP="00F43804">
      <w:pPr>
        <w:pStyle w:val="Heading2"/>
      </w:pPr>
      <w:bookmarkStart w:id="16" w:name="_Toc165909973"/>
      <w:r>
        <w:t>Zařízení často hlásí chybu, jak mám postupovat?</w:t>
      </w:r>
      <w:bookmarkEnd w:id="16"/>
    </w:p>
    <w:p w14:paraId="3105A991" w14:textId="37A5774F" w:rsidR="00F43804" w:rsidRDefault="00F43804" w:rsidP="00F43804">
      <w:r>
        <w:t>Zařízení si buď spravte svépomocí, anebo zavolejte technika dostatečně znalého v </w:t>
      </w:r>
      <w:proofErr w:type="spellStart"/>
      <w:r>
        <w:t>bastlení</w:t>
      </w:r>
      <w:proofErr w:type="spellEnd"/>
      <w:r>
        <w:t>.</w:t>
      </w:r>
    </w:p>
    <w:p w14:paraId="465F9444" w14:textId="18063B98" w:rsidR="00000000" w:rsidRDefault="00F43804">
      <w:sdt>
        <w:sdtPr>
          <w:alias w:val="Text odstavce:"/>
          <w:tag w:val="Text odstavce:"/>
          <w:id w:val="-2013052735"/>
          <w:placeholder>
            <w:docPart w:val="8BC2136A343143FBA35496D4F4B07B7C"/>
          </w:placeholder>
          <w:temporary/>
          <w15:appearance w15:val="hidden"/>
        </w:sdtPr>
        <w:sdtEndPr/>
        <w:sdtContent/>
      </w:sdt>
    </w:p>
    <w:sectPr w:rsidR="002C74C0" w:rsidSect="00267BA6">
      <w:footerReference w:type="default" r:id="rId9"/>
      <w:pgSz w:w="8391" w:h="11906" w:code="11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DB158" w14:textId="77777777" w:rsidR="00267BA6" w:rsidRDefault="00267BA6" w:rsidP="00C6554A">
      <w:pPr>
        <w:spacing w:before="0" w:after="0" w:line="240" w:lineRule="auto"/>
      </w:pPr>
      <w:r>
        <w:separator/>
      </w:r>
    </w:p>
  </w:endnote>
  <w:endnote w:type="continuationSeparator" w:id="0">
    <w:p w14:paraId="5294E405" w14:textId="77777777" w:rsidR="00267BA6" w:rsidRDefault="00267BA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CB6D5" w14:textId="77777777" w:rsidR="00000000" w:rsidRDefault="00ED7C44">
    <w:pPr>
      <w:pStyle w:val="Footer"/>
      <w:rPr>
        <w:noProof/>
      </w:rPr>
    </w:pPr>
    <w:r>
      <w:rPr>
        <w:noProof/>
        <w:lang w:bidi="cs-CZ"/>
      </w:rPr>
      <w:t xml:space="preserve">Strana </w:t>
    </w:r>
    <w:r>
      <w:rPr>
        <w:noProof/>
        <w:lang w:bidi="cs-CZ"/>
      </w:rPr>
      <w:fldChar w:fldCharType="begin"/>
    </w:r>
    <w:r>
      <w:rPr>
        <w:noProof/>
        <w:lang w:bidi="cs-CZ"/>
      </w:rPr>
      <w:instrText xml:space="preserve"> PAGE  \* Arabic  \* MERGEFORMAT </w:instrText>
    </w:r>
    <w:r>
      <w:rPr>
        <w:noProof/>
        <w:lang w:bidi="cs-CZ"/>
      </w:rPr>
      <w:fldChar w:fldCharType="separate"/>
    </w:r>
    <w:r w:rsidR="0089714F">
      <w:rPr>
        <w:noProof/>
        <w:lang w:bidi="cs-CZ"/>
      </w:rPr>
      <w:t>1</w:t>
    </w:r>
    <w:r>
      <w:rPr>
        <w:noProof/>
        <w:lang w:bidi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8D25E" w14:textId="77777777" w:rsidR="00267BA6" w:rsidRDefault="00267BA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B2954A7" w14:textId="77777777" w:rsidR="00267BA6" w:rsidRDefault="00267BA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Čás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4494110">
    <w:abstractNumId w:val="9"/>
  </w:num>
  <w:num w:numId="2" w16cid:durableId="1947693613">
    <w:abstractNumId w:val="8"/>
  </w:num>
  <w:num w:numId="3" w16cid:durableId="136188340">
    <w:abstractNumId w:val="8"/>
  </w:num>
  <w:num w:numId="4" w16cid:durableId="2016955204">
    <w:abstractNumId w:val="9"/>
  </w:num>
  <w:num w:numId="5" w16cid:durableId="779881939">
    <w:abstractNumId w:val="12"/>
  </w:num>
  <w:num w:numId="6" w16cid:durableId="1262836495">
    <w:abstractNumId w:val="10"/>
  </w:num>
  <w:num w:numId="7" w16cid:durableId="75252094">
    <w:abstractNumId w:val="11"/>
  </w:num>
  <w:num w:numId="8" w16cid:durableId="899708609">
    <w:abstractNumId w:val="7"/>
  </w:num>
  <w:num w:numId="9" w16cid:durableId="2017685091">
    <w:abstractNumId w:val="6"/>
  </w:num>
  <w:num w:numId="10" w16cid:durableId="1595892122">
    <w:abstractNumId w:val="5"/>
  </w:num>
  <w:num w:numId="11" w16cid:durableId="1403211952">
    <w:abstractNumId w:val="4"/>
  </w:num>
  <w:num w:numId="12" w16cid:durableId="1422413231">
    <w:abstractNumId w:val="3"/>
  </w:num>
  <w:num w:numId="13" w16cid:durableId="1909222550">
    <w:abstractNumId w:val="2"/>
  </w:num>
  <w:num w:numId="14" w16cid:durableId="2137940874">
    <w:abstractNumId w:val="1"/>
  </w:num>
  <w:num w:numId="15" w16cid:durableId="147483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1A"/>
    <w:rsid w:val="000F7753"/>
    <w:rsid w:val="002554CD"/>
    <w:rsid w:val="00267BA6"/>
    <w:rsid w:val="00293B83"/>
    <w:rsid w:val="002B4294"/>
    <w:rsid w:val="00333D0D"/>
    <w:rsid w:val="004C049F"/>
    <w:rsid w:val="005000E2"/>
    <w:rsid w:val="00595253"/>
    <w:rsid w:val="006A3CE7"/>
    <w:rsid w:val="0089714F"/>
    <w:rsid w:val="008F4754"/>
    <w:rsid w:val="00AA12BA"/>
    <w:rsid w:val="00B93146"/>
    <w:rsid w:val="00C6554A"/>
    <w:rsid w:val="00D03471"/>
    <w:rsid w:val="00E2701A"/>
    <w:rsid w:val="00ED7C44"/>
    <w:rsid w:val="00F4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6F238"/>
  <w15:chartTrackingRefBased/>
  <w15:docId w15:val="{9A597195-C6D1-4A88-A1A4-A745CB54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cs-CZ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ndaje">
    <w:name w:val="Kontaktní údaje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Fotka">
    <w:name w:val="Fotk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F4754"/>
    <w:pPr>
      <w:spacing w:before="240" w:after="0" w:line="259" w:lineRule="auto"/>
      <w:contextualSpacing w:val="0"/>
      <w:outlineLvl w:val="9"/>
    </w:pPr>
    <w:rPr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F475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A12B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zou\AppData\Roaming\Microsoft\Templates\Studentsk&#253;%20refer&#225;t%20s&#160;fotko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BC2136A343143FBA35496D4F4B07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29095-5437-410E-B199-78ED17BF4E5F}"/>
      </w:docPartPr>
      <w:docPartBody>
        <w:p w:rsidR="00000000" w:rsidRDefault="00000000" w:rsidP="00C6554A">
          <w:r>
            <w:rPr>
              <w:lang w:bidi="cs-CZ"/>
            </w:rPr>
            <w:t xml:space="preserve">Možná se vám fotka na titulní stránce líbí stejně </w:t>
          </w:r>
          <w:r>
            <w:rPr>
              <w:lang w:bidi="cs-CZ"/>
            </w:rPr>
            <w:t>jako nám, ale pokud není pro váš referát úplně ta pravá, můžete ji snadno nahradit svou vlastní.</w:t>
          </w:r>
        </w:p>
        <w:p w:rsidR="00000000" w:rsidRDefault="00000000">
          <w:pPr>
            <w:pStyle w:val="8BC2136A343143FBA35496D4F4B07B7C"/>
          </w:pPr>
          <w:r>
            <w:rPr>
              <w:lang w:bidi="cs-CZ"/>
            </w:rPr>
            <w:t>Stačí odstranit zástupný obrázek. Potom na kartě Vložení klikněte na Obrázek a vyberte jeden ze svých souborů.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82562622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57"/>
    <w:rsid w:val="00EB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3FA274F8C340E6B7AABB6A0C57DE7A">
    <w:name w:val="363FA274F8C340E6B7AABB6A0C57DE7A"/>
  </w:style>
  <w:style w:type="paragraph" w:customStyle="1" w:styleId="002130CE05CF4039983C663B0F3A7E4D">
    <w:name w:val="002130CE05CF4039983C663B0F3A7E4D"/>
  </w:style>
  <w:style w:type="paragraph" w:customStyle="1" w:styleId="B041A99CAC6A4719B0F1DC1CC684B1C5">
    <w:name w:val="B041A99CAC6A4719B0F1DC1CC684B1C5"/>
  </w:style>
  <w:style w:type="paragraph" w:customStyle="1" w:styleId="53779B70070147E0BDD48DD78E44893F">
    <w:name w:val="53779B70070147E0BDD48DD78E44893F"/>
  </w:style>
  <w:style w:type="paragraph" w:customStyle="1" w:styleId="B9E47993F75141B49512450B492E99C5">
    <w:name w:val="B9E47993F75141B49512450B492E99C5"/>
  </w:style>
  <w:style w:type="paragraph" w:customStyle="1" w:styleId="8C89C2018EBF4C13B5C63D09FA929F5A">
    <w:name w:val="8C89C2018EBF4C13B5C63D09FA929F5A"/>
  </w:style>
  <w:style w:type="paragraph" w:customStyle="1" w:styleId="5AFC044794874F92848637146FDA87A8">
    <w:name w:val="5AFC044794874F92848637146FDA87A8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kern w:val="0"/>
      <w:sz w:val="22"/>
      <w:szCs w:val="22"/>
      <w:lang w:eastAsia="en-US"/>
      <w14:ligatures w14:val="none"/>
    </w:rPr>
  </w:style>
  <w:style w:type="paragraph" w:customStyle="1" w:styleId="8AF48B3212204A2098C6D8CDF49078EA">
    <w:name w:val="8AF48B3212204A2098C6D8CDF49078EA"/>
  </w:style>
  <w:style w:type="paragraph" w:customStyle="1" w:styleId="5FE0232D86F342DCA23388720E64D9A4">
    <w:name w:val="5FE0232D86F342DCA23388720E64D9A4"/>
  </w:style>
  <w:style w:type="paragraph" w:customStyle="1" w:styleId="8BC2136A343143FBA35496D4F4B07B7C">
    <w:name w:val="8BC2136A343143FBA35496D4F4B07B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CE397-5876-48F7-B3F1-4F0159475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Studentský referát s fotkou.dotx</Template>
  <TotalTime>47</TotalTime>
  <Pages>5</Pages>
  <Words>698</Words>
  <Characters>4121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Instalace</vt:lpstr>
      <vt:lpstr>    Předpoklady</vt:lpstr>
      <vt:lpstr>    Instalace elektromagnetu</vt:lpstr>
      <vt:lpstr>    Instalace RFID modulu</vt:lpstr>
      <vt:lpstr>    Připojení k arduinu</vt:lpstr>
      <vt:lpstr>První spuštění</vt:lpstr>
      <vt:lpstr>    Reset arduina</vt:lpstr>
      <vt:lpstr>    Vytvoření speciálních karet</vt:lpstr>
      <vt:lpstr>Administrace přístupových práv</vt:lpstr>
      <vt:lpstr>    Udělení otevíracího práva čipu</vt:lpstr>
      <vt:lpstr>    Odstranění otevíracího práva čipu</vt:lpstr>
      <vt:lpstr>    Výpis identifikátorů známých čipů</vt:lpstr>
      <vt:lpstr>Využití přístupových práv</vt:lpstr>
      <vt:lpstr>    Otevření dveří</vt:lpstr>
      <vt:lpstr>    &lt;Nadpis 2&gt;</vt:lpstr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Bezouška</dc:creator>
  <cp:keywords/>
  <dc:description/>
  <cp:lastModifiedBy>Vít Bezouška</cp:lastModifiedBy>
  <cp:revision>2</cp:revision>
  <dcterms:created xsi:type="dcterms:W3CDTF">2024-05-06T14:56:00Z</dcterms:created>
  <dcterms:modified xsi:type="dcterms:W3CDTF">2024-05-06T15:45:00Z</dcterms:modified>
</cp:coreProperties>
</file>