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bottom w:val="doub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附件四：抓取手机-服务端l2tp协议流量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实验方案：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之前抓到的是经过ip：124.223.79.89（7c df 4f 59）的协议流量，也就是说，所有经过服务端的流量都会被记录。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观察源ip和目标ip，发现始终是124.223.79.89与另一个ip的数据交换，而我们希望观察到至少有两个ip（电脑和手机）与124.223.79.89存在数据交换，说明手机与服务端的数据包可能没有被抓到。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下面，希望抓到手机-服务端的数据包，并确认它是l2tp（l2tp/ipsec）协议流量。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实验步骤：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（1）打开电脑热点，并将手机接入电脑热点。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（手机连接操作没有截屏，偷懒了）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2879725" cy="2724785"/>
            <wp:effectExtent l="9525" t="9525" r="2159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24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9725" cy="2668270"/>
            <wp:effectExtent l="9525" t="9525" r="21590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68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这里可以看到手机的ip地址</w:t>
      </w:r>
      <w:r>
        <w:rPr>
          <w:rFonts w:hint="eastAsia" w:ascii="新宋体" w:hAnsi="新宋体" w:eastAsia="新宋体"/>
          <w:color w:val="FF0000"/>
          <w:sz w:val="21"/>
          <w:szCs w:val="21"/>
          <w:highlight w:val="yellow"/>
          <w:lang w:val="en-US" w:eastAsia="zh-CN"/>
        </w:rPr>
        <w:t>xxx.xxx.xxx.xxx</w:t>
      </w:r>
      <w:r>
        <w:rPr>
          <w:rFonts w:hint="eastAsia"/>
          <w:color w:val="FF0000"/>
          <w:highlight w:val="yellow"/>
          <w:lang w:val="en-US" w:eastAsia="zh-CN"/>
        </w:rPr>
        <w:t>，记下它。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FF0000"/>
          <w:highlight w:val="yellow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（2）确认当前状态：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电脑开启热点，手机接入电脑热点，电脑接入vpn，手机接入vpn。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（3）修改过滤器筛选条件为：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</w:rPr>
      </w:pPr>
      <w:r>
        <w:rPr>
          <w:rFonts w:hint="eastAsia" w:ascii="新宋体" w:hAnsi="新宋体" w:eastAsia="新宋体"/>
          <w:color w:val="0000FF"/>
          <w:sz w:val="21"/>
          <w:szCs w:val="21"/>
        </w:rPr>
        <w:t>char</w:t>
      </w:r>
      <w:r>
        <w:rPr>
          <w:rFonts w:hint="eastAsia" w:ascii="新宋体" w:hAnsi="新宋体" w:eastAsia="新宋体"/>
          <w:color w:val="000000"/>
          <w:sz w:val="21"/>
          <w:szCs w:val="21"/>
        </w:rPr>
        <w:t xml:space="preserve"> packet_filter[] = </w:t>
      </w:r>
      <w:r>
        <w:rPr>
          <w:rFonts w:hint="eastAsia" w:ascii="新宋体" w:hAnsi="新宋体" w:eastAsia="新宋体"/>
          <w:color w:val="A31515"/>
          <w:sz w:val="21"/>
          <w:szCs w:val="21"/>
        </w:rPr>
        <w:t xml:space="preserve">"src host </w:t>
      </w:r>
      <w:r>
        <w:rPr>
          <w:rFonts w:hint="eastAsia" w:ascii="新宋体" w:hAnsi="新宋体" w:eastAsia="新宋体"/>
          <w:color w:val="FF0000"/>
          <w:sz w:val="21"/>
          <w:szCs w:val="21"/>
          <w:highlight w:val="yellow"/>
          <w:lang w:val="en-US" w:eastAsia="zh-CN"/>
        </w:rPr>
        <w:t>xxx.xxx.xxx.xxx</w:t>
      </w:r>
      <w:r>
        <w:rPr>
          <w:rFonts w:hint="eastAsia" w:ascii="新宋体" w:hAnsi="新宋体" w:eastAsia="新宋体"/>
          <w:color w:val="A31515"/>
          <w:sz w:val="21"/>
          <w:szCs w:val="21"/>
        </w:rPr>
        <w:t xml:space="preserve"> and dst host 124.223.79.89"</w:t>
      </w:r>
      <w:r>
        <w:rPr>
          <w:rFonts w:hint="eastAsia" w:ascii="新宋体" w:hAnsi="新宋体" w:eastAsia="新宋体"/>
          <w:color w:val="000000"/>
          <w:sz w:val="21"/>
          <w:szCs w:val="21"/>
        </w:rPr>
        <w:t>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将刚才记下的手机ip地址填入上面的</w:t>
      </w:r>
      <w:r>
        <w:rPr>
          <w:rFonts w:hint="eastAsia" w:ascii="新宋体" w:hAnsi="新宋体" w:eastAsia="新宋体"/>
          <w:color w:val="FF0000"/>
          <w:sz w:val="21"/>
          <w:szCs w:val="21"/>
          <w:highlight w:val="yellow"/>
          <w:lang w:val="en-US" w:eastAsia="zh-CN"/>
        </w:rPr>
        <w:t>xxx.xxx.xxx.xxx</w:t>
      </w: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（4）重新运行程序：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注：这时，在</w:t>
      </w:r>
      <w:r>
        <w:rPr>
          <w:rFonts w:hint="eastAsia" w:ascii="新宋体" w:hAnsi="新宋体" w:eastAsia="新宋体"/>
          <w:i w:val="0"/>
          <w:iCs w:val="0"/>
          <w:color w:val="FF0000"/>
          <w:sz w:val="21"/>
          <w:szCs w:val="21"/>
          <w:lang w:val="en-US" w:eastAsia="zh-CN"/>
        </w:rPr>
        <w:t>程序Enter the interface number (1-n)</w:t>
      </w:r>
      <w:r>
        <w:rPr>
          <w:rFonts w:hint="eastAsia" w:ascii="新宋体" w:hAnsi="新宋体" w:eastAsia="新宋体"/>
          <w:i w:val="0"/>
          <w:iCs w:val="0"/>
          <w:color w:val="auto"/>
          <w:sz w:val="21"/>
          <w:szCs w:val="21"/>
          <w:lang w:val="en-US" w:eastAsia="zh-CN"/>
        </w:rPr>
        <w:t>中</w:t>
      </w:r>
      <w:r>
        <w:rPr>
          <w:rFonts w:hint="eastAsia" w:ascii="新宋体" w:hAnsi="新宋体" w:eastAsia="新宋体"/>
          <w:color w:val="auto"/>
          <w:sz w:val="21"/>
          <w:szCs w:val="21"/>
          <w:lang w:val="en-US" w:eastAsia="zh-CN"/>
        </w:rPr>
        <w:t>选</w:t>
      </w: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择的选项可能与之前不一致，都试一试。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（5）验证正确性（验证是由手机，发给服务端，的l2tp数据包）：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下图的三个位置分别对应：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源ip（c0 a8 89 7e）、目标ip（7c df 4f 59）和两个端口号（1194、1194）。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源ip应当是</w:t>
      </w:r>
      <w:r>
        <w:rPr>
          <w:rFonts w:hint="eastAsia" w:ascii="新宋体" w:hAnsi="新宋体" w:eastAsia="新宋体"/>
          <w:color w:val="FF0000"/>
          <w:sz w:val="21"/>
          <w:szCs w:val="21"/>
          <w:highlight w:val="yellow"/>
          <w:lang w:val="en-US" w:eastAsia="zh-CN"/>
        </w:rPr>
        <w:t>xxx.xxx.xxx.xxx</w:t>
      </w: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所对应的十进制→十六进制转换结果。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目标ip应当是124.223.79.89所对应的十进制→十六进制转换结果（7c df 4f 59）。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新宋体" w:hAnsi="新宋体" w:eastAsia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lang w:val="en-US" w:eastAsia="zh-CN"/>
        </w:rPr>
        <w:t>端口号应当是1194、1194，即l2tp/ipsec对应的固定端口号。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drawing>
          <wp:inline distT="0" distB="0" distL="114300" distR="114300">
            <wp:extent cx="5273675" cy="2520315"/>
            <wp:effectExtent l="9525" t="9525" r="2032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0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再次验证正确性（验证上述报文是通过l2tp/ipsec vpn传输的，而不是直接通过网络热点传输的）：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在程序运行过程中，关闭手机vpn，（保持热点连接状态，保持电脑vpn连接状态）。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发现程序无法再输出端口号为1194、1194的报文，而是输出其他报文或者停止输出。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验证了端口号为1194的报文是通过手机vpn传输给服务端的。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注：1194为十六进制，l2tp/ipsec十进制端口号为4500。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B766E8"/>
    <w:rsid w:val="0A761D7A"/>
    <w:rsid w:val="15AA613B"/>
    <w:rsid w:val="19D9472D"/>
    <w:rsid w:val="1D115D2C"/>
    <w:rsid w:val="20354086"/>
    <w:rsid w:val="21646BA3"/>
    <w:rsid w:val="21A86DC6"/>
    <w:rsid w:val="24BB1AD1"/>
    <w:rsid w:val="25A93EC6"/>
    <w:rsid w:val="25B519FE"/>
    <w:rsid w:val="28455FB7"/>
    <w:rsid w:val="2A2218A6"/>
    <w:rsid w:val="2C1B3B07"/>
    <w:rsid w:val="2CCE2E4B"/>
    <w:rsid w:val="2CDB6AA6"/>
    <w:rsid w:val="2D14165B"/>
    <w:rsid w:val="3759750A"/>
    <w:rsid w:val="3B2301C8"/>
    <w:rsid w:val="3BB644BC"/>
    <w:rsid w:val="3C3D1A8B"/>
    <w:rsid w:val="3EEE3CC2"/>
    <w:rsid w:val="41065148"/>
    <w:rsid w:val="415959C5"/>
    <w:rsid w:val="429D7D10"/>
    <w:rsid w:val="43FF7ED4"/>
    <w:rsid w:val="467C7B87"/>
    <w:rsid w:val="4825545F"/>
    <w:rsid w:val="5138545B"/>
    <w:rsid w:val="5BBC0042"/>
    <w:rsid w:val="5FCD78A9"/>
    <w:rsid w:val="60575F56"/>
    <w:rsid w:val="606779FF"/>
    <w:rsid w:val="62D253DC"/>
    <w:rsid w:val="65EB23D3"/>
    <w:rsid w:val="68550428"/>
    <w:rsid w:val="696462CE"/>
    <w:rsid w:val="728A4B00"/>
    <w:rsid w:val="73205998"/>
    <w:rsid w:val="77FF0022"/>
    <w:rsid w:val="78F6351B"/>
    <w:rsid w:val="7BCB7D3E"/>
    <w:rsid w:val="7CCF74BF"/>
    <w:rsid w:val="7DA311CB"/>
    <w:rsid w:val="7FC5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2023-03-14T10:28:00Z</dcterms:created>
  <dc:creator>lenovo</dc:creator>
  <cp:lastModifiedBy>Impressive.</cp:lastModifiedBy>
  <dcterms:modified xsi:type="dcterms:W3CDTF">2023-03-14T14:54:31Z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