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LAPORAN TUGAS</w:t>
      </w:r>
    </w:p>
    <w:p>
      <w:pPr>
        <w:jc w:val="center"/>
      </w:pPr>
      <w:r>
        <w:rPr>
          <w:rFonts w:ascii="Times New Roman" w:hAnsi="Times New Roman"/>
          <w:b/>
          <w:sz w:val="48"/>
        </w:rPr>
        <w:t>EKSTRAKSI FITUR (PCA)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Mata Kuliah Machine Learning – Pertemuan 5</w:t>
      </w:r>
    </w:p>
    <w:p/>
    <w:p/>
    <w:p/>
    <w:p>
      <w:pPr>
        <w:jc w:val="center"/>
      </w:pPr>
      <w:r>
        <w:rPr>
          <w:rFonts w:ascii="Times New Roman" w:hAnsi="Times New Roman"/>
          <w:b/>
          <w:sz w:val="26"/>
        </w:rPr>
        <w:t>NAMA : Muhammad Irfan Nuha</w:t>
      </w:r>
    </w:p>
    <w:p>
      <w:pPr>
        <w:jc w:val="center"/>
      </w:pPr>
      <w:r>
        <w:rPr>
          <w:rFonts w:ascii="Times New Roman" w:hAnsi="Times New Roman"/>
          <w:b/>
          <w:sz w:val="26"/>
        </w:rPr>
        <w:t>NIM : 434241079</w:t>
      </w:r>
    </w:p>
    <w:p>
      <w:pPr>
        <w:jc w:val="center"/>
      </w:pPr>
      <w:r>
        <w:rPr>
          <w:rFonts w:ascii="Times New Roman" w:hAnsi="Times New Roman"/>
          <w:b/>
          <w:sz w:val="26"/>
        </w:rPr>
        <w:t>Kelas : TI-C5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Tugas Individu</w:t>
      </w:r>
    </w:p>
    <w:p>
      <w:r>
        <w:br w:type="page"/>
      </w:r>
    </w:p>
    <w:p>
      <w:pPr>
        <w:pStyle w:val="Heading1"/>
        <w:spacing w:before="120"/>
      </w:pPr>
      <w:r>
        <w:rPr>
          <w:rFonts w:ascii="Times New Roman" w:hAnsi="Times New Roman"/>
          <w:b/>
          <w:color w:val="000000"/>
          <w:sz w:val="32"/>
        </w:rPr>
        <w:t>1. Pendahuluan</w:t>
      </w:r>
    </w:p>
    <w:p>
      <w:pPr>
        <w:spacing w:after="160"/>
        <w:jc w:val="both"/>
      </w:pPr>
      <w:r>
        <w:rPr>
          <w:rFonts w:ascii="Times New Roman" w:hAnsi="Times New Roman"/>
        </w:rPr>
        <w:t xml:space="preserve">Kalau seleksi fitur (tugas sebelumnya) </w:t>
      </w:r>
      <w:r>
        <w:rPr>
          <w:rFonts w:ascii="Times New Roman" w:hAnsi="Times New Roman"/>
          <w:b/>
        </w:rPr>
        <w:t>memilih</w:t>
      </w:r>
      <w:r>
        <w:rPr>
          <w:rFonts w:ascii="Times New Roman" w:hAnsi="Times New Roman"/>
        </w:rPr>
        <w:t xml:space="preserve"> kolom asli yang penting, maka </w:t>
      </w:r>
      <w:r>
        <w:rPr>
          <w:rFonts w:ascii="Times New Roman" w:hAnsi="Times New Roman"/>
          <w:b/>
        </w:rPr>
        <w:t>ekstraksi fitur</w:t>
      </w:r>
      <w:r>
        <w:rPr>
          <w:rFonts w:ascii="Times New Roman" w:hAnsi="Times New Roman"/>
        </w:rPr>
        <w:t xml:space="preserve"> berbeda: ia </w:t>
      </w:r>
      <w:r>
        <w:rPr>
          <w:rFonts w:ascii="Times New Roman" w:hAnsi="Times New Roman"/>
          <w:b/>
        </w:rPr>
        <w:t>membentuk fitur baru</w:t>
      </w:r>
      <w:r>
        <w:rPr>
          <w:rFonts w:ascii="Times New Roman" w:hAnsi="Times New Roman"/>
        </w:rPr>
        <w:t xml:space="preserve"> hasil kombinasi dari fitur lama. Metode yang dipakai di sini adalah </w:t>
      </w:r>
      <w:r>
        <w:rPr>
          <w:rFonts w:ascii="Times New Roman" w:hAnsi="Times New Roman"/>
          <w:b/>
        </w:rPr>
        <w:t>PCA (Principal Component Analysis)</w:t>
      </w:r>
      <w:r>
        <w:rPr>
          <w:rFonts w:ascii="Times New Roman" w:hAnsi="Times New Roman"/>
        </w:rPr>
        <w:t xml:space="preserve">. PCA memampatkan banyak fitur menjadi sedikit </w:t>
      </w:r>
      <w:r>
        <w:rPr>
          <w:rFonts w:ascii="Times New Roman" w:hAnsi="Times New Roman"/>
          <w:b/>
        </w:rPr>
        <w:t>komponen utama</w:t>
      </w:r>
      <w:r>
        <w:rPr>
          <w:rFonts w:ascii="Times New Roman" w:hAnsi="Times New Roman"/>
        </w:rPr>
        <w:t xml:space="preserve"> (PC1, PC2, ...) yang berupa arah dengan sebaran (varians) terbesar dalam data. Tujuannya mengurangi dimensi data sambil mempertahankan sebanyak mungkin informasinya. Laporan ini menerapkan PCA pada dataset </w:t>
      </w:r>
      <w:r>
        <w:rPr>
          <w:rFonts w:ascii="Times New Roman" w:hAnsi="Times New Roman"/>
          <w:b/>
        </w:rPr>
        <w:t>heart.csv</w:t>
      </w:r>
      <w:r>
        <w:rPr>
          <w:rFonts w:ascii="Times New Roman" w:hAnsi="Times New Roman"/>
        </w:rPr>
        <w:t xml:space="preserve"> dalam dua skenario: jumlah komponen </w:t>
      </w:r>
      <w:r>
        <w:rPr>
          <w:rFonts w:ascii="Times New Roman" w:hAnsi="Times New Roman"/>
          <w:b/>
        </w:rPr>
        <w:t>bebas</w:t>
      </w:r>
      <w:r>
        <w:rPr>
          <w:rFonts w:ascii="Times New Roman" w:hAnsi="Times New Roman"/>
        </w:rPr>
        <w:t xml:space="preserve"> dan jumlah komponen </w:t>
      </w:r>
      <w:r>
        <w:rPr>
          <w:rFonts w:ascii="Times New Roman" w:hAnsi="Times New Roman"/>
          <w:b/>
        </w:rPr>
        <w:t>optimal</w:t>
      </w:r>
      <w:r>
        <w:rPr>
          <w:rFonts w:ascii="Times New Roman" w:hAnsi="Times New Roman"/>
        </w:rPr>
        <w:t>.</w:t>
      </w:r>
    </w:p>
    <w:p>
      <w:pPr>
        <w:pStyle w:val="Heading1"/>
        <w:spacing w:before="120"/>
      </w:pPr>
      <w:r>
        <w:rPr>
          <w:rFonts w:ascii="Times New Roman" w:hAnsi="Times New Roman"/>
          <w:b/>
          <w:color w:val="000000"/>
          <w:sz w:val="32"/>
        </w:rPr>
        <w:t>2. Metode PCA</w:t>
      </w:r>
    </w:p>
    <w:p>
      <w:pPr>
        <w:spacing w:after="160"/>
        <w:jc w:val="both"/>
      </w:pPr>
      <w:r>
        <w:rPr>
          <w:rFonts w:ascii="Times New Roman" w:hAnsi="Times New Roman"/>
        </w:rPr>
        <w:t>Langkah PCA mengikuti contoh pada modul:</w:t>
        <w:br/>
        <w:br/>
        <w:t>1. Pisahkan fitur (X) dari target (</w:t>
      </w:r>
      <w:r>
        <w:rPr>
          <w:rFonts w:ascii="Times New Roman" w:hAnsi="Times New Roman"/>
          <w:b/>
        </w:rPr>
        <w:t>HeartDisease</w:t>
      </w:r>
      <w:r>
        <w:rPr>
          <w:rFonts w:ascii="Times New Roman" w:hAnsi="Times New Roman"/>
        </w:rPr>
        <w:t>).</w:t>
        <w:br/>
        <w:t xml:space="preserve">2. </w:t>
      </w:r>
      <w:r>
        <w:rPr>
          <w:rFonts w:ascii="Times New Roman" w:hAnsi="Times New Roman"/>
          <w:b/>
        </w:rPr>
        <w:t>Encode</w:t>
      </w:r>
      <w:r>
        <w:rPr>
          <w:rFonts w:ascii="Times New Roman" w:hAnsi="Times New Roman"/>
        </w:rPr>
        <w:t xml:space="preserve"> kolom kategorikal (Sex, ChestPainType, dll.) menjadi angka dengan LabelEncoder, karena PCA hanya bisa mengolah angka. Setelah encoding didapat </w:t>
      </w:r>
      <w:r>
        <w:rPr>
          <w:rFonts w:ascii="Times New Roman" w:hAnsi="Times New Roman"/>
          <w:b/>
        </w:rPr>
        <w:t>11 fitur</w:t>
      </w:r>
      <w:r>
        <w:rPr>
          <w:rFonts w:ascii="Times New Roman" w:hAnsi="Times New Roman"/>
        </w:rPr>
        <w:t>.</w:t>
        <w:br/>
        <w:t xml:space="preserve">3. </w:t>
      </w:r>
      <w:r>
        <w:rPr>
          <w:rFonts w:ascii="Times New Roman" w:hAnsi="Times New Roman"/>
          <w:b/>
        </w:rPr>
        <w:t>Standarisasi</w:t>
      </w:r>
      <w:r>
        <w:rPr>
          <w:rFonts w:ascii="Times New Roman" w:hAnsi="Times New Roman"/>
        </w:rPr>
        <w:t xml:space="preserve"> dengan StandardScaler. Ini wajib karena PCA sensitif terhadap skala; kolom berangka besar akan mendominasi bila tidak disamakan dulu.</w:t>
        <w:br/>
        <w:t xml:space="preserve">4. Terapkan </w:t>
      </w:r>
      <w:r>
        <w:rPr>
          <w:rFonts w:ascii="Times New Roman" w:hAnsi="Times New Roman"/>
          <w:b/>
        </w:rPr>
        <w:t>PCA</w:t>
      </w:r>
      <w:r>
        <w:rPr>
          <w:rFonts w:ascii="Times New Roman" w:hAnsi="Times New Roman"/>
        </w:rPr>
        <w:t xml:space="preserve"> lalu baca </w:t>
      </w:r>
      <w:r>
        <w:rPr>
          <w:rFonts w:ascii="Times New Roman" w:hAnsi="Times New Roman"/>
          <w:b/>
        </w:rPr>
        <w:t>explained variance ratio</w:t>
      </w:r>
      <w:r>
        <w:rPr>
          <w:rFonts w:ascii="Times New Roman" w:hAnsi="Times New Roman"/>
        </w:rPr>
        <w:t>, yaitu persentase informasi (varians) yang dijelaskan tiap komponen.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6EC"/>
          </w:tcPr>
          <w:p>
            <w:pPr>
              <w:spacing w:after="0"/>
            </w:pPr>
            <w:r>
              <w:rPr>
                <w:rFonts w:ascii="Consolas" w:hAnsi="Consolas"/>
                <w:color w:val="0B3D0B"/>
                <w:sz w:val="17"/>
              </w:rPr>
              <w:t>from sklearn.preprocessing import StandardScaler, LabelEncoder</w:t>
            </w:r>
            <w:r>
              <w:br/>
            </w:r>
            <w:r>
              <w:rPr>
                <w:rFonts w:ascii="Consolas" w:hAnsi="Consolas"/>
                <w:color w:val="0B3D0B"/>
                <w:sz w:val="17"/>
              </w:rPr>
              <w:t>from sklearn.decomposition import PCA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20"/>
      </w:pPr>
      <w:r>
        <w:rPr>
          <w:rFonts w:ascii="Times New Roman" w:hAnsi="Times New Roman"/>
          <w:b/>
          <w:color w:val="000000"/>
          <w:sz w:val="32"/>
        </w:rPr>
        <w:t>3. Skenario 1: Jumlah Komponen Bebas (n = 2)</w:t>
      </w:r>
    </w:p>
    <w:p>
      <w:pPr>
        <w:spacing w:after="160"/>
        <w:jc w:val="both"/>
      </w:pPr>
      <w:r>
        <w:rPr>
          <w:rFonts w:ascii="Times New Roman" w:hAnsi="Times New Roman"/>
        </w:rPr>
        <w:t xml:space="preserve">Pada skenario ini jumlah komponen dipilih </w:t>
      </w:r>
      <w:r>
        <w:rPr>
          <w:rFonts w:ascii="Times New Roman" w:hAnsi="Times New Roman"/>
          <w:b/>
        </w:rPr>
        <w:t>bebas = 2</w:t>
      </w:r>
      <w:r>
        <w:rPr>
          <w:rFonts w:ascii="Times New Roman" w:hAnsi="Times New Roman"/>
        </w:rPr>
        <w:t xml:space="preserve">, mengikuti contoh modul, supaya hasilnya bisa digambar dalam scatter plot 2 dimensi. PC1 menjelaskan </w:t>
      </w:r>
      <w:r>
        <w:rPr>
          <w:rFonts w:ascii="Times New Roman" w:hAnsi="Times New Roman"/>
          <w:b/>
        </w:rPr>
        <w:t>25,14%</w:t>
      </w:r>
      <w:r>
        <w:rPr>
          <w:rFonts w:ascii="Times New Roman" w:hAnsi="Times New Roman"/>
        </w:rPr>
        <w:t xml:space="preserve"> varians dan PC2 </w:t>
      </w:r>
      <w:r>
        <w:rPr>
          <w:rFonts w:ascii="Times New Roman" w:hAnsi="Times New Roman"/>
          <w:b/>
        </w:rPr>
        <w:t>13,31%</w:t>
      </w:r>
      <w:r>
        <w:rPr>
          <w:rFonts w:ascii="Times New Roman" w:hAnsi="Times New Roman"/>
        </w:rPr>
        <w:t xml:space="preserve">, sehingga total hanya </w:t>
      </w:r>
      <w:r>
        <w:rPr>
          <w:rFonts w:ascii="Times New Roman" w:hAnsi="Times New Roman"/>
          <w:b/>
        </w:rPr>
        <w:t>38,45%</w:t>
      </w:r>
      <w:r>
        <w:rPr>
          <w:rFonts w:ascii="Times New Roman" w:hAnsi="Times New Roman"/>
        </w:rPr>
        <w:t xml:space="preserve"> informasi yang dipertahankan dan sekitar 61,55% hilang. Wajar, karena meringkas 11 fitur menjadi hanya 2 pasti kehilangan banyak detail. Meski begitu, plot tetap berguna untuk melihat sebaran dan kecenderungan pemisahan antara pasien sehat (0) dan sakit (1).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404040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4824"/>
            <w:shd w:val="clear" w:fill="404040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Varians Dijelaskan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16"/>
              </w:rPr>
              <w:t>PC1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16"/>
              </w:rPr>
              <w:t>25.14%</w:t>
            </w:r>
          </w:p>
        </w:tc>
      </w:tr>
      <w:tr>
        <w:tc>
          <w:tcPr>
            <w:tcW w:type="dxa" w:w="4824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PC2</w:t>
            </w:r>
          </w:p>
        </w:tc>
        <w:tc>
          <w:tcPr>
            <w:tcW w:type="dxa" w:w="4824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13.31%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16"/>
              </w:rPr>
              <w:t>Total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16"/>
              </w:rPr>
              <w:t>38.45%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Tabel 1. Varians yang dijelaskan 2 komponen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bebas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Gambar 1. Scatter PC1 vs PC2 diwarnai HeartDisease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022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beb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Screenshot output program PCA (n bebas)</w:t>
      </w:r>
    </w:p>
    <w:p>
      <w:r>
        <w:br w:type="page"/>
      </w:r>
    </w:p>
    <w:p>
      <w:pPr>
        <w:pStyle w:val="Heading1"/>
        <w:spacing w:before="120"/>
      </w:pPr>
      <w:r>
        <w:rPr>
          <w:rFonts w:ascii="Times New Roman" w:hAnsi="Times New Roman"/>
          <w:b/>
          <w:color w:val="000000"/>
          <w:sz w:val="32"/>
        </w:rPr>
        <w:t>4. Skenario 2: Jumlah Komponen Optimal (ambang 95%)</w:t>
      </w:r>
    </w:p>
    <w:p>
      <w:pPr>
        <w:spacing w:after="160"/>
        <w:jc w:val="both"/>
      </w:pPr>
      <w:r>
        <w:rPr>
          <w:rFonts w:ascii="Times New Roman" w:hAnsi="Times New Roman"/>
        </w:rPr>
        <w:t xml:space="preserve">Pada skenario ini jumlah komponen ditentukan secara </w:t>
      </w:r>
      <w:r>
        <w:rPr>
          <w:rFonts w:ascii="Times New Roman" w:hAnsi="Times New Roman"/>
          <w:b/>
        </w:rPr>
        <w:t>optimal</w:t>
      </w:r>
      <w:r>
        <w:rPr>
          <w:rFonts w:ascii="Times New Roman" w:hAnsi="Times New Roman"/>
        </w:rPr>
        <w:t xml:space="preserve">, yaitu jumlah terkecil yang varians kumulatifnya sudah mencapai </w:t>
      </w:r>
      <w:r>
        <w:rPr>
          <w:rFonts w:ascii="Times New Roman" w:hAnsi="Times New Roman"/>
          <w:b/>
        </w:rPr>
        <w:t>95%</w:t>
      </w:r>
      <w:r>
        <w:rPr>
          <w:rFonts w:ascii="Times New Roman" w:hAnsi="Times New Roman"/>
        </w:rPr>
        <w:t xml:space="preserve">. Dari scree plot, ambang 95% baru tercapai pada </w:t>
      </w:r>
      <w:r>
        <w:rPr>
          <w:rFonts w:ascii="Times New Roman" w:hAnsi="Times New Roman"/>
          <w:b/>
        </w:rPr>
        <w:t>10 komponen</w:t>
      </w:r>
      <w:r>
        <w:rPr>
          <w:rFonts w:ascii="Times New Roman" w:hAnsi="Times New Roman"/>
        </w:rPr>
        <w:t xml:space="preserve"> (96,29% varians). Artinya untuk mempertahankan 95% informasi, data 11 fitur hanya bisa diringkas menjadi 10 komponen. Ini sekaligus temuan menarik: fitur-fitur heart.csv </w:t>
      </w:r>
      <w:r>
        <w:rPr>
          <w:rFonts w:ascii="Times New Roman" w:hAnsi="Times New Roman"/>
          <w:b/>
        </w:rPr>
        <w:t>relatively independen</w:t>
      </w:r>
      <w:r>
        <w:rPr>
          <w:rFonts w:ascii="Times New Roman" w:hAnsi="Times New Roman"/>
        </w:rPr>
        <w:t xml:space="preserve"> (tidak saling berkorelasi kuat), sehingga tiap komponen hanya menyumbang sedikit varians dan PCA tidak bisa memampatkan data secara agresif. Beda halnya bila fiturnya banyak yang berkorelasi — PCA akan mengompres jauh lebih banyak.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404040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3216"/>
            <w:shd w:val="clear" w:fill="404040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Varians</w:t>
            </w:r>
          </w:p>
        </w:tc>
        <w:tc>
          <w:tcPr>
            <w:tcW w:type="dxa" w:w="3216"/>
            <w:shd w:val="clear" w:fill="404040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Kumulatif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PC1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25.14%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25.14%</w:t>
            </w:r>
          </w:p>
        </w:tc>
      </w:tr>
      <w:tr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PC2</w:t>
            </w:r>
          </w:p>
        </w:tc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13.31%</w:t>
            </w:r>
          </w:p>
        </w:tc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38.45%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PC3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10.51%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48.96%</w:t>
            </w:r>
          </w:p>
        </w:tc>
      </w:tr>
      <w:tr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PC4</w:t>
            </w:r>
          </w:p>
        </w:tc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9.09%</w:t>
            </w:r>
          </w:p>
        </w:tc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58.05%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PC5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7.92%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65.97%</w:t>
            </w:r>
          </w:p>
        </w:tc>
      </w:tr>
      <w:tr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PC6</w:t>
            </w:r>
          </w:p>
        </w:tc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7.70%</w:t>
            </w:r>
          </w:p>
        </w:tc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73.66%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PC7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7.33%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81.00%</w:t>
            </w:r>
          </w:p>
        </w:tc>
      </w:tr>
      <w:tr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PC8</w:t>
            </w:r>
          </w:p>
        </w:tc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5.68%</w:t>
            </w:r>
          </w:p>
        </w:tc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86.67%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PC9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5.07%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91.74%</w:t>
            </w:r>
          </w:p>
        </w:tc>
      </w:tr>
      <w:tr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PC10</w:t>
            </w:r>
          </w:p>
        </w:tc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4.56%</w:t>
            </w:r>
          </w:p>
        </w:tc>
        <w:tc>
          <w:tcPr>
            <w:tcW w:type="dxa" w:w="3216"/>
            <w:shd w:val="clear" w:fill="F0F0F0"/>
          </w:tcPr>
          <w:p>
            <w:r>
              <w:rPr>
                <w:rFonts w:ascii="Times New Roman" w:hAnsi="Times New Roman"/>
                <w:sz w:val="16"/>
              </w:rPr>
              <w:t>96.29%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PC11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3.71%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16"/>
              </w:rPr>
              <w:t>100.00%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Tabel 2. Varians tiap komponen dan kumulatifnya (n optimal = 10)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optimal_sc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Gambar 2. Scree plot &amp; varians kumulatif dengan ambang 95%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474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optim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7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Screenshot output program PCA (n optimal)</w:t>
      </w:r>
    </w:p>
    <w:p>
      <w:r>
        <w:br w:type="page"/>
      </w:r>
    </w:p>
    <w:p>
      <w:pPr>
        <w:pStyle w:val="Heading1"/>
        <w:spacing w:before="120"/>
      </w:pPr>
      <w:r>
        <w:rPr>
          <w:rFonts w:ascii="Times New Roman" w:hAnsi="Times New Roman"/>
          <w:b/>
          <w:color w:val="000000"/>
          <w:sz w:val="32"/>
        </w:rPr>
        <w:t>5. Kesimpulan</w:t>
      </w:r>
    </w:p>
    <w:p>
      <w:pPr>
        <w:spacing w:after="160"/>
        <w:jc w:val="both"/>
      </w:pPr>
      <w:r>
        <w:rPr>
          <w:rFonts w:ascii="Times New Roman" w:hAnsi="Times New Roman"/>
        </w:rPr>
        <w:t xml:space="preserve">Kedua skenario menunjukkan cara kerja PCA sekaligus batasannya. Dengan </w:t>
      </w:r>
      <w:r>
        <w:rPr>
          <w:rFonts w:ascii="Times New Roman" w:hAnsi="Times New Roman"/>
          <w:b/>
        </w:rPr>
        <w:t>2 komponen</w:t>
      </w:r>
      <w:r>
        <w:rPr>
          <w:rFonts w:ascii="Times New Roman" w:hAnsi="Times New Roman"/>
        </w:rPr>
        <w:t xml:space="preserve"> data mudah divisualisasikan tetapi hanya 38% informasi tersisa; dengan </w:t>
      </w:r>
      <w:r>
        <w:rPr>
          <w:rFonts w:ascii="Times New Roman" w:hAnsi="Times New Roman"/>
          <w:b/>
        </w:rPr>
        <w:t>jumlah optimal (10 komponen)</w:t>
      </w:r>
      <w:r>
        <w:rPr>
          <w:rFonts w:ascii="Times New Roman" w:hAnsi="Times New Roman"/>
        </w:rPr>
        <w:t xml:space="preserve"> hampir seluruh informasi (96%) dipertahankan namun reduksi dimensinya kecil. Pilihan jumlah komponen selalu merupakan </w:t>
      </w:r>
      <w:r>
        <w:rPr>
          <w:rFonts w:ascii="Times New Roman" w:hAnsi="Times New Roman"/>
          <w:b/>
        </w:rPr>
        <w:t>tradeoff antara kesederhanaan dan informasi yang dipertahankan</w:t>
      </w:r>
      <w:r>
        <w:rPr>
          <w:rFonts w:ascii="Times New Roman" w:hAnsi="Times New Roman"/>
        </w:rPr>
        <w:t xml:space="preserve">. Hasil kedua skenario disimpan pada </w:t>
      </w:r>
      <w:r>
        <w:rPr>
          <w:rFonts w:ascii="Times New Roman" w:hAnsi="Times New Roman"/>
          <w:b/>
        </w:rPr>
        <w:t>hasil_pca_bebas.csv</w:t>
      </w:r>
      <w:r>
        <w:rPr>
          <w:rFonts w:ascii="Times New Roman" w:hAnsi="Times New Roman"/>
        </w:rPr>
        <w:t xml:space="preserve"> dan </w:t>
      </w:r>
      <w:r>
        <w:rPr>
          <w:rFonts w:ascii="Times New Roman" w:hAnsi="Times New Roman"/>
          <w:b/>
        </w:rPr>
        <w:t>hasil_pca_optimal.csv</w:t>
      </w:r>
      <w:r>
        <w:rPr>
          <w:rFonts w:ascii="Times New Roman" w:hAnsi="Times New Roman"/>
        </w:rPr>
        <w:t>.</w:t>
      </w:r>
    </w:p>
    <w:sectPr w:rsidR="00FC693F" w:rsidRPr="0006063C" w:rsidSect="00034616">
      <w:footerReference w:type="default" r:id="rId13"/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color w:val="888888"/>
        <w:sz w:val="16"/>
      </w:rPr>
      <w:t>Fitur_434241079_PCA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