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CDBF1" w14:textId="75AFC3EF" w:rsidR="00C01EFA" w:rsidRPr="00C01EFA" w:rsidRDefault="00C01EFA" w:rsidP="00C01EFA">
      <w:pPr>
        <w:pStyle w:val="Title"/>
        <w:jc w:val="center"/>
      </w:pPr>
      <w:r w:rsidRPr="00C01EFA">
        <w:t>Study guide for Exam DP-203: Data Engineering on Microsoft Azure</w:t>
      </w:r>
    </w:p>
    <w:p w14:paraId="500E7E48" w14:textId="4A569EF4" w:rsidR="00C01EFA" w:rsidRPr="00C01EFA" w:rsidRDefault="00C01EFA" w:rsidP="00C01EFA">
      <w:pPr>
        <w:pStyle w:val="Heading2"/>
        <w:shd w:val="clear" w:color="auto" w:fill="FFFFFF" w:themeFill="background1"/>
        <w:spacing w:before="480" w:beforeAutospacing="0" w:after="180" w:afterAutospacing="0"/>
        <w:rPr>
          <w:rFonts w:ascii="Segoe UI" w:hAnsi="Segoe UI" w:cs="Segoe UI"/>
        </w:rPr>
      </w:pPr>
      <w:r w:rsidRPr="00C01EFA">
        <w:rPr>
          <w:rFonts w:ascii="Segoe UI" w:hAnsi="Segoe UI" w:cs="Segoe UI"/>
        </w:rPr>
        <w:t>Skills measured as of July 25, 2024</w:t>
      </w:r>
    </w:p>
    <w:p w14:paraId="570F7A1B" w14:textId="77777777" w:rsidR="00C01EFA" w:rsidRPr="00C01EFA" w:rsidRDefault="00C01EFA" w:rsidP="00C01EFA">
      <w:pPr>
        <w:pStyle w:val="Heading3"/>
        <w:shd w:val="clear" w:color="auto" w:fill="FFFFFF" w:themeFill="background1"/>
        <w:spacing w:before="450" w:beforeAutospacing="0" w:after="270" w:afterAutospacing="0"/>
        <w:rPr>
          <w:rFonts w:ascii="Segoe UI" w:hAnsi="Segoe UI" w:cs="Segoe UI"/>
        </w:rPr>
      </w:pPr>
      <w:r w:rsidRPr="00C01EFA">
        <w:rPr>
          <w:rFonts w:ascii="Segoe UI" w:hAnsi="Segoe UI" w:cs="Segoe UI"/>
        </w:rPr>
        <w:t>Audience profile</w:t>
      </w:r>
    </w:p>
    <w:p w14:paraId="07CC3182" w14:textId="77777777" w:rsidR="00C01EFA" w:rsidRPr="00C01EFA" w:rsidRDefault="00C01EFA" w:rsidP="00C01EFA">
      <w:pPr>
        <w:pStyle w:val="NormalWeb"/>
        <w:shd w:val="clear" w:color="auto" w:fill="FFFFFF" w:themeFill="background1"/>
        <w:rPr>
          <w:rFonts w:ascii="Segoe UI" w:hAnsi="Segoe UI" w:cs="Segoe UI"/>
        </w:rPr>
      </w:pPr>
      <w:r w:rsidRPr="00C01EFA">
        <w:rPr>
          <w:rFonts w:ascii="Segoe UI" w:hAnsi="Segoe UI" w:cs="Segoe UI"/>
        </w:rPr>
        <w:t>As a candidate for this exam, you should have subject matter expertise in integrating, transforming, and consolidating data from various structured, unstructured, and streaming data systems into a suitable schema for building analytics solutions.</w:t>
      </w:r>
    </w:p>
    <w:p w14:paraId="3F93F795" w14:textId="77777777" w:rsidR="00C01EFA" w:rsidRPr="00C01EFA" w:rsidRDefault="00C01EFA" w:rsidP="00C01EFA">
      <w:pPr>
        <w:pStyle w:val="NormalWeb"/>
        <w:shd w:val="clear" w:color="auto" w:fill="FFFFFF" w:themeFill="background1"/>
        <w:rPr>
          <w:rFonts w:ascii="Segoe UI" w:hAnsi="Segoe UI" w:cs="Segoe UI"/>
        </w:rPr>
      </w:pPr>
      <w:r w:rsidRPr="00C01EFA">
        <w:rPr>
          <w:rFonts w:ascii="Segoe UI" w:hAnsi="Segoe UI" w:cs="Segoe UI"/>
        </w:rPr>
        <w:t>As an Azure data engineer, you help stakeholders understand the data through exploration, and build and maintain secure and compliant data processing pipelines by using different tools and techniques. You use various Azure data services and frameworks to store and produce cleansed and enhanced datasets for analysis. This data store can be designed with different architecture patterns based on business requirements, including:</w:t>
      </w:r>
    </w:p>
    <w:p w14:paraId="2A8DE12D" w14:textId="77777777" w:rsidR="00C01EFA" w:rsidRPr="00C01EFA" w:rsidRDefault="00C01EFA" w:rsidP="00C01EFA">
      <w:pPr>
        <w:pStyle w:val="NormalWeb"/>
        <w:numPr>
          <w:ilvl w:val="0"/>
          <w:numId w:val="13"/>
        </w:numPr>
        <w:shd w:val="clear" w:color="auto" w:fill="FFFFFF" w:themeFill="background1"/>
        <w:ind w:left="1290"/>
        <w:rPr>
          <w:rFonts w:ascii="Segoe UI" w:hAnsi="Segoe UI" w:cs="Segoe UI"/>
        </w:rPr>
      </w:pPr>
      <w:r w:rsidRPr="00C01EFA">
        <w:rPr>
          <w:rFonts w:ascii="Segoe UI" w:hAnsi="Segoe UI" w:cs="Segoe UI"/>
        </w:rPr>
        <w:t>Modern data warehouse (MDW)</w:t>
      </w:r>
    </w:p>
    <w:p w14:paraId="20045138" w14:textId="77777777" w:rsidR="00C01EFA" w:rsidRPr="00C01EFA" w:rsidRDefault="00C01EFA" w:rsidP="00C01EFA">
      <w:pPr>
        <w:pStyle w:val="NormalWeb"/>
        <w:numPr>
          <w:ilvl w:val="0"/>
          <w:numId w:val="13"/>
        </w:numPr>
        <w:shd w:val="clear" w:color="auto" w:fill="FFFFFF" w:themeFill="background1"/>
        <w:ind w:left="1290"/>
        <w:rPr>
          <w:rFonts w:ascii="Segoe UI" w:hAnsi="Segoe UI" w:cs="Segoe UI"/>
        </w:rPr>
      </w:pPr>
      <w:r w:rsidRPr="00C01EFA">
        <w:rPr>
          <w:rFonts w:ascii="Segoe UI" w:hAnsi="Segoe UI" w:cs="Segoe UI"/>
        </w:rPr>
        <w:t>Big data</w:t>
      </w:r>
    </w:p>
    <w:p w14:paraId="60AC8AF6" w14:textId="77777777" w:rsidR="00C01EFA" w:rsidRPr="00C01EFA" w:rsidRDefault="00C01EFA" w:rsidP="00C01EFA">
      <w:pPr>
        <w:pStyle w:val="NormalWeb"/>
        <w:numPr>
          <w:ilvl w:val="0"/>
          <w:numId w:val="13"/>
        </w:numPr>
        <w:shd w:val="clear" w:color="auto" w:fill="FFFFFF" w:themeFill="background1"/>
        <w:ind w:left="1290"/>
        <w:rPr>
          <w:rFonts w:ascii="Segoe UI" w:hAnsi="Segoe UI" w:cs="Segoe UI"/>
        </w:rPr>
      </w:pPr>
      <w:r w:rsidRPr="00C01EFA">
        <w:rPr>
          <w:rFonts w:ascii="Segoe UI" w:hAnsi="Segoe UI" w:cs="Segoe UI"/>
        </w:rPr>
        <w:t>Lakehouse architecture</w:t>
      </w:r>
    </w:p>
    <w:p w14:paraId="565BF35B" w14:textId="77777777" w:rsidR="00C01EFA" w:rsidRPr="00C01EFA" w:rsidRDefault="00C01EFA" w:rsidP="00C01EFA">
      <w:pPr>
        <w:pStyle w:val="NormalWeb"/>
        <w:shd w:val="clear" w:color="auto" w:fill="FFFFFF" w:themeFill="background1"/>
        <w:rPr>
          <w:rFonts w:ascii="Segoe UI" w:hAnsi="Segoe UI" w:cs="Segoe UI"/>
        </w:rPr>
      </w:pPr>
      <w:r w:rsidRPr="00C01EFA">
        <w:rPr>
          <w:rFonts w:ascii="Segoe UI" w:hAnsi="Segoe UI" w:cs="Segoe UI"/>
        </w:rPr>
        <w:t>As an Azure data engineer, you also help to ensure that the operationalization of data pipelines and data stores are high-performing, efficient, organized, and reliable, given a set of business requirements and constraints. You help to identify and troubleshoot operational and data quality issues. You also design, implement, monitor, and optimize data platforms to meet the data pipelines.</w:t>
      </w:r>
    </w:p>
    <w:p w14:paraId="0B7FE31E" w14:textId="77777777" w:rsidR="00C01EFA" w:rsidRPr="00C01EFA" w:rsidRDefault="00C01EFA" w:rsidP="00C01EFA">
      <w:pPr>
        <w:pStyle w:val="NormalWeb"/>
        <w:shd w:val="clear" w:color="auto" w:fill="FFFFFF" w:themeFill="background1"/>
        <w:rPr>
          <w:rFonts w:ascii="Segoe UI" w:hAnsi="Segoe UI" w:cs="Segoe UI"/>
        </w:rPr>
      </w:pPr>
    </w:p>
    <w:p w14:paraId="5679819D" w14:textId="335CD5B9" w:rsidR="00C01EFA" w:rsidRPr="00C01EFA" w:rsidRDefault="00C01EFA" w:rsidP="00C01EFA">
      <w:pPr>
        <w:pStyle w:val="NormalWeb"/>
        <w:shd w:val="clear" w:color="auto" w:fill="FFFFFF" w:themeFill="background1"/>
        <w:rPr>
          <w:rFonts w:ascii="Segoe UI" w:hAnsi="Segoe UI" w:cs="Segoe UI"/>
        </w:rPr>
      </w:pPr>
      <w:r w:rsidRPr="00C01EFA">
        <w:rPr>
          <w:rFonts w:ascii="Segoe UI" w:hAnsi="Segoe UI" w:cs="Segoe UI"/>
        </w:rPr>
        <w:t>As a candidate for this exam, you must have solid knowledge of data processing languages, including:</w:t>
      </w:r>
    </w:p>
    <w:p w14:paraId="0E6E4D63" w14:textId="77777777" w:rsidR="00C01EFA" w:rsidRPr="00C01EFA" w:rsidRDefault="00C01EFA" w:rsidP="00C01EFA">
      <w:pPr>
        <w:pStyle w:val="NormalWeb"/>
        <w:numPr>
          <w:ilvl w:val="0"/>
          <w:numId w:val="10"/>
        </w:numPr>
        <w:shd w:val="clear" w:color="auto" w:fill="FFFFFF" w:themeFill="background1"/>
        <w:ind w:left="1290"/>
        <w:rPr>
          <w:rFonts w:ascii="Segoe UI" w:hAnsi="Segoe UI" w:cs="Segoe UI"/>
        </w:rPr>
      </w:pPr>
      <w:r w:rsidRPr="00C01EFA">
        <w:rPr>
          <w:rFonts w:ascii="Segoe UI" w:hAnsi="Segoe UI" w:cs="Segoe UI"/>
        </w:rPr>
        <w:t>SQL</w:t>
      </w:r>
    </w:p>
    <w:p w14:paraId="389B9147" w14:textId="77777777" w:rsidR="00C01EFA" w:rsidRPr="00C01EFA" w:rsidRDefault="00C01EFA" w:rsidP="00C01EFA">
      <w:pPr>
        <w:pStyle w:val="NormalWeb"/>
        <w:numPr>
          <w:ilvl w:val="0"/>
          <w:numId w:val="10"/>
        </w:numPr>
        <w:shd w:val="clear" w:color="auto" w:fill="FFFFFF" w:themeFill="background1"/>
        <w:ind w:left="1290"/>
        <w:rPr>
          <w:rFonts w:ascii="Segoe UI" w:hAnsi="Segoe UI" w:cs="Segoe UI"/>
        </w:rPr>
      </w:pPr>
      <w:r w:rsidRPr="00C01EFA">
        <w:rPr>
          <w:rFonts w:ascii="Segoe UI" w:hAnsi="Segoe UI" w:cs="Segoe UI"/>
        </w:rPr>
        <w:t>Python</w:t>
      </w:r>
    </w:p>
    <w:p w14:paraId="4321211E" w14:textId="77777777" w:rsidR="00C01EFA" w:rsidRPr="00C01EFA" w:rsidRDefault="00C01EFA" w:rsidP="00C01EFA">
      <w:pPr>
        <w:pStyle w:val="NormalWeb"/>
        <w:numPr>
          <w:ilvl w:val="0"/>
          <w:numId w:val="10"/>
        </w:numPr>
        <w:shd w:val="clear" w:color="auto" w:fill="FFFFFF" w:themeFill="background1"/>
        <w:ind w:left="1290"/>
        <w:rPr>
          <w:rFonts w:ascii="Segoe UI" w:hAnsi="Segoe UI" w:cs="Segoe UI"/>
        </w:rPr>
      </w:pPr>
      <w:r w:rsidRPr="00C01EFA">
        <w:rPr>
          <w:rFonts w:ascii="Segoe UI" w:hAnsi="Segoe UI" w:cs="Segoe UI"/>
        </w:rPr>
        <w:t>Scala</w:t>
      </w:r>
    </w:p>
    <w:p w14:paraId="69004AF2" w14:textId="77777777" w:rsidR="00C01EFA" w:rsidRPr="00C01EFA" w:rsidRDefault="00C01EFA" w:rsidP="00C01EFA">
      <w:pPr>
        <w:pStyle w:val="NormalWeb"/>
        <w:shd w:val="clear" w:color="auto" w:fill="FFFFFF" w:themeFill="background1"/>
        <w:rPr>
          <w:rFonts w:ascii="Segoe UI" w:hAnsi="Segoe UI" w:cs="Segoe UI"/>
        </w:rPr>
      </w:pPr>
      <w:r w:rsidRPr="00C01EFA">
        <w:rPr>
          <w:rFonts w:ascii="Segoe UI" w:hAnsi="Segoe UI" w:cs="Segoe UI"/>
        </w:rPr>
        <w:t>You need to understand parallel processing and data architecture patterns. You should be proficient in using the following to create data processing solutions:</w:t>
      </w:r>
    </w:p>
    <w:p w14:paraId="4B4817F4" w14:textId="77777777" w:rsidR="00C01EFA" w:rsidRPr="00C01EFA" w:rsidRDefault="00C01EFA" w:rsidP="00C01EFA">
      <w:pPr>
        <w:pStyle w:val="NormalWeb"/>
        <w:numPr>
          <w:ilvl w:val="0"/>
          <w:numId w:val="11"/>
        </w:numPr>
        <w:shd w:val="clear" w:color="auto" w:fill="FFFFFF" w:themeFill="background1"/>
        <w:ind w:left="1290"/>
        <w:rPr>
          <w:rFonts w:ascii="Segoe UI" w:hAnsi="Segoe UI" w:cs="Segoe UI"/>
        </w:rPr>
      </w:pPr>
      <w:r w:rsidRPr="00C01EFA">
        <w:rPr>
          <w:rFonts w:ascii="Segoe UI" w:hAnsi="Segoe UI" w:cs="Segoe UI"/>
        </w:rPr>
        <w:t>Azure Data Factory</w:t>
      </w:r>
    </w:p>
    <w:p w14:paraId="27CBD704" w14:textId="77777777" w:rsidR="00C01EFA" w:rsidRPr="00C01EFA" w:rsidRDefault="00C01EFA" w:rsidP="00C01EFA">
      <w:pPr>
        <w:pStyle w:val="NormalWeb"/>
        <w:numPr>
          <w:ilvl w:val="0"/>
          <w:numId w:val="11"/>
        </w:numPr>
        <w:shd w:val="clear" w:color="auto" w:fill="FFFFFF" w:themeFill="background1"/>
        <w:ind w:left="1290"/>
        <w:rPr>
          <w:rFonts w:ascii="Segoe UI" w:hAnsi="Segoe UI" w:cs="Segoe UI"/>
        </w:rPr>
      </w:pPr>
      <w:r w:rsidRPr="00C01EFA">
        <w:rPr>
          <w:rFonts w:ascii="Segoe UI" w:hAnsi="Segoe UI" w:cs="Segoe UI"/>
        </w:rPr>
        <w:t>Azure Synapse Analytics</w:t>
      </w:r>
    </w:p>
    <w:p w14:paraId="52047318" w14:textId="77777777" w:rsidR="00C01EFA" w:rsidRPr="00C01EFA" w:rsidRDefault="00C01EFA" w:rsidP="00C01EFA">
      <w:pPr>
        <w:pStyle w:val="NormalWeb"/>
        <w:numPr>
          <w:ilvl w:val="0"/>
          <w:numId w:val="11"/>
        </w:numPr>
        <w:shd w:val="clear" w:color="auto" w:fill="FFFFFF" w:themeFill="background1"/>
        <w:ind w:left="1290"/>
        <w:rPr>
          <w:rFonts w:ascii="Segoe UI" w:hAnsi="Segoe UI" w:cs="Segoe UI"/>
        </w:rPr>
      </w:pPr>
      <w:r w:rsidRPr="00C01EFA">
        <w:rPr>
          <w:rFonts w:ascii="Segoe UI" w:hAnsi="Segoe UI" w:cs="Segoe UI"/>
        </w:rPr>
        <w:t>Azure Stream Analytics</w:t>
      </w:r>
    </w:p>
    <w:p w14:paraId="0FC033DE" w14:textId="77777777" w:rsidR="00C01EFA" w:rsidRPr="00C01EFA" w:rsidRDefault="00C01EFA" w:rsidP="00C01EFA">
      <w:pPr>
        <w:pStyle w:val="NormalWeb"/>
        <w:numPr>
          <w:ilvl w:val="0"/>
          <w:numId w:val="11"/>
        </w:numPr>
        <w:shd w:val="clear" w:color="auto" w:fill="FFFFFF" w:themeFill="background1"/>
        <w:ind w:left="1290"/>
        <w:rPr>
          <w:rFonts w:ascii="Segoe UI" w:hAnsi="Segoe UI" w:cs="Segoe UI"/>
        </w:rPr>
      </w:pPr>
      <w:r w:rsidRPr="00C01EFA">
        <w:rPr>
          <w:rFonts w:ascii="Segoe UI" w:hAnsi="Segoe UI" w:cs="Segoe UI"/>
        </w:rPr>
        <w:t>Azure Event Hubs</w:t>
      </w:r>
    </w:p>
    <w:p w14:paraId="5B927E73" w14:textId="77777777" w:rsidR="00C01EFA" w:rsidRPr="00C01EFA" w:rsidRDefault="00C01EFA" w:rsidP="00C01EFA">
      <w:pPr>
        <w:pStyle w:val="NormalWeb"/>
        <w:numPr>
          <w:ilvl w:val="0"/>
          <w:numId w:val="11"/>
        </w:numPr>
        <w:shd w:val="clear" w:color="auto" w:fill="FFFFFF" w:themeFill="background1"/>
        <w:ind w:left="1290"/>
        <w:rPr>
          <w:rFonts w:ascii="Segoe UI" w:hAnsi="Segoe UI" w:cs="Segoe UI"/>
        </w:rPr>
      </w:pPr>
      <w:r w:rsidRPr="00C01EFA">
        <w:rPr>
          <w:rFonts w:ascii="Segoe UI" w:hAnsi="Segoe UI" w:cs="Segoe UI"/>
        </w:rPr>
        <w:t>Azure Data Lake Storage</w:t>
      </w:r>
    </w:p>
    <w:p w14:paraId="1E09E177" w14:textId="77777777" w:rsidR="00C01EFA" w:rsidRPr="00C01EFA" w:rsidRDefault="00C01EFA" w:rsidP="00C01EFA">
      <w:pPr>
        <w:pStyle w:val="NormalWeb"/>
        <w:numPr>
          <w:ilvl w:val="0"/>
          <w:numId w:val="11"/>
        </w:numPr>
        <w:shd w:val="clear" w:color="auto" w:fill="FFFFFF" w:themeFill="background1"/>
        <w:ind w:left="1290"/>
        <w:rPr>
          <w:rFonts w:ascii="Segoe UI" w:hAnsi="Segoe UI" w:cs="Segoe UI"/>
        </w:rPr>
      </w:pPr>
      <w:r w:rsidRPr="00C01EFA">
        <w:rPr>
          <w:rFonts w:ascii="Segoe UI" w:hAnsi="Segoe UI" w:cs="Segoe UI"/>
        </w:rPr>
        <w:t>Azure Databricks</w:t>
      </w:r>
    </w:p>
    <w:p w14:paraId="7C1B43FB" w14:textId="77777777" w:rsidR="00C01EFA" w:rsidRPr="00C01EFA" w:rsidRDefault="00C01EFA" w:rsidP="00C01EFA">
      <w:pPr>
        <w:pStyle w:val="Heading3"/>
        <w:shd w:val="clear" w:color="auto" w:fill="FFFFFF" w:themeFill="background1"/>
        <w:spacing w:before="450" w:beforeAutospacing="0" w:after="270" w:afterAutospacing="0"/>
        <w:rPr>
          <w:rFonts w:ascii="Segoe UI" w:hAnsi="Segoe UI" w:cs="Segoe UI"/>
        </w:rPr>
      </w:pPr>
      <w:r w:rsidRPr="00C01EFA">
        <w:rPr>
          <w:rFonts w:ascii="Segoe UI" w:hAnsi="Segoe UI" w:cs="Segoe UI"/>
        </w:rPr>
        <w:lastRenderedPageBreak/>
        <w:t>Skills at a glance</w:t>
      </w:r>
    </w:p>
    <w:p w14:paraId="3D0BE567" w14:textId="77777777" w:rsidR="00C01EFA" w:rsidRPr="00C01EFA" w:rsidRDefault="00C01EFA" w:rsidP="00C01EFA">
      <w:pPr>
        <w:pStyle w:val="NormalWeb"/>
        <w:numPr>
          <w:ilvl w:val="0"/>
          <w:numId w:val="12"/>
        </w:numPr>
        <w:shd w:val="clear" w:color="auto" w:fill="FFFFFF" w:themeFill="background1"/>
        <w:ind w:left="1290"/>
        <w:rPr>
          <w:rFonts w:ascii="Segoe UI" w:hAnsi="Segoe UI" w:cs="Segoe UI"/>
        </w:rPr>
      </w:pPr>
      <w:r w:rsidRPr="00C01EFA">
        <w:rPr>
          <w:rFonts w:ascii="Segoe UI" w:hAnsi="Segoe UI" w:cs="Segoe UI"/>
        </w:rPr>
        <w:t>Design and implement data storage (15–20%)</w:t>
      </w:r>
    </w:p>
    <w:p w14:paraId="0C6C6595" w14:textId="77777777" w:rsidR="00C01EFA" w:rsidRPr="00C01EFA" w:rsidRDefault="00C01EFA" w:rsidP="00C01EFA">
      <w:pPr>
        <w:pStyle w:val="NormalWeb"/>
        <w:numPr>
          <w:ilvl w:val="0"/>
          <w:numId w:val="12"/>
        </w:numPr>
        <w:shd w:val="clear" w:color="auto" w:fill="FFFFFF" w:themeFill="background1"/>
        <w:ind w:left="1290"/>
        <w:rPr>
          <w:rFonts w:ascii="Segoe UI" w:hAnsi="Segoe UI" w:cs="Segoe UI"/>
        </w:rPr>
      </w:pPr>
      <w:r w:rsidRPr="00C01EFA">
        <w:rPr>
          <w:rFonts w:ascii="Segoe UI" w:hAnsi="Segoe UI" w:cs="Segoe UI"/>
        </w:rPr>
        <w:t>Develop data processing (40–45%)</w:t>
      </w:r>
    </w:p>
    <w:p w14:paraId="0D4138EA" w14:textId="613D2CD6" w:rsidR="00C01EFA" w:rsidRPr="00C01EFA" w:rsidRDefault="00C01EFA" w:rsidP="00C01EFA">
      <w:pPr>
        <w:pStyle w:val="NormalWeb"/>
        <w:numPr>
          <w:ilvl w:val="0"/>
          <w:numId w:val="12"/>
        </w:numPr>
        <w:shd w:val="clear" w:color="auto" w:fill="FFFFFF" w:themeFill="background1"/>
        <w:ind w:left="1290"/>
        <w:rPr>
          <w:rFonts w:ascii="Segoe UI" w:hAnsi="Segoe UI" w:cs="Segoe UI"/>
        </w:rPr>
      </w:pPr>
      <w:r w:rsidRPr="00C01EFA">
        <w:rPr>
          <w:rFonts w:ascii="Segoe UI" w:hAnsi="Segoe UI" w:cs="Segoe UI"/>
        </w:rPr>
        <w:t>Secure, monitor, and optimize data storage and data processing (30–35%)</w:t>
      </w:r>
    </w:p>
    <w:p w14:paraId="5E7FD736" w14:textId="1AB7839F" w:rsidR="006B79C6" w:rsidRPr="006B79C6" w:rsidRDefault="006B79C6" w:rsidP="006B79C6">
      <w:pPr>
        <w:shd w:val="clear" w:color="auto" w:fill="FFFFFF" w:themeFill="background1"/>
        <w:spacing w:before="450" w:after="270" w:line="240" w:lineRule="auto"/>
        <w:outlineLvl w:val="2"/>
        <w:rPr>
          <w:rFonts w:ascii="Segoe UI" w:eastAsia="Times New Roman" w:hAnsi="Segoe UI" w:cs="Segoe UI"/>
          <w:b/>
          <w:bCs/>
          <w:color w:val="000000" w:themeColor="text1"/>
          <w:sz w:val="27"/>
          <w:szCs w:val="27"/>
          <w:lang w:eastAsia="en-IN"/>
        </w:rPr>
      </w:pPr>
      <w:r w:rsidRPr="006B79C6">
        <w:rPr>
          <w:rFonts w:ascii="Segoe UI" w:eastAsia="Times New Roman" w:hAnsi="Segoe UI" w:cs="Segoe UI"/>
          <w:b/>
          <w:bCs/>
          <w:color w:val="000000" w:themeColor="text1"/>
          <w:sz w:val="27"/>
          <w:szCs w:val="27"/>
          <w:lang w:eastAsia="en-IN"/>
        </w:rPr>
        <w:t>Design and implement data storage (15–20%)</w:t>
      </w:r>
    </w:p>
    <w:p w14:paraId="697022A2" w14:textId="77777777" w:rsidR="006B79C6" w:rsidRPr="006B79C6" w:rsidRDefault="006B79C6" w:rsidP="006B79C6">
      <w:pPr>
        <w:shd w:val="clear" w:color="auto" w:fill="FFFFFF" w:themeFill="background1"/>
        <w:spacing w:before="540" w:after="90" w:line="240" w:lineRule="auto"/>
        <w:outlineLvl w:val="3"/>
        <w:rPr>
          <w:rFonts w:ascii="Segoe UI" w:eastAsia="Times New Roman" w:hAnsi="Segoe UI" w:cs="Segoe UI"/>
          <w:b/>
          <w:bCs/>
          <w:color w:val="000000" w:themeColor="text1"/>
          <w:sz w:val="24"/>
          <w:szCs w:val="24"/>
          <w:lang w:eastAsia="en-IN"/>
        </w:rPr>
      </w:pPr>
      <w:r w:rsidRPr="006B79C6">
        <w:rPr>
          <w:rFonts w:ascii="Segoe UI" w:eastAsia="Times New Roman" w:hAnsi="Segoe UI" w:cs="Segoe UI"/>
          <w:b/>
          <w:bCs/>
          <w:color w:val="000000" w:themeColor="text1"/>
          <w:sz w:val="24"/>
          <w:szCs w:val="24"/>
          <w:lang w:eastAsia="en-IN"/>
        </w:rPr>
        <w:t>Implement a partition strategy</w:t>
      </w:r>
    </w:p>
    <w:p w14:paraId="0DED8FE6" w14:textId="77777777" w:rsidR="006B79C6" w:rsidRPr="006B79C6" w:rsidRDefault="006B79C6" w:rsidP="006B79C6">
      <w:pPr>
        <w:numPr>
          <w:ilvl w:val="0"/>
          <w:numId w:val="1"/>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Implement a partition strategy for files</w:t>
      </w:r>
    </w:p>
    <w:p w14:paraId="6DB6255F" w14:textId="77777777" w:rsidR="006B79C6" w:rsidRPr="006B79C6" w:rsidRDefault="006B79C6" w:rsidP="006B79C6">
      <w:pPr>
        <w:numPr>
          <w:ilvl w:val="0"/>
          <w:numId w:val="1"/>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Implement a partition strategy for analytical workloads</w:t>
      </w:r>
    </w:p>
    <w:p w14:paraId="7FC49DE7" w14:textId="77777777" w:rsidR="006B79C6" w:rsidRPr="006B79C6" w:rsidRDefault="006B79C6" w:rsidP="006B79C6">
      <w:pPr>
        <w:numPr>
          <w:ilvl w:val="0"/>
          <w:numId w:val="1"/>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Implement a partition strategy for streaming workloads</w:t>
      </w:r>
    </w:p>
    <w:p w14:paraId="34EA9271" w14:textId="77777777" w:rsidR="006B79C6" w:rsidRPr="006B79C6" w:rsidRDefault="006B79C6" w:rsidP="006B79C6">
      <w:pPr>
        <w:numPr>
          <w:ilvl w:val="0"/>
          <w:numId w:val="1"/>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Implement a partition strategy for Azure Synapse Analytics</w:t>
      </w:r>
    </w:p>
    <w:p w14:paraId="2600C5B4" w14:textId="77777777" w:rsidR="006B79C6" w:rsidRPr="006B79C6" w:rsidRDefault="006B79C6" w:rsidP="006B79C6">
      <w:pPr>
        <w:numPr>
          <w:ilvl w:val="0"/>
          <w:numId w:val="1"/>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Identify when partitioning is needed in Azure Data Lake Storage Gen2</w:t>
      </w:r>
    </w:p>
    <w:p w14:paraId="06AD5D44" w14:textId="77777777" w:rsidR="006B79C6" w:rsidRPr="006B79C6" w:rsidRDefault="006B79C6" w:rsidP="006B79C6">
      <w:pPr>
        <w:shd w:val="clear" w:color="auto" w:fill="FFFFFF" w:themeFill="background1"/>
        <w:spacing w:before="540" w:after="90" w:line="240" w:lineRule="auto"/>
        <w:outlineLvl w:val="3"/>
        <w:rPr>
          <w:rFonts w:ascii="Segoe UI" w:eastAsia="Times New Roman" w:hAnsi="Segoe UI" w:cs="Segoe UI"/>
          <w:b/>
          <w:bCs/>
          <w:color w:val="000000" w:themeColor="text1"/>
          <w:sz w:val="24"/>
          <w:szCs w:val="24"/>
          <w:lang w:eastAsia="en-IN"/>
        </w:rPr>
      </w:pPr>
      <w:r w:rsidRPr="006B79C6">
        <w:rPr>
          <w:rFonts w:ascii="Segoe UI" w:eastAsia="Times New Roman" w:hAnsi="Segoe UI" w:cs="Segoe UI"/>
          <w:b/>
          <w:bCs/>
          <w:color w:val="000000" w:themeColor="text1"/>
          <w:sz w:val="24"/>
          <w:szCs w:val="24"/>
          <w:lang w:eastAsia="en-IN"/>
        </w:rPr>
        <w:t>Design and implement the data exploration layer</w:t>
      </w:r>
    </w:p>
    <w:p w14:paraId="43DFA922" w14:textId="77777777" w:rsidR="006B79C6" w:rsidRPr="006B79C6" w:rsidRDefault="006B79C6" w:rsidP="006B79C6">
      <w:pPr>
        <w:numPr>
          <w:ilvl w:val="0"/>
          <w:numId w:val="2"/>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Create and execute queries by using a compute solution that leverages SQL serverless and Spark clusters</w:t>
      </w:r>
    </w:p>
    <w:p w14:paraId="7668565D" w14:textId="77777777" w:rsidR="006B79C6" w:rsidRPr="006B79C6" w:rsidRDefault="006B79C6" w:rsidP="006B79C6">
      <w:pPr>
        <w:numPr>
          <w:ilvl w:val="0"/>
          <w:numId w:val="2"/>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Recommend and implement Azure Synapse Analytics database templates</w:t>
      </w:r>
    </w:p>
    <w:p w14:paraId="1BC625E6" w14:textId="77777777" w:rsidR="006B79C6" w:rsidRPr="006B79C6" w:rsidRDefault="006B79C6" w:rsidP="006B79C6">
      <w:pPr>
        <w:numPr>
          <w:ilvl w:val="0"/>
          <w:numId w:val="2"/>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Push new or updated data lineage to Microsoft Purview</w:t>
      </w:r>
    </w:p>
    <w:p w14:paraId="1BA8A2A0" w14:textId="77777777" w:rsidR="006B79C6" w:rsidRPr="006B79C6" w:rsidRDefault="006B79C6" w:rsidP="006B79C6">
      <w:pPr>
        <w:numPr>
          <w:ilvl w:val="0"/>
          <w:numId w:val="2"/>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 xml:space="preserve">Browse and search metadata in Microsoft Purview Data </w:t>
      </w:r>
      <w:proofErr w:type="spellStart"/>
      <w:r w:rsidRPr="006B79C6">
        <w:rPr>
          <w:rFonts w:ascii="Segoe UI" w:eastAsia="Times New Roman" w:hAnsi="Segoe UI" w:cs="Segoe UI"/>
          <w:color w:val="000000" w:themeColor="text1"/>
          <w:sz w:val="24"/>
          <w:szCs w:val="24"/>
          <w:lang w:eastAsia="en-IN"/>
        </w:rPr>
        <w:t>Catalog</w:t>
      </w:r>
      <w:proofErr w:type="spellEnd"/>
    </w:p>
    <w:p w14:paraId="2F73A533" w14:textId="77777777" w:rsidR="006B79C6" w:rsidRPr="006B79C6" w:rsidRDefault="006B79C6" w:rsidP="006B79C6">
      <w:pPr>
        <w:shd w:val="clear" w:color="auto" w:fill="FFFFFF" w:themeFill="background1"/>
        <w:spacing w:before="450" w:after="270" w:line="240" w:lineRule="auto"/>
        <w:outlineLvl w:val="2"/>
        <w:rPr>
          <w:rFonts w:ascii="Segoe UI" w:eastAsia="Times New Roman" w:hAnsi="Segoe UI" w:cs="Segoe UI"/>
          <w:b/>
          <w:bCs/>
          <w:color w:val="000000" w:themeColor="text1"/>
          <w:sz w:val="27"/>
          <w:szCs w:val="27"/>
          <w:lang w:eastAsia="en-IN"/>
        </w:rPr>
      </w:pPr>
      <w:r w:rsidRPr="006B79C6">
        <w:rPr>
          <w:rFonts w:ascii="Segoe UI" w:eastAsia="Times New Roman" w:hAnsi="Segoe UI" w:cs="Segoe UI"/>
          <w:b/>
          <w:bCs/>
          <w:color w:val="000000" w:themeColor="text1"/>
          <w:sz w:val="27"/>
          <w:szCs w:val="27"/>
          <w:lang w:eastAsia="en-IN"/>
        </w:rPr>
        <w:t>Develop data processing (40–45%)</w:t>
      </w:r>
    </w:p>
    <w:p w14:paraId="02955D8A" w14:textId="77777777" w:rsidR="006B79C6" w:rsidRPr="006B79C6" w:rsidRDefault="006B79C6" w:rsidP="006B79C6">
      <w:pPr>
        <w:shd w:val="clear" w:color="auto" w:fill="FFFFFF" w:themeFill="background1"/>
        <w:spacing w:before="540" w:after="90" w:line="240" w:lineRule="auto"/>
        <w:outlineLvl w:val="3"/>
        <w:rPr>
          <w:rFonts w:ascii="Segoe UI" w:eastAsia="Times New Roman" w:hAnsi="Segoe UI" w:cs="Segoe UI"/>
          <w:b/>
          <w:bCs/>
          <w:color w:val="000000" w:themeColor="text1"/>
          <w:sz w:val="24"/>
          <w:szCs w:val="24"/>
          <w:lang w:eastAsia="en-IN"/>
        </w:rPr>
      </w:pPr>
      <w:r w:rsidRPr="006B79C6">
        <w:rPr>
          <w:rFonts w:ascii="Segoe UI" w:eastAsia="Times New Roman" w:hAnsi="Segoe UI" w:cs="Segoe UI"/>
          <w:b/>
          <w:bCs/>
          <w:color w:val="000000" w:themeColor="text1"/>
          <w:sz w:val="24"/>
          <w:szCs w:val="24"/>
          <w:lang w:eastAsia="en-IN"/>
        </w:rPr>
        <w:t>Ingest and transform data</w:t>
      </w:r>
    </w:p>
    <w:p w14:paraId="3732199A" w14:textId="77777777" w:rsidR="006B79C6" w:rsidRPr="006B79C6" w:rsidRDefault="006B79C6" w:rsidP="006B79C6">
      <w:pPr>
        <w:numPr>
          <w:ilvl w:val="0"/>
          <w:numId w:val="3"/>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Design and implement incremental data loads</w:t>
      </w:r>
    </w:p>
    <w:p w14:paraId="180CF1B5" w14:textId="77777777" w:rsidR="006B79C6" w:rsidRPr="006B79C6" w:rsidRDefault="006B79C6" w:rsidP="006B79C6">
      <w:pPr>
        <w:numPr>
          <w:ilvl w:val="0"/>
          <w:numId w:val="3"/>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Transform data by using Apache Spark</w:t>
      </w:r>
    </w:p>
    <w:p w14:paraId="43A15F2E" w14:textId="77777777" w:rsidR="006B79C6" w:rsidRPr="006B79C6" w:rsidRDefault="006B79C6" w:rsidP="006B79C6">
      <w:pPr>
        <w:numPr>
          <w:ilvl w:val="0"/>
          <w:numId w:val="3"/>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Transform data by using Transact-SQL (T-SQL) in Azure Synapse Analytics</w:t>
      </w:r>
    </w:p>
    <w:p w14:paraId="20CD4AEB" w14:textId="77777777" w:rsidR="006B79C6" w:rsidRPr="006B79C6" w:rsidRDefault="006B79C6" w:rsidP="006B79C6">
      <w:pPr>
        <w:numPr>
          <w:ilvl w:val="0"/>
          <w:numId w:val="3"/>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Ingest and transform data by using Azure Synapse Pipelines or Azure Data Factory</w:t>
      </w:r>
    </w:p>
    <w:p w14:paraId="7EBFDFBA" w14:textId="77777777" w:rsidR="006B79C6" w:rsidRPr="006B79C6" w:rsidRDefault="006B79C6" w:rsidP="006B79C6">
      <w:pPr>
        <w:numPr>
          <w:ilvl w:val="0"/>
          <w:numId w:val="3"/>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Transform data by using Azure Stream Analytics</w:t>
      </w:r>
    </w:p>
    <w:p w14:paraId="21F6D1EA" w14:textId="77777777" w:rsidR="006B79C6" w:rsidRPr="006B79C6" w:rsidRDefault="006B79C6" w:rsidP="006B79C6">
      <w:pPr>
        <w:numPr>
          <w:ilvl w:val="0"/>
          <w:numId w:val="3"/>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Cleanse data</w:t>
      </w:r>
    </w:p>
    <w:p w14:paraId="14DFD4DA" w14:textId="77777777" w:rsidR="006B79C6" w:rsidRPr="006B79C6" w:rsidRDefault="006B79C6" w:rsidP="006B79C6">
      <w:pPr>
        <w:numPr>
          <w:ilvl w:val="0"/>
          <w:numId w:val="3"/>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Handle duplicate data</w:t>
      </w:r>
    </w:p>
    <w:p w14:paraId="69F576AD" w14:textId="77777777" w:rsidR="006B79C6" w:rsidRPr="006B79C6" w:rsidRDefault="006B79C6" w:rsidP="006B79C6">
      <w:pPr>
        <w:numPr>
          <w:ilvl w:val="0"/>
          <w:numId w:val="3"/>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Avoiding duplicate data by using Azure Stream Analytics Exactly Once Delivery</w:t>
      </w:r>
    </w:p>
    <w:p w14:paraId="08D6AFA1" w14:textId="77777777" w:rsidR="006B79C6" w:rsidRPr="006B79C6" w:rsidRDefault="006B79C6" w:rsidP="006B79C6">
      <w:pPr>
        <w:numPr>
          <w:ilvl w:val="0"/>
          <w:numId w:val="3"/>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Handle missing data</w:t>
      </w:r>
    </w:p>
    <w:p w14:paraId="2F1C72BB" w14:textId="77777777" w:rsidR="006B79C6" w:rsidRPr="006B79C6" w:rsidRDefault="006B79C6" w:rsidP="006B79C6">
      <w:pPr>
        <w:numPr>
          <w:ilvl w:val="0"/>
          <w:numId w:val="3"/>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Handle late-arriving data</w:t>
      </w:r>
    </w:p>
    <w:p w14:paraId="716A2F18" w14:textId="77777777" w:rsidR="006B79C6" w:rsidRPr="006B79C6" w:rsidRDefault="006B79C6" w:rsidP="006B79C6">
      <w:pPr>
        <w:numPr>
          <w:ilvl w:val="0"/>
          <w:numId w:val="3"/>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Split data</w:t>
      </w:r>
    </w:p>
    <w:p w14:paraId="119DB0A5" w14:textId="77777777" w:rsidR="006B79C6" w:rsidRPr="006B79C6" w:rsidRDefault="006B79C6" w:rsidP="006B79C6">
      <w:pPr>
        <w:numPr>
          <w:ilvl w:val="0"/>
          <w:numId w:val="3"/>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Shred JSON</w:t>
      </w:r>
    </w:p>
    <w:p w14:paraId="698E6668" w14:textId="77777777" w:rsidR="006B79C6" w:rsidRPr="006B79C6" w:rsidRDefault="006B79C6" w:rsidP="006B79C6">
      <w:pPr>
        <w:numPr>
          <w:ilvl w:val="0"/>
          <w:numId w:val="3"/>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Encode and decode data</w:t>
      </w:r>
    </w:p>
    <w:p w14:paraId="16FB9407" w14:textId="77777777" w:rsidR="006B79C6" w:rsidRPr="006B79C6" w:rsidRDefault="006B79C6" w:rsidP="006B79C6">
      <w:pPr>
        <w:numPr>
          <w:ilvl w:val="0"/>
          <w:numId w:val="3"/>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Configure error handling for a transformation</w:t>
      </w:r>
    </w:p>
    <w:p w14:paraId="4C6A87C4" w14:textId="77777777" w:rsidR="006B79C6" w:rsidRPr="006B79C6" w:rsidRDefault="006B79C6" w:rsidP="006B79C6">
      <w:pPr>
        <w:numPr>
          <w:ilvl w:val="0"/>
          <w:numId w:val="3"/>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 xml:space="preserve">Normalize and </w:t>
      </w:r>
      <w:proofErr w:type="spellStart"/>
      <w:r w:rsidRPr="006B79C6">
        <w:rPr>
          <w:rFonts w:ascii="Segoe UI" w:eastAsia="Times New Roman" w:hAnsi="Segoe UI" w:cs="Segoe UI"/>
          <w:color w:val="000000" w:themeColor="text1"/>
          <w:sz w:val="24"/>
          <w:szCs w:val="24"/>
          <w:lang w:eastAsia="en-IN"/>
        </w:rPr>
        <w:t>denormalize</w:t>
      </w:r>
      <w:proofErr w:type="spellEnd"/>
      <w:r w:rsidRPr="006B79C6">
        <w:rPr>
          <w:rFonts w:ascii="Segoe UI" w:eastAsia="Times New Roman" w:hAnsi="Segoe UI" w:cs="Segoe UI"/>
          <w:color w:val="000000" w:themeColor="text1"/>
          <w:sz w:val="24"/>
          <w:szCs w:val="24"/>
          <w:lang w:eastAsia="en-IN"/>
        </w:rPr>
        <w:t xml:space="preserve"> data</w:t>
      </w:r>
    </w:p>
    <w:p w14:paraId="2DE73F06" w14:textId="0C88FA79" w:rsidR="006B79C6" w:rsidRDefault="006B79C6" w:rsidP="006B79C6">
      <w:pPr>
        <w:numPr>
          <w:ilvl w:val="0"/>
          <w:numId w:val="3"/>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Perform data exploratory analysis</w:t>
      </w:r>
    </w:p>
    <w:p w14:paraId="7DFD990B" w14:textId="77777777" w:rsidR="00F9778C" w:rsidRPr="006B79C6" w:rsidRDefault="00F9778C" w:rsidP="00F9778C">
      <w:pPr>
        <w:shd w:val="clear" w:color="auto" w:fill="FFFFFF" w:themeFill="background1"/>
        <w:spacing w:before="100" w:beforeAutospacing="1" w:after="100" w:afterAutospacing="1" w:line="240" w:lineRule="auto"/>
        <w:rPr>
          <w:rFonts w:ascii="Segoe UI" w:eastAsia="Times New Roman" w:hAnsi="Segoe UI" w:cs="Segoe UI"/>
          <w:color w:val="000000" w:themeColor="text1"/>
          <w:sz w:val="24"/>
          <w:szCs w:val="24"/>
          <w:lang w:eastAsia="en-IN"/>
        </w:rPr>
      </w:pPr>
    </w:p>
    <w:p w14:paraId="1B699456" w14:textId="77777777" w:rsidR="006B79C6" w:rsidRPr="006B79C6" w:rsidRDefault="006B79C6" w:rsidP="006B79C6">
      <w:pPr>
        <w:shd w:val="clear" w:color="auto" w:fill="FFFFFF" w:themeFill="background1"/>
        <w:spacing w:before="540" w:after="90" w:line="240" w:lineRule="auto"/>
        <w:outlineLvl w:val="3"/>
        <w:rPr>
          <w:rFonts w:ascii="Segoe UI" w:eastAsia="Times New Roman" w:hAnsi="Segoe UI" w:cs="Segoe UI"/>
          <w:b/>
          <w:bCs/>
          <w:color w:val="000000" w:themeColor="text1"/>
          <w:sz w:val="24"/>
          <w:szCs w:val="24"/>
          <w:lang w:eastAsia="en-IN"/>
        </w:rPr>
      </w:pPr>
      <w:r w:rsidRPr="006B79C6">
        <w:rPr>
          <w:rFonts w:ascii="Segoe UI" w:eastAsia="Times New Roman" w:hAnsi="Segoe UI" w:cs="Segoe UI"/>
          <w:b/>
          <w:bCs/>
          <w:color w:val="000000" w:themeColor="text1"/>
          <w:sz w:val="24"/>
          <w:szCs w:val="24"/>
          <w:lang w:eastAsia="en-IN"/>
        </w:rPr>
        <w:lastRenderedPageBreak/>
        <w:t>Develop a batch processing solution</w:t>
      </w:r>
    </w:p>
    <w:p w14:paraId="3C6C61D6" w14:textId="52FDA404" w:rsidR="006B79C6" w:rsidRPr="006B79C6" w:rsidRDefault="006B79C6" w:rsidP="006B79C6">
      <w:pPr>
        <w:numPr>
          <w:ilvl w:val="0"/>
          <w:numId w:val="4"/>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Develop batch processing solutions by using Azure Data Lake Storage Gen2, Azure</w:t>
      </w:r>
      <w:r>
        <w:rPr>
          <w:rFonts w:ascii="Segoe UI" w:eastAsia="Times New Roman" w:hAnsi="Segoe UI" w:cs="Segoe UI"/>
          <w:color w:val="000000" w:themeColor="text1"/>
          <w:sz w:val="24"/>
          <w:szCs w:val="24"/>
          <w:lang w:eastAsia="en-IN"/>
        </w:rPr>
        <w:t xml:space="preserve">   </w:t>
      </w:r>
      <w:r w:rsidRPr="006B79C6">
        <w:rPr>
          <w:rFonts w:ascii="Segoe UI" w:eastAsia="Times New Roman" w:hAnsi="Segoe UI" w:cs="Segoe UI"/>
          <w:color w:val="000000" w:themeColor="text1"/>
          <w:sz w:val="24"/>
          <w:szCs w:val="24"/>
          <w:lang w:eastAsia="en-IN"/>
        </w:rPr>
        <w:t>Databricks, Azure Synapse Analytics, and Azure Data Factory</w:t>
      </w:r>
    </w:p>
    <w:p w14:paraId="24F22A3B" w14:textId="77777777" w:rsidR="006B79C6" w:rsidRPr="006B79C6" w:rsidRDefault="006B79C6" w:rsidP="006B79C6">
      <w:pPr>
        <w:numPr>
          <w:ilvl w:val="0"/>
          <w:numId w:val="4"/>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 xml:space="preserve">Use </w:t>
      </w:r>
      <w:proofErr w:type="spellStart"/>
      <w:r w:rsidRPr="006B79C6">
        <w:rPr>
          <w:rFonts w:ascii="Segoe UI" w:eastAsia="Times New Roman" w:hAnsi="Segoe UI" w:cs="Segoe UI"/>
          <w:color w:val="000000" w:themeColor="text1"/>
          <w:sz w:val="24"/>
          <w:szCs w:val="24"/>
          <w:lang w:eastAsia="en-IN"/>
        </w:rPr>
        <w:t>PolyBase</w:t>
      </w:r>
      <w:proofErr w:type="spellEnd"/>
      <w:r w:rsidRPr="006B79C6">
        <w:rPr>
          <w:rFonts w:ascii="Segoe UI" w:eastAsia="Times New Roman" w:hAnsi="Segoe UI" w:cs="Segoe UI"/>
          <w:color w:val="000000" w:themeColor="text1"/>
          <w:sz w:val="24"/>
          <w:szCs w:val="24"/>
          <w:lang w:eastAsia="en-IN"/>
        </w:rPr>
        <w:t xml:space="preserve"> to load data to a SQL pool</w:t>
      </w:r>
    </w:p>
    <w:p w14:paraId="794AEAF4" w14:textId="77777777" w:rsidR="006B79C6" w:rsidRPr="006B79C6" w:rsidRDefault="006B79C6" w:rsidP="006B79C6">
      <w:pPr>
        <w:numPr>
          <w:ilvl w:val="0"/>
          <w:numId w:val="4"/>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Implement Azure Synapse Link and query the replicated data</w:t>
      </w:r>
    </w:p>
    <w:p w14:paraId="4A248475" w14:textId="77777777" w:rsidR="006B79C6" w:rsidRPr="006B79C6" w:rsidRDefault="006B79C6" w:rsidP="006B79C6">
      <w:pPr>
        <w:numPr>
          <w:ilvl w:val="0"/>
          <w:numId w:val="4"/>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Create data pipelines</w:t>
      </w:r>
    </w:p>
    <w:p w14:paraId="75FA530B" w14:textId="77777777" w:rsidR="006B79C6" w:rsidRPr="006B79C6" w:rsidRDefault="006B79C6" w:rsidP="006B79C6">
      <w:pPr>
        <w:numPr>
          <w:ilvl w:val="0"/>
          <w:numId w:val="4"/>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Scale resources</w:t>
      </w:r>
    </w:p>
    <w:p w14:paraId="1F50C555" w14:textId="77777777" w:rsidR="006B79C6" w:rsidRPr="006B79C6" w:rsidRDefault="006B79C6" w:rsidP="006B79C6">
      <w:pPr>
        <w:numPr>
          <w:ilvl w:val="0"/>
          <w:numId w:val="4"/>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Configure the batch size</w:t>
      </w:r>
    </w:p>
    <w:p w14:paraId="78AF1CED" w14:textId="77777777" w:rsidR="006B79C6" w:rsidRPr="006B79C6" w:rsidRDefault="006B79C6" w:rsidP="006B79C6">
      <w:pPr>
        <w:numPr>
          <w:ilvl w:val="0"/>
          <w:numId w:val="4"/>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Create tests for data pipelines</w:t>
      </w:r>
    </w:p>
    <w:p w14:paraId="70F5A223" w14:textId="77777777" w:rsidR="006B79C6" w:rsidRPr="006B79C6" w:rsidRDefault="006B79C6" w:rsidP="006B79C6">
      <w:pPr>
        <w:numPr>
          <w:ilvl w:val="0"/>
          <w:numId w:val="4"/>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Integrate Jupyter or Python notebooks into a data pipeline</w:t>
      </w:r>
    </w:p>
    <w:p w14:paraId="1A5A043D" w14:textId="77777777" w:rsidR="006B79C6" w:rsidRPr="006B79C6" w:rsidRDefault="006B79C6" w:rsidP="006B79C6">
      <w:pPr>
        <w:numPr>
          <w:ilvl w:val="0"/>
          <w:numId w:val="4"/>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proofErr w:type="spellStart"/>
      <w:r w:rsidRPr="006B79C6">
        <w:rPr>
          <w:rFonts w:ascii="Segoe UI" w:eastAsia="Times New Roman" w:hAnsi="Segoe UI" w:cs="Segoe UI"/>
          <w:color w:val="000000" w:themeColor="text1"/>
          <w:sz w:val="24"/>
          <w:szCs w:val="24"/>
          <w:lang w:eastAsia="en-IN"/>
        </w:rPr>
        <w:t>Upsert</w:t>
      </w:r>
      <w:proofErr w:type="spellEnd"/>
      <w:r w:rsidRPr="006B79C6">
        <w:rPr>
          <w:rFonts w:ascii="Segoe UI" w:eastAsia="Times New Roman" w:hAnsi="Segoe UI" w:cs="Segoe UI"/>
          <w:color w:val="000000" w:themeColor="text1"/>
          <w:sz w:val="24"/>
          <w:szCs w:val="24"/>
          <w:lang w:eastAsia="en-IN"/>
        </w:rPr>
        <w:t xml:space="preserve"> batch data</w:t>
      </w:r>
    </w:p>
    <w:p w14:paraId="0A6164D1" w14:textId="77777777" w:rsidR="006B79C6" w:rsidRPr="006B79C6" w:rsidRDefault="006B79C6" w:rsidP="006B79C6">
      <w:pPr>
        <w:numPr>
          <w:ilvl w:val="0"/>
          <w:numId w:val="4"/>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Revert data to a previous state</w:t>
      </w:r>
    </w:p>
    <w:p w14:paraId="5565526F" w14:textId="77777777" w:rsidR="006B79C6" w:rsidRPr="006B79C6" w:rsidRDefault="006B79C6" w:rsidP="006B79C6">
      <w:pPr>
        <w:numPr>
          <w:ilvl w:val="0"/>
          <w:numId w:val="4"/>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Configure exception handling</w:t>
      </w:r>
    </w:p>
    <w:p w14:paraId="2B18421E" w14:textId="77777777" w:rsidR="006B79C6" w:rsidRPr="006B79C6" w:rsidRDefault="006B79C6" w:rsidP="006B79C6">
      <w:pPr>
        <w:numPr>
          <w:ilvl w:val="0"/>
          <w:numId w:val="4"/>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Configure batch retention</w:t>
      </w:r>
    </w:p>
    <w:p w14:paraId="5CAD51E9" w14:textId="77777777" w:rsidR="006B79C6" w:rsidRPr="006B79C6" w:rsidRDefault="006B79C6" w:rsidP="006B79C6">
      <w:pPr>
        <w:numPr>
          <w:ilvl w:val="0"/>
          <w:numId w:val="4"/>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Read from and write to a delta lake</w:t>
      </w:r>
    </w:p>
    <w:p w14:paraId="002C4FC2" w14:textId="77777777" w:rsidR="006B79C6" w:rsidRPr="006B79C6" w:rsidRDefault="006B79C6" w:rsidP="006B79C6">
      <w:pPr>
        <w:shd w:val="clear" w:color="auto" w:fill="FFFFFF" w:themeFill="background1"/>
        <w:spacing w:before="540" w:after="90" w:line="240" w:lineRule="auto"/>
        <w:outlineLvl w:val="3"/>
        <w:rPr>
          <w:rFonts w:ascii="Segoe UI" w:eastAsia="Times New Roman" w:hAnsi="Segoe UI" w:cs="Segoe UI"/>
          <w:b/>
          <w:bCs/>
          <w:color w:val="000000" w:themeColor="text1"/>
          <w:sz w:val="24"/>
          <w:szCs w:val="24"/>
          <w:lang w:eastAsia="en-IN"/>
        </w:rPr>
      </w:pPr>
      <w:r w:rsidRPr="006B79C6">
        <w:rPr>
          <w:rFonts w:ascii="Segoe UI" w:eastAsia="Times New Roman" w:hAnsi="Segoe UI" w:cs="Segoe UI"/>
          <w:b/>
          <w:bCs/>
          <w:color w:val="000000" w:themeColor="text1"/>
          <w:sz w:val="24"/>
          <w:szCs w:val="24"/>
          <w:lang w:eastAsia="en-IN"/>
        </w:rPr>
        <w:t>Develop a stream processing solution</w:t>
      </w:r>
    </w:p>
    <w:p w14:paraId="3EFC7F79" w14:textId="77777777" w:rsidR="006B79C6" w:rsidRPr="006B79C6" w:rsidRDefault="006B79C6" w:rsidP="006B79C6">
      <w:pPr>
        <w:numPr>
          <w:ilvl w:val="0"/>
          <w:numId w:val="5"/>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Create a stream processing solution by using Stream Analytics and Azure Event Hubs</w:t>
      </w:r>
    </w:p>
    <w:p w14:paraId="77B30F0F" w14:textId="77777777" w:rsidR="006B79C6" w:rsidRPr="006B79C6" w:rsidRDefault="006B79C6" w:rsidP="006B79C6">
      <w:pPr>
        <w:numPr>
          <w:ilvl w:val="0"/>
          <w:numId w:val="5"/>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Process data by using Spark structured streaming</w:t>
      </w:r>
    </w:p>
    <w:p w14:paraId="2B55B354" w14:textId="77777777" w:rsidR="006B79C6" w:rsidRPr="006B79C6" w:rsidRDefault="006B79C6" w:rsidP="006B79C6">
      <w:pPr>
        <w:numPr>
          <w:ilvl w:val="0"/>
          <w:numId w:val="5"/>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Create windowed aggregates</w:t>
      </w:r>
    </w:p>
    <w:p w14:paraId="11CD612E" w14:textId="77777777" w:rsidR="006B79C6" w:rsidRPr="006B79C6" w:rsidRDefault="006B79C6" w:rsidP="006B79C6">
      <w:pPr>
        <w:numPr>
          <w:ilvl w:val="0"/>
          <w:numId w:val="5"/>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Handle schema drift</w:t>
      </w:r>
    </w:p>
    <w:p w14:paraId="0F15D604" w14:textId="77777777" w:rsidR="006B79C6" w:rsidRPr="006B79C6" w:rsidRDefault="006B79C6" w:rsidP="006B79C6">
      <w:pPr>
        <w:numPr>
          <w:ilvl w:val="0"/>
          <w:numId w:val="5"/>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Process time series data</w:t>
      </w:r>
    </w:p>
    <w:p w14:paraId="53C002B0" w14:textId="77777777" w:rsidR="006B79C6" w:rsidRPr="006B79C6" w:rsidRDefault="006B79C6" w:rsidP="006B79C6">
      <w:pPr>
        <w:numPr>
          <w:ilvl w:val="0"/>
          <w:numId w:val="5"/>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Process data across partitions</w:t>
      </w:r>
    </w:p>
    <w:p w14:paraId="0833EC5D" w14:textId="77777777" w:rsidR="006B79C6" w:rsidRPr="006B79C6" w:rsidRDefault="006B79C6" w:rsidP="006B79C6">
      <w:pPr>
        <w:numPr>
          <w:ilvl w:val="0"/>
          <w:numId w:val="5"/>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Process within one partition</w:t>
      </w:r>
    </w:p>
    <w:p w14:paraId="4AFF57C5" w14:textId="77777777" w:rsidR="006B79C6" w:rsidRPr="006B79C6" w:rsidRDefault="006B79C6" w:rsidP="006B79C6">
      <w:pPr>
        <w:numPr>
          <w:ilvl w:val="0"/>
          <w:numId w:val="5"/>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Configure checkpoints and watermarking during processing</w:t>
      </w:r>
    </w:p>
    <w:p w14:paraId="40D6EBF2" w14:textId="77777777" w:rsidR="006B79C6" w:rsidRPr="006B79C6" w:rsidRDefault="006B79C6" w:rsidP="006B79C6">
      <w:pPr>
        <w:numPr>
          <w:ilvl w:val="0"/>
          <w:numId w:val="5"/>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Scale resources</w:t>
      </w:r>
    </w:p>
    <w:p w14:paraId="1026726B" w14:textId="77777777" w:rsidR="006B79C6" w:rsidRPr="006B79C6" w:rsidRDefault="006B79C6" w:rsidP="006B79C6">
      <w:pPr>
        <w:numPr>
          <w:ilvl w:val="0"/>
          <w:numId w:val="5"/>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Create tests for data pipelines</w:t>
      </w:r>
    </w:p>
    <w:p w14:paraId="2E001BA2" w14:textId="77777777" w:rsidR="006B79C6" w:rsidRPr="006B79C6" w:rsidRDefault="006B79C6" w:rsidP="006B79C6">
      <w:pPr>
        <w:numPr>
          <w:ilvl w:val="0"/>
          <w:numId w:val="5"/>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Optimize pipelines for analytical or transactional purposes</w:t>
      </w:r>
    </w:p>
    <w:p w14:paraId="5530E87F" w14:textId="77777777" w:rsidR="006B79C6" w:rsidRPr="006B79C6" w:rsidRDefault="006B79C6" w:rsidP="006B79C6">
      <w:pPr>
        <w:numPr>
          <w:ilvl w:val="0"/>
          <w:numId w:val="5"/>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Handle interruptions</w:t>
      </w:r>
    </w:p>
    <w:p w14:paraId="50543763" w14:textId="77777777" w:rsidR="006B79C6" w:rsidRPr="006B79C6" w:rsidRDefault="006B79C6" w:rsidP="006B79C6">
      <w:pPr>
        <w:numPr>
          <w:ilvl w:val="0"/>
          <w:numId w:val="5"/>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Configure exception handling</w:t>
      </w:r>
    </w:p>
    <w:p w14:paraId="49DDB658" w14:textId="77777777" w:rsidR="006B79C6" w:rsidRPr="006B79C6" w:rsidRDefault="006B79C6" w:rsidP="006B79C6">
      <w:pPr>
        <w:numPr>
          <w:ilvl w:val="0"/>
          <w:numId w:val="5"/>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proofErr w:type="spellStart"/>
      <w:r w:rsidRPr="006B79C6">
        <w:rPr>
          <w:rFonts w:ascii="Segoe UI" w:eastAsia="Times New Roman" w:hAnsi="Segoe UI" w:cs="Segoe UI"/>
          <w:color w:val="000000" w:themeColor="text1"/>
          <w:sz w:val="24"/>
          <w:szCs w:val="24"/>
          <w:lang w:eastAsia="en-IN"/>
        </w:rPr>
        <w:t>Upsert</w:t>
      </w:r>
      <w:proofErr w:type="spellEnd"/>
      <w:r w:rsidRPr="006B79C6">
        <w:rPr>
          <w:rFonts w:ascii="Segoe UI" w:eastAsia="Times New Roman" w:hAnsi="Segoe UI" w:cs="Segoe UI"/>
          <w:color w:val="000000" w:themeColor="text1"/>
          <w:sz w:val="24"/>
          <w:szCs w:val="24"/>
          <w:lang w:eastAsia="en-IN"/>
        </w:rPr>
        <w:t xml:space="preserve"> stream data</w:t>
      </w:r>
    </w:p>
    <w:p w14:paraId="59A91E97" w14:textId="77777777" w:rsidR="006B79C6" w:rsidRPr="006B79C6" w:rsidRDefault="006B79C6" w:rsidP="006B79C6">
      <w:pPr>
        <w:numPr>
          <w:ilvl w:val="0"/>
          <w:numId w:val="5"/>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Replay archived stream data</w:t>
      </w:r>
    </w:p>
    <w:p w14:paraId="480771C7" w14:textId="77777777" w:rsidR="006B79C6" w:rsidRPr="006B79C6" w:rsidRDefault="006B79C6" w:rsidP="006B79C6">
      <w:pPr>
        <w:shd w:val="clear" w:color="auto" w:fill="FFFFFF" w:themeFill="background1"/>
        <w:spacing w:before="540" w:after="90" w:line="240" w:lineRule="auto"/>
        <w:outlineLvl w:val="3"/>
        <w:rPr>
          <w:rFonts w:ascii="Segoe UI" w:eastAsia="Times New Roman" w:hAnsi="Segoe UI" w:cs="Segoe UI"/>
          <w:b/>
          <w:bCs/>
          <w:color w:val="000000" w:themeColor="text1"/>
          <w:sz w:val="24"/>
          <w:szCs w:val="24"/>
          <w:lang w:eastAsia="en-IN"/>
        </w:rPr>
      </w:pPr>
      <w:r w:rsidRPr="006B79C6">
        <w:rPr>
          <w:rFonts w:ascii="Segoe UI" w:eastAsia="Times New Roman" w:hAnsi="Segoe UI" w:cs="Segoe UI"/>
          <w:b/>
          <w:bCs/>
          <w:color w:val="000000" w:themeColor="text1"/>
          <w:sz w:val="24"/>
          <w:szCs w:val="24"/>
          <w:lang w:eastAsia="en-IN"/>
        </w:rPr>
        <w:t>Manage batches and pipelines</w:t>
      </w:r>
    </w:p>
    <w:p w14:paraId="60A4C0D9" w14:textId="77777777" w:rsidR="006B79C6" w:rsidRPr="006B79C6" w:rsidRDefault="006B79C6" w:rsidP="006B79C6">
      <w:pPr>
        <w:numPr>
          <w:ilvl w:val="0"/>
          <w:numId w:val="6"/>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Trigger batches</w:t>
      </w:r>
    </w:p>
    <w:p w14:paraId="2B8731B4" w14:textId="77777777" w:rsidR="006B79C6" w:rsidRPr="006B79C6" w:rsidRDefault="006B79C6" w:rsidP="006B79C6">
      <w:pPr>
        <w:numPr>
          <w:ilvl w:val="0"/>
          <w:numId w:val="6"/>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Handle failed batch loads</w:t>
      </w:r>
    </w:p>
    <w:p w14:paraId="7C8A9D4E" w14:textId="77777777" w:rsidR="006B79C6" w:rsidRPr="006B79C6" w:rsidRDefault="006B79C6" w:rsidP="006B79C6">
      <w:pPr>
        <w:numPr>
          <w:ilvl w:val="0"/>
          <w:numId w:val="6"/>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Validate batch loads</w:t>
      </w:r>
    </w:p>
    <w:p w14:paraId="6CC1AE26" w14:textId="77777777" w:rsidR="006B79C6" w:rsidRPr="006B79C6" w:rsidRDefault="006B79C6" w:rsidP="006B79C6">
      <w:pPr>
        <w:numPr>
          <w:ilvl w:val="0"/>
          <w:numId w:val="6"/>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Manage data pipelines in Azure Data Factory or Azure Synapse Pipelines</w:t>
      </w:r>
    </w:p>
    <w:p w14:paraId="5D42C889" w14:textId="77777777" w:rsidR="006B79C6" w:rsidRPr="006B79C6" w:rsidRDefault="006B79C6" w:rsidP="006B79C6">
      <w:pPr>
        <w:numPr>
          <w:ilvl w:val="0"/>
          <w:numId w:val="6"/>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Schedule data pipelines in Data Factory or Azure Synapse Pipelines</w:t>
      </w:r>
    </w:p>
    <w:p w14:paraId="66141CCA" w14:textId="77777777" w:rsidR="006B79C6" w:rsidRPr="006B79C6" w:rsidRDefault="006B79C6" w:rsidP="006B79C6">
      <w:pPr>
        <w:numPr>
          <w:ilvl w:val="0"/>
          <w:numId w:val="6"/>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Implement version control for pipeline artifacts</w:t>
      </w:r>
    </w:p>
    <w:p w14:paraId="2CA1563D" w14:textId="13EAC97F" w:rsidR="006B79C6" w:rsidRDefault="006B79C6" w:rsidP="006B79C6">
      <w:pPr>
        <w:numPr>
          <w:ilvl w:val="0"/>
          <w:numId w:val="6"/>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Manage Spark jobs in a pipeline</w:t>
      </w:r>
    </w:p>
    <w:p w14:paraId="3140D24C" w14:textId="1ED07A30" w:rsidR="00F9778C" w:rsidRDefault="00F9778C" w:rsidP="00F9778C">
      <w:pPr>
        <w:shd w:val="clear" w:color="auto" w:fill="FFFFFF" w:themeFill="background1"/>
        <w:spacing w:before="100" w:beforeAutospacing="1" w:after="100" w:afterAutospacing="1" w:line="240" w:lineRule="auto"/>
        <w:rPr>
          <w:rFonts w:ascii="Segoe UI" w:eastAsia="Times New Roman" w:hAnsi="Segoe UI" w:cs="Segoe UI"/>
          <w:color w:val="000000" w:themeColor="text1"/>
          <w:sz w:val="24"/>
          <w:szCs w:val="24"/>
          <w:lang w:eastAsia="en-IN"/>
        </w:rPr>
      </w:pPr>
    </w:p>
    <w:p w14:paraId="3EEC4F57" w14:textId="0AAC9686" w:rsidR="00F9778C" w:rsidRDefault="00F9778C" w:rsidP="00F9778C">
      <w:pPr>
        <w:shd w:val="clear" w:color="auto" w:fill="FFFFFF" w:themeFill="background1"/>
        <w:spacing w:before="100" w:beforeAutospacing="1" w:after="100" w:afterAutospacing="1" w:line="240" w:lineRule="auto"/>
        <w:rPr>
          <w:rFonts w:ascii="Segoe UI" w:eastAsia="Times New Roman" w:hAnsi="Segoe UI" w:cs="Segoe UI"/>
          <w:color w:val="000000" w:themeColor="text1"/>
          <w:sz w:val="24"/>
          <w:szCs w:val="24"/>
          <w:lang w:eastAsia="en-IN"/>
        </w:rPr>
      </w:pPr>
    </w:p>
    <w:p w14:paraId="1A1744F6" w14:textId="77777777" w:rsidR="00F9778C" w:rsidRPr="006B79C6" w:rsidRDefault="00F9778C" w:rsidP="00F9778C">
      <w:pPr>
        <w:shd w:val="clear" w:color="auto" w:fill="FFFFFF" w:themeFill="background1"/>
        <w:spacing w:before="100" w:beforeAutospacing="1" w:after="100" w:afterAutospacing="1" w:line="240" w:lineRule="auto"/>
        <w:rPr>
          <w:rFonts w:ascii="Segoe UI" w:eastAsia="Times New Roman" w:hAnsi="Segoe UI" w:cs="Segoe UI"/>
          <w:color w:val="000000" w:themeColor="text1"/>
          <w:sz w:val="24"/>
          <w:szCs w:val="24"/>
          <w:lang w:eastAsia="en-IN"/>
        </w:rPr>
      </w:pPr>
    </w:p>
    <w:p w14:paraId="05A3D724" w14:textId="77777777" w:rsidR="00F9778C" w:rsidRDefault="00F9778C" w:rsidP="00F9778C">
      <w:pPr>
        <w:shd w:val="clear" w:color="auto" w:fill="FFFFFF" w:themeFill="background1"/>
        <w:spacing w:before="450" w:after="270" w:line="240" w:lineRule="auto"/>
        <w:outlineLvl w:val="2"/>
        <w:rPr>
          <w:rFonts w:ascii="Segoe UI" w:eastAsia="Times New Roman" w:hAnsi="Segoe UI" w:cs="Segoe UI"/>
          <w:b/>
          <w:bCs/>
          <w:color w:val="000000" w:themeColor="text1"/>
          <w:sz w:val="27"/>
          <w:szCs w:val="27"/>
          <w:lang w:eastAsia="en-IN"/>
        </w:rPr>
      </w:pPr>
    </w:p>
    <w:p w14:paraId="6E9637E2" w14:textId="3C578C08" w:rsidR="00F9778C" w:rsidRPr="00F9778C" w:rsidRDefault="006B79C6" w:rsidP="00F9778C">
      <w:pPr>
        <w:shd w:val="clear" w:color="auto" w:fill="FFFFFF" w:themeFill="background1"/>
        <w:spacing w:before="450" w:after="270" w:line="240" w:lineRule="auto"/>
        <w:outlineLvl w:val="2"/>
        <w:rPr>
          <w:rFonts w:ascii="Segoe UI" w:eastAsia="Times New Roman" w:hAnsi="Segoe UI" w:cs="Segoe UI"/>
          <w:b/>
          <w:bCs/>
          <w:color w:val="000000" w:themeColor="text1"/>
          <w:sz w:val="27"/>
          <w:szCs w:val="27"/>
          <w:lang w:eastAsia="en-IN"/>
        </w:rPr>
      </w:pPr>
      <w:r w:rsidRPr="006B79C6">
        <w:rPr>
          <w:rFonts w:ascii="Segoe UI" w:eastAsia="Times New Roman" w:hAnsi="Segoe UI" w:cs="Segoe UI"/>
          <w:b/>
          <w:bCs/>
          <w:color w:val="000000" w:themeColor="text1"/>
          <w:sz w:val="27"/>
          <w:szCs w:val="27"/>
          <w:lang w:eastAsia="en-IN"/>
        </w:rPr>
        <w:t>Secure, monitor, and optimize data storage and data processing (30–35%)</w:t>
      </w:r>
    </w:p>
    <w:p w14:paraId="03F77F8F" w14:textId="127D5E45" w:rsidR="006B79C6" w:rsidRPr="006B79C6" w:rsidRDefault="006B79C6" w:rsidP="006B79C6">
      <w:pPr>
        <w:shd w:val="clear" w:color="auto" w:fill="FFFFFF" w:themeFill="background1"/>
        <w:spacing w:before="540" w:after="90" w:line="240" w:lineRule="auto"/>
        <w:outlineLvl w:val="3"/>
        <w:rPr>
          <w:rFonts w:ascii="Segoe UI" w:eastAsia="Times New Roman" w:hAnsi="Segoe UI" w:cs="Segoe UI"/>
          <w:b/>
          <w:bCs/>
          <w:color w:val="000000" w:themeColor="text1"/>
          <w:sz w:val="24"/>
          <w:szCs w:val="24"/>
          <w:lang w:eastAsia="en-IN"/>
        </w:rPr>
      </w:pPr>
      <w:r w:rsidRPr="006B79C6">
        <w:rPr>
          <w:rFonts w:ascii="Segoe UI" w:eastAsia="Times New Roman" w:hAnsi="Segoe UI" w:cs="Segoe UI"/>
          <w:b/>
          <w:bCs/>
          <w:color w:val="000000" w:themeColor="text1"/>
          <w:sz w:val="24"/>
          <w:szCs w:val="24"/>
          <w:lang w:eastAsia="en-IN"/>
        </w:rPr>
        <w:t>Implement data security</w:t>
      </w:r>
    </w:p>
    <w:p w14:paraId="48E54985" w14:textId="77777777" w:rsidR="006B79C6" w:rsidRPr="006B79C6" w:rsidRDefault="006B79C6" w:rsidP="006B79C6">
      <w:pPr>
        <w:numPr>
          <w:ilvl w:val="0"/>
          <w:numId w:val="7"/>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Implement data masking</w:t>
      </w:r>
    </w:p>
    <w:p w14:paraId="1F42527A" w14:textId="77777777" w:rsidR="006B79C6" w:rsidRPr="006B79C6" w:rsidRDefault="006B79C6" w:rsidP="006B79C6">
      <w:pPr>
        <w:numPr>
          <w:ilvl w:val="0"/>
          <w:numId w:val="7"/>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Encrypt data at rest and in motion</w:t>
      </w:r>
    </w:p>
    <w:p w14:paraId="4E62E005" w14:textId="77777777" w:rsidR="006B79C6" w:rsidRPr="006B79C6" w:rsidRDefault="006B79C6" w:rsidP="006B79C6">
      <w:pPr>
        <w:numPr>
          <w:ilvl w:val="0"/>
          <w:numId w:val="7"/>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Implement row-level and column-level security</w:t>
      </w:r>
    </w:p>
    <w:p w14:paraId="42390784" w14:textId="77777777" w:rsidR="006B79C6" w:rsidRPr="006B79C6" w:rsidRDefault="006B79C6" w:rsidP="006B79C6">
      <w:pPr>
        <w:numPr>
          <w:ilvl w:val="0"/>
          <w:numId w:val="7"/>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Implement Azure role-based access control (RBAC)</w:t>
      </w:r>
    </w:p>
    <w:p w14:paraId="20E23BC8" w14:textId="77777777" w:rsidR="006B79C6" w:rsidRPr="006B79C6" w:rsidRDefault="006B79C6" w:rsidP="006B79C6">
      <w:pPr>
        <w:numPr>
          <w:ilvl w:val="0"/>
          <w:numId w:val="7"/>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Implement POSIX-like access control lists (ACLs) for Data Lake Storage Gen2</w:t>
      </w:r>
    </w:p>
    <w:p w14:paraId="221C1F8E" w14:textId="77777777" w:rsidR="006B79C6" w:rsidRPr="006B79C6" w:rsidRDefault="006B79C6" w:rsidP="006B79C6">
      <w:pPr>
        <w:numPr>
          <w:ilvl w:val="0"/>
          <w:numId w:val="7"/>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Implement a data retention policy</w:t>
      </w:r>
    </w:p>
    <w:p w14:paraId="2BF35165" w14:textId="77777777" w:rsidR="006B79C6" w:rsidRPr="006B79C6" w:rsidRDefault="006B79C6" w:rsidP="006B79C6">
      <w:pPr>
        <w:numPr>
          <w:ilvl w:val="0"/>
          <w:numId w:val="7"/>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Implement secure endpoints (private and public)</w:t>
      </w:r>
    </w:p>
    <w:p w14:paraId="30865C1F" w14:textId="77777777" w:rsidR="006B79C6" w:rsidRPr="006B79C6" w:rsidRDefault="006B79C6" w:rsidP="006B79C6">
      <w:pPr>
        <w:numPr>
          <w:ilvl w:val="0"/>
          <w:numId w:val="7"/>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Implement resource tokens in Azure Databricks</w:t>
      </w:r>
    </w:p>
    <w:p w14:paraId="2D88CF3B" w14:textId="77777777" w:rsidR="006B79C6" w:rsidRPr="006B79C6" w:rsidRDefault="006B79C6" w:rsidP="006B79C6">
      <w:pPr>
        <w:numPr>
          <w:ilvl w:val="0"/>
          <w:numId w:val="7"/>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 xml:space="preserve">Load a </w:t>
      </w:r>
      <w:proofErr w:type="spellStart"/>
      <w:r w:rsidRPr="006B79C6">
        <w:rPr>
          <w:rFonts w:ascii="Segoe UI" w:eastAsia="Times New Roman" w:hAnsi="Segoe UI" w:cs="Segoe UI"/>
          <w:color w:val="000000" w:themeColor="text1"/>
          <w:sz w:val="24"/>
          <w:szCs w:val="24"/>
          <w:lang w:eastAsia="en-IN"/>
        </w:rPr>
        <w:t>DataFrame</w:t>
      </w:r>
      <w:proofErr w:type="spellEnd"/>
      <w:r w:rsidRPr="006B79C6">
        <w:rPr>
          <w:rFonts w:ascii="Segoe UI" w:eastAsia="Times New Roman" w:hAnsi="Segoe UI" w:cs="Segoe UI"/>
          <w:color w:val="000000" w:themeColor="text1"/>
          <w:sz w:val="24"/>
          <w:szCs w:val="24"/>
          <w:lang w:eastAsia="en-IN"/>
        </w:rPr>
        <w:t xml:space="preserve"> with sensitive information</w:t>
      </w:r>
    </w:p>
    <w:p w14:paraId="7482C639" w14:textId="77777777" w:rsidR="006B79C6" w:rsidRPr="006B79C6" w:rsidRDefault="006B79C6" w:rsidP="006B79C6">
      <w:pPr>
        <w:numPr>
          <w:ilvl w:val="0"/>
          <w:numId w:val="7"/>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Write encrypted data to tables or Parquet files</w:t>
      </w:r>
    </w:p>
    <w:p w14:paraId="57FB76F6" w14:textId="77777777" w:rsidR="006B79C6" w:rsidRPr="006B79C6" w:rsidRDefault="006B79C6" w:rsidP="006B79C6">
      <w:pPr>
        <w:numPr>
          <w:ilvl w:val="0"/>
          <w:numId w:val="7"/>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Manage sensitive information</w:t>
      </w:r>
    </w:p>
    <w:p w14:paraId="650F97C0" w14:textId="77777777" w:rsidR="006B79C6" w:rsidRPr="006B79C6" w:rsidRDefault="006B79C6" w:rsidP="006B79C6">
      <w:pPr>
        <w:shd w:val="clear" w:color="auto" w:fill="FFFFFF" w:themeFill="background1"/>
        <w:spacing w:before="540" w:after="90" w:line="240" w:lineRule="auto"/>
        <w:outlineLvl w:val="3"/>
        <w:rPr>
          <w:rFonts w:ascii="Segoe UI" w:eastAsia="Times New Roman" w:hAnsi="Segoe UI" w:cs="Segoe UI"/>
          <w:b/>
          <w:bCs/>
          <w:color w:val="000000" w:themeColor="text1"/>
          <w:sz w:val="24"/>
          <w:szCs w:val="24"/>
          <w:lang w:eastAsia="en-IN"/>
        </w:rPr>
      </w:pPr>
      <w:r w:rsidRPr="006B79C6">
        <w:rPr>
          <w:rFonts w:ascii="Segoe UI" w:eastAsia="Times New Roman" w:hAnsi="Segoe UI" w:cs="Segoe UI"/>
          <w:b/>
          <w:bCs/>
          <w:color w:val="000000" w:themeColor="text1"/>
          <w:sz w:val="24"/>
          <w:szCs w:val="24"/>
          <w:lang w:eastAsia="en-IN"/>
        </w:rPr>
        <w:t>Monitor data storage and data processing</w:t>
      </w:r>
    </w:p>
    <w:p w14:paraId="223D9F88" w14:textId="77777777" w:rsidR="006B79C6" w:rsidRPr="006B79C6" w:rsidRDefault="006B79C6" w:rsidP="006B79C6">
      <w:pPr>
        <w:numPr>
          <w:ilvl w:val="0"/>
          <w:numId w:val="8"/>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Implement logging used by Azure Monitor</w:t>
      </w:r>
    </w:p>
    <w:p w14:paraId="311DE4C5" w14:textId="77777777" w:rsidR="006B79C6" w:rsidRPr="006B79C6" w:rsidRDefault="006B79C6" w:rsidP="006B79C6">
      <w:pPr>
        <w:numPr>
          <w:ilvl w:val="0"/>
          <w:numId w:val="8"/>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Configure monitoring services</w:t>
      </w:r>
    </w:p>
    <w:p w14:paraId="62DE3487" w14:textId="77777777" w:rsidR="006B79C6" w:rsidRPr="006B79C6" w:rsidRDefault="006B79C6" w:rsidP="006B79C6">
      <w:pPr>
        <w:numPr>
          <w:ilvl w:val="0"/>
          <w:numId w:val="8"/>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Monitor stream processing</w:t>
      </w:r>
    </w:p>
    <w:p w14:paraId="01920C84" w14:textId="77777777" w:rsidR="006B79C6" w:rsidRPr="006B79C6" w:rsidRDefault="006B79C6" w:rsidP="006B79C6">
      <w:pPr>
        <w:numPr>
          <w:ilvl w:val="0"/>
          <w:numId w:val="8"/>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Measure performance of data movement</w:t>
      </w:r>
    </w:p>
    <w:p w14:paraId="5AF6E5E4" w14:textId="77777777" w:rsidR="006B79C6" w:rsidRPr="006B79C6" w:rsidRDefault="006B79C6" w:rsidP="006B79C6">
      <w:pPr>
        <w:numPr>
          <w:ilvl w:val="0"/>
          <w:numId w:val="8"/>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Monitor and update statistics about data across a system</w:t>
      </w:r>
    </w:p>
    <w:p w14:paraId="4CDE2FAC" w14:textId="77777777" w:rsidR="006B79C6" w:rsidRPr="006B79C6" w:rsidRDefault="006B79C6" w:rsidP="006B79C6">
      <w:pPr>
        <w:numPr>
          <w:ilvl w:val="0"/>
          <w:numId w:val="8"/>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Monitor data pipeline performance</w:t>
      </w:r>
    </w:p>
    <w:p w14:paraId="02D7C89B" w14:textId="77777777" w:rsidR="006B79C6" w:rsidRPr="006B79C6" w:rsidRDefault="006B79C6" w:rsidP="006B79C6">
      <w:pPr>
        <w:numPr>
          <w:ilvl w:val="0"/>
          <w:numId w:val="8"/>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Measure query performance</w:t>
      </w:r>
    </w:p>
    <w:p w14:paraId="2B37A419" w14:textId="77777777" w:rsidR="006B79C6" w:rsidRPr="006B79C6" w:rsidRDefault="006B79C6" w:rsidP="006B79C6">
      <w:pPr>
        <w:numPr>
          <w:ilvl w:val="0"/>
          <w:numId w:val="8"/>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Schedule and monitor pipeline tests</w:t>
      </w:r>
    </w:p>
    <w:p w14:paraId="109F18FF" w14:textId="77777777" w:rsidR="006B79C6" w:rsidRPr="006B79C6" w:rsidRDefault="006B79C6" w:rsidP="006B79C6">
      <w:pPr>
        <w:numPr>
          <w:ilvl w:val="0"/>
          <w:numId w:val="8"/>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Interpret Azure Monitor metrics and logs</w:t>
      </w:r>
    </w:p>
    <w:p w14:paraId="428EA4CF" w14:textId="77777777" w:rsidR="006B79C6" w:rsidRPr="006B79C6" w:rsidRDefault="006B79C6" w:rsidP="006B79C6">
      <w:pPr>
        <w:numPr>
          <w:ilvl w:val="0"/>
          <w:numId w:val="8"/>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Implement a pipeline alert strategy</w:t>
      </w:r>
    </w:p>
    <w:p w14:paraId="75557F8C" w14:textId="77777777" w:rsidR="006B79C6" w:rsidRPr="006B79C6" w:rsidRDefault="006B79C6" w:rsidP="006B79C6">
      <w:pPr>
        <w:shd w:val="clear" w:color="auto" w:fill="FFFFFF" w:themeFill="background1"/>
        <w:spacing w:before="540" w:after="90" w:line="240" w:lineRule="auto"/>
        <w:outlineLvl w:val="3"/>
        <w:rPr>
          <w:rFonts w:ascii="Segoe UI" w:eastAsia="Times New Roman" w:hAnsi="Segoe UI" w:cs="Segoe UI"/>
          <w:b/>
          <w:bCs/>
          <w:color w:val="000000" w:themeColor="text1"/>
          <w:sz w:val="24"/>
          <w:szCs w:val="24"/>
          <w:lang w:eastAsia="en-IN"/>
        </w:rPr>
      </w:pPr>
      <w:r w:rsidRPr="006B79C6">
        <w:rPr>
          <w:rFonts w:ascii="Segoe UI" w:eastAsia="Times New Roman" w:hAnsi="Segoe UI" w:cs="Segoe UI"/>
          <w:b/>
          <w:bCs/>
          <w:color w:val="000000" w:themeColor="text1"/>
          <w:sz w:val="24"/>
          <w:szCs w:val="24"/>
          <w:lang w:eastAsia="en-IN"/>
        </w:rPr>
        <w:t>Optimize and troubleshoot data storage and data processing</w:t>
      </w:r>
    </w:p>
    <w:p w14:paraId="6C0B22B4" w14:textId="77777777" w:rsidR="006B79C6" w:rsidRPr="006B79C6" w:rsidRDefault="006B79C6" w:rsidP="006B79C6">
      <w:pPr>
        <w:numPr>
          <w:ilvl w:val="0"/>
          <w:numId w:val="9"/>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Compact small files</w:t>
      </w:r>
    </w:p>
    <w:p w14:paraId="023F558C" w14:textId="77777777" w:rsidR="006B79C6" w:rsidRPr="006B79C6" w:rsidRDefault="006B79C6" w:rsidP="006B79C6">
      <w:pPr>
        <w:numPr>
          <w:ilvl w:val="0"/>
          <w:numId w:val="9"/>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Handle skew in data</w:t>
      </w:r>
    </w:p>
    <w:p w14:paraId="52C17C9A" w14:textId="77777777" w:rsidR="006B79C6" w:rsidRPr="006B79C6" w:rsidRDefault="006B79C6" w:rsidP="006B79C6">
      <w:pPr>
        <w:numPr>
          <w:ilvl w:val="0"/>
          <w:numId w:val="9"/>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Handle data spill</w:t>
      </w:r>
    </w:p>
    <w:p w14:paraId="63D6083F" w14:textId="77777777" w:rsidR="006B79C6" w:rsidRPr="006B79C6" w:rsidRDefault="006B79C6" w:rsidP="006B79C6">
      <w:pPr>
        <w:numPr>
          <w:ilvl w:val="0"/>
          <w:numId w:val="9"/>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Optimize resource management</w:t>
      </w:r>
    </w:p>
    <w:p w14:paraId="250743BD" w14:textId="77777777" w:rsidR="006B79C6" w:rsidRPr="006B79C6" w:rsidRDefault="006B79C6" w:rsidP="006B79C6">
      <w:pPr>
        <w:numPr>
          <w:ilvl w:val="0"/>
          <w:numId w:val="9"/>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Tune queries by using indexers</w:t>
      </w:r>
    </w:p>
    <w:p w14:paraId="22BE5DE3" w14:textId="77777777" w:rsidR="006B79C6" w:rsidRPr="006B79C6" w:rsidRDefault="006B79C6" w:rsidP="006B79C6">
      <w:pPr>
        <w:numPr>
          <w:ilvl w:val="0"/>
          <w:numId w:val="9"/>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Tune queries by using cache</w:t>
      </w:r>
    </w:p>
    <w:p w14:paraId="7C249817" w14:textId="77777777" w:rsidR="006B79C6" w:rsidRPr="006B79C6" w:rsidRDefault="006B79C6" w:rsidP="006B79C6">
      <w:pPr>
        <w:numPr>
          <w:ilvl w:val="0"/>
          <w:numId w:val="9"/>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Troubleshoot a failed Spark job</w:t>
      </w:r>
    </w:p>
    <w:p w14:paraId="22EBA743" w14:textId="77777777" w:rsidR="006B79C6" w:rsidRPr="006B79C6" w:rsidRDefault="006B79C6" w:rsidP="006B79C6">
      <w:pPr>
        <w:numPr>
          <w:ilvl w:val="0"/>
          <w:numId w:val="9"/>
        </w:numPr>
        <w:shd w:val="clear" w:color="auto" w:fill="FFFFFF" w:themeFill="background1"/>
        <w:spacing w:before="100" w:beforeAutospacing="1" w:after="100" w:afterAutospacing="1" w:line="240" w:lineRule="auto"/>
        <w:ind w:left="0" w:firstLine="0"/>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Troubleshoot a failed pipeline run, including activities executed in external services</w:t>
      </w:r>
    </w:p>
    <w:p w14:paraId="6D391988" w14:textId="77777777" w:rsidR="00F9778C" w:rsidRDefault="00F9778C" w:rsidP="006B79C6">
      <w:pPr>
        <w:shd w:val="clear" w:color="auto" w:fill="FFFFFF" w:themeFill="background1"/>
        <w:spacing w:before="480" w:after="180" w:line="240" w:lineRule="auto"/>
        <w:outlineLvl w:val="1"/>
        <w:rPr>
          <w:rFonts w:ascii="Segoe UI" w:eastAsia="Times New Roman" w:hAnsi="Segoe UI" w:cs="Segoe UI"/>
          <w:b/>
          <w:bCs/>
          <w:color w:val="000000" w:themeColor="text1"/>
          <w:sz w:val="36"/>
          <w:szCs w:val="36"/>
          <w:lang w:eastAsia="en-IN"/>
        </w:rPr>
      </w:pPr>
    </w:p>
    <w:p w14:paraId="778A37BB" w14:textId="77777777" w:rsidR="00F9778C" w:rsidRDefault="00F9778C" w:rsidP="006B79C6">
      <w:pPr>
        <w:shd w:val="clear" w:color="auto" w:fill="FFFFFF" w:themeFill="background1"/>
        <w:spacing w:before="480" w:after="180" w:line="240" w:lineRule="auto"/>
        <w:outlineLvl w:val="1"/>
        <w:rPr>
          <w:rFonts w:ascii="Segoe UI" w:eastAsia="Times New Roman" w:hAnsi="Segoe UI" w:cs="Segoe UI"/>
          <w:b/>
          <w:bCs/>
          <w:color w:val="000000" w:themeColor="text1"/>
          <w:sz w:val="36"/>
          <w:szCs w:val="36"/>
          <w:lang w:eastAsia="en-IN"/>
        </w:rPr>
      </w:pPr>
    </w:p>
    <w:p w14:paraId="457C8763" w14:textId="42955FD5" w:rsidR="006B79C6" w:rsidRPr="006B79C6" w:rsidRDefault="006B79C6" w:rsidP="006B79C6">
      <w:pPr>
        <w:shd w:val="clear" w:color="auto" w:fill="FFFFFF" w:themeFill="background1"/>
        <w:spacing w:before="480" w:after="180" w:line="240" w:lineRule="auto"/>
        <w:outlineLvl w:val="1"/>
        <w:rPr>
          <w:rFonts w:ascii="Segoe UI" w:eastAsia="Times New Roman" w:hAnsi="Segoe UI" w:cs="Segoe UI"/>
          <w:b/>
          <w:bCs/>
          <w:color w:val="000000" w:themeColor="text1"/>
          <w:sz w:val="36"/>
          <w:szCs w:val="36"/>
          <w:lang w:eastAsia="en-IN"/>
        </w:rPr>
      </w:pPr>
      <w:r w:rsidRPr="006B79C6">
        <w:rPr>
          <w:rFonts w:ascii="Segoe UI" w:eastAsia="Times New Roman" w:hAnsi="Segoe UI" w:cs="Segoe UI"/>
          <w:b/>
          <w:bCs/>
          <w:color w:val="000000" w:themeColor="text1"/>
          <w:sz w:val="36"/>
          <w:szCs w:val="36"/>
          <w:lang w:eastAsia="en-IN"/>
        </w:rPr>
        <w:t>Study resources</w:t>
      </w:r>
    </w:p>
    <w:p w14:paraId="5562B6D5" w14:textId="77777777" w:rsidR="006B79C6" w:rsidRPr="006B79C6" w:rsidRDefault="006B79C6" w:rsidP="006B79C6">
      <w:pPr>
        <w:shd w:val="clear" w:color="auto" w:fill="FFFFFF" w:themeFill="background1"/>
        <w:spacing w:before="100" w:beforeAutospacing="1" w:after="100" w:afterAutospacing="1" w:line="240" w:lineRule="auto"/>
        <w:rPr>
          <w:rFonts w:ascii="Segoe UI" w:eastAsia="Times New Roman" w:hAnsi="Segoe UI" w:cs="Segoe UI"/>
          <w:color w:val="000000" w:themeColor="text1"/>
          <w:sz w:val="24"/>
          <w:szCs w:val="24"/>
          <w:lang w:eastAsia="en-IN"/>
        </w:rPr>
      </w:pPr>
      <w:r w:rsidRPr="006B79C6">
        <w:rPr>
          <w:rFonts w:ascii="Segoe UI" w:eastAsia="Times New Roman" w:hAnsi="Segoe UI" w:cs="Segoe UI"/>
          <w:color w:val="000000" w:themeColor="text1"/>
          <w:sz w:val="24"/>
          <w:szCs w:val="24"/>
          <w:lang w:eastAsia="en-IN"/>
        </w:rPr>
        <w:t>We recommend that you train and get hands-on experience before you take the exam. We offer self-study options and classroom training as well as links to documentation, community sites, and videos.</w:t>
      </w:r>
    </w:p>
    <w:p w14:paraId="5FB3BAC2" w14:textId="77777777" w:rsidR="006B79C6" w:rsidRPr="006B79C6" w:rsidRDefault="006B79C6" w:rsidP="006B79C6">
      <w:pPr>
        <w:shd w:val="clear" w:color="auto" w:fill="FFFFFF" w:themeFill="background1"/>
        <w:spacing w:after="0" w:line="240" w:lineRule="auto"/>
        <w:rPr>
          <w:rFonts w:ascii="Segoe UI" w:eastAsia="Times New Roman" w:hAnsi="Segoe UI" w:cs="Segoe UI"/>
          <w:color w:val="000000" w:themeColor="text1"/>
          <w:sz w:val="24"/>
          <w:szCs w:val="24"/>
          <w:lang w:eastAsia="en-IN"/>
        </w:rPr>
      </w:pPr>
    </w:p>
    <w:tbl>
      <w:tblPr>
        <w:tblStyle w:val="TableGrid"/>
        <w:tblW w:w="0" w:type="auto"/>
        <w:tblLook w:val="04A0" w:firstRow="1" w:lastRow="0" w:firstColumn="1" w:lastColumn="0" w:noHBand="0" w:noVBand="1"/>
      </w:tblPr>
      <w:tblGrid>
        <w:gridCol w:w="2508"/>
        <w:gridCol w:w="7522"/>
      </w:tblGrid>
      <w:tr w:rsidR="006B79C6" w14:paraId="1F925C48" w14:textId="77777777" w:rsidTr="006B79C6">
        <w:tc>
          <w:tcPr>
            <w:tcW w:w="2547" w:type="dxa"/>
            <w:shd w:val="clear" w:color="auto" w:fill="AEAAAA" w:themeFill="background2" w:themeFillShade="BF"/>
          </w:tcPr>
          <w:p w14:paraId="68098B7E" w14:textId="1EB8D4E3" w:rsidR="006B79C6" w:rsidRPr="006B79C6" w:rsidRDefault="006B79C6" w:rsidP="006B79C6">
            <w:pPr>
              <w:rPr>
                <w:b/>
                <w:bCs/>
              </w:rPr>
            </w:pPr>
            <w:r w:rsidRPr="006B79C6">
              <w:rPr>
                <w:b/>
                <w:bCs/>
              </w:rPr>
              <w:t>Study resources</w:t>
            </w:r>
          </w:p>
        </w:tc>
        <w:tc>
          <w:tcPr>
            <w:tcW w:w="7767" w:type="dxa"/>
            <w:shd w:val="clear" w:color="auto" w:fill="AEAAAA" w:themeFill="background2" w:themeFillShade="BF"/>
          </w:tcPr>
          <w:p w14:paraId="51395583" w14:textId="2C9BB0F0" w:rsidR="006B79C6" w:rsidRPr="006B79C6" w:rsidRDefault="006B79C6" w:rsidP="006B79C6">
            <w:pPr>
              <w:rPr>
                <w:b/>
                <w:bCs/>
              </w:rPr>
            </w:pPr>
            <w:r w:rsidRPr="006B79C6">
              <w:rPr>
                <w:b/>
                <w:bCs/>
              </w:rPr>
              <w:t>Links to learning and documentation</w:t>
            </w:r>
          </w:p>
        </w:tc>
      </w:tr>
      <w:tr w:rsidR="006B79C6" w14:paraId="1C505958" w14:textId="77777777" w:rsidTr="006B79C6">
        <w:tc>
          <w:tcPr>
            <w:tcW w:w="2547" w:type="dxa"/>
            <w:shd w:val="clear" w:color="auto" w:fill="DEEAF6" w:themeFill="accent5" w:themeFillTint="33"/>
          </w:tcPr>
          <w:p w14:paraId="4CEAF9E4" w14:textId="5393ED33" w:rsidR="006B79C6" w:rsidRPr="006B79C6" w:rsidRDefault="006B79C6" w:rsidP="006B79C6">
            <w:r w:rsidRPr="006B79C6">
              <w:t>Get trained</w:t>
            </w:r>
          </w:p>
        </w:tc>
        <w:tc>
          <w:tcPr>
            <w:tcW w:w="7767" w:type="dxa"/>
            <w:shd w:val="clear" w:color="auto" w:fill="DEEAF6" w:themeFill="accent5" w:themeFillTint="33"/>
          </w:tcPr>
          <w:p w14:paraId="066277A3" w14:textId="77777777" w:rsidR="006B79C6" w:rsidRDefault="006B79C6" w:rsidP="006B79C6">
            <w:hyperlink r:id="rId5" w:anchor="two-ways-to-prepare" w:history="1">
              <w:r w:rsidRPr="006B79C6">
                <w:rPr>
                  <w:rStyle w:val="Hyperlink"/>
                </w:rPr>
                <w:t>Choose from self-paced learning paths and modules or take an instructor-led course</w:t>
              </w:r>
            </w:hyperlink>
          </w:p>
          <w:p w14:paraId="6D818175" w14:textId="1E0D7C33" w:rsidR="006B79C6" w:rsidRPr="006B79C6" w:rsidRDefault="006B79C6" w:rsidP="006B79C6"/>
        </w:tc>
      </w:tr>
      <w:tr w:rsidR="006B79C6" w14:paraId="3FC0C276" w14:textId="77777777" w:rsidTr="006B79C6">
        <w:tc>
          <w:tcPr>
            <w:tcW w:w="2547" w:type="dxa"/>
            <w:shd w:val="clear" w:color="auto" w:fill="DEEAF6" w:themeFill="accent5" w:themeFillTint="33"/>
          </w:tcPr>
          <w:p w14:paraId="518057EA" w14:textId="6B43B4CB" w:rsidR="006B79C6" w:rsidRPr="006B79C6" w:rsidRDefault="006B79C6" w:rsidP="006B79C6">
            <w:r w:rsidRPr="006B79C6">
              <w:t>Find documentation</w:t>
            </w:r>
          </w:p>
        </w:tc>
        <w:tc>
          <w:tcPr>
            <w:tcW w:w="7767" w:type="dxa"/>
            <w:shd w:val="clear" w:color="auto" w:fill="DEEAF6" w:themeFill="accent5" w:themeFillTint="33"/>
          </w:tcPr>
          <w:p w14:paraId="43B988C5" w14:textId="5874D9D6" w:rsidR="006B79C6" w:rsidRPr="006B79C6" w:rsidRDefault="006B79C6" w:rsidP="006B79C6">
            <w:hyperlink r:id="rId6" w:history="1">
              <w:r w:rsidRPr="006B79C6">
                <w:rPr>
                  <w:rStyle w:val="Hyperlink"/>
                </w:rPr>
                <w:t>Azure Data Lake Storage</w:t>
              </w:r>
            </w:hyperlink>
            <w:r w:rsidRPr="006B79C6">
              <w:br/>
            </w:r>
            <w:hyperlink r:id="rId7" w:history="1">
              <w:r w:rsidRPr="006B79C6">
                <w:rPr>
                  <w:rStyle w:val="Hyperlink"/>
                </w:rPr>
                <w:t>Azure Synapse Analytics</w:t>
              </w:r>
            </w:hyperlink>
            <w:r w:rsidRPr="006B79C6">
              <w:br/>
            </w:r>
            <w:hyperlink r:id="rId8" w:history="1">
              <w:r w:rsidRPr="006B79C6">
                <w:rPr>
                  <w:rStyle w:val="Hyperlink"/>
                </w:rPr>
                <w:t>Azure Databricks</w:t>
              </w:r>
            </w:hyperlink>
            <w:r w:rsidRPr="006B79C6">
              <w:br/>
            </w:r>
            <w:hyperlink r:id="rId9" w:history="1">
              <w:r w:rsidRPr="006B79C6">
                <w:rPr>
                  <w:rStyle w:val="Hyperlink"/>
                </w:rPr>
                <w:t>Data Factory</w:t>
              </w:r>
            </w:hyperlink>
            <w:r w:rsidRPr="006B79C6">
              <w:br/>
            </w:r>
            <w:hyperlink r:id="rId10" w:history="1">
              <w:r w:rsidRPr="006B79C6">
                <w:rPr>
                  <w:rStyle w:val="Hyperlink"/>
                </w:rPr>
                <w:t>Azure Stream Analytics</w:t>
              </w:r>
            </w:hyperlink>
            <w:r w:rsidRPr="006B79C6">
              <w:br/>
            </w:r>
            <w:hyperlink r:id="rId11" w:history="1">
              <w:r w:rsidRPr="006B79C6">
                <w:rPr>
                  <w:rStyle w:val="Hyperlink"/>
                </w:rPr>
                <w:t>Event Hubs</w:t>
              </w:r>
            </w:hyperlink>
            <w:r w:rsidRPr="006B79C6">
              <w:br/>
            </w:r>
            <w:hyperlink r:id="rId12" w:history="1">
              <w:r w:rsidRPr="006B79C6">
                <w:rPr>
                  <w:rStyle w:val="Hyperlink"/>
                </w:rPr>
                <w:t>Azure Monitor</w:t>
              </w:r>
            </w:hyperlink>
          </w:p>
        </w:tc>
      </w:tr>
      <w:tr w:rsidR="006B79C6" w14:paraId="11C5B340" w14:textId="77777777" w:rsidTr="006B79C6">
        <w:tc>
          <w:tcPr>
            <w:tcW w:w="2547" w:type="dxa"/>
            <w:shd w:val="clear" w:color="auto" w:fill="DEEAF6" w:themeFill="accent5" w:themeFillTint="33"/>
          </w:tcPr>
          <w:p w14:paraId="60F0FAFD" w14:textId="7470F895" w:rsidR="006B79C6" w:rsidRPr="006B79C6" w:rsidRDefault="006B79C6" w:rsidP="006B79C6">
            <w:r w:rsidRPr="006B79C6">
              <w:t>Ask a question</w:t>
            </w:r>
          </w:p>
        </w:tc>
        <w:tc>
          <w:tcPr>
            <w:tcW w:w="7767" w:type="dxa"/>
            <w:shd w:val="clear" w:color="auto" w:fill="DEEAF6" w:themeFill="accent5" w:themeFillTint="33"/>
          </w:tcPr>
          <w:p w14:paraId="17D998C0" w14:textId="2668138E" w:rsidR="006B79C6" w:rsidRPr="006B79C6" w:rsidRDefault="006B79C6" w:rsidP="006B79C6">
            <w:hyperlink r:id="rId13" w:history="1">
              <w:r w:rsidRPr="006B79C6">
                <w:rPr>
                  <w:rStyle w:val="Hyperlink"/>
                </w:rPr>
                <w:t>Microsoft Q&amp;A | Microsoft Docs</w:t>
              </w:r>
            </w:hyperlink>
          </w:p>
        </w:tc>
      </w:tr>
      <w:tr w:rsidR="006B79C6" w14:paraId="45597735" w14:textId="77777777" w:rsidTr="006B79C6">
        <w:tc>
          <w:tcPr>
            <w:tcW w:w="2547" w:type="dxa"/>
            <w:shd w:val="clear" w:color="auto" w:fill="DEEAF6" w:themeFill="accent5" w:themeFillTint="33"/>
          </w:tcPr>
          <w:p w14:paraId="687A6C40" w14:textId="504465E7" w:rsidR="006B79C6" w:rsidRPr="006B79C6" w:rsidRDefault="006B79C6" w:rsidP="006B79C6">
            <w:r w:rsidRPr="006B79C6">
              <w:t>Get community support</w:t>
            </w:r>
          </w:p>
        </w:tc>
        <w:tc>
          <w:tcPr>
            <w:tcW w:w="7767" w:type="dxa"/>
            <w:shd w:val="clear" w:color="auto" w:fill="DEEAF6" w:themeFill="accent5" w:themeFillTint="33"/>
          </w:tcPr>
          <w:p w14:paraId="3B97B076" w14:textId="029E749A" w:rsidR="006B79C6" w:rsidRPr="006B79C6" w:rsidRDefault="006B79C6" w:rsidP="006B79C6">
            <w:hyperlink r:id="rId14" w:history="1">
              <w:r w:rsidRPr="006B79C6">
                <w:rPr>
                  <w:rStyle w:val="Hyperlink"/>
                </w:rPr>
                <w:t xml:space="preserve">Analytics on Azure | </w:t>
              </w:r>
              <w:proofErr w:type="spellStart"/>
              <w:r w:rsidRPr="006B79C6">
                <w:rPr>
                  <w:rStyle w:val="Hyperlink"/>
                </w:rPr>
                <w:t>TechCommunity</w:t>
              </w:r>
              <w:proofErr w:type="spellEnd"/>
            </w:hyperlink>
            <w:r w:rsidRPr="006B79C6">
              <w:br/>
            </w:r>
            <w:hyperlink r:id="rId15" w:history="1">
              <w:r w:rsidRPr="006B79C6">
                <w:rPr>
                  <w:rStyle w:val="Hyperlink"/>
                </w:rPr>
                <w:t xml:space="preserve">Azure Synapse Analytics | </w:t>
              </w:r>
              <w:proofErr w:type="spellStart"/>
              <w:r w:rsidRPr="006B79C6">
                <w:rPr>
                  <w:rStyle w:val="Hyperlink"/>
                </w:rPr>
                <w:t>TechCommunity</w:t>
              </w:r>
              <w:proofErr w:type="spellEnd"/>
            </w:hyperlink>
          </w:p>
        </w:tc>
      </w:tr>
      <w:tr w:rsidR="006B79C6" w14:paraId="4E72BB14" w14:textId="77777777" w:rsidTr="006B79C6">
        <w:tc>
          <w:tcPr>
            <w:tcW w:w="2547" w:type="dxa"/>
            <w:shd w:val="clear" w:color="auto" w:fill="DEEAF6" w:themeFill="accent5" w:themeFillTint="33"/>
          </w:tcPr>
          <w:p w14:paraId="143F0C04" w14:textId="60AF263C" w:rsidR="006B79C6" w:rsidRPr="006B79C6" w:rsidRDefault="006B79C6" w:rsidP="006B79C6">
            <w:r w:rsidRPr="006B79C6">
              <w:t>Follow Microsoft Learn</w:t>
            </w:r>
          </w:p>
        </w:tc>
        <w:tc>
          <w:tcPr>
            <w:tcW w:w="7767" w:type="dxa"/>
            <w:shd w:val="clear" w:color="auto" w:fill="DEEAF6" w:themeFill="accent5" w:themeFillTint="33"/>
          </w:tcPr>
          <w:p w14:paraId="51BCAE2C" w14:textId="662358F1" w:rsidR="006B79C6" w:rsidRPr="006B79C6" w:rsidRDefault="006B79C6" w:rsidP="006B79C6">
            <w:hyperlink r:id="rId16" w:history="1">
              <w:r w:rsidRPr="006B79C6">
                <w:rPr>
                  <w:rStyle w:val="Hyperlink"/>
                </w:rPr>
                <w:t>Microsoft Learn - Microsoft Tech Community</w:t>
              </w:r>
            </w:hyperlink>
          </w:p>
        </w:tc>
      </w:tr>
      <w:tr w:rsidR="006B79C6" w14:paraId="780CDED4" w14:textId="77777777" w:rsidTr="006B79C6">
        <w:tc>
          <w:tcPr>
            <w:tcW w:w="2547" w:type="dxa"/>
            <w:shd w:val="clear" w:color="auto" w:fill="DEEAF6" w:themeFill="accent5" w:themeFillTint="33"/>
          </w:tcPr>
          <w:p w14:paraId="227FDA17" w14:textId="0F7C1B3D" w:rsidR="006B79C6" w:rsidRPr="006B79C6" w:rsidRDefault="006B79C6" w:rsidP="006B79C6">
            <w:r w:rsidRPr="006B79C6">
              <w:t>Find a video</w:t>
            </w:r>
          </w:p>
        </w:tc>
        <w:tc>
          <w:tcPr>
            <w:tcW w:w="7767" w:type="dxa"/>
            <w:shd w:val="clear" w:color="auto" w:fill="DEEAF6" w:themeFill="accent5" w:themeFillTint="33"/>
          </w:tcPr>
          <w:p w14:paraId="1DDE6672" w14:textId="7043904B" w:rsidR="006B79C6" w:rsidRPr="006B79C6" w:rsidRDefault="006B79C6" w:rsidP="006B79C6">
            <w:hyperlink r:id="rId17" w:history="1">
              <w:r w:rsidRPr="006B79C6">
                <w:rPr>
                  <w:rStyle w:val="Hyperlink"/>
                </w:rPr>
                <w:t>Exam Readiness Zone</w:t>
              </w:r>
            </w:hyperlink>
            <w:r w:rsidRPr="006B79C6">
              <w:br/>
            </w:r>
            <w:hyperlink r:id="rId18" w:history="1">
              <w:r w:rsidRPr="006B79C6">
                <w:rPr>
                  <w:rStyle w:val="Hyperlink"/>
                </w:rPr>
                <w:t>Data Exposed</w:t>
              </w:r>
            </w:hyperlink>
            <w:r w:rsidRPr="006B79C6">
              <w:br/>
            </w:r>
            <w:hyperlink r:id="rId19" w:history="1">
              <w:r w:rsidRPr="006B79C6">
                <w:rPr>
                  <w:rStyle w:val="Hyperlink"/>
                </w:rPr>
                <w:t>Browse other Microsoft Learn shows</w:t>
              </w:r>
            </w:hyperlink>
          </w:p>
        </w:tc>
      </w:tr>
    </w:tbl>
    <w:p w14:paraId="2DFAA69D" w14:textId="77777777" w:rsidR="006B79C6" w:rsidRPr="006B79C6" w:rsidRDefault="006B79C6" w:rsidP="006B79C6">
      <w:pPr>
        <w:shd w:val="clear" w:color="auto" w:fill="FFFFFF" w:themeFill="background1"/>
        <w:rPr>
          <w:color w:val="000000" w:themeColor="text1"/>
        </w:rPr>
      </w:pPr>
    </w:p>
    <w:sectPr w:rsidR="006B79C6" w:rsidRPr="006B79C6" w:rsidSect="006B79C6">
      <w:pgSz w:w="11906" w:h="16838"/>
      <w:pgMar w:top="426" w:right="1440" w:bottom="568"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C365C"/>
    <w:multiLevelType w:val="multilevel"/>
    <w:tmpl w:val="7140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3423F"/>
    <w:multiLevelType w:val="multilevel"/>
    <w:tmpl w:val="5648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21460"/>
    <w:multiLevelType w:val="multilevel"/>
    <w:tmpl w:val="A39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657CE"/>
    <w:multiLevelType w:val="multilevel"/>
    <w:tmpl w:val="9BA6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24C9A"/>
    <w:multiLevelType w:val="multilevel"/>
    <w:tmpl w:val="0BA8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A02E4D"/>
    <w:multiLevelType w:val="multilevel"/>
    <w:tmpl w:val="EAB8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86C51"/>
    <w:multiLevelType w:val="multilevel"/>
    <w:tmpl w:val="59CA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F3BB7"/>
    <w:multiLevelType w:val="multilevel"/>
    <w:tmpl w:val="2A38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EE5972"/>
    <w:multiLevelType w:val="multilevel"/>
    <w:tmpl w:val="88FA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12600"/>
    <w:multiLevelType w:val="multilevel"/>
    <w:tmpl w:val="0B56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87B73"/>
    <w:multiLevelType w:val="multilevel"/>
    <w:tmpl w:val="5B08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0828A1"/>
    <w:multiLevelType w:val="multilevel"/>
    <w:tmpl w:val="DB18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E76998"/>
    <w:multiLevelType w:val="multilevel"/>
    <w:tmpl w:val="7882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7"/>
  </w:num>
  <w:num w:numId="4">
    <w:abstractNumId w:val="0"/>
  </w:num>
  <w:num w:numId="5">
    <w:abstractNumId w:val="11"/>
  </w:num>
  <w:num w:numId="6">
    <w:abstractNumId w:val="5"/>
  </w:num>
  <w:num w:numId="7">
    <w:abstractNumId w:val="9"/>
  </w:num>
  <w:num w:numId="8">
    <w:abstractNumId w:val="6"/>
  </w:num>
  <w:num w:numId="9">
    <w:abstractNumId w:val="1"/>
  </w:num>
  <w:num w:numId="10">
    <w:abstractNumId w:val="10"/>
  </w:num>
  <w:num w:numId="11">
    <w:abstractNumId w:val="8"/>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9C6"/>
    <w:rsid w:val="006B79C6"/>
    <w:rsid w:val="00C01EFA"/>
    <w:rsid w:val="00F977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A55AF"/>
  <w15:chartTrackingRefBased/>
  <w15:docId w15:val="{04FCCE9A-9773-4A76-9FC3-B1CB15915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EF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B79C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B79C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B79C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B79C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B79C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B79C6"/>
    <w:rPr>
      <w:rFonts w:ascii="Times New Roman" w:eastAsia="Times New Roman" w:hAnsi="Times New Roman" w:cs="Times New Roman"/>
      <w:b/>
      <w:bCs/>
      <w:sz w:val="24"/>
      <w:szCs w:val="24"/>
      <w:lang w:eastAsia="en-IN"/>
    </w:rPr>
  </w:style>
  <w:style w:type="character" w:styleId="Hyperlink">
    <w:name w:val="Hyperlink"/>
    <w:basedOn w:val="DefaultParagraphFont"/>
    <w:uiPriority w:val="99"/>
    <w:unhideWhenUsed/>
    <w:rsid w:val="006B79C6"/>
    <w:rPr>
      <w:color w:val="0000FF"/>
      <w:u w:val="single"/>
    </w:rPr>
  </w:style>
  <w:style w:type="paragraph" w:styleId="NormalWeb">
    <w:name w:val="Normal (Web)"/>
    <w:basedOn w:val="Normal"/>
    <w:uiPriority w:val="99"/>
    <w:unhideWhenUsed/>
    <w:rsid w:val="006B79C6"/>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6B79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01EFA"/>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C01EF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EF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540963">
      <w:bodyDiv w:val="1"/>
      <w:marLeft w:val="0"/>
      <w:marRight w:val="0"/>
      <w:marTop w:val="0"/>
      <w:marBottom w:val="0"/>
      <w:divBdr>
        <w:top w:val="none" w:sz="0" w:space="0" w:color="auto"/>
        <w:left w:val="none" w:sz="0" w:space="0" w:color="auto"/>
        <w:bottom w:val="none" w:sz="0" w:space="0" w:color="auto"/>
        <w:right w:val="none" w:sz="0" w:space="0" w:color="auto"/>
      </w:divBdr>
      <w:divsChild>
        <w:div w:id="1390038141">
          <w:marLeft w:val="0"/>
          <w:marRight w:val="0"/>
          <w:marTop w:val="0"/>
          <w:marBottom w:val="0"/>
          <w:divBdr>
            <w:top w:val="none" w:sz="0" w:space="0" w:color="auto"/>
            <w:left w:val="none" w:sz="0" w:space="0" w:color="auto"/>
            <w:bottom w:val="none" w:sz="0" w:space="0" w:color="auto"/>
            <w:right w:val="none" w:sz="0" w:space="0" w:color="auto"/>
          </w:divBdr>
        </w:div>
        <w:div w:id="2078897030">
          <w:marLeft w:val="0"/>
          <w:marRight w:val="0"/>
          <w:marTop w:val="0"/>
          <w:marBottom w:val="0"/>
          <w:divBdr>
            <w:top w:val="none" w:sz="0" w:space="0" w:color="auto"/>
            <w:left w:val="none" w:sz="0" w:space="0" w:color="auto"/>
            <w:bottom w:val="none" w:sz="0" w:space="0" w:color="auto"/>
            <w:right w:val="none" w:sz="0" w:space="0" w:color="auto"/>
          </w:divBdr>
        </w:div>
      </w:divsChild>
    </w:div>
    <w:div w:id="594561344">
      <w:bodyDiv w:val="1"/>
      <w:marLeft w:val="0"/>
      <w:marRight w:val="0"/>
      <w:marTop w:val="0"/>
      <w:marBottom w:val="0"/>
      <w:divBdr>
        <w:top w:val="none" w:sz="0" w:space="0" w:color="auto"/>
        <w:left w:val="none" w:sz="0" w:space="0" w:color="auto"/>
        <w:bottom w:val="none" w:sz="0" w:space="0" w:color="auto"/>
        <w:right w:val="none" w:sz="0" w:space="0" w:color="auto"/>
      </w:divBdr>
    </w:div>
    <w:div w:id="1134297348">
      <w:bodyDiv w:val="1"/>
      <w:marLeft w:val="0"/>
      <w:marRight w:val="0"/>
      <w:marTop w:val="0"/>
      <w:marBottom w:val="0"/>
      <w:divBdr>
        <w:top w:val="none" w:sz="0" w:space="0" w:color="auto"/>
        <w:left w:val="none" w:sz="0" w:space="0" w:color="auto"/>
        <w:bottom w:val="none" w:sz="0" w:space="0" w:color="auto"/>
        <w:right w:val="none" w:sz="0" w:space="0" w:color="auto"/>
      </w:divBdr>
    </w:div>
    <w:div w:id="2088645688">
      <w:bodyDiv w:val="1"/>
      <w:marLeft w:val="0"/>
      <w:marRight w:val="0"/>
      <w:marTop w:val="0"/>
      <w:marBottom w:val="0"/>
      <w:divBdr>
        <w:top w:val="none" w:sz="0" w:space="0" w:color="auto"/>
        <w:left w:val="none" w:sz="0" w:space="0" w:color="auto"/>
        <w:bottom w:val="none" w:sz="0" w:space="0" w:color="auto"/>
        <w:right w:val="none" w:sz="0" w:space="0" w:color="auto"/>
      </w:divBdr>
      <w:divsChild>
        <w:div w:id="1415207451">
          <w:marLeft w:val="0"/>
          <w:marRight w:val="0"/>
          <w:marTop w:val="0"/>
          <w:marBottom w:val="0"/>
          <w:divBdr>
            <w:top w:val="none" w:sz="0" w:space="0" w:color="auto"/>
            <w:left w:val="none" w:sz="0" w:space="0" w:color="auto"/>
            <w:bottom w:val="none" w:sz="0" w:space="0" w:color="auto"/>
            <w:right w:val="none" w:sz="0" w:space="0" w:color="auto"/>
          </w:divBdr>
        </w:div>
        <w:div w:id="1625961914">
          <w:marLeft w:val="0"/>
          <w:marRight w:val="0"/>
          <w:marTop w:val="0"/>
          <w:marBottom w:val="0"/>
          <w:divBdr>
            <w:top w:val="none" w:sz="0" w:space="0" w:color="auto"/>
            <w:left w:val="none" w:sz="0" w:space="0" w:color="auto"/>
            <w:bottom w:val="none" w:sz="0" w:space="0" w:color="auto"/>
            <w:right w:val="none" w:sz="0" w:space="0" w:color="auto"/>
          </w:divBdr>
        </w:div>
        <w:div w:id="1348167378">
          <w:marLeft w:val="0"/>
          <w:marRight w:val="0"/>
          <w:marTop w:val="0"/>
          <w:marBottom w:val="0"/>
          <w:divBdr>
            <w:top w:val="none" w:sz="0" w:space="0" w:color="auto"/>
            <w:left w:val="none" w:sz="0" w:space="0" w:color="auto"/>
            <w:bottom w:val="none" w:sz="0" w:space="0" w:color="auto"/>
            <w:right w:val="none" w:sz="0" w:space="0" w:color="auto"/>
          </w:divBdr>
        </w:div>
        <w:div w:id="1310549452">
          <w:marLeft w:val="0"/>
          <w:marRight w:val="0"/>
          <w:marTop w:val="0"/>
          <w:marBottom w:val="0"/>
          <w:divBdr>
            <w:top w:val="none" w:sz="0" w:space="0" w:color="auto"/>
            <w:left w:val="none" w:sz="0" w:space="0" w:color="auto"/>
            <w:bottom w:val="none" w:sz="0" w:space="0" w:color="auto"/>
            <w:right w:val="none" w:sz="0" w:space="0" w:color="auto"/>
          </w:divBdr>
        </w:div>
        <w:div w:id="1467360320">
          <w:marLeft w:val="0"/>
          <w:marRight w:val="0"/>
          <w:marTop w:val="0"/>
          <w:marBottom w:val="0"/>
          <w:divBdr>
            <w:top w:val="none" w:sz="0" w:space="0" w:color="auto"/>
            <w:left w:val="none" w:sz="0" w:space="0" w:color="auto"/>
            <w:bottom w:val="none" w:sz="0" w:space="0" w:color="auto"/>
            <w:right w:val="none" w:sz="0" w:space="0" w:color="auto"/>
          </w:divBdr>
        </w:div>
        <w:div w:id="1655645310">
          <w:marLeft w:val="0"/>
          <w:marRight w:val="0"/>
          <w:marTop w:val="0"/>
          <w:marBottom w:val="0"/>
          <w:divBdr>
            <w:top w:val="none" w:sz="0" w:space="0" w:color="auto"/>
            <w:left w:val="none" w:sz="0" w:space="0" w:color="auto"/>
            <w:bottom w:val="none" w:sz="0" w:space="0" w:color="auto"/>
            <w:right w:val="none" w:sz="0" w:space="0" w:color="auto"/>
          </w:divBdr>
        </w:div>
        <w:div w:id="448209295">
          <w:marLeft w:val="0"/>
          <w:marRight w:val="0"/>
          <w:marTop w:val="0"/>
          <w:marBottom w:val="0"/>
          <w:divBdr>
            <w:top w:val="none" w:sz="0" w:space="0" w:color="auto"/>
            <w:left w:val="none" w:sz="0" w:space="0" w:color="auto"/>
            <w:bottom w:val="none" w:sz="0" w:space="0" w:color="auto"/>
            <w:right w:val="none" w:sz="0" w:space="0" w:color="auto"/>
          </w:divBdr>
        </w:div>
        <w:div w:id="1702319492">
          <w:marLeft w:val="0"/>
          <w:marRight w:val="0"/>
          <w:marTop w:val="0"/>
          <w:marBottom w:val="0"/>
          <w:divBdr>
            <w:top w:val="none" w:sz="0" w:space="0" w:color="auto"/>
            <w:left w:val="none" w:sz="0" w:space="0" w:color="auto"/>
            <w:bottom w:val="none" w:sz="0" w:space="0" w:color="auto"/>
            <w:right w:val="none" w:sz="0" w:space="0" w:color="auto"/>
          </w:divBdr>
        </w:div>
        <w:div w:id="866716120">
          <w:marLeft w:val="0"/>
          <w:marRight w:val="0"/>
          <w:marTop w:val="0"/>
          <w:marBottom w:val="0"/>
          <w:divBdr>
            <w:top w:val="none" w:sz="0" w:space="0" w:color="auto"/>
            <w:left w:val="none" w:sz="0" w:space="0" w:color="auto"/>
            <w:bottom w:val="none" w:sz="0" w:space="0" w:color="auto"/>
            <w:right w:val="none" w:sz="0" w:space="0" w:color="auto"/>
          </w:divBdr>
        </w:div>
        <w:div w:id="831601804">
          <w:marLeft w:val="0"/>
          <w:marRight w:val="0"/>
          <w:marTop w:val="0"/>
          <w:marBottom w:val="0"/>
          <w:divBdr>
            <w:top w:val="none" w:sz="0" w:space="0" w:color="auto"/>
            <w:left w:val="none" w:sz="0" w:space="0" w:color="auto"/>
            <w:bottom w:val="none" w:sz="0" w:space="0" w:color="auto"/>
            <w:right w:val="none" w:sz="0" w:space="0" w:color="auto"/>
          </w:divBdr>
        </w:div>
        <w:div w:id="1186014702">
          <w:marLeft w:val="0"/>
          <w:marRight w:val="0"/>
          <w:marTop w:val="0"/>
          <w:marBottom w:val="0"/>
          <w:divBdr>
            <w:top w:val="none" w:sz="0" w:space="0" w:color="auto"/>
            <w:left w:val="none" w:sz="0" w:space="0" w:color="auto"/>
            <w:bottom w:val="none" w:sz="0" w:space="0" w:color="auto"/>
            <w:right w:val="none" w:sz="0" w:space="0" w:color="auto"/>
          </w:divBdr>
        </w:div>
        <w:div w:id="673997231">
          <w:marLeft w:val="0"/>
          <w:marRight w:val="0"/>
          <w:marTop w:val="0"/>
          <w:marBottom w:val="0"/>
          <w:divBdr>
            <w:top w:val="none" w:sz="0" w:space="0" w:color="auto"/>
            <w:left w:val="none" w:sz="0" w:space="0" w:color="auto"/>
            <w:bottom w:val="none" w:sz="0" w:space="0" w:color="auto"/>
            <w:right w:val="none" w:sz="0" w:space="0" w:color="auto"/>
          </w:divBdr>
        </w:div>
        <w:div w:id="583606569">
          <w:marLeft w:val="0"/>
          <w:marRight w:val="0"/>
          <w:marTop w:val="0"/>
          <w:marBottom w:val="0"/>
          <w:divBdr>
            <w:top w:val="none" w:sz="0" w:space="0" w:color="auto"/>
            <w:left w:val="none" w:sz="0" w:space="0" w:color="auto"/>
            <w:bottom w:val="none" w:sz="0" w:space="0" w:color="auto"/>
            <w:right w:val="none" w:sz="0" w:space="0" w:color="auto"/>
          </w:divBdr>
        </w:div>
        <w:div w:id="896013322">
          <w:marLeft w:val="0"/>
          <w:marRight w:val="0"/>
          <w:marTop w:val="0"/>
          <w:marBottom w:val="0"/>
          <w:divBdr>
            <w:top w:val="none" w:sz="0" w:space="0" w:color="auto"/>
            <w:left w:val="none" w:sz="0" w:space="0" w:color="auto"/>
            <w:bottom w:val="none" w:sz="0" w:space="0" w:color="auto"/>
            <w:right w:val="none" w:sz="0" w:space="0" w:color="auto"/>
          </w:divBdr>
        </w:div>
        <w:div w:id="2049599175">
          <w:marLeft w:val="0"/>
          <w:marRight w:val="0"/>
          <w:marTop w:val="0"/>
          <w:marBottom w:val="0"/>
          <w:divBdr>
            <w:top w:val="none" w:sz="0" w:space="0" w:color="auto"/>
            <w:left w:val="none" w:sz="0" w:space="0" w:color="auto"/>
            <w:bottom w:val="none" w:sz="0" w:space="0" w:color="auto"/>
            <w:right w:val="none" w:sz="0" w:space="0" w:color="auto"/>
          </w:divBdr>
        </w:div>
        <w:div w:id="2073038792">
          <w:marLeft w:val="0"/>
          <w:marRight w:val="0"/>
          <w:marTop w:val="0"/>
          <w:marBottom w:val="0"/>
          <w:divBdr>
            <w:top w:val="none" w:sz="0" w:space="0" w:color="auto"/>
            <w:left w:val="none" w:sz="0" w:space="0" w:color="auto"/>
            <w:bottom w:val="none" w:sz="0" w:space="0" w:color="auto"/>
            <w:right w:val="none" w:sz="0" w:space="0" w:color="auto"/>
          </w:divBdr>
        </w:div>
      </w:divsChild>
    </w:div>
    <w:div w:id="2136823143">
      <w:bodyDiv w:val="1"/>
      <w:marLeft w:val="0"/>
      <w:marRight w:val="0"/>
      <w:marTop w:val="0"/>
      <w:marBottom w:val="0"/>
      <w:divBdr>
        <w:top w:val="none" w:sz="0" w:space="0" w:color="auto"/>
        <w:left w:val="none" w:sz="0" w:space="0" w:color="auto"/>
        <w:bottom w:val="none" w:sz="0" w:space="0" w:color="auto"/>
        <w:right w:val="none" w:sz="0" w:space="0" w:color="auto"/>
      </w:divBdr>
      <w:divsChild>
        <w:div w:id="9156250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zure/databricks/" TargetMode="External"/><Relationship Id="rId13" Type="http://schemas.openxmlformats.org/officeDocument/2006/relationships/hyperlink" Target="https://learn.microsoft.com/en-us/answers/products/" TargetMode="External"/><Relationship Id="rId18" Type="http://schemas.openxmlformats.org/officeDocument/2006/relationships/hyperlink" Target="https://learn.microsoft.com/en-us/shows/data-exposed/"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learn.microsoft.com/en-us/azure/synapse-analytics/" TargetMode="External"/><Relationship Id="rId12" Type="http://schemas.openxmlformats.org/officeDocument/2006/relationships/hyperlink" Target="https://learn.microsoft.com/en-us/azure/azure-monitor/" TargetMode="External"/><Relationship Id="rId17" Type="http://schemas.openxmlformats.org/officeDocument/2006/relationships/hyperlink" Target="https://learn.microsoft.com/en-us/shows/exam-readiness-zone/" TargetMode="External"/><Relationship Id="rId2" Type="http://schemas.openxmlformats.org/officeDocument/2006/relationships/styles" Target="styles.xml"/><Relationship Id="rId16" Type="http://schemas.openxmlformats.org/officeDocument/2006/relationships/hyperlink" Target="https://techcommunity.microsoft.com/t5/microsoft-learn/ct-p/MicrosoftLear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earn.microsoft.com/en-us/azure/storage/blobs/data-lake-storage-introduction" TargetMode="External"/><Relationship Id="rId11" Type="http://schemas.openxmlformats.org/officeDocument/2006/relationships/hyperlink" Target="https://learn.microsoft.com/en-us/azure/event-hubs/" TargetMode="External"/><Relationship Id="rId5" Type="http://schemas.openxmlformats.org/officeDocument/2006/relationships/hyperlink" Target="https://learn.microsoft.com/en-us/credentials/certifications/exams/DP-203" TargetMode="External"/><Relationship Id="rId15" Type="http://schemas.openxmlformats.org/officeDocument/2006/relationships/hyperlink" Target="https://techcommunity.microsoft.com/t5/azure-synapse-analytics/bd-p/AzureSynapseAnalytics" TargetMode="External"/><Relationship Id="rId10" Type="http://schemas.openxmlformats.org/officeDocument/2006/relationships/hyperlink" Target="https://learn.microsoft.com/en-us/azure/stream-analytics/" TargetMode="External"/><Relationship Id="rId19" Type="http://schemas.openxmlformats.org/officeDocument/2006/relationships/hyperlink" Target="https://learn.microsoft.com/en-us/shows/browse" TargetMode="External"/><Relationship Id="rId4" Type="http://schemas.openxmlformats.org/officeDocument/2006/relationships/webSettings" Target="webSettings.xml"/><Relationship Id="rId9" Type="http://schemas.openxmlformats.org/officeDocument/2006/relationships/hyperlink" Target="https://learn.microsoft.com/en-us/azure/data-factory/" TargetMode="External"/><Relationship Id="rId14" Type="http://schemas.openxmlformats.org/officeDocument/2006/relationships/hyperlink" Target="https://techcommunity.microsoft.com/t5/analytics-on-azure/bd-p/AnalyticsonAzureDiscu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1185</Words>
  <Characters>6758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Chandra</dc:creator>
  <cp:keywords/>
  <dc:description/>
  <cp:lastModifiedBy>Chetan Chandra</cp:lastModifiedBy>
  <cp:revision>2</cp:revision>
  <dcterms:created xsi:type="dcterms:W3CDTF">2024-08-06T17:07:00Z</dcterms:created>
  <dcterms:modified xsi:type="dcterms:W3CDTF">2024-08-06T17:25:00Z</dcterms:modified>
</cp:coreProperties>
</file>