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060" w:type="dxa"/>
        <w:tblInd w:w="-1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3117"/>
        <w:gridCol w:w="4472"/>
      </w:tblGrid>
      <w:tr w:rsidR="00AE6932" w:rsidTr="00662A48">
        <w:tc>
          <w:tcPr>
            <w:tcW w:w="4471" w:type="dxa"/>
          </w:tcPr>
          <w:p w:rsidR="00AE6932" w:rsidRDefault="00662A48" w:rsidP="00AE6932">
            <w:pPr>
              <w:spacing w:line="240" w:lineRule="auto"/>
              <w:rPr>
                <w:b/>
                <w:sz w:val="28"/>
              </w:rPr>
            </w:pPr>
            <w:r w:rsidRPr="00AE6932">
              <w:rPr>
                <w:b/>
                <w:noProof/>
                <w:sz w:val="28"/>
                <w:lang w:val="en-US"/>
              </w:rPr>
              <w:drawing>
                <wp:inline distT="0" distB="0" distL="0" distR="0" wp14:anchorId="221B616D" wp14:editId="0F754B79">
                  <wp:extent cx="1360805" cy="609600"/>
                  <wp:effectExtent l="0" t="0" r="0" b="0"/>
                  <wp:docPr id="5" name="Picture 5" descr="C:\Users\HP\Downloads\Assam Startup_Logo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Assam Startup_Logo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283" cy="61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AE6932" w:rsidRDefault="00662A48" w:rsidP="00B73B5D">
            <w:pPr>
              <w:spacing w:line="240" w:lineRule="auto"/>
              <w:jc w:val="center"/>
              <w:rPr>
                <w:b/>
                <w:sz w:val="28"/>
              </w:rPr>
            </w:pPr>
            <w:r w:rsidRPr="00AE6932">
              <w:rPr>
                <w:b/>
                <w:noProof/>
                <w:sz w:val="28"/>
                <w:lang w:val="en-US"/>
              </w:rPr>
              <w:drawing>
                <wp:inline distT="0" distB="0" distL="0" distR="0" wp14:anchorId="006FF326" wp14:editId="61CFA982">
                  <wp:extent cx="1762125" cy="828675"/>
                  <wp:effectExtent l="0" t="0" r="9525" b="9525"/>
                  <wp:docPr id="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172" cy="839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</w:tcPr>
          <w:p w:rsidR="00AE6932" w:rsidRDefault="00AE6932" w:rsidP="00AE6932">
            <w:pPr>
              <w:spacing w:line="240" w:lineRule="auto"/>
              <w:jc w:val="right"/>
              <w:rPr>
                <w:b/>
                <w:sz w:val="28"/>
              </w:rPr>
            </w:pPr>
            <w:r w:rsidRPr="00AE6932">
              <w:rPr>
                <w:b/>
                <w:noProof/>
                <w:sz w:val="28"/>
                <w:lang w:val="en-US"/>
              </w:rPr>
              <w:drawing>
                <wp:inline distT="0" distB="0" distL="0" distR="0" wp14:anchorId="5C893B5C" wp14:editId="17B71C27">
                  <wp:extent cx="1028065" cy="752475"/>
                  <wp:effectExtent l="0" t="0" r="635" b="9525"/>
                  <wp:docPr id="3" name="Picture 3" descr="C:\Users\HP\Downloads\IIMCIP-logo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ownloads\IIMCIP-logo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903" cy="760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3B5D" w:rsidRDefault="00B73B5D" w:rsidP="00B73B5D">
      <w:pPr>
        <w:spacing w:after="0" w:line="240" w:lineRule="auto"/>
        <w:jc w:val="center"/>
        <w:rPr>
          <w:b/>
          <w:sz w:val="28"/>
        </w:rPr>
      </w:pPr>
    </w:p>
    <w:p w:rsidR="00AE6932" w:rsidRDefault="00AE6932" w:rsidP="00B73B5D">
      <w:pPr>
        <w:spacing w:after="0" w:line="240" w:lineRule="auto"/>
        <w:jc w:val="center"/>
        <w:rPr>
          <w:b/>
          <w:sz w:val="28"/>
          <w:u w:val="single"/>
        </w:rPr>
      </w:pPr>
    </w:p>
    <w:p w:rsidR="00B73B5D" w:rsidRDefault="00B73B5D" w:rsidP="00B73B5D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REGULATIONS FOR </w:t>
      </w:r>
      <w:r w:rsidR="00AE6932">
        <w:rPr>
          <w:b/>
          <w:sz w:val="28"/>
          <w:u w:val="single"/>
        </w:rPr>
        <w:t>PARTICIPATING IN</w:t>
      </w:r>
      <w:r>
        <w:rPr>
          <w:b/>
          <w:sz w:val="28"/>
          <w:u w:val="single"/>
        </w:rPr>
        <w:t xml:space="preserve"> INVESTOR’S PITCH </w:t>
      </w:r>
    </w:p>
    <w:p w:rsidR="00AE6932" w:rsidRDefault="00AE6932" w:rsidP="00B73B5D">
      <w:pPr>
        <w:spacing w:after="0" w:line="240" w:lineRule="auto"/>
        <w:jc w:val="center"/>
        <w:rPr>
          <w:b/>
          <w:sz w:val="28"/>
          <w:u w:val="single"/>
        </w:rPr>
      </w:pPr>
    </w:p>
    <w:p w:rsidR="00B73B5D" w:rsidRDefault="00B73B5D" w:rsidP="00B73B5D">
      <w:pPr>
        <w:spacing w:after="0" w:line="240" w:lineRule="auto"/>
        <w:jc w:val="both"/>
        <w:rPr>
          <w:b/>
          <w:sz w:val="24"/>
          <w:szCs w:val="24"/>
        </w:rPr>
      </w:pPr>
    </w:p>
    <w:p w:rsidR="00B73B5D" w:rsidRDefault="00B73B5D" w:rsidP="00B73B5D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IMPORTANT DATES</w:t>
      </w:r>
    </w:p>
    <w:p w:rsidR="00B73B5D" w:rsidRDefault="00B73B5D" w:rsidP="00B73B5D">
      <w:pPr>
        <w:pStyle w:val="ListParagraph"/>
        <w:spacing w:after="0" w:line="240" w:lineRule="auto"/>
        <w:rPr>
          <w:b/>
          <w:sz w:val="24"/>
          <w:szCs w:val="24"/>
          <w:u w:val="single"/>
        </w:rPr>
      </w:pPr>
    </w:p>
    <w:p w:rsidR="00B73B5D" w:rsidRDefault="00B73B5D" w:rsidP="00B73B5D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Launch: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April 2022</w:t>
      </w:r>
    </w:p>
    <w:p w:rsidR="00B73B5D" w:rsidRDefault="00B73B5D" w:rsidP="00B73B5D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Registration up to: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30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April 2022</w:t>
      </w:r>
    </w:p>
    <w:p w:rsidR="00B73B5D" w:rsidRDefault="00B73B5D" w:rsidP="00B73B5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:rsidR="00B73B5D" w:rsidRDefault="00B73B5D" w:rsidP="00B73B5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Participants are start-ups currently incubated or graduated from incubation centres in Assam </w:t>
      </w:r>
      <w:proofErr w:type="spellStart"/>
      <w:r>
        <w:rPr>
          <w:sz w:val="24"/>
          <w:szCs w:val="24"/>
        </w:rPr>
        <w:t>viz</w:t>
      </w:r>
      <w:proofErr w:type="spellEnd"/>
      <w:r>
        <w:rPr>
          <w:sz w:val="24"/>
          <w:szCs w:val="24"/>
        </w:rPr>
        <w:t xml:space="preserve">; Guwahati Biotech Park, Bio-Nest - IIT Guwahati, Bio-Nest – NIPER Guwahati, Bio-Nest-IASST Guwahati, AAGL, </w:t>
      </w:r>
      <w:proofErr w:type="spellStart"/>
      <w:r>
        <w:rPr>
          <w:sz w:val="24"/>
          <w:szCs w:val="24"/>
        </w:rPr>
        <w:t>NEATeHUB</w:t>
      </w:r>
      <w:proofErr w:type="spellEnd"/>
      <w:r>
        <w:rPr>
          <w:sz w:val="24"/>
          <w:szCs w:val="24"/>
        </w:rPr>
        <w:t xml:space="preserve">, STINER – NEIST, </w:t>
      </w:r>
      <w:proofErr w:type="spellStart"/>
      <w:r>
        <w:rPr>
          <w:sz w:val="24"/>
          <w:szCs w:val="24"/>
        </w:rPr>
        <w:t>BioNest</w:t>
      </w:r>
      <w:proofErr w:type="spellEnd"/>
      <w:r>
        <w:rPr>
          <w:sz w:val="24"/>
          <w:szCs w:val="24"/>
        </w:rPr>
        <w:t xml:space="preserve"> Bodoland University and any other start-ups working in various Biotech and allied field</w:t>
      </w:r>
      <w:r>
        <w:rPr>
          <w:sz w:val="28"/>
        </w:rPr>
        <w:t>s</w:t>
      </w:r>
      <w:r>
        <w:rPr>
          <w:sz w:val="24"/>
          <w:szCs w:val="24"/>
        </w:rPr>
        <w:t>.</w:t>
      </w:r>
    </w:p>
    <w:p w:rsidR="00B73B5D" w:rsidRDefault="00B73B5D" w:rsidP="00B73B5D">
      <w:pPr>
        <w:numPr>
          <w:ilvl w:val="0"/>
          <w:numId w:val="1"/>
        </w:numPr>
        <w:spacing w:after="0"/>
        <w:rPr>
          <w:sz w:val="24"/>
        </w:rPr>
      </w:pPr>
      <w:r>
        <w:rPr>
          <w:color w:val="000000"/>
          <w:sz w:val="24"/>
        </w:rPr>
        <w:t>Concept note to be uploaded containing (please submit within 1000 words in google form)</w:t>
      </w:r>
    </w:p>
    <w:p w:rsidR="00B73B5D" w:rsidRDefault="00B73B5D" w:rsidP="00B73B5D">
      <w:pPr>
        <w:pStyle w:val="ListParagraph"/>
        <w:numPr>
          <w:ilvl w:val="0"/>
          <w:numId w:val="1"/>
        </w:numPr>
        <w:spacing w:after="0" w:line="276" w:lineRule="auto"/>
        <w:rPr>
          <w:color w:val="000000"/>
          <w:sz w:val="24"/>
        </w:rPr>
      </w:pPr>
      <w:r>
        <w:rPr>
          <w:color w:val="000000"/>
          <w:sz w:val="24"/>
        </w:rPr>
        <w:t>Technical Feasibility and innovative aspects of the idea, uniqueness of the solution</w:t>
      </w:r>
    </w:p>
    <w:p w:rsidR="00B73B5D" w:rsidRDefault="00B73B5D" w:rsidP="00B73B5D">
      <w:pPr>
        <w:pStyle w:val="ListParagraph"/>
        <w:numPr>
          <w:ilvl w:val="0"/>
          <w:numId w:val="1"/>
        </w:numPr>
        <w:spacing w:after="0" w:line="276" w:lineRule="auto"/>
        <w:rPr>
          <w:color w:val="000000"/>
          <w:sz w:val="24"/>
        </w:rPr>
      </w:pPr>
      <w:r>
        <w:rPr>
          <w:color w:val="000000"/>
          <w:sz w:val="24"/>
        </w:rPr>
        <w:t>Commercial Viability and Future Plan of Commercialization</w:t>
      </w:r>
    </w:p>
    <w:p w:rsidR="00B73B5D" w:rsidRDefault="00B73B5D" w:rsidP="00B73B5D">
      <w:pPr>
        <w:pStyle w:val="ListParagraph"/>
        <w:numPr>
          <w:ilvl w:val="0"/>
          <w:numId w:val="1"/>
        </w:numPr>
        <w:spacing w:after="0" w:line="276" w:lineRule="auto"/>
        <w:rPr>
          <w:color w:val="000000"/>
          <w:sz w:val="24"/>
        </w:rPr>
      </w:pPr>
      <w:r>
        <w:rPr>
          <w:color w:val="000000"/>
          <w:sz w:val="24"/>
        </w:rPr>
        <w:t>Target population and Market Potential of the product or service to be developed</w:t>
      </w:r>
    </w:p>
    <w:p w:rsidR="00B73B5D" w:rsidRDefault="00B73B5D" w:rsidP="00B73B5D">
      <w:pPr>
        <w:pStyle w:val="ListParagraph"/>
        <w:numPr>
          <w:ilvl w:val="0"/>
          <w:numId w:val="1"/>
        </w:numPr>
        <w:spacing w:after="0" w:line="276" w:lineRule="auto"/>
        <w:rPr>
          <w:color w:val="000000"/>
          <w:sz w:val="24"/>
        </w:rPr>
      </w:pPr>
      <w:r>
        <w:rPr>
          <w:color w:val="000000"/>
          <w:sz w:val="24"/>
        </w:rPr>
        <w:t>Competitive advantage</w:t>
      </w:r>
    </w:p>
    <w:p w:rsidR="00B73B5D" w:rsidRDefault="00B73B5D" w:rsidP="00B73B5D">
      <w:pPr>
        <w:pStyle w:val="ListParagraph"/>
        <w:numPr>
          <w:ilvl w:val="0"/>
          <w:numId w:val="1"/>
        </w:numPr>
        <w:spacing w:after="0" w:line="276" w:lineRule="auto"/>
        <w:rPr>
          <w:color w:val="000000"/>
          <w:sz w:val="24"/>
        </w:rPr>
      </w:pPr>
      <w:r>
        <w:rPr>
          <w:color w:val="000000"/>
          <w:sz w:val="24"/>
        </w:rPr>
        <w:t>Social implications</w:t>
      </w:r>
    </w:p>
    <w:p w:rsidR="00B73B5D" w:rsidRDefault="00B73B5D" w:rsidP="00B73B5D">
      <w:pPr>
        <w:pStyle w:val="ListParagraph"/>
        <w:numPr>
          <w:ilvl w:val="0"/>
          <w:numId w:val="1"/>
        </w:numPr>
        <w:spacing w:after="0" w:line="276" w:lineRule="auto"/>
        <w:rPr>
          <w:color w:val="000000"/>
          <w:sz w:val="24"/>
        </w:rPr>
      </w:pPr>
      <w:r>
        <w:rPr>
          <w:color w:val="000000"/>
          <w:sz w:val="24"/>
        </w:rPr>
        <w:t>Team Capability</w:t>
      </w:r>
    </w:p>
    <w:p w:rsidR="00B73B5D" w:rsidRDefault="00B73B5D" w:rsidP="00B73B5D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Physical Pitch (10.30 AM -1.00PM, 22ndMay 2022)</w:t>
      </w:r>
    </w:p>
    <w:p w:rsidR="00B73B5D" w:rsidRDefault="00B73B5D" w:rsidP="00B73B5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Product presentation – 5 minutes</w:t>
      </w:r>
    </w:p>
    <w:p w:rsidR="00B73B5D" w:rsidRDefault="00B73B5D" w:rsidP="00B73B5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Journey from ideation - 2 minutes</w:t>
      </w:r>
    </w:p>
    <w:p w:rsidR="00B73B5D" w:rsidRDefault="00B73B5D" w:rsidP="00B73B5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Q&amp;A- 7 minutes</w:t>
      </w:r>
    </w:p>
    <w:p w:rsidR="00B73B5D" w:rsidRDefault="00B73B5D" w:rsidP="00B73B5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Total Time/pitch- 15 minutes</w:t>
      </w:r>
    </w:p>
    <w:p w:rsidR="00B73B5D" w:rsidRDefault="00B73B5D" w:rsidP="00B73B5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Format for online pitch- Power point presentation</w:t>
      </w:r>
    </w:p>
    <w:p w:rsidR="00B73B5D" w:rsidRDefault="00B73B5D" w:rsidP="00B73B5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refer </w:t>
      </w:r>
      <w:r>
        <w:rPr>
          <w:b/>
          <w:sz w:val="24"/>
          <w:szCs w:val="24"/>
        </w:rPr>
        <w:t>Annexure I</w:t>
      </w:r>
    </w:p>
    <w:p w:rsidR="00B73B5D" w:rsidRDefault="00B73B5D" w:rsidP="00B73B5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</w:rPr>
        <w:t>Accommodation and food will be arranged by Guwahati Biotech Park for the participants for the period of 21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May to 22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May 2022 </w:t>
      </w:r>
    </w:p>
    <w:p w:rsidR="00B73B5D" w:rsidRDefault="00B73B5D" w:rsidP="00B73B5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Travel Charges will be reimbursed as per actual to participants on submission of bills.</w:t>
      </w:r>
    </w:p>
    <w:p w:rsidR="00B73B5D" w:rsidRDefault="00B73B5D" w:rsidP="00B73B5D">
      <w:pPr>
        <w:jc w:val="center"/>
        <w:rPr>
          <w:b/>
          <w:sz w:val="24"/>
          <w:u w:val="single"/>
        </w:rPr>
      </w:pPr>
    </w:p>
    <w:p w:rsidR="00E50A2F" w:rsidRDefault="00E50A2F"/>
    <w:p w:rsidR="00FF0434" w:rsidRDefault="00FF0434"/>
    <w:p w:rsidR="00FF0434" w:rsidRDefault="00FF0434"/>
    <w:p w:rsidR="00FF0434" w:rsidRDefault="00FF0434">
      <w:bookmarkStart w:id="0" w:name="_GoBack"/>
      <w:bookmarkEnd w:id="0"/>
    </w:p>
    <w:sectPr w:rsidR="00FF0434" w:rsidSect="00AE6932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F66"/>
    <w:multiLevelType w:val="hybridMultilevel"/>
    <w:tmpl w:val="13669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E4723"/>
    <w:multiLevelType w:val="hybridMultilevel"/>
    <w:tmpl w:val="F34060A6"/>
    <w:lvl w:ilvl="0" w:tplc="A98E498C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5D"/>
    <w:rsid w:val="00662A48"/>
    <w:rsid w:val="00AE6932"/>
    <w:rsid w:val="00B73B5D"/>
    <w:rsid w:val="00E50A2F"/>
    <w:rsid w:val="00F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A21D"/>
  <w15:chartTrackingRefBased/>
  <w15:docId w15:val="{B5DB445D-43FC-491A-A689-EF8CCCE7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B5D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B5D"/>
    <w:pPr>
      <w:ind w:left="720"/>
      <w:contextualSpacing/>
    </w:pPr>
  </w:style>
  <w:style w:type="table" w:styleId="TableGrid">
    <w:name w:val="Table Grid"/>
    <w:basedOn w:val="TableNormal"/>
    <w:uiPriority w:val="39"/>
    <w:rsid w:val="00AE6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04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4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2022-03-24T08:46:00Z</dcterms:created>
  <dcterms:modified xsi:type="dcterms:W3CDTF">2022-03-25T06:11:00Z</dcterms:modified>
</cp:coreProperties>
</file>