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Arial" w:cs="Arial" w:eastAsia="Arial" w:hAnsi="Arial"/>
          <w:b/>
          <w:bCs/>
          <w:color w:val="2E75B6"/>
          <w:spacing w:val="60"/>
          <w:sz w:val="20"/>
          <w:szCs w:val="20"/>
        </w:rPr>
        <w:t xml:space="preserve">DATA PREPARATION GUIDE</w:t>
      </w:r>
    </w:p>
    <w:p>
      <w:pPr>
        <w:spacing w:after="120"/>
      </w:pPr>
      <w:r>
        <w:rPr>
          <w:rFonts w:ascii="Arial" w:cs="Arial" w:eastAsia="Arial" w:hAnsi="Arial"/>
          <w:b/>
          <w:bCs/>
          <w:color w:val="1F3864"/>
          <w:sz w:val="44"/>
          <w:szCs w:val="44"/>
        </w:rPr>
        <w:t xml:space="preserve">Cleaning and Preprocessing Public Datasets for E-Governance and Digital Services</w:t>
      </w:r>
    </w:p>
    <w:p>
      <w:pPr>
        <w:pBdr>
          <w:bottom w:val="single" w:color="2E75B6" w:sz="8" w:space="6"/>
        </w:pBdr>
        <w:spacing w:after="360"/>
      </w:pPr>
      <w:r>
        <w:rPr>
          <w:rFonts w:ascii="Arial" w:cs="Arial" w:eastAsia="Arial" w:hAnsi="Arial"/>
          <w:color w:val="595959"/>
          <w:sz w:val="24"/>
          <w:szCs w:val="24"/>
        </w:rPr>
        <w:t xml:space="preserve">A step-by-step framework, checklist, tool comparison, quality metrics and audit practices</w:t>
      </w:r>
    </w:p>
    <w:p>
      <w:pPr>
        <w:pStyle w:val="Heading1"/>
      </w:pPr>
      <w:r>
        <w:rPr>
          <w:rFonts w:ascii="Arial" w:cs="Arial" w:eastAsia="Arial" w:hAnsi="Arial"/>
        </w:rPr>
        <w:t xml:space="preserve">1. Introduction and Objective</w:t>
      </w:r>
    </w:p>
    <w:p>
      <w:pPr>
        <w:spacing w:after="120" w:line="288"/>
      </w:pPr>
      <w:r>
        <w:rPr>
          <w:rFonts w:ascii="Arial" w:cs="Arial" w:eastAsia="Arial" w:hAnsi="Arial"/>
          <w:sz w:val="22"/>
          <w:szCs w:val="22"/>
        </w:rPr>
        <w:t xml:space="preserve">E-governance platforms generate large volumes of data: citizen service requests, grievance records, application and approval logs, payment transactions, helpline transcripts and portal analytics. This data is entered by many people, through many channels and across many departments. Before it can support dashboards, forecasting or policy decisions, it has to be refined into a consistent, validated and well-documented form.</w:t>
      </w:r>
    </w:p>
    <w:p>
      <w:pPr>
        <w:spacing w:after="120" w:line="288"/>
      </w:pPr>
      <w:r>
        <w:rPr>
          <w:rFonts w:ascii="Arial" w:cs="Arial" w:eastAsia="Arial" w:hAnsi="Arial"/>
          <w:sz w:val="22"/>
          <w:szCs w:val="22"/>
        </w:rPr>
        <w:t xml:space="preserve">This guide describes the data preparation phase from raw extract to analysis-ready dataset. Its objectives are to:</w:t>
      </w:r>
    </w:p>
    <w:p>
      <w:pPr>
        <w:pStyle w:val="ListParagraph"/>
        <w:numPr>
          <w:ilvl w:val="0"/>
          <w:numId w:val="2"/>
        </w:numPr>
        <w:spacing w:after="60" w:line="276"/>
      </w:pPr>
      <w:r>
        <w:rPr>
          <w:rFonts w:ascii="Arial" w:cs="Arial" w:eastAsia="Arial" w:hAnsi="Arial"/>
          <w:sz w:val="22"/>
          <w:szCs w:val="22"/>
        </w:rPr>
        <w:t xml:space="preserve">Describe the data quality problems typical of public-sector digital service datasets.</w:t>
      </w:r>
    </w:p>
    <w:p>
      <w:pPr>
        <w:pStyle w:val="ListParagraph"/>
        <w:numPr>
          <w:ilvl w:val="0"/>
          <w:numId w:val="2"/>
        </w:numPr>
        <w:spacing w:after="60" w:line="276"/>
      </w:pPr>
      <w:r>
        <w:rPr>
          <w:rFonts w:ascii="Arial" w:cs="Arial" w:eastAsia="Arial" w:hAnsi="Arial"/>
          <w:sz w:val="22"/>
          <w:szCs w:val="22"/>
        </w:rPr>
        <w:t xml:space="preserve">Give a repeatable, step-by-step process for cleaning and preprocessing, covering imputation, outlier handling, scaling and encoding.</w:t>
      </w:r>
    </w:p>
    <w:p>
      <w:pPr>
        <w:pStyle w:val="ListParagraph"/>
        <w:numPr>
          <w:ilvl w:val="0"/>
          <w:numId w:val="2"/>
        </w:numPr>
        <w:spacing w:after="60" w:line="276"/>
      </w:pPr>
      <w:r>
        <w:rPr>
          <w:rFonts w:ascii="Arial" w:cs="Arial" w:eastAsia="Arial" w:hAnsi="Arial"/>
          <w:sz w:val="22"/>
          <w:szCs w:val="22"/>
        </w:rPr>
        <w:t xml:space="preserve">Compare the main tools that can carry out these steps.</w:t>
      </w:r>
    </w:p>
    <w:p>
      <w:pPr>
        <w:pStyle w:val="ListParagraph"/>
        <w:numPr>
          <w:ilvl w:val="0"/>
          <w:numId w:val="2"/>
        </w:numPr>
        <w:spacing w:after="60" w:line="276"/>
      </w:pPr>
      <w:r>
        <w:rPr>
          <w:rFonts w:ascii="Arial" w:cs="Arial" w:eastAsia="Arial" w:hAnsi="Arial"/>
          <w:sz w:val="22"/>
          <w:szCs w:val="22"/>
        </w:rPr>
        <w:t xml:space="preserve">Define measurable quality checks to confirm the data is fit for use.</w:t>
      </w:r>
    </w:p>
    <w:p>
      <w:pPr>
        <w:pStyle w:val="ListParagraph"/>
        <w:numPr>
          <w:ilvl w:val="0"/>
          <w:numId w:val="2"/>
        </w:numPr>
        <w:spacing w:after="60" w:line="276"/>
      </w:pPr>
      <w:r>
        <w:rPr>
          <w:rFonts w:ascii="Arial" w:cs="Arial" w:eastAsia="Arial" w:hAnsi="Arial"/>
          <w:sz w:val="22"/>
          <w:szCs w:val="22"/>
        </w:rPr>
        <w:t xml:space="preserve">Set out documentation, reproducibility and audit-trail practices suited to public accountability.</w:t>
      </w: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Running example.</w:t>
      </w:r>
      <w:r>
        <w:rPr>
          <w:rFonts w:ascii="Arial" w:cs="Arial" w:eastAsia="Arial" w:hAnsi="Arial"/>
          <w:sz w:val="22"/>
          <w:szCs w:val="22"/>
        </w:rPr>
        <w:t xml:space="preserve"> Throughout the guide, a hypothetical Citizen Grievance Portal dataset is used. Each record holds a complaint ID, citizen district, department, category, submission date, resolution date, status, satisfaction rating (1 to 5) and a free-text description. The same techniques apply to licence applications, utility complaints, benefit disbursement records and similar services.</w:t>
      </w:r>
    </w:p>
    <w:p>
      <w:pPr>
        <w:pStyle w:val="Heading1"/>
      </w:pPr>
      <w:r>
        <w:rPr>
          <w:rFonts w:ascii="Arial" w:cs="Arial" w:eastAsia="Arial" w:hAnsi="Arial"/>
        </w:rPr>
        <w:t xml:space="preserve">2. Overview of Data Challenges in E-Governance Datasets</w:t>
      </w:r>
    </w:p>
    <w:p>
      <w:pPr>
        <w:spacing w:after="120" w:line="288"/>
      </w:pPr>
      <w:r>
        <w:rPr>
          <w:rFonts w:ascii="Arial" w:cs="Arial" w:eastAsia="Arial" w:hAnsi="Arial"/>
          <w:sz w:val="22"/>
          <w:szCs w:val="22"/>
        </w:rPr>
        <w:t xml:space="preserve">Public-sector data differs from clean laboratory data. It is produced by operational systems rather than for analysis, so quality problems follow predictable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Challenge</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Typical example in digital services</w:t>
            </w:r>
          </w:p>
        </w:tc>
        <w:tc>
          <w:tcPr>
            <w:tcW w:type="dxa" w:w="3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Impact on analysis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Missing values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Blank mobile number, absent resolution date for open cases, optional feedback fields skipped</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Biased statistics, rows dropped by models, wrong service-time estimates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Duplicate records</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Same grievance filed twice via web and mobile app; repeated rows after system migration</w:t>
            </w:r>
          </w:p>
        </w:tc>
        <w:tc>
          <w:tcPr>
            <w:tcW w:type="dxa" w:w="3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Inflated counts, distorted workload and performance metrics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Inconsistent formats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Dates as 05/03/2026, 2026-03-05 and 5 Mar 26; phone numbers with and without +91</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Failed joins, wrong sorting, parsing errors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Inconsistent categories</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"Water Supply", "water supply", "Water-Supply Dept." and misspelt variants</w:t>
            </w:r>
          </w:p>
        </w:tc>
        <w:tc>
          <w:tcPr>
            <w:tcW w:type="dxa" w:w="3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Fragmented groups, undercounted categories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Outliers and impossible values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Resolution time of 9,999 days, age of 215, negative payment amounts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Skewed means, unstable models, misleading dashboards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Invalid or illogical data</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Resolution date earlier than submission date; PIN code not matching district</w:t>
            </w:r>
          </w:p>
        </w:tc>
        <w:tc>
          <w:tcPr>
            <w:tcW w:type="dxa" w:w="3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Contradictory records that undermine trust in results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Heterogeneous sources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District offices using different codes, field names and units; legacy and new portals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Difficult integration, double counting across systems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Free-text noise</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Mixed languages (English, Hindi, Marathi), transliteration, typos, abbreviations</w:t>
            </w:r>
          </w:p>
        </w:tc>
        <w:tc>
          <w:tcPr>
            <w:tcW w:type="dxa" w:w="3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Poor text classification and topic analysis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Class imbalance and bias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Urban districts over-represented; few records from remote areas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Models that serve some citizens better than others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Sensitive personal data</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Names, Aadhaar-linked identifiers, addresses, phone numbers</w:t>
            </w:r>
          </w:p>
        </w:tc>
        <w:tc>
          <w:tcPr>
            <w:tcW w:type="dxa" w:w="3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Privacy and legal exposure if not protected during preparation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Timeliness and drift</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Delayed batch uploads; changed form fields over time</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Out-of-date or non-comparable periods</w:t>
            </w:r>
          </w:p>
        </w:tc>
      </w:tr>
    </w:tbl>
    <w:p>
      <w:pPr>
        <w:spacing w:after="120"/>
      </w:pPr>
    </w:p>
    <w:p>
      <w:pPr>
        <w:pStyle w:val="Heading1"/>
      </w:pPr>
      <w:r>
        <w:rPr>
          <w:rFonts w:ascii="Arial" w:cs="Arial" w:eastAsia="Arial" w:hAnsi="Arial"/>
        </w:rPr>
        <w:t xml:space="preserve">3. Step-by-Step Data Preparation Process</w:t>
      </w:r>
    </w:p>
    <w:p>
      <w:pPr>
        <w:spacing w:after="120" w:line="288"/>
      </w:pPr>
      <w:r>
        <w:rPr>
          <w:rFonts w:ascii="Arial" w:cs="Arial" w:eastAsia="Arial" w:hAnsi="Arial"/>
          <w:sz w:val="22"/>
          <w:szCs w:val="22"/>
        </w:rPr>
        <w:t xml:space="preserve">The process is organised as nine ordered stages. Each stage should be applied to a working copy; the raw data is never overwritten.</w:t>
      </w:r>
    </w:p>
    <w:p>
      <w:pPr>
        <w:pStyle w:val="Heading2"/>
      </w:pPr>
      <w:r>
        <w:rPr>
          <w:rFonts w:ascii="Arial" w:cs="Arial" w:eastAsia="Arial" w:hAnsi="Arial"/>
        </w:rPr>
        <w:t xml:space="preserve">Step 1. Acquire, Back Up and Profile the Raw Data</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Preserve the original.</w:t>
      </w:r>
      <w:r>
        <w:rPr>
          <w:rFonts w:ascii="Arial" w:cs="Arial" w:eastAsia="Arial" w:hAnsi="Arial"/>
          <w:sz w:val="22"/>
          <w:szCs w:val="22"/>
        </w:rPr>
        <w:t xml:space="preserve"> Store the raw extract as read-only, record its source, extraction date and checksum (for example SHA-256).</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Profile.</w:t>
      </w:r>
      <w:r>
        <w:rPr>
          <w:rFonts w:ascii="Arial" w:cs="Arial" w:eastAsia="Arial" w:hAnsi="Arial"/>
          <w:sz w:val="22"/>
          <w:szCs w:val="22"/>
        </w:rPr>
        <w:t xml:space="preserve"> Record row and column counts, data types, number of distinct values, percentage missing per column, minimum and maximum, and the most frequent values. Profiling shows where cleaning effort is needed.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Understand meaning.</w:t>
      </w:r>
      <w:r>
        <w:rPr>
          <w:rFonts w:ascii="Arial" w:cs="Arial" w:eastAsia="Arial" w:hAnsi="Arial"/>
          <w:sz w:val="22"/>
          <w:szCs w:val="22"/>
        </w:rPr>
        <w:t xml:space="preserve"> Compare columns against the data dictionary or form specification. Confirm units, code lists and what a blank means (not applicable, unknown or not yet recorded).</w:t>
      </w:r>
    </w:p>
    <w:p>
      <w:pPr>
        <w:shd w:fill="F3F3F3" w:color="auto" w:val="clear"/>
        <w:spacing w:after="0" w:line="240"/>
        <w:ind w:left="120" w:right="120"/>
      </w:pPr>
      <w:r>
        <w:rPr>
          <w:rFonts w:ascii="Courier New" w:cs="Courier New" w:eastAsia="Courier New" w:hAnsi="Courier New"/>
          <w:sz w:val="18"/>
          <w:szCs w:val="18"/>
        </w:rPr>
        <w:t xml:space="preserve">import pandas as pd</w:t>
      </w:r>
    </w:p>
    <w:p>
      <w:pPr>
        <w:shd w:fill="F3F3F3" w:color="auto" w:val="clear"/>
        <w:spacing w:after="0" w:line="240"/>
        <w:ind w:left="120" w:right="120"/>
      </w:pPr>
      <w:r>
        <w:rPr>
          <w:rFonts w:ascii="Courier New" w:cs="Courier New" w:eastAsia="Courier New" w:hAnsi="Courier New"/>
          <w:sz w:val="18"/>
          <w:szCs w:val="18"/>
        </w:rPr>
        <w:t xml:space="preserve">df = pd.read_csv("grievances_raw.csv", dtype=str)   # read as text first</w:t>
      </w:r>
    </w:p>
    <w:p>
      <w:pPr>
        <w:shd w:fill="F3F3F3" w:color="auto" w:val="clear"/>
        <w:spacing w:after="0" w:line="240"/>
        <w:ind w:left="120" w:right="120"/>
      </w:pPr>
      <w:r>
        <w:rPr>
          <w:rFonts w:ascii="Courier New" w:cs="Courier New" w:eastAsia="Courier New" w:hAnsi="Courier New"/>
          <w:sz w:val="18"/>
          <w:szCs w:val="18"/>
        </w:rPr>
        <w:t xml:space="preserve">print(df.shape)</w:t>
      </w:r>
    </w:p>
    <w:p>
      <w:pPr>
        <w:shd w:fill="F3F3F3" w:color="auto" w:val="clear"/>
        <w:spacing w:after="0" w:line="240"/>
        <w:ind w:left="120" w:right="120"/>
      </w:pPr>
      <w:r>
        <w:rPr>
          <w:rFonts w:ascii="Courier New" w:cs="Courier New" w:eastAsia="Courier New" w:hAnsi="Courier New"/>
          <w:sz w:val="18"/>
          <w:szCs w:val="18"/>
        </w:rPr>
        <w:t xml:space="preserve">print(df.isna().mean().sort_values(ascending=False))   # % missing per column</w:t>
      </w:r>
    </w:p>
    <w:p>
      <w:pPr>
        <w:shd w:fill="F3F3F3" w:color="auto" w:val="clear"/>
        <w:spacing w:after="160" w:line="240"/>
        <w:ind w:left="120" w:right="120"/>
      </w:pPr>
      <w:r>
        <w:rPr>
          <w:rFonts w:ascii="Courier New" w:cs="Courier New" w:eastAsia="Courier New" w:hAnsi="Courier New"/>
          <w:sz w:val="18"/>
          <w:szCs w:val="18"/>
        </w:rPr>
        <w:t xml:space="preserve">print(df.describe(include="all").T)</w:t>
      </w:r>
    </w:p>
    <w:p>
      <w:pPr>
        <w:pStyle w:val="Heading2"/>
      </w:pPr>
      <w:r>
        <w:rPr>
          <w:rFonts w:ascii="Arial" w:cs="Arial" w:eastAsia="Arial" w:hAnsi="Arial"/>
        </w:rPr>
        <w:t xml:space="preserve">Step 2. Structural Cleaning</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Standardise column names</w:t>
      </w:r>
      <w:r>
        <w:rPr>
          <w:rFonts w:ascii="Arial" w:cs="Arial" w:eastAsia="Arial" w:hAnsi="Arial"/>
          <w:sz w:val="22"/>
          <w:szCs w:val="22"/>
        </w:rPr>
        <w:t xml:space="preserve"> to lower case with underscores and no spaces.</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Fix data types.</w:t>
      </w:r>
      <w:r>
        <w:rPr>
          <w:rFonts w:ascii="Arial" w:cs="Arial" w:eastAsia="Arial" w:hAnsi="Arial"/>
          <w:sz w:val="22"/>
          <w:szCs w:val="22"/>
        </w:rPr>
        <w:t xml:space="preserve"> Convert dates to a date type, amounts and ratings to numeric, identifiers to text (so leading zeros in PIN codes or IDs are kept).</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Trim and normalise text.</w:t>
      </w:r>
      <w:r>
        <w:rPr>
          <w:rFonts w:ascii="Arial" w:cs="Arial" w:eastAsia="Arial" w:hAnsi="Arial"/>
          <w:sz w:val="22"/>
          <w:szCs w:val="22"/>
        </w:rPr>
        <w:t xml:space="preserve"> Remove leading and trailing spaces, collapse repeated spaces, apply consistent case, and normalise Unicode so that Indian-language text compares correctly.</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Standardise formats.</w:t>
      </w:r>
      <w:r>
        <w:rPr>
          <w:rFonts w:ascii="Arial" w:cs="Arial" w:eastAsia="Arial" w:hAnsi="Arial"/>
          <w:sz w:val="22"/>
          <w:szCs w:val="22"/>
        </w:rPr>
        <w:t xml:space="preserve"> Use ISO 8601 dates (YYYY-MM-DD), a single phone format and a single currency unit.</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Map categories to controlled vocabularies.</w:t>
      </w:r>
      <w:r>
        <w:rPr>
          <w:rFonts w:ascii="Arial" w:cs="Arial" w:eastAsia="Arial" w:hAnsi="Arial"/>
          <w:sz w:val="22"/>
          <w:szCs w:val="22"/>
        </w:rPr>
        <w:t xml:space="preserve"> Use a lookup table that maps every variant to one approved value, for example every spelling of water supply maps to WATER_SUPPLY. Unmapped values go to a review list rather than being guessed.</w:t>
      </w:r>
    </w:p>
    <w:p>
      <w:pPr>
        <w:pStyle w:val="ListParagraph"/>
        <w:numPr>
          <w:ilvl w:val="0"/>
          <w:numId w:val="3"/>
        </w:numPr>
        <w:spacing w:after="60" w:line="276"/>
      </w:pPr>
      <w:r>
        <w:rPr>
          <w:rFonts w:ascii="Arial" w:cs="Arial" w:eastAsia="Arial" w:hAnsi="Arial"/>
          <w:sz w:val="22"/>
          <w:szCs w:val="22"/>
        </w:rPr>
        <w:t xml:space="preserve"/>
      </w:r>
      <w:r>
        <w:rPr>
          <w:rFonts w:ascii="Arial" w:cs="Arial" w:eastAsia="Arial" w:hAnsi="Arial"/>
          <w:b/>
          <w:bCs/>
          <w:sz w:val="22"/>
          <w:szCs w:val="22"/>
        </w:rPr>
        <w:t xml:space="preserve">Remove irrelevant columns and rows</w:t>
      </w:r>
      <w:r>
        <w:rPr>
          <w:rFonts w:ascii="Arial" w:cs="Arial" w:eastAsia="Arial" w:hAnsi="Arial"/>
          <w:sz w:val="22"/>
          <w:szCs w:val="22"/>
        </w:rPr>
        <w:t xml:space="preserve"> such as test records, system-generated placeholders and columns with no analytical value, recording each removal in the log.</w:t>
      </w:r>
    </w:p>
    <w:p>
      <w:pPr>
        <w:shd w:fill="F3F3F3" w:color="auto" w:val="clear"/>
        <w:spacing w:after="0" w:line="240"/>
        <w:ind w:left="120" w:right="120"/>
      </w:pPr>
      <w:r>
        <w:rPr>
          <w:rFonts w:ascii="Courier New" w:cs="Courier New" w:eastAsia="Courier New" w:hAnsi="Courier New"/>
          <w:sz w:val="18"/>
          <w:szCs w:val="18"/>
        </w:rPr>
        <w:t xml:space="preserve">df.columns = df.columns.str.strip().str.lower().str.replace(r"\s+", "_", regex=True)</w:t>
      </w:r>
    </w:p>
    <w:p>
      <w:pPr>
        <w:shd w:fill="F3F3F3" w:color="auto" w:val="clear"/>
        <w:spacing w:after="0" w:line="240"/>
        <w:ind w:left="120" w:right="120"/>
      </w:pPr>
      <w:r>
        <w:rPr>
          <w:rFonts w:ascii="Courier New" w:cs="Courier New" w:eastAsia="Courier New" w:hAnsi="Courier New"/>
          <w:sz w:val="18"/>
          <w:szCs w:val="18"/>
        </w:rPr>
        <w:t xml:space="preserve">df["submitted_on"] = pd.to_datetime(df["submitted_on"], errors="coerce", dayfirst=True)</w:t>
      </w:r>
    </w:p>
    <w:p>
      <w:pPr>
        <w:shd w:fill="F3F3F3" w:color="auto" w:val="clear"/>
        <w:spacing w:after="0" w:line="240"/>
        <w:ind w:left="120" w:right="120"/>
      </w:pPr>
      <w:r>
        <w:rPr>
          <w:rFonts w:ascii="Courier New" w:cs="Courier New" w:eastAsia="Courier New" w:hAnsi="Courier New"/>
          <w:sz w:val="18"/>
          <w:szCs w:val="18"/>
        </w:rPr>
        <w:t xml:space="preserve">df["category"] = (df["category"].str.strip().str.upper()</w:t>
      </w:r>
    </w:p>
    <w:p>
      <w:pPr>
        <w:shd w:fill="F3F3F3" w:color="auto" w:val="clear"/>
        <w:spacing w:after="160" w:line="240"/>
        <w:ind w:left="120" w:right="120"/>
      </w:pPr>
      <w:r>
        <w:rPr>
          <w:rFonts w:ascii="Courier New" w:cs="Courier New" w:eastAsia="Courier New" w:hAnsi="Courier New"/>
          <w:sz w:val="18"/>
          <w:szCs w:val="18"/>
        </w:rPr>
        <w:t xml:space="preserve">                   .replace(category_map))   # category_map = approved lookup table</w:t>
      </w:r>
    </w:p>
    <w:p>
      <w:pPr>
        <w:pStyle w:val="Heading2"/>
      </w:pPr>
      <w:r>
        <w:rPr>
          <w:rFonts w:ascii="Arial" w:cs="Arial" w:eastAsia="Arial" w:hAnsi="Arial"/>
        </w:rPr>
        <w:t xml:space="preserve">Step 3. Remove Duplicates and Validate Consistency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Exact duplicates:</w:t>
      </w:r>
      <w:r>
        <w:rPr>
          <w:rFonts w:ascii="Arial" w:cs="Arial" w:eastAsia="Arial" w:hAnsi="Arial"/>
          <w:sz w:val="22"/>
          <w:szCs w:val="22"/>
        </w:rPr>
        <w:t xml:space="preserve"> rows identical in every field. Remove and count them.</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Near duplicates:</w:t>
      </w:r>
      <w:r>
        <w:rPr>
          <w:rFonts w:ascii="Arial" w:cs="Arial" w:eastAsia="Arial" w:hAnsi="Arial"/>
          <w:sz w:val="22"/>
          <w:szCs w:val="22"/>
        </w:rPr>
        <w:t xml:space="preserve"> the same complainant, category and date with slightly different text. Detect by comparing a business key (for example citizen ID + category + date) or by fuzzy matching on names and descriptions. Review before deleting, and keep the most complete or most recent record.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Cross-field rules:</w:t>
      </w:r>
      <w:r>
        <w:rPr>
          <w:rFonts w:ascii="Arial" w:cs="Arial" w:eastAsia="Arial" w:hAnsi="Arial"/>
          <w:sz w:val="22"/>
          <w:szCs w:val="22"/>
        </w:rPr>
        <w:t xml:space="preserve"> apply logical checks such as resolution_date &gt;= submitted_on, rating between 1 and 5, status = CLOSED implies a resolution date exists, and PIN code belongs to the stated district.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Referential integrity:</w:t>
      </w:r>
      <w:r>
        <w:rPr>
          <w:rFonts w:ascii="Arial" w:cs="Arial" w:eastAsia="Arial" w:hAnsi="Arial"/>
          <w:sz w:val="22"/>
          <w:szCs w:val="22"/>
        </w:rPr>
        <w:t xml:space="preserve"> every district, department or office code must exist in the master list.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Flag, do not silently fix.</w:t>
      </w:r>
      <w:r>
        <w:rPr>
          <w:rFonts w:ascii="Arial" w:cs="Arial" w:eastAsia="Arial" w:hAnsi="Arial"/>
          <w:sz w:val="22"/>
          <w:szCs w:val="22"/>
        </w:rPr>
        <w:t xml:space="preserve"> Records that fail a rule are written to an exceptions table with the rule name, so that the owning department can correct the source.</w:t>
      </w:r>
    </w:p>
    <w:p>
      <w:pPr>
        <w:shd w:fill="F3F3F3" w:color="auto" w:val="clear"/>
        <w:spacing w:after="0" w:line="240"/>
        <w:ind w:left="120" w:right="120"/>
      </w:pPr>
      <w:r>
        <w:rPr>
          <w:rFonts w:ascii="Courier New" w:cs="Courier New" w:eastAsia="Courier New" w:hAnsi="Courier New"/>
          <w:sz w:val="18"/>
          <w:szCs w:val="18"/>
        </w:rPr>
        <w:t xml:space="preserve">df = df.drop_duplicates()</w:t>
      </w:r>
    </w:p>
    <w:p>
      <w:pPr>
        <w:shd w:fill="F3F3F3" w:color="auto" w:val="clear"/>
        <w:spacing w:after="0" w:line="240"/>
        <w:ind w:left="120" w:right="120"/>
      </w:pPr>
      <w:r>
        <w:rPr>
          <w:rFonts w:ascii="Courier New" w:cs="Courier New" w:eastAsia="Courier New" w:hAnsi="Courier New"/>
          <w:sz w:val="18"/>
          <w:szCs w:val="18"/>
        </w:rPr>
        <w:t xml:space="preserve">df = df.sort_values("updated_on").drop_duplicates(subset=["citizen_id","category","submitted_on"], keep="last")</w:t>
      </w:r>
    </w:p>
    <w:p>
      <w:pPr>
        <w:shd w:fill="F3F3F3" w:color="auto" w:val="clear"/>
        <w:spacing w:after="160" w:line="240"/>
        <w:ind w:left="120" w:right="120"/>
      </w:pPr>
      <w:r>
        <w:rPr>
          <w:rFonts w:ascii="Courier New" w:cs="Courier New" w:eastAsia="Courier New" w:hAnsi="Courier New"/>
          <w:sz w:val="18"/>
          <w:szCs w:val="18"/>
        </w:rPr>
        <w:t xml:space="preserve">bad_dates = df[df["resolved_on"] &lt; df["submitted_on"]]   # send to exceptions table</w:t>
      </w:r>
    </w:p>
    <w:p>
      <w:pPr>
        <w:pStyle w:val="Heading2"/>
      </w:pPr>
      <w:r>
        <w:rPr>
          <w:rFonts w:ascii="Arial" w:cs="Arial" w:eastAsia="Arial" w:hAnsi="Arial"/>
        </w:rPr>
        <w:t xml:space="preserve">Step 4. Handle Missing Values</w:t>
      </w:r>
    </w:p>
    <w:p>
      <w:pPr>
        <w:spacing w:after="120" w:line="288"/>
      </w:pPr>
      <w:r>
        <w:rPr>
          <w:rFonts w:ascii="Arial" w:cs="Arial" w:eastAsia="Arial" w:hAnsi="Arial"/>
          <w:sz w:val="22"/>
          <w:szCs w:val="22"/>
        </w:rPr>
        <w:t xml:space="preserve">First diagnose why data is missing, because the cause determines the remedy.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MCAR (missing completely at random):</w:t>
      </w:r>
      <w:r>
        <w:rPr>
          <w:rFonts w:ascii="Arial" w:cs="Arial" w:eastAsia="Arial" w:hAnsi="Arial"/>
          <w:sz w:val="22"/>
          <w:szCs w:val="22"/>
        </w:rPr>
        <w:t xml:space="preserve"> unrelated to any variable, for example a random system glitch. Deletion or simple imputation is low risk.</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MAR (missing at random):</w:t>
      </w:r>
      <w:r>
        <w:rPr>
          <w:rFonts w:ascii="Arial" w:cs="Arial" w:eastAsia="Arial" w:hAnsi="Arial"/>
          <w:sz w:val="22"/>
          <w:szCs w:val="22"/>
        </w:rPr>
        <w:t xml:space="preserve"> related to other observed variables, for example older citizens skipping an online field. Model-based imputation using the related variables is appropriate.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MNAR (missing not at random):</w:t>
      </w:r>
      <w:r>
        <w:rPr>
          <w:rFonts w:ascii="Arial" w:cs="Arial" w:eastAsia="Arial" w:hAnsi="Arial"/>
          <w:sz w:val="22"/>
          <w:szCs w:val="22"/>
        </w:rPr>
        <w:t xml:space="preserve"> related to the missing value itself, for example dissatisfied citizens not rating. Imputation can mislead; keep a missing indicator and discuss the limitation.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Technique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When to use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Advantages</w:t>
            </w:r>
          </w:p>
        </w:tc>
        <w:tc>
          <w:tcPr>
            <w:tcW w:type="dxa" w:w="2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Cautions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Deletion (listwise)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Very few missing rows (under about 5%) and MCAR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Simple, no invented values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Loses data; biased if not MCAR</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Drop column</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More than about 60 to 70% missing and low value</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Removes noise</w:t>
            </w:r>
          </w:p>
        </w:tc>
        <w:tc>
          <w:tcPr>
            <w:tcW w:type="dxa" w:w="2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Confirm with domain owner first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Mean / median imputation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Numeric, mild missingness; use median for skewed data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Fast, keeps all rows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Shrinks variance, weakens correlations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Mode / "Unknown" category</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Categorical fields</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Simple, transparent</w:t>
            </w:r>
          </w:p>
        </w:tc>
        <w:tc>
          <w:tcPr>
            <w:tcW w:type="dxa" w:w="2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Mode can over-represent one class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Forward / backward fill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Ordered time series such as daily counts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Respects sequence</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Wrong for long gaps</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Group-wise imputation</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Values differ by group, for example median resolution time by department</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More realistic than a global value</w:t>
            </w:r>
          </w:p>
        </w:tc>
        <w:tc>
          <w:tcPr>
            <w:tcW w:type="dxa" w:w="2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Needs adequate group sizes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KNN imputation</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Related numeric features available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Uses similar records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Slow on large data; needs scaling first</w:t>
            </w:r>
          </w:p>
        </w:tc>
      </w:tr>
      <w:tr>
        <w:trPr>
          <w:cantSplit/>
        </w:trPr>
        <w:tc>
          <w:tcPr>
            <w:tcW w:type="dxa" w:w="1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Iterative / regression (MICE)</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MAR data, analytical studies</w:t>
            </w:r>
          </w:p>
        </w:tc>
        <w:tc>
          <w:tcPr>
            <w:tcW w:type="dxa" w:w="2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Preserves relationships, can reflect uncertainty</w:t>
            </w:r>
          </w:p>
        </w:tc>
        <w:tc>
          <w:tcPr>
            <w:tcW w:type="dxa" w:w="2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Complex; must be documented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Missing indicator flag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Any case where missingness itself is informative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Keeps the signal</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Adds extra columns</w:t>
            </w:r>
          </w:p>
        </w:tc>
      </w:tr>
    </w:tbl>
    <w:p>
      <w:pPr>
        <w:spacing w:after="120"/>
      </w:pP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Good practice:</w:t>
      </w:r>
      <w:r>
        <w:rPr>
          <w:rFonts w:ascii="Arial" w:cs="Arial" w:eastAsia="Arial" w:hAnsi="Arial"/>
          <w:sz w:val="22"/>
          <w:szCs w:val="22"/>
        </w:rPr>
        <w:t xml:space="preserve"> add a column such as rating_was_missing before imputing, never impute the target variable you intend to predict without good reason, and fit imputers on training data only to avoid information leakage.</w:t>
      </w:r>
    </w:p>
    <w:p>
      <w:pPr>
        <w:shd w:fill="F3F3F3" w:color="auto" w:val="clear"/>
        <w:spacing w:after="0" w:line="240"/>
        <w:ind w:left="120" w:right="120"/>
      </w:pPr>
      <w:r>
        <w:rPr>
          <w:rFonts w:ascii="Courier New" w:cs="Courier New" w:eastAsia="Courier New" w:hAnsi="Courier New"/>
          <w:sz w:val="18"/>
          <w:szCs w:val="18"/>
        </w:rPr>
        <w:t xml:space="preserve">from sklearn.impute import SimpleImputer</w:t>
      </w:r>
    </w:p>
    <w:p>
      <w:pPr>
        <w:shd w:fill="F3F3F3" w:color="auto" w:val="clear"/>
        <w:spacing w:after="0" w:line="240"/>
        <w:ind w:left="120" w:right="120"/>
      </w:pPr>
      <w:r>
        <w:rPr>
          <w:rFonts w:ascii="Courier New" w:cs="Courier New" w:eastAsia="Courier New" w:hAnsi="Courier New"/>
          <w:sz w:val="18"/>
          <w:szCs w:val="18"/>
        </w:rPr>
        <w:t xml:space="preserve">df["rating_was_missing"] = df["rating"].isna()</w:t>
      </w:r>
    </w:p>
    <w:p>
      <w:pPr>
        <w:shd w:fill="F3F3F3" w:color="auto" w:val="clear"/>
        <w:spacing w:after="0" w:line="240"/>
        <w:ind w:left="120" w:right="120"/>
      </w:pPr>
      <w:r>
        <w:rPr>
          <w:rFonts w:ascii="Courier New" w:cs="Courier New" w:eastAsia="Courier New" w:hAnsi="Courier New"/>
          <w:sz w:val="18"/>
          <w:szCs w:val="18"/>
        </w:rPr>
        <w:t xml:space="preserve">imp = SimpleImputer(strategy="median")</w:t>
      </w:r>
    </w:p>
    <w:p>
      <w:pPr>
        <w:shd w:fill="F3F3F3" w:color="auto" w:val="clear"/>
        <w:spacing w:after="160" w:line="240"/>
        <w:ind w:left="120" w:right="120"/>
      </w:pPr>
      <w:r>
        <w:rPr>
          <w:rFonts w:ascii="Courier New" w:cs="Courier New" w:eastAsia="Courier New" w:hAnsi="Courier New"/>
          <w:sz w:val="18"/>
          <w:szCs w:val="18"/>
        </w:rPr>
        <w:t xml:space="preserve">df[["rating","days_to_resolve"]] = imp.fit_transform(df[["rating","days_to_resolve"]])</w:t>
      </w:r>
    </w:p>
    <w:p>
      <w:pPr>
        <w:pStyle w:val="Heading2"/>
      </w:pPr>
      <w:r>
        <w:rPr>
          <w:rFonts w:ascii="Arial" w:cs="Arial" w:eastAsia="Arial" w:hAnsi="Arial"/>
        </w:rPr>
        <w:t xml:space="preserve">Step 5. Detect and Treat Outliers</w:t>
      </w:r>
    </w:p>
    <w:p>
      <w:pPr>
        <w:spacing w:after="120" w:line="288"/>
      </w:pPr>
      <w:r>
        <w:rPr>
          <w:rFonts w:ascii="Arial" w:cs="Arial" w:eastAsia="Arial" w:hAnsi="Arial"/>
          <w:sz w:val="22"/>
          <w:szCs w:val="22"/>
        </w:rPr>
        <w:t xml:space="preserve">An outlier is a value far from the bulk of the data. It may be an error (typing mistake), a genuine rare event (a major flood causing a surge of complaints) or a sign of fraud. Detect first, then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Method</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Rule</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Best suited to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IQR (Tukey fences)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Flag values below Q1 - 1.5 x IQR or above Q3 + 1.5 x IQR</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Skewed single variables; robust and simple</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Z-score</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Flag |z| &gt; 3, where z = (x - mean) / standard deviation</w:t>
            </w:r>
          </w:p>
        </w:tc>
        <w:tc>
          <w:tcPr>
            <w:tcW w:type="dxa" w:w="30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Roughly normal data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Modified z-score (MAD)</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Flag |0.6745 x (x - median) / MAD| &gt; 3.5</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Small samples and skewed data</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Percentile capping</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Flag below 1st or above 99th percentile</w:t>
            </w:r>
          </w:p>
        </w:tc>
        <w:tc>
          <w:tcPr>
            <w:tcW w:type="dxa" w:w="30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Quick screening of large data</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Visual checks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Box plots, histograms, scatter plots, time-series plots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Exploration and communication</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Isolation Forest / LOF</w:t>
            </w:r>
          </w:p>
        </w:tc>
        <w:tc>
          <w:tcPr>
            <w:tcW w:type="dxa" w:w="4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Model-based anomaly scores across several variables</w:t>
            </w:r>
          </w:p>
        </w:tc>
        <w:tc>
          <w:tcPr>
            <w:tcW w:type="dxa" w:w="30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Multivariate outliers, suspicious transactions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Business rules</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Domain limits such as age 0 to 120, amount greater than 0</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Impossible values; always apply first</w:t>
            </w:r>
          </w:p>
        </w:tc>
      </w:tr>
    </w:tbl>
    <w:p>
      <w:pPr>
        <w:spacing w:after="120"/>
      </w:pP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Treatment options:</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Correct</w:t>
      </w:r>
      <w:r>
        <w:rPr>
          <w:rFonts w:ascii="Arial" w:cs="Arial" w:eastAsia="Arial" w:hAnsi="Arial"/>
          <w:sz w:val="22"/>
          <w:szCs w:val="22"/>
        </w:rPr>
        <w:t xml:space="preserve"> the value if the true value can be established from the source document.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Remove</w:t>
      </w:r>
      <w:r>
        <w:rPr>
          <w:rFonts w:ascii="Arial" w:cs="Arial" w:eastAsia="Arial" w:hAnsi="Arial"/>
          <w:sz w:val="22"/>
          <w:szCs w:val="22"/>
        </w:rPr>
        <w:t xml:space="preserve"> only when it is clearly an error and cannot be corrected.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Cap (winsorise)</w:t>
      </w:r>
      <w:r>
        <w:rPr>
          <w:rFonts w:ascii="Arial" w:cs="Arial" w:eastAsia="Arial" w:hAnsi="Arial"/>
          <w:sz w:val="22"/>
          <w:szCs w:val="22"/>
        </w:rPr>
        <w:t xml:space="preserve"> at a chosen percentile to limit influence while keeping the record.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Transform</w:t>
      </w:r>
      <w:r>
        <w:rPr>
          <w:rFonts w:ascii="Arial" w:cs="Arial" w:eastAsia="Arial" w:hAnsi="Arial"/>
          <w:sz w:val="22"/>
          <w:szCs w:val="22"/>
        </w:rPr>
        <w:t xml:space="preserve"> with a logarithm for right-skewed quantities such as payment amounts or waiting time.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Keep and flag</w:t>
      </w:r>
      <w:r>
        <w:rPr>
          <w:rFonts w:ascii="Arial" w:cs="Arial" w:eastAsia="Arial" w:hAnsi="Arial"/>
          <w:sz w:val="22"/>
          <w:szCs w:val="22"/>
        </w:rPr>
        <w:t xml:space="preserve"> genuine extreme events, since they may be the most important records for policy.</w:t>
      </w:r>
    </w:p>
    <w:p>
      <w:pPr>
        <w:shd w:fill="F3F3F3" w:color="auto" w:val="clear"/>
        <w:spacing w:after="0" w:line="240"/>
        <w:ind w:left="120" w:right="120"/>
      </w:pPr>
      <w:r>
        <w:rPr>
          <w:rFonts w:ascii="Courier New" w:cs="Courier New" w:eastAsia="Courier New" w:hAnsi="Courier New"/>
          <w:sz w:val="18"/>
          <w:szCs w:val="18"/>
        </w:rPr>
        <w:t xml:space="preserve">q1, q3 = df["days_to_resolve"].quantile([0.25, 0.75])</w:t>
      </w:r>
    </w:p>
    <w:p>
      <w:pPr>
        <w:shd w:fill="F3F3F3" w:color="auto" w:val="clear"/>
        <w:spacing w:after="0" w:line="240"/>
        <w:ind w:left="120" w:right="120"/>
      </w:pPr>
      <w:r>
        <w:rPr>
          <w:rFonts w:ascii="Courier New" w:cs="Courier New" w:eastAsia="Courier New" w:hAnsi="Courier New"/>
          <w:sz w:val="18"/>
          <w:szCs w:val="18"/>
        </w:rPr>
        <w:t xml:space="preserve">iqr = q3 - q1</w:t>
      </w:r>
    </w:p>
    <w:p>
      <w:pPr>
        <w:shd w:fill="F3F3F3" w:color="auto" w:val="clear"/>
        <w:spacing w:after="0" w:line="240"/>
        <w:ind w:left="120" w:right="120"/>
      </w:pPr>
      <w:r>
        <w:rPr>
          <w:rFonts w:ascii="Courier New" w:cs="Courier New" w:eastAsia="Courier New" w:hAnsi="Courier New"/>
          <w:sz w:val="18"/>
          <w:szCs w:val="18"/>
        </w:rPr>
        <w:t xml:space="preserve">low, high = q1 - 1.5*iqr, q3 + 1.5*iqr</w:t>
      </w:r>
    </w:p>
    <w:p>
      <w:pPr>
        <w:shd w:fill="F3F3F3" w:color="auto" w:val="clear"/>
        <w:spacing w:after="0" w:line="240"/>
        <w:ind w:left="120" w:right="120"/>
      </w:pPr>
      <w:r>
        <w:rPr>
          <w:rFonts w:ascii="Courier New" w:cs="Courier New" w:eastAsia="Courier New" w:hAnsi="Courier New"/>
          <w:sz w:val="18"/>
          <w:szCs w:val="18"/>
        </w:rPr>
        <w:t xml:space="preserve">df["is_outlier"] = ~df["days_to_resolve"].between(low, high)</w:t>
      </w:r>
    </w:p>
    <w:p>
      <w:pPr>
        <w:shd w:fill="F3F3F3" w:color="auto" w:val="clear"/>
        <w:spacing w:after="160" w:line="240"/>
        <w:ind w:left="120" w:right="120"/>
      </w:pPr>
      <w:r>
        <w:rPr>
          <w:rFonts w:ascii="Courier New" w:cs="Courier New" w:eastAsia="Courier New" w:hAnsi="Courier New"/>
          <w:sz w:val="18"/>
          <w:szCs w:val="18"/>
        </w:rPr>
        <w:t xml:space="preserve">df["days_capped"] = df["days_to_resolve"].clip(lower=low, upper=high)</w:t>
      </w:r>
    </w:p>
    <w:p>
      <w:pPr>
        <w:pStyle w:val="Heading2"/>
      </w:pPr>
      <w:r>
        <w:rPr>
          <w:rFonts w:ascii="Arial" w:cs="Arial" w:eastAsia="Arial" w:hAnsi="Arial"/>
        </w:rPr>
        <w:t xml:space="preserve">Step 6. Normalisation and Scaling</w:t>
      </w:r>
    </w:p>
    <w:p>
      <w:pPr>
        <w:spacing w:after="120" w:line="288"/>
      </w:pPr>
      <w:r>
        <w:rPr>
          <w:rFonts w:ascii="Arial" w:cs="Arial" w:eastAsia="Arial" w:hAnsi="Arial"/>
          <w:sz w:val="22"/>
          <w:szCs w:val="22"/>
        </w:rPr>
        <w:t xml:space="preserve">Scaling puts numeric variables on comparable ranges. It matters for distance-based and gradient-based methods (k-means, KNN, SVM, neural networks, regression with regularisation) and when combining indicators into an index. Tree-based models such as random forests usually do not need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1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Method</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Formula</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Use when</w:t>
            </w:r>
          </w:p>
        </w:tc>
        <w:tc>
          <w:tcPr>
            <w:tcW w:type="dxa" w:w="1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Note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Min-max scaling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x' = (x - min) / (max - min)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Bounded range 0 to 1 is needed; no strong outliers</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Very sensitive to outliers</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Standardisation (z-score)</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x' = (x - mean) / std</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Approximately normal data; most ML methods</w:t>
            </w:r>
          </w:p>
        </w:tc>
        <w:tc>
          <w:tcPr>
            <w:tcW w:type="dxa" w:w="19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Result has mean 0, std 1</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Robust scaling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x' = (x - median) / IQR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Data with outliers</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Not bounded to a fixed range</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Log / Box-Cox / Yeo-Johnson</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x' = log(1 + x)</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Right-skewed counts, amounts, durations</w:t>
            </w:r>
          </w:p>
        </w:tc>
        <w:tc>
          <w:tcPr>
            <w:tcW w:type="dxa" w:w="19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Reduces skew before scaling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Max-abs scaling</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x' = x / max(|x|)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Sparse data</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Keeps zeros as zeros</w:t>
            </w:r>
          </w:p>
        </w:tc>
      </w:tr>
    </w:tbl>
    <w:p>
      <w:pPr>
        <w:spacing w:after="120"/>
      </w:pP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Rule:</w:t>
      </w:r>
      <w:r>
        <w:rPr>
          <w:rFonts w:ascii="Arial" w:cs="Arial" w:eastAsia="Arial" w:hAnsi="Arial"/>
          <w:sz w:val="22"/>
          <w:szCs w:val="22"/>
        </w:rPr>
        <w:t xml:space="preserve"> fit the scaler on the training data only, then apply the same fitted scaler to validation, test and any new data. Store the fitted object so results can be reproduced.</w:t>
      </w:r>
    </w:p>
    <w:p>
      <w:pPr>
        <w:shd w:fill="F3F3F3" w:color="auto" w:val="clear"/>
        <w:spacing w:after="0" w:line="240"/>
        <w:ind w:left="120" w:right="120"/>
      </w:pPr>
      <w:r>
        <w:rPr>
          <w:rFonts w:ascii="Courier New" w:cs="Courier New" w:eastAsia="Courier New" w:hAnsi="Courier New"/>
          <w:sz w:val="18"/>
          <w:szCs w:val="18"/>
        </w:rPr>
        <w:t xml:space="preserve">from sklearn.preprocessing import RobustScaler</w:t>
      </w:r>
    </w:p>
    <w:p>
      <w:pPr>
        <w:shd w:fill="F3F3F3" w:color="auto" w:val="clear"/>
        <w:spacing w:after="0" w:line="240"/>
        <w:ind w:left="120" w:right="120"/>
      </w:pPr>
      <w:r>
        <w:rPr>
          <w:rFonts w:ascii="Courier New" w:cs="Courier New" w:eastAsia="Courier New" w:hAnsi="Courier New"/>
          <w:sz w:val="18"/>
          <w:szCs w:val="18"/>
        </w:rPr>
        <w:t xml:space="preserve">scaler = RobustScaler().fit(train[["days_to_resolve","amount"]])</w:t>
      </w:r>
    </w:p>
    <w:p>
      <w:pPr>
        <w:shd w:fill="F3F3F3" w:color="auto" w:val="clear"/>
        <w:spacing w:after="160" w:line="240"/>
        <w:ind w:left="120" w:right="120"/>
      </w:pPr>
      <w:r>
        <w:rPr>
          <w:rFonts w:ascii="Courier New" w:cs="Courier New" w:eastAsia="Courier New" w:hAnsi="Courier New"/>
          <w:sz w:val="18"/>
          <w:szCs w:val="18"/>
        </w:rPr>
        <w:t xml:space="preserve">train[["days_s","amount_s"]] = scaler.transform(train[["days_to_resolve","amount"]])</w:t>
      </w:r>
    </w:p>
    <w:p>
      <w:pPr>
        <w:pStyle w:val="Heading2"/>
      </w:pPr>
      <w:r>
        <w:rPr>
          <w:rFonts w:ascii="Arial" w:cs="Arial" w:eastAsia="Arial" w:hAnsi="Arial"/>
        </w:rPr>
        <w:t xml:space="preserve">Step 7. Encoding Categorical Variables</w:t>
      </w:r>
    </w:p>
    <w:p>
      <w:pPr>
        <w:spacing w:after="120" w:line="288"/>
      </w:pPr>
      <w:r>
        <w:rPr>
          <w:rFonts w:ascii="Arial" w:cs="Arial" w:eastAsia="Arial" w:hAnsi="Arial"/>
          <w:sz w:val="22"/>
          <w:szCs w:val="22"/>
        </w:rPr>
        <w:t xml:space="preserve">Most analytical algorithms need numbers. The right encoding depends on whether the category has an order and how many distinct values it 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4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Encoding</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How it works</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Use when</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Caution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Label / ordinal encoding</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Maps categories to integers in a meaningful order (Low=1, Medium=2, High=3)</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Ordered categories such as priority or education level</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 not use for unordered categories; it implies a false order</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One-hot encoding</w:t>
            </w:r>
          </w:p>
        </w:tc>
        <w:tc>
          <w:tcPr>
            <w:tcW w:type="dxa" w:w="2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One 0/1 column per category</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Unordered nominal data with few categories (department, status)</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Many columns if cardinality is high; drop one column for linear models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Binary encoding</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Category index written in binary across a few columns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 cardinality (tens of values)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Less interpretable</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Frequency / count encoding</w:t>
            </w:r>
          </w:p>
        </w:tc>
        <w:tc>
          <w:tcPr>
            <w:tcW w:type="dxa" w:w="2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Replaces category by its share of records</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High cardinality such as office or village</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Different categories may share a value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Target / mean encoding</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Replaces category by average of the target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High cardinality with a supervised goal</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Leakage risk; use cross-validation folds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Hashing</w:t>
            </w:r>
          </w:p>
        </w:tc>
        <w:tc>
          <w:tcPr>
            <w:tcW w:type="dxa" w:w="2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Hashes categories into a fixed number of columns</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Very high cardinality, streaming data</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Collisions; not reversible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Date-part features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Extract year, month, weekday, quarter, days elapsed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Date columns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Use cyclical sine/cosine encoding for month and hour if needed</w:t>
            </w:r>
          </w:p>
        </w:tc>
      </w:tr>
    </w:tbl>
    <w:p>
      <w:pPr>
        <w:spacing w:after="120"/>
      </w:pPr>
    </w:p>
    <w:p>
      <w:pPr>
        <w:shd w:fill="F3F3F3" w:color="auto" w:val="clear"/>
        <w:spacing w:after="0" w:line="240"/>
        <w:ind w:left="120" w:right="120"/>
      </w:pPr>
      <w:r>
        <w:rPr>
          <w:rFonts w:ascii="Courier New" w:cs="Courier New" w:eastAsia="Courier New" w:hAnsi="Courier New"/>
          <w:sz w:val="18"/>
          <w:szCs w:val="18"/>
        </w:rPr>
        <w:t xml:space="preserve">from sklearn.preprocessing import OneHotEncoder, OrdinalEncoder</w:t>
      </w:r>
    </w:p>
    <w:p>
      <w:pPr>
        <w:shd w:fill="F3F3F3" w:color="auto" w:val="clear"/>
        <w:spacing w:after="0" w:line="240"/>
        <w:ind w:left="120" w:right="120"/>
      </w:pPr>
      <w:r>
        <w:rPr>
          <w:rFonts w:ascii="Courier New" w:cs="Courier New" w:eastAsia="Courier New" w:hAnsi="Courier New"/>
          <w:sz w:val="18"/>
          <w:szCs w:val="18"/>
        </w:rPr>
        <w:t xml:space="preserve">ohe = OneHotEncoder(handle_unknown="ignore", sparse_output=False)</w:t>
      </w:r>
    </w:p>
    <w:p>
      <w:pPr>
        <w:shd w:fill="F3F3F3" w:color="auto" w:val="clear"/>
        <w:spacing w:after="0" w:line="240"/>
        <w:ind w:left="120" w:right="120"/>
      </w:pPr>
      <w:r>
        <w:rPr>
          <w:rFonts w:ascii="Courier New" w:cs="Courier New" w:eastAsia="Courier New" w:hAnsi="Courier New"/>
          <w:sz w:val="18"/>
          <w:szCs w:val="18"/>
        </w:rPr>
        <w:t xml:space="preserve">dept = ohe.fit_transform(train[["department"]])</w:t>
      </w:r>
    </w:p>
    <w:p>
      <w:pPr>
        <w:shd w:fill="F3F3F3" w:color="auto" w:val="clear"/>
        <w:spacing w:after="160" w:line="240"/>
        <w:ind w:left="120" w:right="120"/>
      </w:pPr>
      <w:r>
        <w:rPr>
          <w:rFonts w:ascii="Courier New" w:cs="Courier New" w:eastAsia="Courier New" w:hAnsi="Courier New"/>
          <w:sz w:val="18"/>
          <w:szCs w:val="18"/>
        </w:rPr>
        <w:t xml:space="preserve">prio = OrdinalEncoder(categories=[["LOW","MEDIUM","HIGH"]]).fit_transform(train[["priority"]])</w:t>
      </w: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Text fields:</w:t>
      </w:r>
      <w:r>
        <w:rPr>
          <w:rFonts w:ascii="Arial" w:cs="Arial" w:eastAsia="Arial" w:hAnsi="Arial"/>
          <w:sz w:val="22"/>
          <w:szCs w:val="22"/>
        </w:rPr>
        <w:t xml:space="preserve"> for free-text descriptions, lower-case, remove noise, handle multiple scripts, then represent with TF-IDF or embeddings. Keep the original text in a separate column.</w:t>
      </w:r>
    </w:p>
    <w:p>
      <w:pPr>
        <w:pStyle w:val="Heading2"/>
      </w:pPr>
      <w:r>
        <w:rPr>
          <w:rFonts w:ascii="Arial" w:cs="Arial" w:eastAsia="Arial" w:hAnsi="Arial"/>
        </w:rPr>
        <w:t xml:space="preserve">Step 8. Integration, Feature Engineering and Privacy Protection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Integrate sources</w:t>
      </w:r>
      <w:r>
        <w:rPr>
          <w:rFonts w:ascii="Arial" w:cs="Arial" w:eastAsia="Arial" w:hAnsi="Arial"/>
          <w:sz w:val="22"/>
          <w:szCs w:val="22"/>
        </w:rPr>
        <w:t xml:space="preserve"> using stable keys, check join cardinality (one-to-one, one-to-many) and compare row counts before and after each join to catch accidental duplication.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Derive useful features,</w:t>
      </w:r>
      <w:r>
        <w:rPr>
          <w:rFonts w:ascii="Arial" w:cs="Arial" w:eastAsia="Arial" w:hAnsi="Arial"/>
          <w:sz w:val="22"/>
          <w:szCs w:val="22"/>
        </w:rPr>
        <w:t xml:space="preserve"> for example days_to_resolve = resolved_on - submitted_on, escalation count, month of submission and district-level population rates, so that comparisons are fair across districts.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Protect personal data.</w:t>
      </w:r>
      <w:r>
        <w:rPr>
          <w:rFonts w:ascii="Arial" w:cs="Arial" w:eastAsia="Arial" w:hAnsi="Arial"/>
          <w:sz w:val="22"/>
          <w:szCs w:val="22"/>
        </w:rPr>
        <w:t xml:space="preserve"> Remove direct identifiers (name, phone, address, government ID numbers) or replace them with keyed pseudonyms. Generalise quantities that could re-identify people, for example age bands instead of exact age, and PIN code to district for small areas. Apply the principle of data minimisation: keep only fields needed for the stated purpose.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Comply with law and policy.</w:t>
      </w:r>
      <w:r>
        <w:rPr>
          <w:rFonts w:ascii="Arial" w:cs="Arial" w:eastAsia="Arial" w:hAnsi="Arial"/>
          <w:sz w:val="22"/>
          <w:szCs w:val="22"/>
        </w:rPr>
        <w:t xml:space="preserve"> In India, this includes the Digital Personal Data Protection Act 2023, the IT Act 2000 and its rules, and the National Data Sharing and Accessibility Policy (NDSAP) for open data release. Seek guidance from the department's data protection officer.</w:t>
      </w:r>
    </w:p>
    <w:p>
      <w:pPr>
        <w:shd w:fill="F3F3F3" w:color="auto" w:val="clear"/>
        <w:spacing w:after="0" w:line="240"/>
        <w:ind w:left="120" w:right="120"/>
      </w:pPr>
      <w:r>
        <w:rPr>
          <w:rFonts w:ascii="Courier New" w:cs="Courier New" w:eastAsia="Courier New" w:hAnsi="Courier New"/>
          <w:sz w:val="18"/>
          <w:szCs w:val="18"/>
        </w:rPr>
        <w:t xml:space="preserve">import hashlib, hmac</w:t>
      </w:r>
    </w:p>
    <w:p>
      <w:pPr>
        <w:shd w:fill="F3F3F3" w:color="auto" w:val="clear"/>
        <w:spacing w:after="0" w:line="240"/>
        <w:ind w:left="120" w:right="120"/>
      </w:pPr>
      <w:r>
        <w:rPr>
          <w:rFonts w:ascii="Courier New" w:cs="Courier New" w:eastAsia="Courier New" w:hAnsi="Courier New"/>
          <w:sz w:val="18"/>
          <w:szCs w:val="18"/>
        </w:rPr>
        <w:t xml:space="preserve">def pseudonym(x, key=b"stored-in-secrets-vault"):</w:t>
      </w:r>
    </w:p>
    <w:p>
      <w:pPr>
        <w:shd w:fill="F3F3F3" w:color="auto" w:val="clear"/>
        <w:spacing w:after="0" w:line="240"/>
        <w:ind w:left="120" w:right="120"/>
      </w:pPr>
      <w:r>
        <w:rPr>
          <w:rFonts w:ascii="Courier New" w:cs="Courier New" w:eastAsia="Courier New" w:hAnsi="Courier New"/>
          <w:sz w:val="18"/>
          <w:szCs w:val="18"/>
        </w:rPr>
        <w:t xml:space="preserve">    return hmac.new(key, x.encode(), hashlib.sha256).hexdigest()[:16]</w:t>
      </w:r>
    </w:p>
    <w:p>
      <w:pPr>
        <w:shd w:fill="F3F3F3" w:color="auto" w:val="clear"/>
        <w:spacing w:after="0" w:line="240"/>
        <w:ind w:left="120" w:right="120"/>
      </w:pPr>
      <w:r>
        <w:rPr>
          <w:rFonts w:ascii="Courier New" w:cs="Courier New" w:eastAsia="Courier New" w:hAnsi="Courier New"/>
          <w:sz w:val="18"/>
          <w:szCs w:val="18"/>
        </w:rPr>
        <w:t xml:space="preserve">df["citizen_key"] = df["citizen_id"].map(pseudonym)</w:t>
      </w:r>
    </w:p>
    <w:p>
      <w:pPr>
        <w:shd w:fill="F3F3F3" w:color="auto" w:val="clear"/>
        <w:spacing w:after="160" w:line="240"/>
        <w:ind w:left="120" w:right="120"/>
      </w:pPr>
      <w:r>
        <w:rPr>
          <w:rFonts w:ascii="Courier New" w:cs="Courier New" w:eastAsia="Courier New" w:hAnsi="Courier New"/>
          <w:sz w:val="18"/>
          <w:szCs w:val="18"/>
        </w:rPr>
        <w:t xml:space="preserve">df = df.drop(columns=["citizen_name","mobile","address","citizen_id"])</w:t>
      </w:r>
    </w:p>
    <w:p>
      <w:pPr>
        <w:pStyle w:val="Heading2"/>
      </w:pPr>
      <w:r>
        <w:rPr>
          <w:rFonts w:ascii="Arial" w:cs="Arial" w:eastAsia="Arial" w:hAnsi="Arial"/>
        </w:rPr>
        <w:t xml:space="preserve">Step 9. Split, Validate and Publish</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Split</w:t>
      </w:r>
      <w:r>
        <w:rPr>
          <w:rFonts w:ascii="Arial" w:cs="Arial" w:eastAsia="Arial" w:hAnsi="Arial"/>
          <w:sz w:val="22"/>
          <w:szCs w:val="22"/>
        </w:rPr>
        <w:t xml:space="preserve"> into training, validation and test sets (for example 70/15/15), stratified where classes are imbalanced, and by time for time-dependent data to avoid using future information.</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Run the quality checks</w:t>
      </w:r>
      <w:r>
        <w:rPr>
          <w:rFonts w:ascii="Arial" w:cs="Arial" w:eastAsia="Arial" w:hAnsi="Arial"/>
          <w:sz w:val="22"/>
          <w:szCs w:val="22"/>
        </w:rPr>
        <w:t xml:space="preserve"> in Section 6 and compare against the thresholds agreed with the data owner.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Publish</w:t>
      </w:r>
      <w:r>
        <w:rPr>
          <w:rFonts w:ascii="Arial" w:cs="Arial" w:eastAsia="Arial" w:hAnsi="Arial"/>
          <w:sz w:val="22"/>
          <w:szCs w:val="22"/>
        </w:rPr>
        <w:t xml:space="preserve"> the analysis-ready dataset in an open, documented format (CSV or Parquet) with the data dictionary, cleaning log and version number.</w:t>
      </w:r>
    </w:p>
    <w:p>
      <w:pPr>
        <w:pStyle w:val="Heading1"/>
      </w:pPr>
      <w:r>
        <w:rPr>
          <w:rFonts w:ascii="Arial" w:cs="Arial" w:eastAsia="Arial" w:hAnsi="Arial"/>
        </w:rPr>
        <w:t xml:space="preserve">4. Data Preparation Checklist</w:t>
      </w:r>
    </w:p>
    <w:p>
      <w:pPr>
        <w:spacing w:after="120" w:line="288"/>
      </w:pPr>
      <w:r>
        <w:rPr>
          <w:rFonts w:ascii="Arial" w:cs="Arial" w:eastAsia="Arial" w:hAnsi="Arial"/>
          <w:sz w:val="22"/>
          <w:szCs w:val="22"/>
        </w:rPr>
        <w:t xml:space="preserve">Use this checklist for every dataset. Record the date, person responsible and notes for each item, and attach the completed list to the dataset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500"/>
        <w:gridCol w:w="8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Stage</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Task</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Completion criterion</w:t>
            </w:r>
          </w:p>
        </w:tc>
        <w:tc>
          <w:tcPr>
            <w:tcW w:type="dxa" w:w="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Done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 Intake</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Store raw copy as read-only and record source, date, checksum</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Checksum logged; raw file untouched</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 Intake</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Obtain data dictionary, code lists and business rules</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Every column has a definition and valid range</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 Intake</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Confirm legal basis, purpose and access permissions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Approval recorded</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B. Profiling</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Profile rows, types, uniqueness, missing %, distributions</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Profile report saved</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 Cleaning</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Standardise names, types, date and text formats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All columns match target schema</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 Cleaning</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Map categories to controlled vocabulary</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No unmapped values remain, or they are listed for review</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 Cleaning</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Remove exact and near duplicates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Duplicate rate 0% on business key</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 Cleaning</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Apply cross-field and referential rules</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Failures logged in exceptions table</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 Missing values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Diagnose missingness type (MCAR / MAR / MNAR)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Diagnosis documented per column</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 Missing values</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Apply and justify deletion or imputation; add missing flags</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Method and parameters logged</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 Outliers</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Detect with business rules, then statistical methods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Candidate list produced</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 Outliers</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Decide to correct, cap, transform or keep</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Decision and reason recorded</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 Transformation</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Scale numeric variables with fitted scaler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Scaler saved; fitted on training data only</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 Transformation</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Encode categorical variables appropriately</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Encoder saved; unseen categories handled</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 Privacy</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Remove or pseudonymise personal identifiers; generalise quasi-identifiers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Privacy review signed off</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H. Quality gate</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Compute quality metrics before and after</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All metrics meet agreed thresholds</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 Quality gate</w:t>
            </w:r>
          </w:p>
        </w:tc>
        <w:tc>
          <w:tcPr>
            <w:tcW w:type="dxa" w:w="3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Peer review of code and results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Reviewer name and date recorded</w:t>
            </w:r>
          </w:p>
        </w:tc>
        <w:tc>
          <w:tcPr>
            <w:tcW w:type="dxa" w:w="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 Release</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Publish dataset with dictionary, cleaning log, version and licence</w:t>
            </w:r>
          </w:p>
        </w:tc>
        <w:tc>
          <w:tcPr>
            <w:tcW w:type="dxa" w:w="35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Version tagged in repository</w:t>
            </w:r>
          </w:p>
        </w:tc>
        <w:tc>
          <w:tcPr>
            <w:tcW w:type="dxa" w:w="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t>
            </w:r>
          </w:p>
        </w:tc>
      </w:tr>
    </w:tbl>
    <w:p>
      <w:pPr>
        <w:spacing w:after="120"/>
      </w:pPr>
    </w:p>
    <w:p>
      <w:pPr>
        <w:pStyle w:val="Heading1"/>
      </w:pPr>
      <w:r>
        <w:rPr>
          <w:rFonts w:ascii="Arial" w:cs="Arial" w:eastAsia="Arial" w:hAnsi="Arial"/>
        </w:rPr>
        <w:t xml:space="preserve">5. Tool Selection</w:t>
      </w:r>
    </w:p>
    <w:p>
      <w:pPr>
        <w:spacing w:after="120" w:line="288"/>
      </w:pPr>
      <w:r>
        <w:rPr>
          <w:rFonts w:ascii="Arial" w:cs="Arial" w:eastAsia="Arial" w:hAnsi="Arial"/>
          <w:sz w:val="22"/>
          <w:szCs w:val="22"/>
        </w:rPr>
        <w:t xml:space="preserve">The right tool depends on data volume, team skills, budget, need for automation and the sensitivity of the data. Open-source tools are often preferred in government for cost, transparency and avoidance of vendor lock-in.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700"/>
        <w:gridCol w:w="2200"/>
        <w:gridCol w:w="18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Tool</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Strengths</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Limitations</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Best for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Python (pandas, NumPy, scikit-learn)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Open-source code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Very flexible; full pipeline from cleaning to modelling; reproducible scripts; large community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Needs programming skill; in-memory limits for very large data</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Analytics teams building repeatable pipelines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 (tidyverse, janitor, mice)</w:t>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Open-source code</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Excellent statistics, imputation and visualisation packages</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Smaller engineering ecosystem; memory-bound</w:t>
            </w:r>
          </w:p>
        </w:tc>
        <w:tc>
          <w:tcPr>
            <w:tcW w:type="dxa" w:w="1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Statistical and survey data work</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OpenRefine</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Open-source GUI</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Clustering of inconsistent text values; easy interactive cleaning; exports operation history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Not for very large files; limited automation</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Quick cleaning of category and name variants by non-programmers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Excel / Power Query</w:t>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Commercial GUI</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Familiar; Power Query records steps and can refresh</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Row limits; error-prone manual edits; weak audit trail if used manually</w:t>
            </w:r>
          </w:p>
        </w:tc>
        <w:tc>
          <w:tcPr>
            <w:tcW w:type="dxa" w:w="1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Small datasets and departmental users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SQL (PostgreSQL, etc.)</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Database language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Handles large tables; ideal for joins, deduplication and rule checks close to the source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Limited statistical and ML functions</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Cleaning inside data warehouses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Apache Spark / PySpark</w:t>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Open-source distributed</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Scales to billions of rows; supports Python and SQL</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Setup and cluster costs; overkill for small data</w:t>
            </w:r>
          </w:p>
        </w:tc>
        <w:tc>
          <w:tcPr>
            <w:tcW w:type="dxa" w:w="1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National-scale or log-scale datasets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Talend, Informatica, Alteryx, Trifacta</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Commercial ETL / data-prep</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Visual workflows, connectors, scheduling, built-in lineage and profiling</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Licence cost; vendor dependence</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Large departments with enterprise ETL needs</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Great Expectations, Pandera</w:t>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Open-source validation</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Declarative data-quality tests and auto-generated reports</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Requires Python; adds setup effort</w:t>
            </w:r>
          </w:p>
        </w:tc>
        <w:tc>
          <w:tcPr>
            <w:tcW w:type="dxa" w:w="18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Automated quality gates in pipelines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Git, DVC</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Version control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Versions code and data; reproducible history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Learning curve</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Audit trail and collaboration</w:t>
            </w:r>
          </w:p>
        </w:tc>
      </w:tr>
    </w:tbl>
    <w:p>
      <w:pPr>
        <w:spacing w:after="120"/>
      </w:pP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Recommendation.</w:t>
      </w:r>
      <w:r>
        <w:rPr>
          <w:rFonts w:ascii="Arial" w:cs="Arial" w:eastAsia="Arial" w:hAnsi="Arial"/>
          <w:sz w:val="22"/>
          <w:szCs w:val="22"/>
        </w:rPr>
        <w:t xml:space="preserve"> For most e-governance analytics teams a practical combination is: SQL for extraction and joins, Python (pandas and scikit-learn) for cleaning and preprocessing, Great Expectations or Pandera for automated validation, OpenRefine for one-off category harmonisation, and Git with DVC for versioning. Smaller departments can start with Power Query or OpenRefine, provided every step is documented in the cleaning log.</w:t>
      </w:r>
    </w:p>
    <w:p>
      <w:pPr>
        <w:pStyle w:val="Heading1"/>
      </w:pPr>
      <w:r>
        <w:rPr>
          <w:rFonts w:ascii="Arial" w:cs="Arial" w:eastAsia="Arial" w:hAnsi="Arial"/>
        </w:rPr>
        <w:t xml:space="preserve">6. Quality Check of the Cleaned Data</w:t>
      </w:r>
    </w:p>
    <w:p>
      <w:pPr>
        <w:spacing w:after="120" w:line="288"/>
      </w:pPr>
      <w:r>
        <w:rPr>
          <w:rFonts w:ascii="Arial" w:cs="Arial" w:eastAsia="Arial" w:hAnsi="Arial"/>
          <w:sz w:val="22"/>
          <w:szCs w:val="22"/>
        </w:rPr>
        <w:t xml:space="preserve">Quality is measured, not assumed. Compute the metrics on the raw data and again on the cleaned data, and report both so that improvement is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2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Dimension</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Metric</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Calculation</w:t>
            </w:r>
          </w:p>
        </w:tc>
        <w:tc>
          <w:tcPr>
            <w:tcW w:type="dxa" w:w="2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Example target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Completeness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Non-missing rate per critical column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1 - (missing values / total records)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98% or more for mandatory fields</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Uniqueness</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Duplicate rate</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Duplicate records / total records</w:t>
            </w:r>
          </w:p>
        </w:tc>
        <w:tc>
          <w:tcPr>
            <w:tcW w:type="dxa" w:w="2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0% on business key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Validity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Rule conformance rate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Records passing format and range rules / total records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99% or more</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Consistency</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Cross-field and cross-system agreement</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Records passing logical rules / records tested</w:t>
            </w:r>
          </w:p>
        </w:tc>
        <w:tc>
          <w:tcPr>
            <w:tcW w:type="dxa" w:w="2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99% or more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Accuracy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Match with trusted reference or audit sample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Correct values in sample / sample size</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95% or more on a manual sample</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Timeliness</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Data latency</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Date loaded - date of event</w:t>
            </w:r>
          </w:p>
        </w:tc>
        <w:tc>
          <w:tcPr>
            <w:tcW w:type="dxa" w:w="2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Within agreed service level</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Integrity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Referential integrity rate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Records with valid master keys / total records</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100%</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Distribution stability</w:t>
            </w:r>
          </w:p>
        </w:tc>
        <w:tc>
          <w:tcPr>
            <w:tcW w:type="dxa" w:w="2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Change in mean, spread and category shares before vs after</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Standardised difference or population stability index</w:t>
            </w:r>
          </w:p>
        </w:tc>
        <w:tc>
          <w:tcPr>
            <w:tcW w:type="dxa" w:w="2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No unexplained shift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Information retained</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Row retention rate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Rows after cleaning / rows before</w:t>
            </w:r>
          </w:p>
        </w:tc>
        <w:tc>
          <w:tcPr>
            <w:tcW w:type="dxa" w:w="2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Report and explain any drop above 5%</w:t>
            </w:r>
          </w:p>
        </w:tc>
      </w:tr>
    </w:tbl>
    <w:p>
      <w:pPr>
        <w:spacing w:after="120"/>
      </w:pPr>
    </w:p>
    <w:p>
      <w:pPr>
        <w:spacing w:after="120" w:line="288"/>
      </w:pPr>
      <w:r>
        <w:rPr>
          <w:rFonts w:ascii="Arial" w:cs="Arial" w:eastAsia="Arial" w:hAnsi="Arial"/>
          <w:sz w:val="22"/>
          <w:szCs w:val="22"/>
        </w:rPr>
        <w:t xml:space="preserve"/>
      </w:r>
      <w:r>
        <w:rPr>
          <w:rFonts w:ascii="Arial" w:cs="Arial" w:eastAsia="Arial" w:hAnsi="Arial"/>
          <w:b/>
          <w:bCs/>
          <w:sz w:val="22"/>
          <w:szCs w:val="22"/>
        </w:rPr>
        <w:t xml:space="preserve">Additional validation methods:</w:t>
      </w:r>
      <w:r>
        <w:rPr>
          <w:rFonts w:ascii="Arial" w:cs="Arial" w:eastAsia="Arial" w:hAnsi="Arial"/>
          <w:sz w:val="22"/>
          <w:szCs w:val="22"/>
        </w:rPr>
        <w:t xml:space="preserve"/>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Automated tests:</w:t>
      </w:r>
      <w:r>
        <w:rPr>
          <w:rFonts w:ascii="Arial" w:cs="Arial" w:eastAsia="Arial" w:hAnsi="Arial"/>
          <w:sz w:val="22"/>
          <w:szCs w:val="22"/>
        </w:rPr>
        <w:t xml:space="preserve"> codify each rule as a test (for example a Great Expectations suite) that runs every time the pipeline runs and stops it on failure.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Manual sampling:</w:t>
      </w:r>
      <w:r>
        <w:rPr>
          <w:rFonts w:ascii="Arial" w:cs="Arial" w:eastAsia="Arial" w:hAnsi="Arial"/>
          <w:sz w:val="22"/>
          <w:szCs w:val="22"/>
        </w:rPr>
        <w:t xml:space="preserve"> compare a random sample of 100 to 200 cleaned records with the original source documents, stratified by district or department.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Reconciliation:</w:t>
      </w:r>
      <w:r>
        <w:rPr>
          <w:rFonts w:ascii="Arial" w:cs="Arial" w:eastAsia="Arial" w:hAnsi="Arial"/>
          <w:sz w:val="22"/>
          <w:szCs w:val="22"/>
        </w:rPr>
        <w:t xml:space="preserve"> totals such as number of applications, payments or closed cases should reconcile with official control totals.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Before-and-after report:</w:t>
      </w:r>
      <w:r>
        <w:rPr>
          <w:rFonts w:ascii="Arial" w:cs="Arial" w:eastAsia="Arial" w:hAnsi="Arial"/>
          <w:sz w:val="22"/>
          <w:szCs w:val="22"/>
        </w:rPr>
        <w:t xml:space="preserve"> present summary statistics and charts side by side to show the effect of imputation, capping and scaling.</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Expert review:</w:t>
      </w:r>
      <w:r>
        <w:rPr>
          <w:rFonts w:ascii="Arial" w:cs="Arial" w:eastAsia="Arial" w:hAnsi="Arial"/>
          <w:sz w:val="22"/>
          <w:szCs w:val="22"/>
        </w:rPr>
        <w:t xml:space="preserve"> ask the service owner whether the results look plausible, since domain knowledge catches errors that rules miss.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Downstream test:</w:t>
      </w:r>
      <w:r>
        <w:rPr>
          <w:rFonts w:ascii="Arial" w:cs="Arial" w:eastAsia="Arial" w:hAnsi="Arial"/>
          <w:sz w:val="22"/>
          <w:szCs w:val="22"/>
        </w:rPr>
        <w:t xml:space="preserve"> check that a simple baseline model or dashboard built on the cleaned data behaves sensibly.</w:t>
      </w:r>
    </w:p>
    <w:p>
      <w:pPr>
        <w:shd w:fill="F3F3F3" w:color="auto" w:val="clear"/>
        <w:spacing w:after="0" w:line="240"/>
        <w:ind w:left="120" w:right="120"/>
      </w:pPr>
      <w:r>
        <w:rPr>
          <w:rFonts w:ascii="Courier New" w:cs="Courier New" w:eastAsia="Courier New" w:hAnsi="Courier New"/>
          <w:sz w:val="18"/>
          <w:szCs w:val="18"/>
        </w:rPr>
        <w:t xml:space="preserve">quality = {</w:t>
      </w:r>
    </w:p>
    <w:p>
      <w:pPr>
        <w:shd w:fill="F3F3F3" w:color="auto" w:val="clear"/>
        <w:spacing w:after="0" w:line="240"/>
        <w:ind w:left="120" w:right="120"/>
      </w:pPr>
      <w:r>
        <w:rPr>
          <w:rFonts w:ascii="Courier New" w:cs="Courier New" w:eastAsia="Courier New" w:hAnsi="Courier New"/>
          <w:sz w:val="18"/>
          <w:szCs w:val="18"/>
        </w:rPr>
        <w:t xml:space="preserve">  "rows_raw": len(raw), "rows_clean": len(df),</w:t>
      </w:r>
    </w:p>
    <w:p>
      <w:pPr>
        <w:shd w:fill="F3F3F3" w:color="auto" w:val="clear"/>
        <w:spacing w:after="0" w:line="240"/>
        <w:ind w:left="120" w:right="120"/>
      </w:pPr>
      <w:r>
        <w:rPr>
          <w:rFonts w:ascii="Courier New" w:cs="Courier New" w:eastAsia="Courier New" w:hAnsi="Courier New"/>
          <w:sz w:val="18"/>
          <w:szCs w:val="18"/>
        </w:rPr>
        <w:t xml:space="preserve">  "completeness_rating": 1 - df["rating"].isna().mean(),</w:t>
      </w:r>
    </w:p>
    <w:p>
      <w:pPr>
        <w:shd w:fill="F3F3F3" w:color="auto" w:val="clear"/>
        <w:spacing w:after="0" w:line="240"/>
        <w:ind w:left="120" w:right="120"/>
      </w:pPr>
      <w:r>
        <w:rPr>
          <w:rFonts w:ascii="Courier New" w:cs="Courier New" w:eastAsia="Courier New" w:hAnsi="Courier New"/>
          <w:sz w:val="18"/>
          <w:szCs w:val="18"/>
        </w:rPr>
        <w:t xml:space="preserve">  "duplicate_rate": df.duplicated(["citizen_key","category","submitted_on"]).mean(),</w:t>
      </w:r>
    </w:p>
    <w:p>
      <w:pPr>
        <w:shd w:fill="F3F3F3" w:color="auto" w:val="clear"/>
        <w:spacing w:after="0" w:line="240"/>
        <w:ind w:left="120" w:right="120"/>
      </w:pPr>
      <w:r>
        <w:rPr>
          <w:rFonts w:ascii="Courier New" w:cs="Courier New" w:eastAsia="Courier New" w:hAnsi="Courier New"/>
          <w:sz w:val="18"/>
          <w:szCs w:val="18"/>
        </w:rPr>
        <w:t xml:space="preserve">  "valid_dates_rate": (df["resolved_on"] &gt;= df["submitted_on"]).mean()</w:t>
      </w:r>
    </w:p>
    <w:p>
      <w:pPr>
        <w:shd w:fill="F3F3F3" w:color="auto" w:val="clear"/>
        <w:spacing w:after="0" w:line="240"/>
        <w:ind w:left="120" w:right="120"/>
      </w:pPr>
      <w:r>
        <w:rPr>
          <w:rFonts w:ascii="Courier New" w:cs="Courier New" w:eastAsia="Courier New" w:hAnsi="Courier New"/>
          <w:sz w:val="18"/>
          <w:szCs w:val="18"/>
        </w:rPr>
        <w:t xml:space="preserve">}</w:t>
      </w:r>
    </w:p>
    <w:p>
      <w:pPr>
        <w:shd w:fill="F3F3F3" w:color="auto" w:val="clear"/>
        <w:spacing w:after="160" w:line="240"/>
        <w:ind w:left="120" w:right="120"/>
      </w:pPr>
      <w:r>
        <w:rPr>
          <w:rFonts w:ascii="Courier New" w:cs="Courier New" w:eastAsia="Courier New" w:hAnsi="Courier New"/>
          <w:sz w:val="18"/>
          <w:szCs w:val="18"/>
        </w:rPr>
        <w:t xml:space="preserve">pd.Series(quality).to_json("quality_report.json")</w:t>
      </w:r>
    </w:p>
    <w:p>
      <w:pPr>
        <w:pStyle w:val="Heading1"/>
      </w:pPr>
      <w:r>
        <w:rPr>
          <w:rFonts w:ascii="Arial" w:cs="Arial" w:eastAsia="Arial" w:hAnsi="Arial"/>
        </w:rPr>
        <w:t xml:space="preserve">7. Documentation, Reproducibility and Audit Trail</w:t>
      </w:r>
    </w:p>
    <w:p>
      <w:pPr>
        <w:pStyle w:val="Heading2"/>
      </w:pPr>
      <w:r>
        <w:rPr>
          <w:rFonts w:ascii="Arial" w:cs="Arial" w:eastAsia="Arial" w:hAnsi="Arial"/>
        </w:rPr>
        <w:t xml:space="preserve">7.1 Principles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Never edit raw data.</w:t>
      </w:r>
      <w:r>
        <w:rPr>
          <w:rFonts w:ascii="Arial" w:cs="Arial" w:eastAsia="Arial" w:hAnsi="Arial"/>
          <w:sz w:val="22"/>
          <w:szCs w:val="22"/>
        </w:rPr>
        <w:t xml:space="preserve"> All changes are made by scripts that read raw data and write new output.</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Script everything.</w:t>
      </w:r>
      <w:r>
        <w:rPr>
          <w:rFonts w:ascii="Arial" w:cs="Arial" w:eastAsia="Arial" w:hAnsi="Arial"/>
          <w:sz w:val="22"/>
          <w:szCs w:val="22"/>
        </w:rPr>
        <w:t xml:space="preserve"> Avoid manual spreadsheet edits. If a manual correction is unavoidable, record it in the cleaning log with who, when and why.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Make runs repeatable.</w:t>
      </w:r>
      <w:r>
        <w:rPr>
          <w:rFonts w:ascii="Arial" w:cs="Arial" w:eastAsia="Arial" w:hAnsi="Arial"/>
          <w:sz w:val="22"/>
          <w:szCs w:val="22"/>
        </w:rPr>
        <w:t xml:space="preserve"> Use one entry-point script or workflow, fixed random seeds, pinned library versions (requirements.txt or environment.yml) and configuration files rather than hard-coded values.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Version code and data.</w:t>
      </w:r>
      <w:r>
        <w:rPr>
          <w:rFonts w:ascii="Arial" w:cs="Arial" w:eastAsia="Arial" w:hAnsi="Arial"/>
          <w:sz w:val="22"/>
          <w:szCs w:val="22"/>
        </w:rPr>
        <w:t xml:space="preserve"> Use Git for code and DVC, dated folders or immutable object storage for data. Tag each released dataset with a version number.</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Keep lineage.</w:t>
      </w:r>
      <w:r>
        <w:rPr>
          <w:rFonts w:ascii="Arial" w:cs="Arial" w:eastAsia="Arial" w:hAnsi="Arial"/>
          <w:sz w:val="22"/>
          <w:szCs w:val="22"/>
        </w:rPr>
        <w:t xml:space="preserve"> Record where every field came from and each transformation applied, from source system to final table.</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Separate concerns.</w:t>
      </w:r>
      <w:r>
        <w:rPr>
          <w:rFonts w:ascii="Arial" w:cs="Arial" w:eastAsia="Arial" w:hAnsi="Arial"/>
          <w:sz w:val="22"/>
          <w:szCs w:val="22"/>
        </w:rPr>
        <w:t xml:space="preserve"> Keep raw, interim and processed data in separate folders with clear naming.</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Protect the process.</w:t>
      </w:r>
      <w:r>
        <w:rPr>
          <w:rFonts w:ascii="Arial" w:cs="Arial" w:eastAsia="Arial" w:hAnsi="Arial"/>
          <w:sz w:val="22"/>
          <w:szCs w:val="22"/>
        </w:rPr>
        <w:t xml:space="preserve"> Restrict access to raw personal data, store secrets (such as pseudonymisation keys) in a vault, log who accessed what, and keep an immutable log.</w:t>
      </w:r>
    </w:p>
    <w:p>
      <w:pPr>
        <w:pStyle w:val="Heading2"/>
      </w:pPr>
      <w:r>
        <w:rPr>
          <w:rFonts w:ascii="Arial" w:cs="Arial" w:eastAsia="Arial" w:hAnsi="Arial"/>
        </w:rPr>
        <w:t xml:space="preserve">7.2 Recommended Project Structure</w:t>
      </w:r>
    </w:p>
    <w:p>
      <w:pPr>
        <w:shd w:fill="F3F3F3" w:color="auto" w:val="clear"/>
        <w:spacing w:after="0" w:line="240"/>
        <w:ind w:left="120" w:right="120"/>
      </w:pPr>
      <w:r>
        <w:rPr>
          <w:rFonts w:ascii="Courier New" w:cs="Courier New" w:eastAsia="Courier New" w:hAnsi="Courier New"/>
          <w:sz w:val="18"/>
          <w:szCs w:val="18"/>
        </w:rPr>
        <w:t xml:space="preserve">project/</w:t>
      </w:r>
    </w:p>
    <w:p>
      <w:pPr>
        <w:shd w:fill="F3F3F3" w:color="auto" w:val="clear"/>
        <w:spacing w:after="0" w:line="240"/>
        <w:ind w:left="120" w:right="120"/>
      </w:pPr>
      <w:r>
        <w:rPr>
          <w:rFonts w:ascii="Courier New" w:cs="Courier New" w:eastAsia="Courier New" w:hAnsi="Courier New"/>
          <w:sz w:val="18"/>
          <w:szCs w:val="18"/>
        </w:rPr>
        <w:t xml:space="preserve">  data/raw/            read-only originals</w:t>
      </w:r>
    </w:p>
    <w:p>
      <w:pPr>
        <w:shd w:fill="F3F3F3" w:color="auto" w:val="clear"/>
        <w:spacing w:after="0" w:line="240"/>
        <w:ind w:left="120" w:right="120"/>
      </w:pPr>
      <w:r>
        <w:rPr>
          <w:rFonts w:ascii="Courier New" w:cs="Courier New" w:eastAsia="Courier New" w:hAnsi="Courier New"/>
          <w:sz w:val="18"/>
          <w:szCs w:val="18"/>
        </w:rPr>
        <w:t xml:space="preserve">  data/interim/        partly cleaned</w:t>
      </w:r>
    </w:p>
    <w:p>
      <w:pPr>
        <w:shd w:fill="F3F3F3" w:color="auto" w:val="clear"/>
        <w:spacing w:after="0" w:line="240"/>
        <w:ind w:left="120" w:right="120"/>
      </w:pPr>
      <w:r>
        <w:rPr>
          <w:rFonts w:ascii="Courier New" w:cs="Courier New" w:eastAsia="Courier New" w:hAnsi="Courier New"/>
          <w:sz w:val="18"/>
          <w:szCs w:val="18"/>
        </w:rPr>
        <w:t xml:space="preserve">  data/processed/      analysis-ready, versioned</w:t>
      </w:r>
    </w:p>
    <w:p>
      <w:pPr>
        <w:shd w:fill="F3F3F3" w:color="auto" w:val="clear"/>
        <w:spacing w:after="0" w:line="240"/>
        <w:ind w:left="120" w:right="120"/>
      </w:pPr>
      <w:r>
        <w:rPr>
          <w:rFonts w:ascii="Courier New" w:cs="Courier New" w:eastAsia="Courier New" w:hAnsi="Courier New"/>
          <w:sz w:val="18"/>
          <w:szCs w:val="18"/>
        </w:rPr>
        <w:t xml:space="preserve">  notebooks/           exploration (not the production path)</w:t>
      </w:r>
    </w:p>
    <w:p>
      <w:pPr>
        <w:shd w:fill="F3F3F3" w:color="auto" w:val="clear"/>
        <w:spacing w:after="0" w:line="240"/>
        <w:ind w:left="120" w:right="120"/>
      </w:pPr>
      <w:r>
        <w:rPr>
          <w:rFonts w:ascii="Courier New" w:cs="Courier New" w:eastAsia="Courier New" w:hAnsi="Courier New"/>
          <w:sz w:val="18"/>
          <w:szCs w:val="18"/>
        </w:rPr>
        <w:t xml:space="preserve">  src/                 cleaning, validation and feature code</w:t>
      </w:r>
    </w:p>
    <w:p>
      <w:pPr>
        <w:shd w:fill="F3F3F3" w:color="auto" w:val="clear"/>
        <w:spacing w:after="0" w:line="240"/>
        <w:ind w:left="120" w:right="120"/>
      </w:pPr>
      <w:r>
        <w:rPr>
          <w:rFonts w:ascii="Courier New" w:cs="Courier New" w:eastAsia="Courier New" w:hAnsi="Courier New"/>
          <w:sz w:val="18"/>
          <w:szCs w:val="18"/>
        </w:rPr>
        <w:t xml:space="preserve">  config/              rules, category maps, thresholds</w:t>
      </w:r>
    </w:p>
    <w:p>
      <w:pPr>
        <w:shd w:fill="F3F3F3" w:color="auto" w:val="clear"/>
        <w:spacing w:after="0" w:line="240"/>
        <w:ind w:left="120" w:right="120"/>
      </w:pPr>
      <w:r>
        <w:rPr>
          <w:rFonts w:ascii="Courier New" w:cs="Courier New" w:eastAsia="Courier New" w:hAnsi="Courier New"/>
          <w:sz w:val="18"/>
          <w:szCs w:val="18"/>
        </w:rPr>
        <w:t xml:space="preserve">  tests/               data-quality and unit tests</w:t>
      </w:r>
    </w:p>
    <w:p>
      <w:pPr>
        <w:shd w:fill="F3F3F3" w:color="auto" w:val="clear"/>
        <w:spacing w:after="0" w:line="240"/>
        <w:ind w:left="120" w:right="120"/>
      </w:pPr>
      <w:r>
        <w:rPr>
          <w:rFonts w:ascii="Courier New" w:cs="Courier New" w:eastAsia="Courier New" w:hAnsi="Courier New"/>
          <w:sz w:val="18"/>
          <w:szCs w:val="18"/>
        </w:rPr>
        <w:t xml:space="preserve">  docs/                data dictionary, cleaning log, quality reports</w:t>
      </w:r>
    </w:p>
    <w:p>
      <w:pPr>
        <w:shd w:fill="F3F3F3" w:color="auto" w:val="clear"/>
        <w:spacing w:after="0" w:line="240"/>
        <w:ind w:left="120" w:right="120"/>
      </w:pPr>
      <w:r>
        <w:rPr>
          <w:rFonts w:ascii="Courier New" w:cs="Courier New" w:eastAsia="Courier New" w:hAnsi="Courier New"/>
          <w:sz w:val="18"/>
          <w:szCs w:val="18"/>
        </w:rPr>
        <w:t xml:space="preserve">  environment.yml      pinned dependencies</w:t>
      </w:r>
    </w:p>
    <w:p>
      <w:pPr>
        <w:shd w:fill="F3F3F3" w:color="auto" w:val="clear"/>
        <w:spacing w:after="160" w:line="240"/>
        <w:ind w:left="120" w:right="120"/>
      </w:pPr>
      <w:r>
        <w:rPr>
          <w:rFonts w:ascii="Courier New" w:cs="Courier New" w:eastAsia="Courier New" w:hAnsi="Courier New"/>
          <w:sz w:val="18"/>
          <w:szCs w:val="18"/>
        </w:rPr>
        <w:t xml:space="preserve">  README.md            how to reproduce the dataset end to end</w:t>
      </w:r>
    </w:p>
    <w:p>
      <w:pPr>
        <w:pStyle w:val="Heading2"/>
      </w:pPr>
      <w:r>
        <w:rPr>
          <w:rFonts w:ascii="Arial" w:cs="Arial" w:eastAsia="Arial" w:hAnsi="Arial"/>
        </w:rPr>
        <w:t xml:space="preserve">7.3 Cleaning Log Template</w:t>
      </w:r>
    </w:p>
    <w:p>
      <w:pPr>
        <w:spacing w:after="120" w:line="288"/>
      </w:pPr>
      <w:r>
        <w:rPr>
          <w:rFonts w:ascii="Arial" w:cs="Arial" w:eastAsia="Arial" w:hAnsi="Arial"/>
          <w:sz w:val="22"/>
          <w:szCs w:val="22"/>
        </w:rPr>
        <w:t xml:space="preserve">Each transformation is recorded so an auditor can trace any value from the raw file to the final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300"/>
        <w:gridCol w:w="1700"/>
        <w:gridCol w:w="2200"/>
        <w:gridCol w:w="1000"/>
        <w:gridCol w:w="1538"/>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ID</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Date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Column(s)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Issue found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Action taken</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Rows affected</w:t>
            </w:r>
          </w:p>
        </w:tc>
        <w:tc>
          <w:tcPr>
            <w:tcW w:type="dxa" w:w="1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Rationale / approver</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CL-001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2026-03-05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category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37 spelling variants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Mapped to 12 approved values via lookup table v2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4,812</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Approved by service owner</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CL-002</w:t>
            </w:r>
          </w:p>
        </w:tc>
        <w:tc>
          <w:tcPr>
            <w:tcW w:type="dxa" w:w="1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2026-03-05</w:t>
            </w:r>
          </w:p>
        </w:tc>
        <w:tc>
          <w:tcPr>
            <w:tcW w:type="dxa" w:w="13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all</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Exact duplicates</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Removed</w:t>
            </w:r>
          </w:p>
        </w:tc>
        <w:tc>
          <w:tcPr>
            <w:tcW w:type="dxa" w:w="1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312</w:t>
            </w:r>
          </w:p>
        </w:tc>
        <w:tc>
          <w:tcPr>
            <w:tcW w:type="dxa" w:w="1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Identical in all fields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CL-003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2026-03-06</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rating</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8.4% missing</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Median imputation plus missing flag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1,220</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Skewed, MAR assumed</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CL-004</w:t>
            </w:r>
          </w:p>
        </w:tc>
        <w:tc>
          <w:tcPr>
            <w:tcW w:type="dxa" w:w="1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2026-03-06</w:t>
            </w:r>
          </w:p>
        </w:tc>
        <w:tc>
          <w:tcPr>
            <w:tcW w:type="dxa" w:w="13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days_to_resolve</w:t>
            </w:r>
          </w:p>
        </w:tc>
        <w:tc>
          <w:tcPr>
            <w:tcW w:type="dxa" w:w="1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Values above 1,000 days</w:t>
            </w:r>
          </w:p>
        </w:tc>
        <w:tc>
          <w:tcPr>
            <w:tcW w:type="dxa" w:w="22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Sent for verification; capped at 99th percentile if unverified</w:t>
            </w:r>
          </w:p>
        </w:tc>
        <w:tc>
          <w:tcPr>
            <w:tcW w:type="dxa" w:w="10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41</w:t>
            </w:r>
          </w:p>
        </w:tc>
        <w:tc>
          <w:tcPr>
            <w:tcW w:type="dxa" w:w="15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Data steward review</w:t>
            </w:r>
          </w:p>
        </w:tc>
      </w:tr>
    </w:tbl>
    <w:p>
      <w:pPr>
        <w:spacing w:after="120"/>
      </w:pPr>
    </w:p>
    <w:p>
      <w:pPr>
        <w:pStyle w:val="Heading2"/>
      </w:pPr>
      <w:r>
        <w:rPr>
          <w:rFonts w:ascii="Arial" w:cs="Arial" w:eastAsia="Arial" w:hAnsi="Arial"/>
        </w:rPr>
        <w:t xml:space="preserve">7.4 Data Dictionary Essentials</w:t>
      </w:r>
    </w:p>
    <w:p>
      <w:pPr>
        <w:spacing w:after="120" w:line="288"/>
      </w:pPr>
      <w:r>
        <w:rPr>
          <w:rFonts w:ascii="Arial" w:cs="Arial" w:eastAsia="Arial" w:hAnsi="Arial"/>
          <w:sz w:val="22"/>
          <w:szCs w:val="22"/>
        </w:rPr>
        <w:t xml:space="preserve">For each field, document: name, plain-language definition, data type, allowed values or range, unit, whether mandatory, source system, transformations applied, sensitivity level and the meaning of missing values.</w:t>
      </w:r>
    </w:p>
    <w:p>
      <w:pPr>
        <w:pStyle w:val="Heading2"/>
      </w:pPr>
      <w:r>
        <w:rPr>
          <w:rFonts w:ascii="Arial" w:cs="Arial" w:eastAsia="Arial" w:hAnsi="Arial"/>
        </w:rPr>
        <w:t xml:space="preserve">7.5 Best Practices for Data Integrity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Fix at the source.</w:t>
      </w:r>
      <w:r>
        <w:rPr>
          <w:rFonts w:ascii="Arial" w:cs="Arial" w:eastAsia="Arial" w:hAnsi="Arial"/>
          <w:sz w:val="22"/>
          <w:szCs w:val="22"/>
        </w:rPr>
        <w:t xml:space="preserve"> Feed exceptions back to departments and improve entry forms with dropdowns, input masks and mandatory-field validation, so that errors are prevented rather than repeatedly cleaned.</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Prevent leakage.</w:t>
      </w:r>
      <w:r>
        <w:rPr>
          <w:rFonts w:ascii="Arial" w:cs="Arial" w:eastAsia="Arial" w:hAnsi="Arial"/>
          <w:sz w:val="22"/>
          <w:szCs w:val="22"/>
        </w:rPr>
        <w:t xml:space="preserve"> Fit imputers, scalers and encoders on training data only.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Preserve original values.</w:t>
      </w:r>
      <w:r>
        <w:rPr>
          <w:rFonts w:ascii="Arial" w:cs="Arial" w:eastAsia="Arial" w:hAnsi="Arial"/>
          <w:sz w:val="22"/>
          <w:szCs w:val="22"/>
        </w:rPr>
        <w:t xml:space="preserve"> Keep the raw value alongside the cleaned one (for example category_raw and category_clean) where storage allows.</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Be transparent about assumptions.</w:t>
      </w:r>
      <w:r>
        <w:rPr>
          <w:rFonts w:ascii="Arial" w:cs="Arial" w:eastAsia="Arial" w:hAnsi="Arial"/>
          <w:sz w:val="22"/>
          <w:szCs w:val="22"/>
        </w:rPr>
        <w:t xml:space="preserve"> State imputation methods and their limits in every report that uses the data.</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Check for bias.</w:t>
      </w:r>
      <w:r>
        <w:rPr>
          <w:rFonts w:ascii="Arial" w:cs="Arial" w:eastAsia="Arial" w:hAnsi="Arial"/>
          <w:sz w:val="22"/>
          <w:szCs w:val="22"/>
        </w:rPr>
        <w:t xml:space="preserve"> Compare missingness and data quality across districts, genders and communities, so that preparation does not hide or worsen inequity.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Review regularly.</w:t>
      </w:r>
      <w:r>
        <w:rPr>
          <w:rFonts w:ascii="Arial" w:cs="Arial" w:eastAsia="Arial" w:hAnsi="Arial"/>
          <w:sz w:val="22"/>
          <w:szCs w:val="22"/>
        </w:rPr>
        <w:t xml:space="preserve"> Re-run profiling on each new data load to detect drift and new error types, and update rules accordingly.</w:t>
      </w:r>
    </w:p>
    <w:p>
      <w:pPr>
        <w:pStyle w:val="ListParagraph"/>
        <w:numPr>
          <w:ilvl w:val="0"/>
          <w:numId w:val="2"/>
        </w:numPr>
        <w:spacing w:after="60" w:line="276"/>
      </w:pPr>
      <w:r>
        <w:rPr>
          <w:rFonts w:ascii="Arial" w:cs="Arial" w:eastAsia="Arial" w:hAnsi="Arial"/>
          <w:sz w:val="22"/>
          <w:szCs w:val="22"/>
        </w:rPr>
        <w:t xml:space="preserve"/>
      </w:r>
      <w:r>
        <w:rPr>
          <w:rFonts w:ascii="Arial" w:cs="Arial" w:eastAsia="Arial" w:hAnsi="Arial"/>
          <w:b/>
          <w:bCs/>
          <w:sz w:val="22"/>
          <w:szCs w:val="22"/>
        </w:rPr>
        <w:t xml:space="preserve">Assign ownership.</w:t>
      </w:r>
      <w:r>
        <w:rPr>
          <w:rFonts w:ascii="Arial" w:cs="Arial" w:eastAsia="Arial" w:hAnsi="Arial"/>
          <w:sz w:val="22"/>
          <w:szCs w:val="22"/>
        </w:rPr>
        <w:t xml:space="preserve"> Name a data steward for each dataset and define escalation paths for quality failures.</w:t>
      </w:r>
    </w:p>
    <w:p>
      <w:pPr>
        <w:pStyle w:val="Heading1"/>
      </w:pPr>
      <w:r>
        <w:rPr>
          <w:rFonts w:ascii="Arial" w:cs="Arial" w:eastAsia="Arial" w:hAnsi="Arial"/>
        </w:rPr>
        <w:t xml:space="preserve">8. Worked Example: Grievance Portal Dataset</w:t>
      </w:r>
    </w:p>
    <w:p>
      <w:pPr>
        <w:spacing w:after="120" w:line="288"/>
      </w:pPr>
      <w:r>
        <w:rPr>
          <w:rFonts w:ascii="Arial" w:cs="Arial" w:eastAsia="Arial" w:hAnsi="Arial"/>
          <w:sz w:val="22"/>
          <w:szCs w:val="22"/>
        </w:rPr>
        <w:t xml:space="preserve">The table summarises how the steps combine on the running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100"/>
        <w:gridCol w:w="24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Stage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Raw data problem</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Method applied</w:t>
            </w:r>
          </w:p>
        </w:tc>
        <w:tc>
          <w:tcPr>
            <w:tcW w:type="dxa" w:w="2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Result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Structure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Dates in 3 formats; 37 variants of category names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Date parsing; lookup-table mapping</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 date format; 12 approved categories</w:t>
            </w:r>
          </w:p>
        </w:tc>
      </w:tr>
      <w:tr>
        <w:trPr>
          <w:cantSplit/>
        </w:trPr>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Duplicates</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Same complaint filed through web and app</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Business-key deduplication keeping latest record</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Duplicate rate reduced from 6.1% to 0%</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Consistency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Resolution date before submission date in 41 rows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Rule check; exceptions table sent to departments</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Records corrected or excluded with a log entry</w:t>
            </w:r>
          </w:p>
        </w:tc>
      </w:tr>
      <w:tr>
        <w:trPr>
          <w:cantSplit/>
        </w:trPr>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Missing values</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8.4% of ratings missing</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Median imputation plus missing flag</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Completeness of rating 100%, flag preserved</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Outliers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Resolution time up to 9,999 days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IQR rule; verification; capping if unverified</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Stable mean and variance; extreme cases retained in a flag</w:t>
            </w:r>
          </w:p>
        </w:tc>
      </w:tr>
      <w:tr>
        <w:trPr>
          <w:cantSplit/>
        </w:trPr>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Scaling</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Days and amounts on different ranges</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Log transform then robust scaling</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Comparable numeric features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Encoding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Department, status and priority as text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One-hot for department and status; ordinal for priority</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Fully numeric model-ready table</w:t>
            </w:r>
          </w:p>
        </w:tc>
      </w:tr>
      <w:tr>
        <w:trPr>
          <w:cantSplit/>
        </w:trPr>
        <w:tc>
          <w:tcPr>
            <w:tcW w:type="dxa" w:w="1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Privacy</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Names and mobile numbers present</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Keyed pseudonym; dropped direct identifiers</w:t>
            </w:r>
          </w:p>
        </w:tc>
        <w:tc>
          <w:tcPr>
            <w:tcW w:type="dxa" w:w="24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No direct identifiers in analysis dataset</w:t>
            </w:r>
          </w:p>
        </w:tc>
      </w:tr>
    </w:tbl>
    <w:p>
      <w:pPr>
        <w:spacing w:after="120"/>
      </w:pPr>
    </w:p>
    <w:p>
      <w:pPr>
        <w:pStyle w:val="Heading1"/>
      </w:pPr>
      <w:r>
        <w:rPr>
          <w:rFonts w:ascii="Arial" w:cs="Arial" w:eastAsia="Arial" w:hAnsi="Arial"/>
        </w:rPr>
        <w:t xml:space="preserve">9. Conclusion</w:t>
      </w:r>
    </w:p>
    <w:p>
      <w:pPr>
        <w:spacing w:after="120" w:line="288"/>
      </w:pPr>
      <w:r>
        <w:rPr>
          <w:rFonts w:ascii="Arial" w:cs="Arial" w:eastAsia="Arial" w:hAnsi="Arial"/>
          <w:sz w:val="22"/>
          <w:szCs w:val="22"/>
        </w:rPr>
        <w:t xml:space="preserve">Data preparation determines whether the insights drawn from e-governance data can be trusted. A disciplined sequence of profiling, structural cleaning, validation, missing-value handling, outlier treatment, scaling and encoding, followed by measurable quality checks, turns raw operational records into evidence suitable for decisions about citizen services. Equally important are reproducibility, audit trails and privacy protection, because public bodies must be able to show how their figures were produced. The checklist in Section 4, the tool guidance in Section 5 and the cleaning log in Section 7 allow any team to repeat this process consistently.</w:t>
      </w:r>
    </w:p>
    <w:p>
      <w:pPr>
        <w:pStyle w:val="Heading1"/>
      </w:pPr>
      <w:r>
        <w:rPr>
          <w:rFonts w:ascii="Arial" w:cs="Arial" w:eastAsia="Arial" w:hAnsi="Arial"/>
        </w:rPr>
        <w:t xml:space="preserve">Appendix: Quick Reference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Question</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Short answer</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Which values are missing and why?</w:t>
            </w:r>
          </w:p>
        </w:tc>
        <w:tc>
          <w:tcPr>
            <w:tcW w:type="dxa" w:w="6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Profile first; classify as MCAR, MAR or MNAR; then choose deletion, imputation or a flag.</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Skewed numeric data with outliers?</w:t>
            </w:r>
          </w:p>
        </w:tc>
        <w:tc>
          <w:tcPr>
            <w:tcW w:type="dxa" w:w="6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Use IQR or MAD detection, log transform, robust scaling.</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Unordered category, few levels?</w:t>
            </w:r>
          </w:p>
        </w:tc>
        <w:tc>
          <w:tcPr>
            <w:tcW w:type="dxa" w:w="6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One-hot encoding.</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Ordered category?</w:t>
            </w:r>
          </w:p>
        </w:tc>
        <w:tc>
          <w:tcPr>
            <w:tcW w:type="dxa" w:w="6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Ordinal encoding with explicit order.</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Hundreds of category levels?</w:t>
            </w:r>
          </w:p>
        </w:tc>
        <w:tc>
          <w:tcPr>
            <w:tcW w:type="dxa" w:w="6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Frequency, target (with cross-validation) or hashing encoding.</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Personal data present?</w:t>
            </w:r>
          </w:p>
        </w:tc>
        <w:tc>
          <w:tcPr>
            <w:tcW w:type="dxa" w:w="623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tcPr>
          <w:p>
            <w:pPr>
              <w:spacing w:after="20"/>
            </w:pPr>
            <w:r>
              <w:rPr>
                <w:rFonts w:ascii="Arial" w:cs="Arial" w:eastAsia="Arial" w:hAnsi="Arial"/>
                <w:sz w:val="19"/>
                <w:szCs w:val="19"/>
              </w:rPr>
              <w:t xml:space="preserve">Drop or pseudonymise; minimise; follow DPDP Act 2023 and department policy.</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How to prove what was done?</w:t>
            </w:r>
          </w:p>
        </w:tc>
        <w:tc>
          <w:tcPr>
            <w:tcW w:type="dxa" w:w="6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Scripts in Git, pinned environment, cleaning log, data dictionary, before-and-after quality report.</w:t>
            </w:r>
          </w:p>
        </w:tc>
      </w:tr>
    </w:tbl>
    <w:sectPr>
      <w:headerReference w:type="default" r:id="rId7"/>
      <w:footerReference w:type="default" r:id="rId8"/>
      <w:pgSz w:w="11906" w:h="16838" w:orient="portrait"/>
      <w:pgMar w:top="1304" w:right="1134" w:bottom="130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Data Preparation Guide for E-Governance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Guide for E-Governance</dc:title>
  <cp:lastModifiedBy>Un-named</cp:lastModifiedBy>
  <cp:revision>1</cp:revision>
  <dcterms:created xsi:type="dcterms:W3CDTF">2026-10-10T15:44:41.735Z</dcterms:created>
  <dcterms:modified xsi:type="dcterms:W3CDTF">2026-10-10T15:44:41.736Z</dcterms:modified>
</cp:coreProperties>
</file>

<file path=docProps/custom.xml><?xml version="1.0" encoding="utf-8"?>
<Properties xmlns="http://schemas.openxmlformats.org/officeDocument/2006/custom-properties" xmlns:vt="http://schemas.openxmlformats.org/officeDocument/2006/docPropsVTypes"/>
</file>