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2 Rubric</w:t>
      </w:r>
    </w:p>
    <w:p>
      <w:pPr>
        <w:pStyle w:val="Normal"/>
        <w:spacing w:before="0" w:after="0"/>
        <w:rPr/>
      </w:pPr>
      <w:r>
        <w:rPr/>
        <w:t>EECS 658 – Introduction to Machine Learning</w:t>
      </w:r>
    </w:p>
    <w:p>
      <w:pPr>
        <w:pStyle w:val="Normal"/>
        <w:spacing w:before="0" w:after="0"/>
        <w:rPr/>
      </w:pPr>
      <w:r>
        <w:rPr/>
        <w:t>Due: 11:59 PM, Thursday, September 14, 2023</w:t>
      </w:r>
    </w:p>
    <w:p>
      <w:pPr>
        <w:pStyle w:val="Normal"/>
        <w:spacing w:before="120" w:after="120"/>
        <w:rPr>
          <w:b/>
          <w:b/>
          <w:sz w:val="28"/>
          <w:szCs w:val="28"/>
        </w:rPr>
      </w:pPr>
      <w:r>
        <w:rPr>
          <w:b/>
          <w:sz w:val="28"/>
          <w:szCs w:val="28"/>
        </w:rPr>
        <w:t xml:space="preserve">Student: </w:t>
      </w:r>
      <w:r>
        <w:rPr>
          <w:b/>
          <w:sz w:val="28"/>
          <w:szCs w:val="28"/>
        </w:rPr>
        <w:t>Chetan Hiremath</w:t>
      </w:r>
    </w:p>
    <w:p>
      <w:pPr>
        <w:pStyle w:val="Normal"/>
        <w:spacing w:before="120" w:after="120"/>
        <w:rPr>
          <w:b/>
          <w:b/>
          <w:sz w:val="28"/>
          <w:szCs w:val="28"/>
        </w:rPr>
      </w:pPr>
      <w:r>
        <w:rPr>
          <w:b/>
          <w:sz w:val="28"/>
          <w:szCs w:val="28"/>
        </w:rPr>
        <w:t xml:space="preserve">Student ID: </w:t>
      </w:r>
      <w:r>
        <w:rPr>
          <w:b/>
          <w:sz w:val="28"/>
          <w:szCs w:val="28"/>
        </w:rPr>
        <w:t>2984849</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Name of the zip file: FirstnameLastname_Assignment2 (with your first and last name). Files in other formats (e.g., .tar will not be graded).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Name of the Assignment folder within the zip file: FirstnameLastname_Assignment2</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Copy of Rubric 2.docx with your name and ID filled out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Python source code for CompareMLModels</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Screen print showing the successful execution of CompareMLModels</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olor w:val="000000"/>
              </w:rPr>
              <w:t>Running CompareMLModels produces the same output as shown in the screen print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olor w:val="000000"/>
              </w:rPr>
              <w:t>The values in the 7 confusion tables each add up to 150</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Answer to 4a is correct based on the screen print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olor w:val="000000"/>
              </w:rPr>
              <w:t>Answer to 4b is correct for 2</w:t>
            </w:r>
            <w:r>
              <w:rPr>
                <w:color w:val="000000"/>
                <w:vertAlign w:val="superscript"/>
              </w:rPr>
              <w:t>nd</w:t>
            </w:r>
            <w:r>
              <w:rPr>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Answer to 4b is correct for 3</w:t>
            </w:r>
            <w:r>
              <w:rPr>
                <w:color w:val="000000"/>
                <w:vertAlign w:val="superscript"/>
              </w:rPr>
              <w:t>rd</w:t>
            </w:r>
            <w:r>
              <w:rPr>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Answer to 4b is correct for 4</w:t>
            </w:r>
            <w:r>
              <w:rPr>
                <w:color w:val="000000"/>
                <w:vertAlign w:val="superscript"/>
              </w:rPr>
              <w:t>th</w:t>
            </w:r>
            <w:r>
              <w:rPr>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Answer to 4b is correct for 5</w:t>
            </w:r>
            <w:r>
              <w:rPr>
                <w:color w:val="000000"/>
                <w:vertAlign w:val="superscript"/>
              </w:rPr>
              <w:t>th</w:t>
            </w:r>
            <w:r>
              <w:rPr>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Answer to 4b is correct for 6</w:t>
            </w:r>
            <w:r>
              <w:rPr>
                <w:color w:val="000000"/>
                <w:vertAlign w:val="superscript"/>
              </w:rPr>
              <w:t>th</w:t>
            </w:r>
            <w:r>
              <w:rPr>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Answer to 4b is correct for 7</w:t>
            </w:r>
            <w:r>
              <w:rPr>
                <w:color w:val="000000"/>
                <w:vertAlign w:val="superscript"/>
              </w:rPr>
              <w:t>th</w:t>
            </w:r>
            <w:r>
              <w:rPr>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Software is adequately commented</w:t>
            </w:r>
          </w:p>
        </w:tc>
      </w:tr>
      <w:tr>
        <w:trPr/>
        <w:tc>
          <w:tcPr>
            <w:tcW w:w="1666"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Heading1"/>
        <w:rPr>
          <w:rFonts w:ascii="Calibri" w:hAnsi="Calibri" w:cs="Calibri" w:asciiTheme="minorHAnsi" w:cstheme="minorHAnsi" w:hAnsiTheme="minorHAnsi"/>
        </w:rPr>
      </w:pPr>
      <w:r>
        <w:rPr>
          <w:rFonts w:cs="Calibri" w:cstheme="minorHAnsi" w:ascii="Calibri" w:hAnsi="Calibri"/>
        </w:rPr>
      </w:r>
    </w:p>
    <w:p>
      <w:pPr>
        <w:pStyle w:val="Normal"/>
        <w:rPr>
          <w:rFonts w:eastAsia="Droid Sans" w:cs="Calibri" w:cstheme="minorHAnsi"/>
          <w:b/>
          <w:b/>
          <w:bCs/>
          <w:kern w:val="2"/>
          <w:sz w:val="28"/>
          <w:szCs w:val="28"/>
          <w:lang w:eastAsia="zh-CN" w:bidi="hi-IN"/>
        </w:rPr>
      </w:pPr>
      <w:r>
        <w:rPr>
          <w:rFonts w:eastAsia="Droid Sans" w:cs="Calibri" w:cstheme="minorHAnsi"/>
          <w:b/>
          <w:bCs/>
          <w:kern w:val="2"/>
          <w:sz w:val="28"/>
          <w:szCs w:val="28"/>
          <w:lang w:eastAsia="zh-CN" w:bidi="hi-IN"/>
        </w:rPr>
      </w:r>
      <w:r>
        <w:br w:type="page"/>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pageBreakBefore/>
              <w:widowControl w:val="false"/>
              <w:spacing w:before="0" w:after="0"/>
              <w:jc w:val="center"/>
              <w:rPr>
                <w:rFonts w:cs="Calibri" w:cstheme="minorHAnsi"/>
                <w:b/>
                <w:b/>
                <w:bCs/>
              </w:rPr>
            </w:pPr>
            <w:bookmarkStart w:id="0" w:name="_Hlk109987811"/>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bookmarkStart w:id="1" w:name="_Hlk109987811"/>
            <w:r>
              <w:rPr>
                <w:rFonts w:cs="Calibri" w:cstheme="minorHAnsi"/>
              </w:rPr>
              <w:t>Prologue comments are missing all together or there are no comments on major blocks of code or there are very few comments on each line.</w:t>
            </w:r>
            <w:bookmarkEnd w:id="1"/>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658 Assignment 1)</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Check versions of Python &amp; create ML “Hello World!” program</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 (e.g., none, for a function, it would be the parameters passed to it)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versions of Python, scipy, numpy, pandas, and sklearn</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“Hello World!”</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overall accuracy of the classifier.</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confusion matrix.</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P, R, and F1 score for each of the 3 varieties of iris.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collaborators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Other sources for the code ChatGPT, stackOverflow, etc.</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Author’s full name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570ede"/>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Pages>3</Pages>
  <Words>634</Words>
  <Characters>3068</Characters>
  <CharactersWithSpaces>3606</CharactersWithSpaces>
  <Paragraphs>77</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2023-08-26T21:10:00Z</dcterms:created>
  <dc:creator>Johnson, David Orville</dc:creator>
  <dc:description/>
  <dc:language>en-US</dc:language>
  <cp:lastModifiedBy/>
  <dcterms:modified xsi:type="dcterms:W3CDTF">2023-09-13T10:44:52Z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