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2882" w:rsidRPr="00F559A6" w:rsidRDefault="00110B5E">
      <w:pPr>
        <w:pStyle w:val="Title"/>
        <w:rPr>
          <w:rFonts w:ascii="Times New Roman" w:hAnsi="Times New Roman" w:cs="Times New Roman"/>
          <w:b/>
          <w:sz w:val="40"/>
          <w:szCs w:val="40"/>
        </w:rPr>
      </w:pPr>
      <w:r w:rsidRPr="00F559A6">
        <w:rPr>
          <w:rFonts w:ascii="Times New Roman" w:hAnsi="Times New Roman" w:cs="Times New Roman"/>
          <w:b/>
          <w:sz w:val="40"/>
          <w:szCs w:val="40"/>
        </w:rPr>
        <w:t>Bank</w:t>
      </w:r>
      <w:r w:rsidR="007F783E" w:rsidRPr="00F559A6">
        <w:rPr>
          <w:rFonts w:ascii="Times New Roman" w:hAnsi="Times New Roman" w:cs="Times New Roman"/>
          <w:b/>
          <w:sz w:val="40"/>
          <w:szCs w:val="40"/>
        </w:rPr>
        <w:t>ing Customer Analysis</w:t>
      </w:r>
    </w:p>
    <w:p w:rsidR="00072882" w:rsidRDefault="00072882">
      <w:pPr>
        <w:pStyle w:val="BodyText"/>
        <w:spacing w:before="0"/>
        <w:ind w:left="0" w:firstLine="0"/>
        <w:rPr>
          <w:sz w:val="36"/>
        </w:rPr>
      </w:pPr>
    </w:p>
    <w:p w:rsidR="00072882" w:rsidRDefault="00072882">
      <w:pPr>
        <w:pStyle w:val="BodyText"/>
        <w:spacing w:before="113"/>
        <w:ind w:left="0" w:firstLine="0"/>
        <w:rPr>
          <w:sz w:val="36"/>
        </w:rPr>
      </w:pPr>
    </w:p>
    <w:p w:rsidR="00072882" w:rsidRPr="00E32DA3" w:rsidRDefault="00110B5E">
      <w:pPr>
        <w:pStyle w:val="Heading1"/>
        <w:numPr>
          <w:ilvl w:val="0"/>
          <w:numId w:val="1"/>
        </w:numPr>
        <w:tabs>
          <w:tab w:val="left" w:pos="443"/>
        </w:tabs>
        <w:ind w:hanging="311"/>
        <w:rPr>
          <w:rFonts w:asciiTheme="majorHAnsi" w:hAnsiTheme="majorHAnsi"/>
          <w:sz w:val="32"/>
          <w:szCs w:val="32"/>
        </w:rPr>
      </w:pPr>
      <w:r w:rsidRPr="00E32DA3">
        <w:rPr>
          <w:rFonts w:asciiTheme="majorHAnsi" w:hAnsiTheme="majorHAnsi"/>
          <w:color w:val="00008A"/>
          <w:sz w:val="32"/>
          <w:szCs w:val="32"/>
        </w:rPr>
        <w:t xml:space="preserve">Project </w:t>
      </w:r>
      <w:r w:rsidRPr="00E32DA3">
        <w:rPr>
          <w:rFonts w:asciiTheme="majorHAnsi" w:hAnsiTheme="majorHAnsi"/>
          <w:color w:val="00008A"/>
          <w:spacing w:val="-2"/>
          <w:sz w:val="32"/>
          <w:szCs w:val="32"/>
        </w:rPr>
        <w:t>Summary</w:t>
      </w:r>
    </w:p>
    <w:p w:rsidR="00072882" w:rsidRPr="00F559A6" w:rsidRDefault="007F783E">
      <w:pPr>
        <w:pStyle w:val="BodyText"/>
        <w:spacing w:before="54"/>
        <w:ind w:left="0" w:firstLine="0"/>
        <w:rPr>
          <w:rFonts w:ascii="Times New Roman" w:hAnsi="Times New Roman" w:cs="Times New Roman"/>
          <w:sz w:val="22"/>
          <w:szCs w:val="22"/>
        </w:rPr>
      </w:pPr>
      <w:r w:rsidRPr="00F559A6">
        <w:rPr>
          <w:rStyle w:val="Strong"/>
          <w:rFonts w:ascii="Times New Roman" w:hAnsi="Times New Roman" w:cs="Times New Roman"/>
          <w:b w:val="0"/>
          <w:sz w:val="22"/>
          <w:szCs w:val="22"/>
        </w:rPr>
        <w:t>Banking Customer Analysis</w:t>
      </w:r>
      <w:r w:rsidRPr="00F559A6">
        <w:rPr>
          <w:rFonts w:ascii="Times New Roman" w:hAnsi="Times New Roman" w:cs="Times New Roman"/>
          <w:sz w:val="22"/>
          <w:szCs w:val="22"/>
        </w:rPr>
        <w:t xml:space="preserve"> focuses on evaluating loan and deposit patterns to assess liquidity, risk exposure, and customer behavior. The analysis shows deposits slightly exceed loans, indicating strong financial stability, while high-income customers drive the majority of lending revenue. Most clients fall into low to medium risk categories, with a small high loan-to-deposit segment requiring close monitoring. These insights support better risk management, customer segmentation, and targeted business growth strategies.</w:t>
      </w:r>
    </w:p>
    <w:p w:rsidR="007F783E" w:rsidRDefault="007F783E">
      <w:pPr>
        <w:pStyle w:val="BodyText"/>
        <w:spacing w:before="54"/>
        <w:ind w:left="0" w:firstLine="0"/>
      </w:pPr>
    </w:p>
    <w:p w:rsidR="00072882" w:rsidRPr="00E32DA3" w:rsidRDefault="00110B5E">
      <w:pPr>
        <w:pStyle w:val="Heading1"/>
        <w:numPr>
          <w:ilvl w:val="0"/>
          <w:numId w:val="1"/>
        </w:numPr>
        <w:tabs>
          <w:tab w:val="left" w:pos="443"/>
        </w:tabs>
        <w:ind w:hanging="311"/>
        <w:rPr>
          <w:rFonts w:asciiTheme="majorHAnsi" w:hAnsiTheme="majorHAnsi"/>
          <w:sz w:val="32"/>
          <w:szCs w:val="32"/>
        </w:rPr>
      </w:pPr>
      <w:r w:rsidRPr="00E32DA3">
        <w:rPr>
          <w:rFonts w:asciiTheme="majorHAnsi" w:hAnsiTheme="majorHAnsi"/>
          <w:color w:val="00008A"/>
          <w:sz w:val="32"/>
          <w:szCs w:val="32"/>
        </w:rPr>
        <w:t xml:space="preserve">Project </w:t>
      </w:r>
      <w:r w:rsidRPr="00E32DA3">
        <w:rPr>
          <w:rFonts w:asciiTheme="majorHAnsi" w:hAnsiTheme="majorHAnsi"/>
          <w:color w:val="00008A"/>
          <w:spacing w:val="-2"/>
          <w:sz w:val="32"/>
          <w:szCs w:val="32"/>
        </w:rPr>
        <w:t>Overview</w:t>
      </w:r>
    </w:p>
    <w:p w:rsidR="00072882" w:rsidRPr="00F559A6" w:rsidRDefault="007F783E">
      <w:pPr>
        <w:pStyle w:val="BodyText"/>
        <w:spacing w:before="53"/>
        <w:ind w:left="0" w:firstLine="0"/>
        <w:rPr>
          <w:rFonts w:ascii="Times New Roman" w:hAnsi="Times New Roman" w:cs="Times New Roman"/>
          <w:sz w:val="22"/>
          <w:szCs w:val="22"/>
        </w:rPr>
      </w:pPr>
      <w:r w:rsidRPr="00F559A6">
        <w:rPr>
          <w:rFonts w:ascii="Times New Roman" w:hAnsi="Times New Roman" w:cs="Times New Roman"/>
          <w:sz w:val="22"/>
          <w:szCs w:val="22"/>
        </w:rPr>
        <w:t>The project involves designing and managing a structured banking database using SQL, followed by connecting the data to Python for cleaning and Exploratory Data Analysis (EDA). Key insights and metrics were extracted through SQL queries and analytical processing in Python. The refined data was then integrated into Power BI to build interactive dashboards that visualize customer behavior, loan–deposit trends, and risk indicators for business decision-making.</w:t>
      </w:r>
    </w:p>
    <w:p w:rsidR="007F783E" w:rsidRDefault="007F783E">
      <w:pPr>
        <w:pStyle w:val="BodyText"/>
        <w:spacing w:before="53"/>
        <w:ind w:left="0" w:firstLine="0"/>
      </w:pPr>
    </w:p>
    <w:p w:rsidR="00072882" w:rsidRPr="00E32DA3" w:rsidRDefault="00110B5E">
      <w:pPr>
        <w:pStyle w:val="Heading1"/>
        <w:numPr>
          <w:ilvl w:val="0"/>
          <w:numId w:val="1"/>
        </w:numPr>
        <w:tabs>
          <w:tab w:val="left" w:pos="443"/>
        </w:tabs>
        <w:ind w:hanging="311"/>
        <w:rPr>
          <w:rFonts w:asciiTheme="majorHAnsi" w:hAnsiTheme="majorHAnsi"/>
          <w:sz w:val="32"/>
          <w:szCs w:val="32"/>
        </w:rPr>
      </w:pPr>
      <w:r w:rsidRPr="00E32DA3">
        <w:rPr>
          <w:rFonts w:asciiTheme="majorHAnsi" w:hAnsiTheme="majorHAnsi"/>
          <w:color w:val="00008A"/>
          <w:sz w:val="32"/>
          <w:szCs w:val="32"/>
        </w:rPr>
        <w:t xml:space="preserve">Tools &amp; Technologies </w:t>
      </w:r>
      <w:r w:rsidRPr="00E32DA3">
        <w:rPr>
          <w:rFonts w:asciiTheme="majorHAnsi" w:hAnsiTheme="majorHAnsi"/>
          <w:color w:val="00008A"/>
          <w:spacing w:val="-4"/>
          <w:sz w:val="32"/>
          <w:szCs w:val="32"/>
        </w:rPr>
        <w:t>Used</w:t>
      </w:r>
    </w:p>
    <w:p w:rsidR="00072882" w:rsidRPr="00F559A6" w:rsidRDefault="00110B5E" w:rsidP="00E32DA3">
      <w:pPr>
        <w:pStyle w:val="ListParagraph"/>
        <w:numPr>
          <w:ilvl w:val="1"/>
          <w:numId w:val="1"/>
        </w:numPr>
        <w:tabs>
          <w:tab w:val="left" w:pos="491"/>
        </w:tabs>
        <w:spacing w:before="73"/>
        <w:rPr>
          <w:rFonts w:ascii="Times New Roman" w:hAnsi="Times New Roman" w:cs="Times New Roman"/>
        </w:rPr>
      </w:pPr>
      <w:r w:rsidRPr="00F559A6">
        <w:rPr>
          <w:rFonts w:ascii="Times New Roman" w:hAnsi="Times New Roman" w:cs="Times New Roman"/>
        </w:rPr>
        <w:t xml:space="preserve">Python (Pandas, </w:t>
      </w:r>
      <w:r w:rsidR="00450803">
        <w:rPr>
          <w:rFonts w:ascii="Times New Roman" w:hAnsi="Times New Roman" w:cs="Times New Roman"/>
        </w:rPr>
        <w:t>NumPy, Matplotlib</w:t>
      </w:r>
      <w:r w:rsidR="00E23DE7">
        <w:rPr>
          <w:rFonts w:ascii="Times New Roman" w:hAnsi="Times New Roman" w:cs="Times New Roman"/>
        </w:rPr>
        <w:t>)</w:t>
      </w:r>
      <w:r w:rsidRPr="00F559A6">
        <w:rPr>
          <w:rFonts w:ascii="Times New Roman" w:hAnsi="Times New Roman" w:cs="Times New Roman"/>
        </w:rPr>
        <w:t xml:space="preserve"> – Dat</w:t>
      </w:r>
      <w:r w:rsidRPr="00F559A6">
        <w:rPr>
          <w:rFonts w:ascii="Times New Roman" w:hAnsi="Times New Roman" w:cs="Times New Roman"/>
        </w:rPr>
        <w:t xml:space="preserve">a cleaning and </w:t>
      </w:r>
      <w:r w:rsidRPr="00F559A6">
        <w:rPr>
          <w:rFonts w:ascii="Times New Roman" w:hAnsi="Times New Roman" w:cs="Times New Roman"/>
          <w:spacing w:val="-5"/>
        </w:rPr>
        <w:t>EDA</w:t>
      </w:r>
    </w:p>
    <w:p w:rsidR="00072882" w:rsidRPr="00F559A6" w:rsidRDefault="007F783E">
      <w:pPr>
        <w:pStyle w:val="ListParagraph"/>
        <w:numPr>
          <w:ilvl w:val="1"/>
          <w:numId w:val="1"/>
        </w:numPr>
        <w:tabs>
          <w:tab w:val="left" w:pos="491"/>
        </w:tabs>
        <w:spacing w:before="122"/>
        <w:ind w:left="491" w:hanging="359"/>
        <w:rPr>
          <w:rFonts w:ascii="Times New Roman" w:hAnsi="Times New Roman" w:cs="Times New Roman"/>
        </w:rPr>
      </w:pPr>
      <w:r w:rsidRPr="00F559A6">
        <w:rPr>
          <w:rFonts w:ascii="Times New Roman" w:hAnsi="Times New Roman" w:cs="Times New Roman"/>
        </w:rPr>
        <w:t>SQL (</w:t>
      </w:r>
      <w:r w:rsidR="00110B5E" w:rsidRPr="00F559A6">
        <w:rPr>
          <w:rFonts w:ascii="Times New Roman" w:hAnsi="Times New Roman" w:cs="Times New Roman"/>
        </w:rPr>
        <w:t xml:space="preserve">SQL Server) – Data querying and insight </w:t>
      </w:r>
      <w:r w:rsidR="00110B5E" w:rsidRPr="00F559A6">
        <w:rPr>
          <w:rFonts w:ascii="Times New Roman" w:hAnsi="Times New Roman" w:cs="Times New Roman"/>
          <w:spacing w:val="-2"/>
        </w:rPr>
        <w:t>extraction</w:t>
      </w:r>
    </w:p>
    <w:p w:rsidR="00072882" w:rsidRPr="00F559A6" w:rsidRDefault="00110B5E">
      <w:pPr>
        <w:pStyle w:val="ListParagraph"/>
        <w:numPr>
          <w:ilvl w:val="1"/>
          <w:numId w:val="1"/>
        </w:numPr>
        <w:tabs>
          <w:tab w:val="left" w:pos="491"/>
        </w:tabs>
        <w:spacing w:before="121"/>
        <w:ind w:left="491" w:hanging="359"/>
        <w:rPr>
          <w:rFonts w:ascii="Times New Roman" w:hAnsi="Times New Roman" w:cs="Times New Roman"/>
        </w:rPr>
      </w:pPr>
      <w:r w:rsidRPr="00F559A6">
        <w:rPr>
          <w:rFonts w:ascii="Times New Roman" w:hAnsi="Times New Roman" w:cs="Times New Roman"/>
        </w:rPr>
        <w:t xml:space="preserve">Power BI – Interactive dashboards and visual </w:t>
      </w:r>
      <w:r w:rsidRPr="00F559A6">
        <w:rPr>
          <w:rFonts w:ascii="Times New Roman" w:hAnsi="Times New Roman" w:cs="Times New Roman"/>
          <w:spacing w:val="-2"/>
        </w:rPr>
        <w:t>storytelling</w:t>
      </w:r>
    </w:p>
    <w:p w:rsidR="00072882" w:rsidRPr="00F559A6" w:rsidRDefault="00110B5E">
      <w:pPr>
        <w:pStyle w:val="ListParagraph"/>
        <w:numPr>
          <w:ilvl w:val="1"/>
          <w:numId w:val="1"/>
        </w:numPr>
        <w:tabs>
          <w:tab w:val="left" w:pos="491"/>
        </w:tabs>
        <w:spacing w:before="122"/>
        <w:ind w:left="491" w:hanging="359"/>
        <w:rPr>
          <w:rFonts w:ascii="Times New Roman" w:hAnsi="Times New Roman" w:cs="Times New Roman"/>
        </w:rPr>
      </w:pPr>
      <w:r w:rsidRPr="00F559A6">
        <w:rPr>
          <w:rFonts w:ascii="Times New Roman" w:hAnsi="Times New Roman" w:cs="Times New Roman"/>
        </w:rPr>
        <w:t xml:space="preserve">Jupyter Notebook – Analysis and </w:t>
      </w:r>
      <w:r w:rsidRPr="00F559A6">
        <w:rPr>
          <w:rFonts w:ascii="Times New Roman" w:hAnsi="Times New Roman" w:cs="Times New Roman"/>
          <w:spacing w:val="-2"/>
        </w:rPr>
        <w:t>documentation</w:t>
      </w:r>
    </w:p>
    <w:p w:rsidR="00072882" w:rsidRDefault="00072882">
      <w:pPr>
        <w:pStyle w:val="BodyText"/>
        <w:spacing w:before="56"/>
        <w:ind w:left="0" w:firstLine="0"/>
      </w:pPr>
    </w:p>
    <w:p w:rsidR="00072882" w:rsidRPr="00E32DA3" w:rsidRDefault="00110B5E">
      <w:pPr>
        <w:pStyle w:val="Heading1"/>
        <w:numPr>
          <w:ilvl w:val="0"/>
          <w:numId w:val="1"/>
        </w:numPr>
        <w:tabs>
          <w:tab w:val="left" w:pos="443"/>
        </w:tabs>
        <w:ind w:hanging="311"/>
        <w:rPr>
          <w:rFonts w:asciiTheme="majorHAnsi" w:hAnsiTheme="majorHAnsi"/>
          <w:sz w:val="32"/>
          <w:szCs w:val="32"/>
        </w:rPr>
      </w:pPr>
      <w:r w:rsidRPr="00E32DA3">
        <w:rPr>
          <w:rFonts w:asciiTheme="majorHAnsi" w:hAnsiTheme="majorHAnsi"/>
          <w:color w:val="00008A"/>
          <w:sz w:val="32"/>
          <w:szCs w:val="32"/>
        </w:rPr>
        <w:t xml:space="preserve">Dataset </w:t>
      </w:r>
      <w:r w:rsidRPr="00E32DA3">
        <w:rPr>
          <w:rFonts w:asciiTheme="majorHAnsi" w:hAnsiTheme="majorHAnsi"/>
          <w:color w:val="00008A"/>
          <w:spacing w:val="-2"/>
          <w:sz w:val="32"/>
          <w:szCs w:val="32"/>
        </w:rPr>
        <w:t>Summary</w:t>
      </w:r>
    </w:p>
    <w:p w:rsidR="00072882" w:rsidRPr="00F559A6" w:rsidRDefault="007327D0" w:rsidP="007327D0">
      <w:pPr>
        <w:pStyle w:val="BodyText"/>
        <w:numPr>
          <w:ilvl w:val="0"/>
          <w:numId w:val="2"/>
        </w:numPr>
        <w:spacing w:before="53"/>
        <w:rPr>
          <w:rStyle w:val="Strong"/>
          <w:rFonts w:ascii="Times New Roman" w:hAnsi="Times New Roman" w:cs="Times New Roman"/>
          <w:b w:val="0"/>
          <w:sz w:val="22"/>
          <w:szCs w:val="22"/>
        </w:rPr>
      </w:pPr>
      <w:r w:rsidRPr="00F559A6">
        <w:rPr>
          <w:rStyle w:val="Strong"/>
          <w:rFonts w:ascii="Times New Roman" w:hAnsi="Times New Roman" w:cs="Times New Roman"/>
          <w:b w:val="0"/>
          <w:sz w:val="22"/>
          <w:szCs w:val="22"/>
        </w:rPr>
        <w:t>Total Rows (Records):</w:t>
      </w:r>
      <w:r w:rsidRPr="00F559A6">
        <w:rPr>
          <w:rFonts w:ascii="Times New Roman" w:hAnsi="Times New Roman" w:cs="Times New Roman"/>
          <w:b/>
          <w:sz w:val="22"/>
          <w:szCs w:val="22"/>
        </w:rPr>
        <w:t xml:space="preserve"> </w:t>
      </w:r>
      <w:r w:rsidRPr="00F559A6">
        <w:rPr>
          <w:rStyle w:val="Strong"/>
          <w:rFonts w:ascii="Times New Roman" w:hAnsi="Times New Roman" w:cs="Times New Roman"/>
          <w:b w:val="0"/>
          <w:sz w:val="22"/>
          <w:szCs w:val="22"/>
        </w:rPr>
        <w:t>3000</w:t>
      </w:r>
    </w:p>
    <w:p w:rsidR="007327D0" w:rsidRPr="00F559A6" w:rsidRDefault="007327D0" w:rsidP="007327D0">
      <w:pPr>
        <w:pStyle w:val="BodyText"/>
        <w:numPr>
          <w:ilvl w:val="0"/>
          <w:numId w:val="2"/>
        </w:numPr>
        <w:spacing w:before="53"/>
        <w:rPr>
          <w:rStyle w:val="Strong"/>
          <w:rFonts w:ascii="Times New Roman" w:hAnsi="Times New Roman" w:cs="Times New Roman"/>
          <w:bCs w:val="0"/>
          <w:sz w:val="22"/>
          <w:szCs w:val="22"/>
        </w:rPr>
      </w:pPr>
      <w:r w:rsidRPr="00F559A6">
        <w:rPr>
          <w:rStyle w:val="Strong"/>
          <w:rFonts w:ascii="Times New Roman" w:hAnsi="Times New Roman" w:cs="Times New Roman"/>
          <w:b w:val="0"/>
          <w:sz w:val="22"/>
          <w:szCs w:val="22"/>
        </w:rPr>
        <w:t>Total Columns (Features):</w:t>
      </w:r>
      <w:r w:rsidRPr="00F559A6">
        <w:rPr>
          <w:rFonts w:ascii="Times New Roman" w:hAnsi="Times New Roman" w:cs="Times New Roman"/>
          <w:b/>
          <w:sz w:val="22"/>
          <w:szCs w:val="22"/>
        </w:rPr>
        <w:t xml:space="preserve"> </w:t>
      </w:r>
      <w:r w:rsidRPr="00F559A6">
        <w:rPr>
          <w:rStyle w:val="Strong"/>
          <w:rFonts w:ascii="Times New Roman" w:hAnsi="Times New Roman" w:cs="Times New Roman"/>
          <w:b w:val="0"/>
          <w:sz w:val="22"/>
          <w:szCs w:val="22"/>
        </w:rPr>
        <w:t>25</w:t>
      </w:r>
    </w:p>
    <w:p w:rsidR="007327D0" w:rsidRPr="00F559A6" w:rsidRDefault="007327D0" w:rsidP="007327D0">
      <w:pPr>
        <w:pStyle w:val="BodyText"/>
        <w:numPr>
          <w:ilvl w:val="0"/>
          <w:numId w:val="2"/>
        </w:numPr>
        <w:spacing w:before="53"/>
        <w:rPr>
          <w:rFonts w:ascii="Times New Roman" w:hAnsi="Times New Roman" w:cs="Times New Roman"/>
          <w:b/>
          <w:sz w:val="22"/>
          <w:szCs w:val="22"/>
        </w:rPr>
      </w:pPr>
      <w:r w:rsidRPr="00F559A6">
        <w:rPr>
          <w:rStyle w:val="Strong"/>
          <w:rFonts w:ascii="Times New Roman" w:hAnsi="Times New Roman" w:cs="Times New Roman"/>
          <w:b w:val="0"/>
          <w:sz w:val="22"/>
          <w:szCs w:val="22"/>
        </w:rPr>
        <w:t xml:space="preserve">Key </w:t>
      </w:r>
      <w:r w:rsidR="00F559A6" w:rsidRPr="00F559A6">
        <w:rPr>
          <w:rStyle w:val="Strong"/>
          <w:rFonts w:ascii="Times New Roman" w:hAnsi="Times New Roman" w:cs="Times New Roman"/>
          <w:b w:val="0"/>
          <w:sz w:val="22"/>
          <w:szCs w:val="22"/>
        </w:rPr>
        <w:t>Features:</w:t>
      </w:r>
      <w:r w:rsidRPr="00F559A6">
        <w:rPr>
          <w:rStyle w:val="Strong"/>
          <w:rFonts w:ascii="Times New Roman" w:hAnsi="Times New Roman" w:cs="Times New Roman"/>
          <w:b w:val="0"/>
          <w:sz w:val="22"/>
          <w:szCs w:val="22"/>
        </w:rPr>
        <w:t xml:space="preserve"> </w:t>
      </w:r>
      <w:r w:rsidR="00E32DA3" w:rsidRPr="00F559A6">
        <w:rPr>
          <w:rStyle w:val="Strong"/>
          <w:rFonts w:ascii="Times New Roman" w:hAnsi="Times New Roman" w:cs="Times New Roman"/>
          <w:b w:val="0"/>
          <w:sz w:val="22"/>
          <w:szCs w:val="22"/>
        </w:rPr>
        <w:t xml:space="preserve"> </w:t>
      </w:r>
      <w:r w:rsidRPr="00F559A6">
        <w:rPr>
          <w:rFonts w:ascii="Times New Roman" w:hAnsi="Times New Roman" w:cs="Times New Roman"/>
          <w:sz w:val="22"/>
          <w:szCs w:val="22"/>
        </w:rPr>
        <w:t xml:space="preserve">Age, Location ID, Occupation, Estimated Income, Loyalty Classification, Credit Card Balance, </w:t>
      </w:r>
      <w:r w:rsidR="00E32DA3" w:rsidRPr="00F559A6">
        <w:rPr>
          <w:rFonts w:ascii="Times New Roman" w:hAnsi="Times New Roman" w:cs="Times New Roman"/>
          <w:sz w:val="22"/>
          <w:szCs w:val="22"/>
        </w:rPr>
        <w:t xml:space="preserve"> </w:t>
      </w:r>
      <w:r w:rsidRPr="00F559A6">
        <w:rPr>
          <w:rFonts w:ascii="Times New Roman" w:hAnsi="Times New Roman" w:cs="Times New Roman"/>
          <w:sz w:val="22"/>
          <w:szCs w:val="22"/>
        </w:rPr>
        <w:t>Bank Loans, Bank Deposits, Properties Owned, Risk Weighting</w:t>
      </w:r>
      <w:r w:rsidRPr="00F559A6">
        <w:rPr>
          <w:rFonts w:ascii="Times New Roman" w:hAnsi="Times New Roman" w:cs="Times New Roman"/>
          <w:sz w:val="22"/>
          <w:szCs w:val="22"/>
        </w:rPr>
        <w:t>.</w:t>
      </w:r>
    </w:p>
    <w:p w:rsidR="007327D0" w:rsidRPr="00F559A6" w:rsidRDefault="007327D0" w:rsidP="007327D0">
      <w:pPr>
        <w:pStyle w:val="BodyText"/>
        <w:numPr>
          <w:ilvl w:val="0"/>
          <w:numId w:val="2"/>
        </w:numPr>
        <w:spacing w:before="53"/>
        <w:rPr>
          <w:rFonts w:ascii="Times New Roman" w:hAnsi="Times New Roman" w:cs="Times New Roman"/>
          <w:b/>
          <w:sz w:val="22"/>
          <w:szCs w:val="22"/>
        </w:rPr>
      </w:pPr>
      <w:r w:rsidRPr="00F559A6">
        <w:rPr>
          <w:rFonts w:ascii="Times New Roman" w:hAnsi="Times New Roman" w:cs="Times New Roman"/>
          <w:sz w:val="22"/>
          <w:szCs w:val="22"/>
        </w:rPr>
        <w:t>Null / Missing Values Analysis</w:t>
      </w:r>
      <w:r w:rsidRPr="00F559A6">
        <w:rPr>
          <w:rFonts w:ascii="Times New Roman" w:hAnsi="Times New Roman" w:cs="Times New Roman"/>
          <w:sz w:val="22"/>
          <w:szCs w:val="22"/>
        </w:rPr>
        <w:t xml:space="preserve">: </w:t>
      </w:r>
      <w:r w:rsidRPr="00F559A6">
        <w:rPr>
          <w:rStyle w:val="Strong"/>
          <w:rFonts w:ascii="Times New Roman" w:hAnsi="Times New Roman" w:cs="Times New Roman"/>
          <w:sz w:val="22"/>
          <w:szCs w:val="22"/>
        </w:rPr>
        <w:t>No missing or null values</w:t>
      </w:r>
      <w:r w:rsidRPr="00F559A6">
        <w:rPr>
          <w:rFonts w:ascii="Times New Roman" w:hAnsi="Times New Roman" w:cs="Times New Roman"/>
          <w:sz w:val="22"/>
          <w:szCs w:val="22"/>
        </w:rPr>
        <w:t xml:space="preserve"> found in any column.</w:t>
      </w:r>
    </w:p>
    <w:p w:rsidR="007327D0" w:rsidRPr="00F559A6" w:rsidRDefault="007327D0" w:rsidP="007327D0">
      <w:pPr>
        <w:pStyle w:val="BodyText"/>
        <w:spacing w:before="53"/>
        <w:ind w:left="720" w:firstLine="0"/>
        <w:rPr>
          <w:rFonts w:ascii="Times New Roman" w:hAnsi="Times New Roman" w:cs="Times New Roman"/>
          <w:sz w:val="22"/>
          <w:szCs w:val="22"/>
        </w:rPr>
      </w:pPr>
      <w:r w:rsidRPr="00F559A6">
        <w:rPr>
          <w:rFonts w:ascii="Times New Roman" w:hAnsi="Times New Roman" w:cs="Times New Roman"/>
          <w:sz w:val="22"/>
          <w:szCs w:val="22"/>
        </w:rPr>
        <w:t xml:space="preserve">This means the dataset is </w:t>
      </w:r>
      <w:r w:rsidRPr="00F559A6">
        <w:rPr>
          <w:rStyle w:val="Strong"/>
          <w:rFonts w:ascii="Times New Roman" w:hAnsi="Times New Roman" w:cs="Times New Roman"/>
          <w:b w:val="0"/>
          <w:sz w:val="22"/>
          <w:szCs w:val="22"/>
        </w:rPr>
        <w:t>clean and ready for analysis</w:t>
      </w:r>
      <w:r w:rsidRPr="00F559A6">
        <w:rPr>
          <w:rFonts w:ascii="Times New Roman" w:hAnsi="Times New Roman" w:cs="Times New Roman"/>
          <w:b/>
          <w:sz w:val="22"/>
          <w:szCs w:val="22"/>
        </w:rPr>
        <w:t>,</w:t>
      </w:r>
      <w:r w:rsidRPr="00F559A6">
        <w:rPr>
          <w:rFonts w:ascii="Times New Roman" w:hAnsi="Times New Roman" w:cs="Times New Roman"/>
          <w:sz w:val="22"/>
          <w:szCs w:val="22"/>
        </w:rPr>
        <w:t xml:space="preserve"> with </w:t>
      </w:r>
      <w:r w:rsidRPr="00F559A6">
        <w:rPr>
          <w:rStyle w:val="Strong"/>
          <w:rFonts w:ascii="Times New Roman" w:hAnsi="Times New Roman" w:cs="Times New Roman"/>
          <w:b w:val="0"/>
          <w:sz w:val="22"/>
          <w:szCs w:val="22"/>
        </w:rPr>
        <w:t>no need for missing-value treatment</w:t>
      </w:r>
      <w:r w:rsidRPr="00F559A6">
        <w:rPr>
          <w:rFonts w:ascii="Times New Roman" w:hAnsi="Times New Roman" w:cs="Times New Roman"/>
          <w:sz w:val="22"/>
          <w:szCs w:val="22"/>
        </w:rPr>
        <w:t>.</w:t>
      </w:r>
    </w:p>
    <w:p w:rsidR="007327D0" w:rsidRPr="007327D0" w:rsidRDefault="007327D0" w:rsidP="007327D0">
      <w:pPr>
        <w:pStyle w:val="BodyText"/>
        <w:spacing w:before="53"/>
        <w:ind w:left="720" w:firstLine="0"/>
        <w:rPr>
          <w:b/>
        </w:rPr>
      </w:pPr>
    </w:p>
    <w:p w:rsidR="00072882" w:rsidRPr="00E32DA3" w:rsidRDefault="00110B5E">
      <w:pPr>
        <w:pStyle w:val="Heading1"/>
        <w:numPr>
          <w:ilvl w:val="0"/>
          <w:numId w:val="1"/>
        </w:numPr>
        <w:tabs>
          <w:tab w:val="left" w:pos="443"/>
        </w:tabs>
        <w:spacing w:before="1"/>
        <w:ind w:hanging="311"/>
        <w:rPr>
          <w:rFonts w:asciiTheme="majorHAnsi" w:hAnsiTheme="majorHAnsi"/>
          <w:sz w:val="32"/>
          <w:szCs w:val="32"/>
        </w:rPr>
      </w:pPr>
      <w:r w:rsidRPr="00E32DA3">
        <w:rPr>
          <w:rFonts w:asciiTheme="majorHAnsi" w:hAnsiTheme="majorHAnsi"/>
          <w:color w:val="00008A"/>
          <w:sz w:val="32"/>
          <w:szCs w:val="32"/>
        </w:rPr>
        <w:t xml:space="preserve">Exploratory </w:t>
      </w:r>
      <w:r w:rsidRPr="00E32DA3">
        <w:rPr>
          <w:rFonts w:asciiTheme="majorHAnsi" w:hAnsiTheme="majorHAnsi"/>
          <w:color w:val="00008A"/>
          <w:sz w:val="32"/>
          <w:szCs w:val="32"/>
        </w:rPr>
        <w:t xml:space="preserve">Data Analysis (EDA) using </w:t>
      </w:r>
      <w:r w:rsidRPr="00E32DA3">
        <w:rPr>
          <w:rFonts w:asciiTheme="majorHAnsi" w:hAnsiTheme="majorHAnsi"/>
          <w:color w:val="00008A"/>
          <w:spacing w:val="-2"/>
          <w:sz w:val="32"/>
          <w:szCs w:val="32"/>
        </w:rPr>
        <w:t>Python</w:t>
      </w:r>
    </w:p>
    <w:p w:rsidR="00072882" w:rsidRPr="00F559A6" w:rsidRDefault="00171735">
      <w:pPr>
        <w:pStyle w:val="BodyText"/>
        <w:spacing w:before="57"/>
        <w:ind w:left="0" w:firstLine="0"/>
        <w:rPr>
          <w:rFonts w:ascii="Times New Roman" w:hAnsi="Times New Roman" w:cs="Times New Roman"/>
          <w:sz w:val="22"/>
          <w:szCs w:val="22"/>
        </w:rPr>
      </w:pPr>
      <w:r>
        <w:t xml:space="preserve">        </w:t>
      </w:r>
      <w:r w:rsidRPr="00F559A6">
        <w:rPr>
          <w:rFonts w:ascii="Times New Roman" w:hAnsi="Times New Roman" w:cs="Times New Roman"/>
        </w:rPr>
        <w:t xml:space="preserve"> </w:t>
      </w:r>
      <w:r w:rsidRPr="00F559A6">
        <w:rPr>
          <w:rFonts w:ascii="Times New Roman" w:hAnsi="Times New Roman" w:cs="Times New Roman"/>
          <w:sz w:val="22"/>
          <w:szCs w:val="22"/>
        </w:rPr>
        <w:t>Step 1: Data Collection Using SQL</w:t>
      </w:r>
    </w:p>
    <w:p w:rsidR="00171735" w:rsidRPr="00F559A6" w:rsidRDefault="00171735" w:rsidP="00171735">
      <w:pPr>
        <w:pStyle w:val="BodyText"/>
        <w:numPr>
          <w:ilvl w:val="0"/>
          <w:numId w:val="2"/>
        </w:numPr>
        <w:spacing w:before="57"/>
        <w:rPr>
          <w:rFonts w:ascii="Times New Roman" w:hAnsi="Times New Roman" w:cs="Times New Roman"/>
          <w:sz w:val="22"/>
          <w:szCs w:val="22"/>
        </w:rPr>
      </w:pPr>
      <w:r w:rsidRPr="00F559A6">
        <w:rPr>
          <w:rFonts w:ascii="Times New Roman" w:hAnsi="Times New Roman" w:cs="Times New Roman"/>
          <w:sz w:val="22"/>
          <w:szCs w:val="22"/>
        </w:rPr>
        <w:t xml:space="preserve">The banking data was first extracted from the database using </w:t>
      </w:r>
      <w:r w:rsidRPr="00F559A6">
        <w:rPr>
          <w:rStyle w:val="Strong"/>
          <w:rFonts w:ascii="Times New Roman" w:hAnsi="Times New Roman" w:cs="Times New Roman"/>
          <w:sz w:val="22"/>
          <w:szCs w:val="22"/>
        </w:rPr>
        <w:t>SQL queries</w:t>
      </w:r>
      <w:r w:rsidRPr="00F559A6">
        <w:rPr>
          <w:rFonts w:ascii="Times New Roman" w:hAnsi="Times New Roman" w:cs="Times New Roman"/>
          <w:sz w:val="22"/>
          <w:szCs w:val="22"/>
        </w:rPr>
        <w:t>.</w:t>
      </w:r>
    </w:p>
    <w:p w:rsidR="00171735" w:rsidRPr="00F559A6" w:rsidRDefault="00171735" w:rsidP="00171735">
      <w:pPr>
        <w:pStyle w:val="BodyText"/>
        <w:numPr>
          <w:ilvl w:val="0"/>
          <w:numId w:val="2"/>
        </w:numPr>
        <w:spacing w:before="57"/>
        <w:rPr>
          <w:rFonts w:ascii="Times New Roman" w:hAnsi="Times New Roman" w:cs="Times New Roman"/>
          <w:sz w:val="22"/>
          <w:szCs w:val="22"/>
        </w:rPr>
      </w:pPr>
      <w:r w:rsidRPr="00F559A6">
        <w:rPr>
          <w:rFonts w:ascii="Times New Roman" w:hAnsi="Times New Roman" w:cs="Times New Roman"/>
          <w:sz w:val="22"/>
          <w:szCs w:val="22"/>
        </w:rPr>
        <w:t>T</w:t>
      </w:r>
      <w:r w:rsidRPr="00F559A6">
        <w:rPr>
          <w:rFonts w:ascii="Times New Roman" w:hAnsi="Times New Roman" w:cs="Times New Roman"/>
          <w:sz w:val="22"/>
          <w:szCs w:val="22"/>
        </w:rPr>
        <w:t>he final dataset was exported and saved as a CSV file for further analysis.</w:t>
      </w:r>
    </w:p>
    <w:p w:rsidR="00410F04" w:rsidRDefault="00410F04" w:rsidP="00410F04">
      <w:pPr>
        <w:pStyle w:val="BodyText"/>
        <w:spacing w:before="57"/>
        <w:ind w:left="720" w:firstLine="0"/>
        <w:rPr>
          <w:rFonts w:asciiTheme="minorHAnsi" w:hAnsiTheme="minorHAnsi" w:cstheme="minorHAnsi"/>
          <w:sz w:val="22"/>
          <w:szCs w:val="22"/>
        </w:rPr>
      </w:pPr>
    </w:p>
    <w:p w:rsidR="00E32DA3" w:rsidRDefault="00E32DA3" w:rsidP="00E32DA3">
      <w:pPr>
        <w:pStyle w:val="BodyText"/>
        <w:spacing w:before="57"/>
        <w:ind w:left="720" w:firstLine="0"/>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noProof/>
          <w:sz w:val="22"/>
          <w:szCs w:val="22"/>
          <w:lang w:val="en-IN" w:eastAsia="en-IN"/>
        </w:rPr>
        <w:drawing>
          <wp:inline distT="0" distB="0" distL="0" distR="0" wp14:anchorId="6C7F98BB" wp14:editId="761325C8">
            <wp:extent cx="3802380" cy="1859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8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2380" cy="1859280"/>
                    </a:xfrm>
                    <a:prstGeom prst="rect">
                      <a:avLst/>
                    </a:prstGeom>
                  </pic:spPr>
                </pic:pic>
              </a:graphicData>
            </a:graphic>
          </wp:inline>
        </w:drawing>
      </w:r>
    </w:p>
    <w:p w:rsidR="00E32DA3" w:rsidRDefault="00E32DA3" w:rsidP="00E32DA3">
      <w:pPr>
        <w:pStyle w:val="BodyText"/>
        <w:spacing w:before="57"/>
        <w:ind w:left="720" w:firstLine="0"/>
        <w:rPr>
          <w:rFonts w:asciiTheme="minorHAnsi" w:hAnsiTheme="minorHAnsi" w:cstheme="minorHAnsi"/>
          <w:sz w:val="22"/>
          <w:szCs w:val="22"/>
        </w:rPr>
      </w:pPr>
    </w:p>
    <w:p w:rsidR="00410F04" w:rsidRDefault="00410F04" w:rsidP="00410F04">
      <w:pPr>
        <w:pStyle w:val="BodyText"/>
        <w:spacing w:before="57"/>
        <w:ind w:left="0" w:firstLine="0"/>
        <w:rPr>
          <w:rFonts w:asciiTheme="minorHAnsi" w:hAnsiTheme="minorHAnsi" w:cstheme="minorHAnsi"/>
          <w:sz w:val="22"/>
          <w:szCs w:val="22"/>
        </w:rPr>
      </w:pPr>
    </w:p>
    <w:p w:rsidR="00E23DE7" w:rsidRDefault="00410F04" w:rsidP="00410F04">
      <w:pPr>
        <w:pStyle w:val="BodyText"/>
        <w:spacing w:before="57"/>
        <w:ind w:left="0" w:firstLine="0"/>
        <w:rPr>
          <w:rFonts w:asciiTheme="minorHAnsi" w:hAnsiTheme="minorHAnsi" w:cstheme="minorHAnsi"/>
          <w:sz w:val="22"/>
          <w:szCs w:val="22"/>
        </w:rPr>
      </w:pPr>
      <w:r>
        <w:rPr>
          <w:rFonts w:asciiTheme="minorHAnsi" w:hAnsiTheme="minorHAnsi" w:cstheme="minorHAnsi"/>
          <w:sz w:val="22"/>
          <w:szCs w:val="22"/>
        </w:rPr>
        <w:t xml:space="preserve">       </w:t>
      </w:r>
      <w:r w:rsidR="00171735" w:rsidRPr="00E32DA3">
        <w:rPr>
          <w:rFonts w:asciiTheme="minorHAnsi" w:hAnsiTheme="minorHAnsi" w:cstheme="minorHAnsi"/>
          <w:sz w:val="22"/>
          <w:szCs w:val="22"/>
        </w:rPr>
        <w:t xml:space="preserve">  </w:t>
      </w:r>
    </w:p>
    <w:p w:rsidR="00171735" w:rsidRPr="00F559A6" w:rsidRDefault="00450803" w:rsidP="00410F04">
      <w:pPr>
        <w:pStyle w:val="BodyText"/>
        <w:spacing w:before="57"/>
        <w:ind w:left="0" w:firstLine="0"/>
        <w:rPr>
          <w:rFonts w:ascii="Times New Roman" w:hAnsi="Times New Roman" w:cs="Times New Roman"/>
          <w:sz w:val="22"/>
          <w:szCs w:val="22"/>
        </w:rPr>
      </w:pPr>
      <w:r>
        <w:rPr>
          <w:rFonts w:ascii="Times New Roman" w:hAnsi="Times New Roman" w:cs="Times New Roman"/>
          <w:sz w:val="22"/>
          <w:szCs w:val="22"/>
        </w:rPr>
        <w:lastRenderedPageBreak/>
        <w:t xml:space="preserve">      </w:t>
      </w:r>
      <w:r w:rsidR="00171735" w:rsidRPr="00F559A6">
        <w:rPr>
          <w:rFonts w:ascii="Times New Roman" w:hAnsi="Times New Roman" w:cs="Times New Roman"/>
          <w:sz w:val="22"/>
          <w:szCs w:val="22"/>
        </w:rPr>
        <w:t xml:space="preserve">Step 2: </w:t>
      </w:r>
      <w:r w:rsidR="00171735" w:rsidRPr="00F559A6">
        <w:rPr>
          <w:rFonts w:ascii="Times New Roman" w:hAnsi="Times New Roman" w:cs="Times New Roman"/>
          <w:sz w:val="22"/>
          <w:szCs w:val="22"/>
        </w:rPr>
        <w:t>Data Loading in Python</w:t>
      </w:r>
    </w:p>
    <w:p w:rsidR="00171735" w:rsidRPr="00F559A6" w:rsidRDefault="00171735" w:rsidP="00171735">
      <w:pPr>
        <w:pStyle w:val="BodyText"/>
        <w:numPr>
          <w:ilvl w:val="0"/>
          <w:numId w:val="2"/>
        </w:numPr>
        <w:spacing w:before="57"/>
        <w:rPr>
          <w:rFonts w:ascii="Times New Roman" w:hAnsi="Times New Roman" w:cs="Times New Roman"/>
          <w:sz w:val="22"/>
          <w:szCs w:val="22"/>
        </w:rPr>
      </w:pPr>
      <w:r w:rsidRPr="00F559A6">
        <w:rPr>
          <w:rFonts w:ascii="Times New Roman" w:hAnsi="Times New Roman" w:cs="Times New Roman"/>
          <w:sz w:val="22"/>
          <w:szCs w:val="22"/>
        </w:rPr>
        <w:t xml:space="preserve">The extracted CSV file was loaded into Python using the </w:t>
      </w:r>
      <w:r w:rsidRPr="00F559A6">
        <w:rPr>
          <w:rStyle w:val="Strong"/>
          <w:rFonts w:ascii="Times New Roman" w:hAnsi="Times New Roman" w:cs="Times New Roman"/>
          <w:sz w:val="22"/>
          <w:szCs w:val="22"/>
        </w:rPr>
        <w:t>Pandas library</w:t>
      </w:r>
      <w:r w:rsidRPr="00F559A6">
        <w:rPr>
          <w:rFonts w:ascii="Times New Roman" w:hAnsi="Times New Roman" w:cs="Times New Roman"/>
          <w:sz w:val="22"/>
          <w:szCs w:val="22"/>
        </w:rPr>
        <w:t>.</w:t>
      </w:r>
    </w:p>
    <w:p w:rsidR="00171735" w:rsidRPr="00F559A6" w:rsidRDefault="00171735" w:rsidP="00171735">
      <w:pPr>
        <w:pStyle w:val="BodyText"/>
        <w:numPr>
          <w:ilvl w:val="0"/>
          <w:numId w:val="2"/>
        </w:numPr>
        <w:spacing w:before="57"/>
        <w:rPr>
          <w:rFonts w:ascii="Times New Roman" w:hAnsi="Times New Roman" w:cs="Times New Roman"/>
          <w:sz w:val="22"/>
          <w:szCs w:val="22"/>
        </w:rPr>
      </w:pPr>
      <w:r w:rsidRPr="00F559A6">
        <w:rPr>
          <w:rFonts w:ascii="Times New Roman" w:hAnsi="Times New Roman" w:cs="Times New Roman"/>
          <w:sz w:val="22"/>
          <w:szCs w:val="22"/>
        </w:rPr>
        <w:t>The dataset was stored in a DataFrame for analysis.</w:t>
      </w:r>
    </w:p>
    <w:p w:rsidR="005503AD" w:rsidRPr="00F559A6" w:rsidRDefault="005503AD" w:rsidP="005503AD">
      <w:pPr>
        <w:pStyle w:val="BodyText"/>
        <w:spacing w:before="57"/>
        <w:rPr>
          <w:rFonts w:ascii="Times New Roman" w:hAnsi="Times New Roman" w:cs="Times New Roman"/>
          <w:sz w:val="22"/>
          <w:szCs w:val="22"/>
        </w:rPr>
      </w:pPr>
    </w:p>
    <w:p w:rsidR="00171735" w:rsidRPr="00F559A6" w:rsidRDefault="00410F04" w:rsidP="00171735">
      <w:pPr>
        <w:pStyle w:val="Heading3"/>
        <w:rPr>
          <w:rStyle w:val="Strong"/>
          <w:rFonts w:ascii="Times New Roman" w:hAnsi="Times New Roman" w:cs="Times New Roman"/>
          <w:b w:val="0"/>
          <w:bCs w:val="0"/>
          <w:color w:val="auto"/>
          <w:sz w:val="22"/>
          <w:szCs w:val="22"/>
        </w:rPr>
      </w:pPr>
      <w:r w:rsidRPr="00F559A6">
        <w:rPr>
          <w:rFonts w:ascii="Times New Roman" w:eastAsia="Arial MT" w:hAnsi="Times New Roman" w:cs="Times New Roman"/>
          <w:color w:val="auto"/>
          <w:sz w:val="22"/>
          <w:szCs w:val="22"/>
        </w:rPr>
        <w:t xml:space="preserve">       </w:t>
      </w:r>
      <w:r w:rsidR="00171735" w:rsidRPr="00F559A6">
        <w:rPr>
          <w:rStyle w:val="Strong"/>
          <w:rFonts w:ascii="Times New Roman" w:hAnsi="Times New Roman" w:cs="Times New Roman"/>
          <w:b w:val="0"/>
          <w:bCs w:val="0"/>
          <w:color w:val="auto"/>
          <w:sz w:val="22"/>
          <w:szCs w:val="22"/>
        </w:rPr>
        <w:t xml:space="preserve"> </w:t>
      </w:r>
      <w:r w:rsidR="00171735" w:rsidRPr="00F559A6">
        <w:rPr>
          <w:rStyle w:val="Strong"/>
          <w:rFonts w:ascii="Times New Roman" w:hAnsi="Times New Roman" w:cs="Times New Roman"/>
          <w:b w:val="0"/>
          <w:bCs w:val="0"/>
          <w:color w:val="auto"/>
          <w:sz w:val="22"/>
          <w:szCs w:val="22"/>
        </w:rPr>
        <w:t>Step 3: Initial Data Preview</w:t>
      </w:r>
    </w:p>
    <w:p w:rsidR="00171735" w:rsidRPr="00F559A6" w:rsidRDefault="00171735" w:rsidP="00171735">
      <w:pPr>
        <w:pStyle w:val="Heading3"/>
        <w:numPr>
          <w:ilvl w:val="0"/>
          <w:numId w:val="2"/>
        </w:numPr>
        <w:rPr>
          <w:rFonts w:ascii="Times New Roman" w:eastAsia="Times New Roman" w:hAnsi="Times New Roman" w:cs="Times New Roman"/>
          <w:color w:val="auto"/>
          <w:sz w:val="22"/>
          <w:szCs w:val="22"/>
        </w:rPr>
      </w:pPr>
      <w:r w:rsidRPr="00F559A6">
        <w:rPr>
          <w:rFonts w:ascii="Times New Roman" w:hAnsi="Times New Roman" w:cs="Times New Roman"/>
          <w:color w:val="auto"/>
          <w:sz w:val="22"/>
          <w:szCs w:val="22"/>
        </w:rPr>
        <w:t xml:space="preserve">Used </w:t>
      </w:r>
      <w:r w:rsidRPr="00F559A6">
        <w:rPr>
          <w:rStyle w:val="HTMLCode"/>
          <w:rFonts w:ascii="Times New Roman" w:eastAsiaTheme="majorEastAsia" w:hAnsi="Times New Roman" w:cs="Times New Roman"/>
          <w:color w:val="auto"/>
          <w:sz w:val="22"/>
          <w:szCs w:val="22"/>
        </w:rPr>
        <w:t>df.head</w:t>
      </w:r>
      <w:r w:rsidR="00F559A6" w:rsidRPr="00F559A6">
        <w:rPr>
          <w:rStyle w:val="HTMLCode"/>
          <w:rFonts w:ascii="Times New Roman" w:eastAsiaTheme="majorEastAsia" w:hAnsi="Times New Roman" w:cs="Times New Roman"/>
          <w:color w:val="auto"/>
          <w:sz w:val="22"/>
          <w:szCs w:val="22"/>
        </w:rPr>
        <w:t xml:space="preserve"> </w:t>
      </w:r>
      <w:r w:rsidRPr="00F559A6">
        <w:rPr>
          <w:rStyle w:val="HTMLCode"/>
          <w:rFonts w:ascii="Times New Roman" w:eastAsiaTheme="majorEastAsia" w:hAnsi="Times New Roman" w:cs="Times New Roman"/>
          <w:color w:val="auto"/>
          <w:sz w:val="22"/>
          <w:szCs w:val="22"/>
        </w:rPr>
        <w:t>()</w:t>
      </w:r>
      <w:r w:rsidRPr="00F559A6">
        <w:rPr>
          <w:rFonts w:ascii="Times New Roman" w:hAnsi="Times New Roman" w:cs="Times New Roman"/>
          <w:color w:val="auto"/>
          <w:sz w:val="22"/>
          <w:szCs w:val="22"/>
        </w:rPr>
        <w:t xml:space="preserve"> to view the </w:t>
      </w:r>
      <w:r w:rsidRPr="00F559A6">
        <w:rPr>
          <w:rStyle w:val="Strong"/>
          <w:rFonts w:ascii="Times New Roman" w:hAnsi="Times New Roman" w:cs="Times New Roman"/>
          <w:color w:val="auto"/>
          <w:sz w:val="22"/>
          <w:szCs w:val="22"/>
        </w:rPr>
        <w:t>first 5 rows</w:t>
      </w:r>
      <w:r w:rsidRPr="00F559A6">
        <w:rPr>
          <w:rFonts w:ascii="Times New Roman" w:hAnsi="Times New Roman" w:cs="Times New Roman"/>
          <w:color w:val="auto"/>
          <w:sz w:val="22"/>
          <w:szCs w:val="22"/>
        </w:rPr>
        <w:t xml:space="preserve"> of the dataset.</w:t>
      </w:r>
      <w:r w:rsidRPr="00F559A6">
        <w:rPr>
          <w:rFonts w:ascii="Times New Roman" w:hAnsi="Times New Roman" w:cs="Times New Roman"/>
          <w:color w:val="auto"/>
          <w:sz w:val="22"/>
          <w:szCs w:val="22"/>
        </w:rPr>
        <w:t xml:space="preserve"> </w:t>
      </w:r>
    </w:p>
    <w:p w:rsidR="00171735" w:rsidRPr="00F559A6" w:rsidRDefault="00171735" w:rsidP="00171735">
      <w:pPr>
        <w:pStyle w:val="Heading3"/>
        <w:numPr>
          <w:ilvl w:val="0"/>
          <w:numId w:val="2"/>
        </w:numPr>
        <w:rPr>
          <w:rFonts w:ascii="Times New Roman" w:eastAsia="Times New Roman" w:hAnsi="Times New Roman" w:cs="Times New Roman"/>
          <w:color w:val="auto"/>
          <w:sz w:val="22"/>
          <w:szCs w:val="22"/>
        </w:rPr>
      </w:pPr>
      <w:r w:rsidRPr="00F559A6">
        <w:rPr>
          <w:rFonts w:ascii="Times New Roman" w:hAnsi="Times New Roman" w:cs="Times New Roman"/>
          <w:color w:val="auto"/>
          <w:sz w:val="22"/>
          <w:szCs w:val="22"/>
        </w:rPr>
        <w:t>This helped in understanding:</w:t>
      </w:r>
    </w:p>
    <w:p w:rsidR="00171735" w:rsidRPr="00F559A6" w:rsidRDefault="00171735" w:rsidP="00171735">
      <w:pPr>
        <w:pStyle w:val="Heading3"/>
        <w:ind w:left="720"/>
        <w:rPr>
          <w:rFonts w:ascii="Times New Roman" w:hAnsi="Times New Roman" w:cs="Times New Roman"/>
          <w:color w:val="auto"/>
          <w:sz w:val="22"/>
          <w:szCs w:val="22"/>
        </w:rPr>
      </w:pPr>
      <w:r w:rsidRPr="00F559A6">
        <w:rPr>
          <w:rFonts w:ascii="Times New Roman" w:hAnsi="Times New Roman" w:cs="Times New Roman"/>
          <w:color w:val="auto"/>
          <w:sz w:val="22"/>
          <w:szCs w:val="22"/>
        </w:rPr>
        <w:t xml:space="preserve">               </w:t>
      </w:r>
      <w:r w:rsidRPr="00F559A6">
        <w:rPr>
          <w:rFonts w:ascii="Times New Roman" w:hAnsi="Times New Roman" w:cs="Times New Roman"/>
          <w:color w:val="auto"/>
          <w:sz w:val="22"/>
          <w:szCs w:val="22"/>
        </w:rPr>
        <w:t>Column names</w:t>
      </w:r>
    </w:p>
    <w:p w:rsidR="00171735" w:rsidRPr="00F559A6" w:rsidRDefault="00171735" w:rsidP="00171735">
      <w:pPr>
        <w:pStyle w:val="Heading3"/>
        <w:ind w:left="720"/>
        <w:rPr>
          <w:rFonts w:ascii="Times New Roman" w:hAnsi="Times New Roman" w:cs="Times New Roman"/>
          <w:color w:val="auto"/>
          <w:sz w:val="22"/>
          <w:szCs w:val="22"/>
        </w:rPr>
      </w:pPr>
      <w:r w:rsidRPr="00F559A6">
        <w:rPr>
          <w:rFonts w:ascii="Times New Roman" w:hAnsi="Times New Roman" w:cs="Times New Roman"/>
          <w:color w:val="auto"/>
          <w:sz w:val="22"/>
          <w:szCs w:val="22"/>
        </w:rPr>
        <w:t xml:space="preserve">              </w:t>
      </w:r>
      <w:r w:rsidRPr="00F559A6">
        <w:rPr>
          <w:rFonts w:ascii="Times New Roman" w:hAnsi="Times New Roman" w:cs="Times New Roman"/>
          <w:color w:val="auto"/>
          <w:sz w:val="22"/>
          <w:szCs w:val="22"/>
        </w:rPr>
        <w:t>Type of data stored in each column</w:t>
      </w:r>
    </w:p>
    <w:p w:rsidR="00171735" w:rsidRPr="00F559A6" w:rsidRDefault="00171735" w:rsidP="00171735">
      <w:pPr>
        <w:pStyle w:val="Heading3"/>
        <w:ind w:left="720"/>
        <w:rPr>
          <w:rFonts w:ascii="Times New Roman" w:hAnsi="Times New Roman" w:cs="Times New Roman"/>
          <w:color w:val="auto"/>
          <w:sz w:val="22"/>
          <w:szCs w:val="22"/>
        </w:rPr>
      </w:pPr>
      <w:r w:rsidRPr="00F559A6">
        <w:rPr>
          <w:rFonts w:ascii="Times New Roman" w:hAnsi="Times New Roman" w:cs="Times New Roman"/>
          <w:color w:val="auto"/>
          <w:sz w:val="22"/>
          <w:szCs w:val="22"/>
        </w:rPr>
        <w:t xml:space="preserve">              </w:t>
      </w:r>
      <w:r w:rsidRPr="00F559A6">
        <w:rPr>
          <w:rFonts w:ascii="Times New Roman" w:hAnsi="Times New Roman" w:cs="Times New Roman"/>
          <w:color w:val="auto"/>
          <w:sz w:val="22"/>
          <w:szCs w:val="22"/>
        </w:rPr>
        <w:t>Overall structure of the dataset</w:t>
      </w:r>
    </w:p>
    <w:p w:rsidR="00410F04" w:rsidRDefault="00410F04" w:rsidP="00410F04"/>
    <w:p w:rsidR="00410F04" w:rsidRDefault="00410F04" w:rsidP="00410F04">
      <w:r>
        <w:t xml:space="preserve">              </w:t>
      </w:r>
      <w:r>
        <w:rPr>
          <w:noProof/>
          <w:lang w:val="en-IN" w:eastAsia="en-IN"/>
        </w:rPr>
        <w:drawing>
          <wp:inline distT="0" distB="0" distL="0" distR="0">
            <wp:extent cx="4198620" cy="2186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8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8620" cy="2186940"/>
                    </a:xfrm>
                    <a:prstGeom prst="rect">
                      <a:avLst/>
                    </a:prstGeom>
                  </pic:spPr>
                </pic:pic>
              </a:graphicData>
            </a:graphic>
          </wp:inline>
        </w:drawing>
      </w:r>
    </w:p>
    <w:p w:rsidR="00410F04" w:rsidRDefault="00410F04" w:rsidP="00171735">
      <w:pPr>
        <w:pStyle w:val="Heading3"/>
        <w:rPr>
          <w:rFonts w:ascii="Arial MT" w:eastAsia="Arial MT" w:hAnsi="Arial MT" w:cs="Arial MT"/>
          <w:color w:val="auto"/>
          <w:sz w:val="22"/>
          <w:szCs w:val="22"/>
        </w:rPr>
      </w:pPr>
    </w:p>
    <w:p w:rsidR="00E23DE7" w:rsidRPr="00E23DE7" w:rsidRDefault="00E23DE7" w:rsidP="00E23DE7"/>
    <w:p w:rsidR="00171735" w:rsidRPr="00F559A6" w:rsidRDefault="00410F04" w:rsidP="00171735">
      <w:pPr>
        <w:pStyle w:val="Heading3"/>
        <w:rPr>
          <w:rFonts w:ascii="Times New Roman" w:eastAsia="Times New Roman" w:hAnsi="Times New Roman" w:cs="Times New Roman"/>
          <w:color w:val="auto"/>
          <w:sz w:val="22"/>
          <w:szCs w:val="22"/>
        </w:rPr>
      </w:pPr>
      <w:r>
        <w:rPr>
          <w:rFonts w:ascii="Arial MT" w:eastAsia="Arial MT" w:hAnsi="Arial MT" w:cs="Arial MT"/>
          <w:color w:val="auto"/>
          <w:sz w:val="22"/>
          <w:szCs w:val="22"/>
        </w:rPr>
        <w:t xml:space="preserve">      </w:t>
      </w:r>
      <w:r w:rsidR="00171735" w:rsidRPr="00E32DA3">
        <w:rPr>
          <w:rFonts w:asciiTheme="minorHAnsi" w:hAnsiTheme="minorHAnsi" w:cstheme="minorHAnsi"/>
          <w:color w:val="auto"/>
          <w:sz w:val="22"/>
          <w:szCs w:val="22"/>
        </w:rPr>
        <w:t xml:space="preserve"> </w:t>
      </w:r>
      <w:r w:rsidR="00171735" w:rsidRPr="00F559A6">
        <w:rPr>
          <w:rFonts w:ascii="Times New Roman" w:hAnsi="Times New Roman" w:cs="Times New Roman"/>
          <w:color w:val="auto"/>
          <w:sz w:val="22"/>
          <w:szCs w:val="22"/>
        </w:rPr>
        <w:t>Step 4:</w:t>
      </w:r>
      <w:r w:rsidR="00171735" w:rsidRPr="00F559A6">
        <w:rPr>
          <w:rFonts w:ascii="Times New Roman" w:hAnsi="Times New Roman" w:cs="Times New Roman"/>
          <w:color w:val="auto"/>
          <w:sz w:val="22"/>
          <w:szCs w:val="22"/>
        </w:rPr>
        <w:t xml:space="preserve"> </w:t>
      </w:r>
      <w:r w:rsidR="00450803" w:rsidRPr="00450803">
        <w:rPr>
          <w:rFonts w:ascii="Times New Roman" w:hAnsi="Times New Roman" w:cs="Times New Roman"/>
          <w:color w:val="auto"/>
          <w:sz w:val="22"/>
          <w:szCs w:val="22"/>
        </w:rPr>
        <w:t>Dataset Shape Analysis</w:t>
      </w:r>
    </w:p>
    <w:p w:rsidR="00171735" w:rsidRPr="00F559A6" w:rsidRDefault="00171735" w:rsidP="00171735">
      <w:pPr>
        <w:pStyle w:val="BodyText"/>
        <w:numPr>
          <w:ilvl w:val="0"/>
          <w:numId w:val="2"/>
        </w:numPr>
        <w:spacing w:before="57"/>
        <w:rPr>
          <w:rFonts w:ascii="Times New Roman" w:hAnsi="Times New Roman" w:cs="Times New Roman"/>
          <w:sz w:val="22"/>
          <w:szCs w:val="22"/>
        </w:rPr>
      </w:pPr>
      <w:r w:rsidRPr="00F559A6">
        <w:rPr>
          <w:rFonts w:ascii="Times New Roman" w:hAnsi="Times New Roman" w:cs="Times New Roman"/>
          <w:sz w:val="22"/>
          <w:szCs w:val="22"/>
        </w:rPr>
        <w:t xml:space="preserve">Used </w:t>
      </w:r>
      <w:r w:rsidRPr="00F559A6">
        <w:rPr>
          <w:rStyle w:val="HTMLCode"/>
          <w:rFonts w:ascii="Times New Roman" w:eastAsia="Arial MT" w:hAnsi="Times New Roman" w:cs="Times New Roman"/>
          <w:sz w:val="22"/>
          <w:szCs w:val="22"/>
        </w:rPr>
        <w:t>df.shape</w:t>
      </w:r>
      <w:r w:rsidRPr="00F559A6">
        <w:rPr>
          <w:rFonts w:ascii="Times New Roman" w:hAnsi="Times New Roman" w:cs="Times New Roman"/>
          <w:sz w:val="22"/>
          <w:szCs w:val="22"/>
        </w:rPr>
        <w:t xml:space="preserve"> to find:</w:t>
      </w:r>
    </w:p>
    <w:p w:rsidR="00171735" w:rsidRPr="00F559A6" w:rsidRDefault="00171735" w:rsidP="00171735">
      <w:pPr>
        <w:pStyle w:val="BodyText"/>
        <w:spacing w:before="57"/>
        <w:ind w:left="720" w:firstLine="0"/>
        <w:rPr>
          <w:rFonts w:ascii="Times New Roman" w:hAnsi="Times New Roman" w:cs="Times New Roman"/>
          <w:sz w:val="22"/>
          <w:szCs w:val="22"/>
        </w:rPr>
      </w:pPr>
      <w:r w:rsidRPr="00F559A6">
        <w:rPr>
          <w:rFonts w:ascii="Times New Roman" w:hAnsi="Times New Roman" w:cs="Times New Roman"/>
          <w:sz w:val="22"/>
          <w:szCs w:val="22"/>
        </w:rPr>
        <w:t xml:space="preserve">     </w:t>
      </w:r>
      <w:r w:rsidRPr="00F559A6">
        <w:rPr>
          <w:rFonts w:ascii="Times New Roman" w:hAnsi="Times New Roman" w:cs="Times New Roman"/>
          <w:sz w:val="22"/>
          <w:szCs w:val="22"/>
        </w:rPr>
        <w:t>Total number of rows (records)</w:t>
      </w:r>
    </w:p>
    <w:p w:rsidR="00171735" w:rsidRPr="00F559A6" w:rsidRDefault="00171735" w:rsidP="00171735">
      <w:pPr>
        <w:pStyle w:val="BodyText"/>
        <w:spacing w:before="57"/>
        <w:ind w:left="720" w:firstLine="0"/>
        <w:rPr>
          <w:rFonts w:ascii="Times New Roman" w:hAnsi="Times New Roman" w:cs="Times New Roman"/>
          <w:sz w:val="22"/>
          <w:szCs w:val="22"/>
        </w:rPr>
      </w:pPr>
      <w:r w:rsidRPr="00F559A6">
        <w:rPr>
          <w:rFonts w:ascii="Times New Roman" w:hAnsi="Times New Roman" w:cs="Times New Roman"/>
          <w:sz w:val="22"/>
          <w:szCs w:val="22"/>
        </w:rPr>
        <w:t xml:space="preserve">     </w:t>
      </w:r>
      <w:r w:rsidRPr="00F559A6">
        <w:rPr>
          <w:rFonts w:ascii="Times New Roman" w:hAnsi="Times New Roman" w:cs="Times New Roman"/>
          <w:sz w:val="22"/>
          <w:szCs w:val="22"/>
        </w:rPr>
        <w:t>Total number of columns (features)</w:t>
      </w:r>
    </w:p>
    <w:p w:rsidR="00410F04" w:rsidRDefault="00410F04" w:rsidP="00171735">
      <w:pPr>
        <w:pStyle w:val="BodyText"/>
        <w:spacing w:before="57"/>
        <w:ind w:left="720" w:firstLine="0"/>
        <w:rPr>
          <w:rFonts w:asciiTheme="minorHAnsi" w:hAnsiTheme="minorHAnsi" w:cstheme="minorHAnsi"/>
          <w:sz w:val="22"/>
          <w:szCs w:val="22"/>
        </w:rPr>
      </w:pPr>
      <w:r>
        <w:rPr>
          <w:rFonts w:asciiTheme="minorHAnsi" w:hAnsiTheme="minorHAnsi" w:cstheme="minorHAnsi"/>
          <w:noProof/>
          <w:sz w:val="22"/>
          <w:szCs w:val="22"/>
          <w:lang w:val="en-IN" w:eastAsia="en-IN"/>
        </w:rPr>
        <w:drawing>
          <wp:inline distT="0" distB="0" distL="0" distR="0">
            <wp:extent cx="2708910" cy="548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8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8910" cy="548640"/>
                    </a:xfrm>
                    <a:prstGeom prst="rect">
                      <a:avLst/>
                    </a:prstGeom>
                  </pic:spPr>
                </pic:pic>
              </a:graphicData>
            </a:graphic>
          </wp:inline>
        </w:drawing>
      </w:r>
    </w:p>
    <w:p w:rsidR="00410F04" w:rsidRDefault="00410F04" w:rsidP="00410F04">
      <w:pPr>
        <w:pStyle w:val="BodyText"/>
        <w:spacing w:before="57"/>
        <w:ind w:left="0" w:firstLine="0"/>
        <w:rPr>
          <w:rFonts w:asciiTheme="minorHAnsi" w:hAnsiTheme="minorHAnsi" w:cstheme="minorHAnsi"/>
          <w:sz w:val="22"/>
          <w:szCs w:val="22"/>
        </w:rPr>
      </w:pPr>
    </w:p>
    <w:p w:rsidR="00171735" w:rsidRPr="00F559A6" w:rsidRDefault="00410F04" w:rsidP="00410F04">
      <w:pPr>
        <w:pStyle w:val="BodyText"/>
        <w:spacing w:before="57"/>
        <w:ind w:left="0" w:firstLine="0"/>
        <w:rPr>
          <w:rFonts w:ascii="Times New Roman" w:hAnsi="Times New Roman" w:cs="Times New Roman"/>
          <w:sz w:val="22"/>
          <w:szCs w:val="22"/>
        </w:rPr>
      </w:pPr>
      <w:r>
        <w:rPr>
          <w:rFonts w:asciiTheme="minorHAnsi" w:hAnsiTheme="minorHAnsi" w:cstheme="minorHAnsi"/>
          <w:sz w:val="22"/>
          <w:szCs w:val="22"/>
        </w:rPr>
        <w:t xml:space="preserve">        </w:t>
      </w:r>
      <w:r w:rsidRPr="00F559A6">
        <w:rPr>
          <w:rFonts w:ascii="Times New Roman" w:hAnsi="Times New Roman" w:cs="Times New Roman"/>
          <w:sz w:val="22"/>
          <w:szCs w:val="22"/>
        </w:rPr>
        <w:t xml:space="preserve"> </w:t>
      </w:r>
      <w:r w:rsidR="00171735" w:rsidRPr="00F559A6">
        <w:rPr>
          <w:rFonts w:ascii="Times New Roman" w:hAnsi="Times New Roman" w:cs="Times New Roman"/>
          <w:sz w:val="22"/>
          <w:szCs w:val="22"/>
        </w:rPr>
        <w:t>Step 5:</w:t>
      </w:r>
      <w:r w:rsidR="00171735" w:rsidRPr="00F559A6">
        <w:rPr>
          <w:rFonts w:ascii="Times New Roman" w:hAnsi="Times New Roman" w:cs="Times New Roman"/>
          <w:sz w:val="22"/>
          <w:szCs w:val="22"/>
        </w:rPr>
        <w:t xml:space="preserve"> Key Column Selection for EDA: </w:t>
      </w:r>
    </w:p>
    <w:p w:rsidR="00410F04" w:rsidRPr="00F559A6" w:rsidRDefault="00171735" w:rsidP="00410F04">
      <w:pPr>
        <w:pStyle w:val="BodyText"/>
        <w:spacing w:before="57"/>
        <w:rPr>
          <w:rFonts w:ascii="Times New Roman" w:eastAsia="Times New Roman" w:hAnsi="Times New Roman" w:cs="Times New Roman"/>
          <w:sz w:val="22"/>
          <w:szCs w:val="22"/>
          <w:lang w:val="en-IN" w:eastAsia="en-IN"/>
        </w:rPr>
      </w:pPr>
      <w:r w:rsidRPr="00F559A6">
        <w:rPr>
          <w:rFonts w:ascii="Times New Roman" w:hAnsi="Times New Roman" w:cs="Times New Roman"/>
          <w:sz w:val="22"/>
          <w:szCs w:val="22"/>
        </w:rPr>
        <w:t xml:space="preserve">             (Age, </w:t>
      </w:r>
      <w:r w:rsidRPr="00171735">
        <w:rPr>
          <w:rFonts w:ascii="Times New Roman" w:eastAsia="Times New Roman" w:hAnsi="Times New Roman" w:cs="Times New Roman"/>
          <w:sz w:val="22"/>
          <w:szCs w:val="22"/>
          <w:lang w:val="en-IN" w:eastAsia="en-IN"/>
        </w:rPr>
        <w:t>Estimated Income</w:t>
      </w:r>
      <w:r w:rsidRPr="00F559A6">
        <w:rPr>
          <w:rFonts w:ascii="Times New Roman" w:eastAsia="Times New Roman" w:hAnsi="Times New Roman" w:cs="Times New Roman"/>
          <w:sz w:val="22"/>
          <w:szCs w:val="22"/>
          <w:lang w:val="en-IN" w:eastAsia="en-IN"/>
        </w:rPr>
        <w:t xml:space="preserve">, </w:t>
      </w:r>
      <w:r w:rsidRPr="00171735">
        <w:rPr>
          <w:rFonts w:ascii="Times New Roman" w:eastAsia="Times New Roman" w:hAnsi="Times New Roman" w:cs="Times New Roman"/>
          <w:sz w:val="22"/>
          <w:szCs w:val="22"/>
          <w:lang w:val="en-IN" w:eastAsia="en-IN"/>
        </w:rPr>
        <w:t>Bank Loans</w:t>
      </w:r>
      <w:r w:rsidRPr="00F559A6">
        <w:rPr>
          <w:rFonts w:ascii="Times New Roman" w:eastAsia="Times New Roman" w:hAnsi="Times New Roman" w:cs="Times New Roman"/>
          <w:sz w:val="22"/>
          <w:szCs w:val="22"/>
          <w:lang w:val="en-IN" w:eastAsia="en-IN"/>
        </w:rPr>
        <w:t xml:space="preserve"> , </w:t>
      </w:r>
      <w:r w:rsidRPr="00171735">
        <w:rPr>
          <w:rFonts w:ascii="Times New Roman" w:eastAsia="Times New Roman" w:hAnsi="Times New Roman" w:cs="Times New Roman"/>
          <w:sz w:val="22"/>
          <w:szCs w:val="22"/>
          <w:lang w:val="en-IN" w:eastAsia="en-IN"/>
        </w:rPr>
        <w:t>Bank Deposits</w:t>
      </w:r>
      <w:r w:rsidRPr="00F559A6">
        <w:rPr>
          <w:rFonts w:ascii="Times New Roman" w:eastAsia="Times New Roman" w:hAnsi="Times New Roman" w:cs="Times New Roman"/>
          <w:sz w:val="22"/>
          <w:szCs w:val="22"/>
          <w:lang w:val="en-IN" w:eastAsia="en-IN"/>
        </w:rPr>
        <w:t xml:space="preserve"> , </w:t>
      </w:r>
      <w:r w:rsidRPr="00171735">
        <w:rPr>
          <w:rFonts w:ascii="Times New Roman" w:eastAsia="Times New Roman" w:hAnsi="Times New Roman" w:cs="Times New Roman"/>
          <w:sz w:val="22"/>
          <w:szCs w:val="22"/>
          <w:lang w:val="en-IN" w:eastAsia="en-IN"/>
        </w:rPr>
        <w:t>Credit Card Balance</w:t>
      </w:r>
      <w:r w:rsidRPr="00F559A6">
        <w:rPr>
          <w:rFonts w:ascii="Times New Roman" w:eastAsia="Times New Roman" w:hAnsi="Times New Roman" w:cs="Times New Roman"/>
          <w:sz w:val="22"/>
          <w:szCs w:val="22"/>
          <w:lang w:val="en-IN" w:eastAsia="en-IN"/>
        </w:rPr>
        <w:t xml:space="preserve">, </w:t>
      </w:r>
      <w:r w:rsidRPr="00171735">
        <w:rPr>
          <w:rFonts w:ascii="Times New Roman" w:eastAsia="Times New Roman" w:hAnsi="Times New Roman" w:cs="Times New Roman"/>
          <w:sz w:val="22"/>
          <w:szCs w:val="22"/>
          <w:lang w:val="en-IN" w:eastAsia="en-IN"/>
        </w:rPr>
        <w:t>Loyalty Classification</w:t>
      </w:r>
      <w:r w:rsidRPr="00F559A6">
        <w:rPr>
          <w:rFonts w:ascii="Times New Roman" w:eastAsia="Times New Roman" w:hAnsi="Times New Roman" w:cs="Times New Roman"/>
          <w:sz w:val="22"/>
          <w:szCs w:val="22"/>
          <w:lang w:val="en-IN" w:eastAsia="en-IN"/>
        </w:rPr>
        <w:t xml:space="preserve">, </w:t>
      </w:r>
      <w:r w:rsidRPr="00171735">
        <w:rPr>
          <w:rFonts w:ascii="Times New Roman" w:eastAsia="Times New Roman" w:hAnsi="Times New Roman" w:cs="Times New Roman"/>
          <w:sz w:val="22"/>
          <w:szCs w:val="22"/>
          <w:lang w:val="en-IN" w:eastAsia="en-IN"/>
        </w:rPr>
        <w:t>Risk Weighting</w:t>
      </w:r>
      <w:r w:rsidR="00410F04" w:rsidRPr="00F559A6">
        <w:rPr>
          <w:rFonts w:ascii="Times New Roman" w:eastAsia="Times New Roman" w:hAnsi="Times New Roman" w:cs="Times New Roman"/>
          <w:sz w:val="22"/>
          <w:szCs w:val="22"/>
          <w:lang w:val="en-IN" w:eastAsia="en-IN"/>
        </w:rPr>
        <w:t xml:space="preserve">) </w:t>
      </w:r>
    </w:p>
    <w:p w:rsidR="00410F04" w:rsidRPr="00F559A6" w:rsidRDefault="00410F04" w:rsidP="00410F04">
      <w:pPr>
        <w:pStyle w:val="BodyText"/>
        <w:spacing w:before="57"/>
        <w:rPr>
          <w:rFonts w:ascii="Times New Roman" w:eastAsia="Times New Roman" w:hAnsi="Times New Roman" w:cs="Times New Roman"/>
          <w:sz w:val="22"/>
          <w:szCs w:val="22"/>
          <w:lang w:val="en-IN" w:eastAsia="en-IN"/>
        </w:rPr>
      </w:pPr>
    </w:p>
    <w:p w:rsidR="00171735" w:rsidRPr="00F559A6" w:rsidRDefault="00410F04" w:rsidP="00410F04">
      <w:pPr>
        <w:pStyle w:val="BodyText"/>
        <w:spacing w:before="57"/>
        <w:rPr>
          <w:rFonts w:ascii="Times New Roman" w:eastAsia="Times New Roman" w:hAnsi="Times New Roman" w:cs="Times New Roman"/>
          <w:sz w:val="22"/>
          <w:szCs w:val="22"/>
          <w:lang w:val="en-IN" w:eastAsia="en-IN"/>
        </w:rPr>
      </w:pPr>
      <w:r w:rsidRPr="00F559A6">
        <w:rPr>
          <w:rFonts w:ascii="Times New Roman" w:eastAsia="Times New Roman" w:hAnsi="Times New Roman" w:cs="Times New Roman"/>
          <w:sz w:val="22"/>
          <w:szCs w:val="22"/>
          <w:lang w:val="en-IN" w:eastAsia="en-IN"/>
        </w:rPr>
        <w:t xml:space="preserve">       </w:t>
      </w:r>
      <w:r w:rsidR="00171735" w:rsidRPr="00F559A6">
        <w:rPr>
          <w:rFonts w:ascii="Times New Roman" w:hAnsi="Times New Roman" w:cs="Times New Roman"/>
          <w:sz w:val="22"/>
          <w:szCs w:val="22"/>
        </w:rPr>
        <w:t xml:space="preserve">Step 6: </w:t>
      </w:r>
      <w:r w:rsidR="00171735" w:rsidRPr="00F559A6">
        <w:rPr>
          <w:rFonts w:ascii="Times New Roman" w:hAnsi="Times New Roman" w:cs="Times New Roman"/>
          <w:sz w:val="22"/>
          <w:szCs w:val="22"/>
        </w:rPr>
        <w:t>Basic Distribution Analysis</w:t>
      </w:r>
    </w:p>
    <w:p w:rsidR="00171735" w:rsidRPr="00F559A6" w:rsidRDefault="00F559A6" w:rsidP="00171735">
      <w:pPr>
        <w:pStyle w:val="BodyText"/>
        <w:numPr>
          <w:ilvl w:val="0"/>
          <w:numId w:val="2"/>
        </w:numPr>
        <w:spacing w:before="57"/>
        <w:rPr>
          <w:rFonts w:ascii="Times New Roman" w:hAnsi="Times New Roman" w:cs="Times New Roman"/>
          <w:sz w:val="22"/>
          <w:szCs w:val="22"/>
        </w:rPr>
      </w:pPr>
      <w:r w:rsidRPr="00F559A6">
        <w:rPr>
          <w:rFonts w:ascii="Times New Roman" w:eastAsia="Times New Roman" w:hAnsi="Times New Roman" w:cs="Times New Roman"/>
          <w:sz w:val="22"/>
          <w:szCs w:val="22"/>
          <w:lang w:val="en-IN" w:eastAsia="en-IN"/>
        </w:rPr>
        <w:t>Analysed</w:t>
      </w:r>
      <w:r w:rsidR="00171735" w:rsidRPr="00F559A6">
        <w:rPr>
          <w:rFonts w:ascii="Times New Roman" w:eastAsia="Times New Roman" w:hAnsi="Times New Roman" w:cs="Times New Roman"/>
          <w:sz w:val="22"/>
          <w:szCs w:val="22"/>
          <w:lang w:val="en-IN" w:eastAsia="en-IN"/>
        </w:rPr>
        <w:t xml:space="preserve"> how data is distributed across key numerical variables.</w:t>
      </w:r>
    </w:p>
    <w:p w:rsidR="00171735" w:rsidRPr="00F559A6" w:rsidRDefault="00171735" w:rsidP="00171735">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lang w:val="en-IN" w:eastAsia="en-IN"/>
        </w:rPr>
      </w:pPr>
      <w:r w:rsidRPr="00F559A6">
        <w:rPr>
          <w:rFonts w:ascii="Times New Roman" w:eastAsia="Times New Roman" w:hAnsi="Times New Roman" w:cs="Times New Roman"/>
          <w:lang w:val="en-IN" w:eastAsia="en-IN"/>
        </w:rPr>
        <w:t>Identified trends in income levels, loan amounts, and deposits.</w:t>
      </w:r>
    </w:p>
    <w:p w:rsidR="00171735" w:rsidRPr="00F559A6" w:rsidRDefault="00171735" w:rsidP="00171735">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lang w:val="en-IN" w:eastAsia="en-IN"/>
        </w:rPr>
      </w:pPr>
      <w:r w:rsidRPr="00F559A6">
        <w:rPr>
          <w:rFonts w:ascii="Times New Roman" w:eastAsia="Times New Roman" w:hAnsi="Times New Roman" w:cs="Times New Roman"/>
          <w:lang w:val="en-IN" w:eastAsia="en-IN"/>
        </w:rPr>
        <w:t>Helped in customer segmentation and risk analysis.</w:t>
      </w:r>
    </w:p>
    <w:p w:rsidR="00410F04" w:rsidRDefault="00410F04" w:rsidP="00171735">
      <w:pPr>
        <w:widowControl/>
        <w:autoSpaceDE/>
        <w:autoSpaceDN/>
        <w:spacing w:before="100" w:beforeAutospacing="1" w:after="100" w:afterAutospacing="1"/>
        <w:rPr>
          <w:rFonts w:asciiTheme="minorHAnsi" w:eastAsia="Times New Roman" w:hAnsiTheme="minorHAnsi" w:cstheme="minorHAnsi"/>
          <w:lang w:val="en-IN" w:eastAsia="en-IN"/>
        </w:rPr>
      </w:pPr>
      <w:r>
        <w:rPr>
          <w:rFonts w:asciiTheme="minorHAnsi" w:eastAsia="Times New Roman" w:hAnsiTheme="minorHAnsi" w:cstheme="minorHAnsi"/>
          <w:lang w:val="en-IN" w:eastAsia="en-IN"/>
        </w:rPr>
        <w:t xml:space="preserve">            </w:t>
      </w:r>
      <w:r>
        <w:rPr>
          <w:rFonts w:asciiTheme="minorHAnsi" w:eastAsia="Times New Roman" w:hAnsiTheme="minorHAnsi" w:cstheme="minorHAnsi"/>
          <w:noProof/>
          <w:lang w:val="en-IN" w:eastAsia="en-IN"/>
        </w:rPr>
        <w:drawing>
          <wp:inline distT="0" distB="0" distL="0" distR="0">
            <wp:extent cx="4732020" cy="186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2020" cy="1866900"/>
                    </a:xfrm>
                    <a:prstGeom prst="rect">
                      <a:avLst/>
                    </a:prstGeom>
                  </pic:spPr>
                </pic:pic>
              </a:graphicData>
            </a:graphic>
          </wp:inline>
        </w:drawing>
      </w:r>
    </w:p>
    <w:p w:rsidR="00E23DE7" w:rsidRDefault="00410F04" w:rsidP="00171735">
      <w:pPr>
        <w:widowControl/>
        <w:autoSpaceDE/>
        <w:autoSpaceDN/>
        <w:spacing w:before="100" w:beforeAutospacing="1" w:after="100" w:afterAutospacing="1"/>
        <w:rPr>
          <w:rFonts w:ascii="Times New Roman" w:eastAsia="Times New Roman" w:hAnsi="Times New Roman" w:cs="Times New Roman"/>
          <w:lang w:val="en-IN" w:eastAsia="en-IN"/>
        </w:rPr>
      </w:pPr>
      <w:r w:rsidRPr="00F559A6">
        <w:rPr>
          <w:rFonts w:ascii="Times New Roman" w:eastAsia="Times New Roman" w:hAnsi="Times New Roman" w:cs="Times New Roman"/>
          <w:lang w:val="en-IN" w:eastAsia="en-IN"/>
        </w:rPr>
        <w:t xml:space="preserve"> </w:t>
      </w:r>
    </w:p>
    <w:p w:rsidR="00E23DE7" w:rsidRDefault="00410F04" w:rsidP="009349C7">
      <w:pPr>
        <w:widowControl/>
        <w:autoSpaceDE/>
        <w:autoSpaceDN/>
        <w:spacing w:before="100" w:beforeAutospacing="1" w:after="100" w:afterAutospacing="1"/>
        <w:rPr>
          <w:rFonts w:ascii="Times New Roman" w:hAnsi="Times New Roman" w:cs="Times New Roman"/>
        </w:rPr>
      </w:pPr>
      <w:r w:rsidRPr="00F559A6">
        <w:rPr>
          <w:rFonts w:ascii="Times New Roman" w:eastAsia="Times New Roman" w:hAnsi="Times New Roman" w:cs="Times New Roman"/>
          <w:lang w:val="en-IN" w:eastAsia="en-IN"/>
        </w:rPr>
        <w:lastRenderedPageBreak/>
        <w:t xml:space="preserve"> </w:t>
      </w:r>
      <w:r w:rsidR="00171735" w:rsidRPr="00F559A6">
        <w:rPr>
          <w:rFonts w:ascii="Times New Roman" w:eastAsia="Times New Roman" w:hAnsi="Times New Roman" w:cs="Times New Roman"/>
          <w:lang w:val="en-IN" w:eastAsia="en-IN"/>
        </w:rPr>
        <w:t>Step 7</w:t>
      </w:r>
      <w:r w:rsidR="00E23DE7">
        <w:rPr>
          <w:rFonts w:ascii="Times New Roman" w:eastAsia="Times New Roman" w:hAnsi="Times New Roman" w:cs="Times New Roman"/>
          <w:lang w:val="en-IN" w:eastAsia="en-IN"/>
        </w:rPr>
        <w:t xml:space="preserve"> </w:t>
      </w:r>
      <w:bookmarkStart w:id="0" w:name="_GoBack"/>
      <w:bookmarkEnd w:id="0"/>
      <w:r w:rsidR="00171735" w:rsidRPr="00F559A6">
        <w:rPr>
          <w:rFonts w:ascii="Times New Roman" w:eastAsia="Times New Roman" w:hAnsi="Times New Roman" w:cs="Times New Roman"/>
          <w:lang w:val="en-IN" w:eastAsia="en-IN"/>
        </w:rPr>
        <w:t xml:space="preserve"> : </w:t>
      </w:r>
      <w:r w:rsidR="00171735" w:rsidRPr="00F559A6">
        <w:rPr>
          <w:rFonts w:ascii="Times New Roman" w:hAnsi="Times New Roman" w:cs="Times New Roman"/>
        </w:rPr>
        <w:t>E</w:t>
      </w:r>
      <w:r w:rsidR="00171735" w:rsidRPr="00F559A6">
        <w:rPr>
          <w:rFonts w:ascii="Times New Roman" w:hAnsi="Times New Roman" w:cs="Times New Roman"/>
        </w:rPr>
        <w:t>D</w:t>
      </w:r>
      <w:r w:rsidR="00E23DE7">
        <w:rPr>
          <w:rFonts w:ascii="Times New Roman" w:hAnsi="Times New Roman" w:cs="Times New Roman"/>
        </w:rPr>
        <w:t>A Output for Dashboard Creation:</w:t>
      </w:r>
    </w:p>
    <w:p w:rsidR="009349C7" w:rsidRPr="00E23DE7" w:rsidRDefault="00E23DE7" w:rsidP="009349C7">
      <w:pPr>
        <w:widowControl/>
        <w:autoSpaceDE/>
        <w:autoSpaceDN/>
        <w:spacing w:before="100" w:beforeAutospacing="1" w:after="100" w:afterAutospacing="1"/>
        <w:rPr>
          <w:rFonts w:ascii="Times New Roman" w:eastAsia="Times New Roman" w:hAnsi="Times New Roman" w:cs="Times New Roman"/>
          <w:lang w:val="en-IN" w:eastAsia="en-IN"/>
        </w:rPr>
      </w:pPr>
      <w:r>
        <w:rPr>
          <w:rFonts w:ascii="Times New Roman" w:hAnsi="Times New Roman" w:cs="Times New Roman"/>
        </w:rPr>
        <w:t xml:space="preserve">           </w:t>
      </w:r>
      <w:r w:rsidR="00171735" w:rsidRPr="00F559A6">
        <w:rPr>
          <w:rFonts w:ascii="Times New Roman" w:hAnsi="Times New Roman" w:cs="Times New Roman"/>
        </w:rPr>
        <w:t>Final insights from EDA were used to:</w:t>
      </w:r>
    </w:p>
    <w:p w:rsidR="009349C7" w:rsidRPr="00F559A6" w:rsidRDefault="00171735" w:rsidP="009349C7">
      <w:pPr>
        <w:pStyle w:val="ListParagraph"/>
        <w:widowControl/>
        <w:numPr>
          <w:ilvl w:val="0"/>
          <w:numId w:val="2"/>
        </w:numPr>
        <w:autoSpaceDE/>
        <w:autoSpaceDN/>
        <w:spacing w:before="100" w:beforeAutospacing="1" w:after="100" w:afterAutospacing="1"/>
        <w:rPr>
          <w:rFonts w:ascii="Times New Roman" w:hAnsi="Times New Roman" w:cs="Times New Roman"/>
        </w:rPr>
      </w:pPr>
      <w:r w:rsidRPr="00F559A6">
        <w:rPr>
          <w:rFonts w:ascii="Times New Roman" w:hAnsi="Times New Roman" w:cs="Times New Roman"/>
        </w:rPr>
        <w:t>Define KPIs</w:t>
      </w:r>
    </w:p>
    <w:p w:rsidR="009349C7" w:rsidRPr="00F559A6" w:rsidRDefault="00171735" w:rsidP="009349C7">
      <w:pPr>
        <w:pStyle w:val="ListParagraph"/>
        <w:widowControl/>
        <w:numPr>
          <w:ilvl w:val="0"/>
          <w:numId w:val="2"/>
        </w:numPr>
        <w:autoSpaceDE/>
        <w:autoSpaceDN/>
        <w:spacing w:before="100" w:beforeAutospacing="1" w:after="100" w:afterAutospacing="1"/>
        <w:rPr>
          <w:rFonts w:ascii="Times New Roman" w:hAnsi="Times New Roman" w:cs="Times New Roman"/>
        </w:rPr>
      </w:pPr>
      <w:r w:rsidRPr="00F559A6">
        <w:rPr>
          <w:rFonts w:ascii="Times New Roman" w:hAnsi="Times New Roman" w:cs="Times New Roman"/>
        </w:rPr>
        <w:t>Choose appropriate charts</w:t>
      </w:r>
    </w:p>
    <w:p w:rsidR="00171735" w:rsidRPr="00F559A6" w:rsidRDefault="00171735" w:rsidP="009349C7">
      <w:pPr>
        <w:pStyle w:val="ListParagraph"/>
        <w:widowControl/>
        <w:numPr>
          <w:ilvl w:val="0"/>
          <w:numId w:val="2"/>
        </w:numPr>
        <w:autoSpaceDE/>
        <w:autoSpaceDN/>
        <w:spacing w:before="100" w:beforeAutospacing="1" w:after="100" w:afterAutospacing="1"/>
        <w:rPr>
          <w:rFonts w:ascii="Times New Roman" w:hAnsi="Times New Roman" w:cs="Times New Roman"/>
        </w:rPr>
      </w:pPr>
      <w:r w:rsidRPr="00F559A6">
        <w:rPr>
          <w:rFonts w:ascii="Times New Roman" w:hAnsi="Times New Roman" w:cs="Times New Roman"/>
        </w:rPr>
        <w:t>Build Power BI dashboards for business analysis</w:t>
      </w:r>
    </w:p>
    <w:p w:rsidR="00410F04" w:rsidRPr="00410F04" w:rsidRDefault="00410F04" w:rsidP="00410F04">
      <w:pPr>
        <w:widowControl/>
        <w:autoSpaceDE/>
        <w:autoSpaceDN/>
        <w:spacing w:before="100" w:beforeAutospacing="1" w:after="100" w:afterAutospacing="1"/>
        <w:rPr>
          <w:rFonts w:asciiTheme="minorHAnsi" w:hAnsiTheme="minorHAnsi" w:cstheme="minorHAnsi"/>
        </w:rPr>
      </w:pPr>
      <w:r>
        <w:rPr>
          <w:rFonts w:asciiTheme="minorHAnsi" w:hAnsiTheme="minorHAnsi" w:cstheme="minorHAnsi"/>
        </w:rPr>
        <w:t xml:space="preserve">         </w:t>
      </w:r>
      <w:r>
        <w:rPr>
          <w:rFonts w:asciiTheme="minorHAnsi" w:hAnsiTheme="minorHAnsi" w:cstheme="minorHAnsi"/>
          <w:noProof/>
          <w:lang w:val="en-IN" w:eastAsia="en-IN"/>
        </w:rPr>
        <w:drawing>
          <wp:inline distT="0" distB="0" distL="0" distR="0">
            <wp:extent cx="4808220" cy="1996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8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8220" cy="1996440"/>
                    </a:xfrm>
                    <a:prstGeom prst="rect">
                      <a:avLst/>
                    </a:prstGeom>
                  </pic:spPr>
                </pic:pic>
              </a:graphicData>
            </a:graphic>
          </wp:inline>
        </w:drawing>
      </w:r>
    </w:p>
    <w:p w:rsidR="00410F04" w:rsidRDefault="00410F04" w:rsidP="00410F04">
      <w:pPr>
        <w:widowControl/>
        <w:autoSpaceDE/>
        <w:autoSpaceDN/>
        <w:spacing w:before="100" w:beforeAutospacing="1" w:after="100" w:afterAutospacing="1"/>
        <w:rPr>
          <w:rFonts w:asciiTheme="minorHAnsi" w:hAnsiTheme="minorHAnsi" w:cstheme="minorHAnsi"/>
        </w:rPr>
      </w:pPr>
    </w:p>
    <w:p w:rsidR="00410F04" w:rsidRDefault="00410F04" w:rsidP="00410F04">
      <w:pPr>
        <w:pStyle w:val="Heading1"/>
        <w:tabs>
          <w:tab w:val="left" w:pos="443"/>
        </w:tabs>
        <w:ind w:left="0" w:firstLine="0"/>
        <w:rPr>
          <w:rFonts w:asciiTheme="minorHAnsi" w:hAnsiTheme="minorHAnsi" w:cstheme="minorHAnsi"/>
          <w:sz w:val="22"/>
          <w:szCs w:val="22"/>
        </w:rPr>
      </w:pPr>
    </w:p>
    <w:p w:rsidR="00072882" w:rsidRPr="00E32DA3" w:rsidRDefault="00110B5E" w:rsidP="00410F04">
      <w:pPr>
        <w:pStyle w:val="Heading1"/>
        <w:numPr>
          <w:ilvl w:val="0"/>
          <w:numId w:val="1"/>
        </w:numPr>
        <w:tabs>
          <w:tab w:val="left" w:pos="443"/>
        </w:tabs>
        <w:rPr>
          <w:rFonts w:asciiTheme="majorHAnsi" w:hAnsiTheme="majorHAnsi"/>
          <w:sz w:val="32"/>
          <w:szCs w:val="32"/>
        </w:rPr>
      </w:pPr>
      <w:r w:rsidRPr="00E32DA3">
        <w:rPr>
          <w:rFonts w:asciiTheme="majorHAnsi" w:hAnsiTheme="majorHAnsi"/>
          <w:color w:val="00008A"/>
          <w:sz w:val="32"/>
          <w:szCs w:val="32"/>
        </w:rPr>
        <w:t>I</w:t>
      </w:r>
      <w:r w:rsidRPr="00E32DA3">
        <w:rPr>
          <w:rFonts w:asciiTheme="majorHAnsi" w:hAnsiTheme="majorHAnsi"/>
          <w:color w:val="00008A"/>
          <w:sz w:val="32"/>
          <w:szCs w:val="32"/>
        </w:rPr>
        <w:t xml:space="preserve">nsights using </w:t>
      </w:r>
      <w:r w:rsidRPr="00E32DA3">
        <w:rPr>
          <w:rFonts w:asciiTheme="majorHAnsi" w:hAnsiTheme="majorHAnsi"/>
          <w:color w:val="00008A"/>
          <w:spacing w:val="-5"/>
          <w:sz w:val="32"/>
          <w:szCs w:val="32"/>
        </w:rPr>
        <w:t>SQL</w:t>
      </w:r>
    </w:p>
    <w:p w:rsidR="00072882" w:rsidRPr="00F559A6" w:rsidRDefault="009349C7">
      <w:pPr>
        <w:pStyle w:val="BodyText"/>
        <w:spacing w:before="57"/>
        <w:ind w:left="0" w:firstLine="0"/>
        <w:rPr>
          <w:rFonts w:ascii="Times New Roman" w:hAnsi="Times New Roman" w:cs="Times New Roman"/>
          <w:sz w:val="24"/>
          <w:szCs w:val="24"/>
        </w:rPr>
      </w:pPr>
      <w:r w:rsidRPr="00F559A6">
        <w:rPr>
          <w:rFonts w:ascii="Times New Roman" w:hAnsi="Times New Roman" w:cs="Times New Roman"/>
          <w:sz w:val="24"/>
          <w:szCs w:val="24"/>
        </w:rPr>
        <w:t>SQL analysis provided insights into customer segmentation, income patterns, loan and deposit behavior, loyalty impact, and risk distribution, supporting data-driven banking decisions.</w:t>
      </w:r>
    </w:p>
    <w:p w:rsidR="009349C7" w:rsidRDefault="009349C7">
      <w:pPr>
        <w:pStyle w:val="BodyText"/>
        <w:spacing w:before="57"/>
        <w:ind w:left="0" w:firstLine="0"/>
      </w:pPr>
    </w:p>
    <w:p w:rsidR="009349C7" w:rsidRPr="00F559A6" w:rsidRDefault="009349C7" w:rsidP="009349C7">
      <w:pPr>
        <w:pStyle w:val="BodyText"/>
        <w:numPr>
          <w:ilvl w:val="0"/>
          <w:numId w:val="6"/>
        </w:numPr>
        <w:spacing w:before="57"/>
        <w:rPr>
          <w:rFonts w:ascii="Times New Roman" w:hAnsi="Times New Roman" w:cs="Times New Roman"/>
          <w:sz w:val="22"/>
          <w:szCs w:val="22"/>
        </w:rPr>
      </w:pPr>
      <w:r w:rsidRPr="00F559A6">
        <w:rPr>
          <w:rFonts w:ascii="Times New Roman" w:eastAsiaTheme="minorHAnsi" w:hAnsi="Times New Roman" w:cs="Times New Roman"/>
          <w:sz w:val="22"/>
          <w:szCs w:val="22"/>
          <w:highlight w:val="white"/>
          <w:lang w:val="en-IN"/>
        </w:rPr>
        <w:t>C</w:t>
      </w:r>
      <w:r w:rsidRPr="00F559A6">
        <w:rPr>
          <w:rFonts w:ascii="Times New Roman" w:eastAsiaTheme="minorHAnsi" w:hAnsi="Times New Roman" w:cs="Times New Roman"/>
          <w:sz w:val="22"/>
          <w:szCs w:val="22"/>
          <w:highlight w:val="white"/>
          <w:lang w:val="en-IN"/>
        </w:rPr>
        <w:t>ustomers belong to each gender</w:t>
      </w:r>
      <w:r w:rsidRPr="00F559A6">
        <w:rPr>
          <w:rFonts w:ascii="Times New Roman" w:eastAsiaTheme="minorHAnsi" w:hAnsi="Times New Roman" w:cs="Times New Roman"/>
          <w:sz w:val="22"/>
          <w:szCs w:val="22"/>
          <w:lang w:val="en-IN"/>
        </w:rPr>
        <w:t xml:space="preserve">: </w:t>
      </w:r>
    </w:p>
    <w:p w:rsidR="00410F04" w:rsidRDefault="00410F04" w:rsidP="00410F04">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450803">
        <w:rPr>
          <w:rFonts w:asciiTheme="minorHAnsi" w:eastAsiaTheme="minorHAnsi" w:hAnsiTheme="minorHAnsi" w:cstheme="minorHAnsi"/>
          <w:sz w:val="22"/>
          <w:szCs w:val="22"/>
          <w:lang w:val="en-IN"/>
        </w:rPr>
        <w:t xml:space="preserve">  </w:t>
      </w:r>
      <w:r>
        <w:rPr>
          <w:rFonts w:asciiTheme="minorHAnsi" w:eastAsiaTheme="minorHAnsi" w:hAnsiTheme="minorHAnsi" w:cstheme="minorHAnsi"/>
          <w:sz w:val="22"/>
          <w:szCs w:val="22"/>
          <w:lang w:val="en-IN"/>
        </w:rPr>
        <w:t xml:space="preserve">     </w:t>
      </w:r>
      <w:r>
        <w:rPr>
          <w:rFonts w:asciiTheme="minorHAnsi" w:eastAsiaTheme="minorHAnsi" w:hAnsiTheme="minorHAnsi" w:cstheme="minorHAnsi"/>
          <w:noProof/>
          <w:sz w:val="22"/>
          <w:szCs w:val="22"/>
          <w:lang w:val="en-IN" w:eastAsia="en-IN"/>
        </w:rPr>
        <w:drawing>
          <wp:inline distT="0" distB="0" distL="0" distR="0">
            <wp:extent cx="3142615" cy="84582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86).png"/>
                    <pic:cNvPicPr/>
                  </pic:nvPicPr>
                  <pic:blipFill>
                    <a:blip r:embed="rId11">
                      <a:extLst>
                        <a:ext uri="{28A0092B-C50C-407E-A947-70E740481C1C}">
                          <a14:useLocalDpi xmlns:a14="http://schemas.microsoft.com/office/drawing/2010/main" val="0"/>
                        </a:ext>
                      </a:extLst>
                    </a:blip>
                    <a:stretch>
                      <a:fillRect/>
                    </a:stretch>
                  </pic:blipFill>
                  <pic:spPr>
                    <a:xfrm>
                      <a:off x="0" y="0"/>
                      <a:ext cx="3168995" cy="852920"/>
                    </a:xfrm>
                    <a:prstGeom prst="rect">
                      <a:avLst/>
                    </a:prstGeom>
                  </pic:spPr>
                </pic:pic>
              </a:graphicData>
            </a:graphic>
          </wp:inline>
        </w:drawing>
      </w:r>
      <w:r w:rsidR="009349C7" w:rsidRPr="00E32DA3">
        <w:rPr>
          <w:rFonts w:asciiTheme="minorHAnsi" w:eastAsiaTheme="minorHAnsi" w:hAnsiTheme="minorHAnsi" w:cstheme="minorHAnsi"/>
          <w:sz w:val="22"/>
          <w:szCs w:val="22"/>
          <w:lang w:val="en-IN"/>
        </w:rPr>
        <w:t xml:space="preserve"> </w:t>
      </w:r>
    </w:p>
    <w:p w:rsidR="009349C7" w:rsidRDefault="00410F04" w:rsidP="00450803">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9349C7" w:rsidRPr="00E32DA3">
        <w:rPr>
          <w:rFonts w:asciiTheme="minorHAnsi" w:eastAsiaTheme="minorHAnsi" w:hAnsiTheme="minorHAnsi" w:cstheme="minorHAnsi"/>
          <w:sz w:val="22"/>
          <w:szCs w:val="22"/>
          <w:lang w:val="en-IN"/>
        </w:rPr>
        <w:t xml:space="preserve">Male : </w:t>
      </w:r>
      <w:r w:rsidR="00450803">
        <w:rPr>
          <w:rFonts w:asciiTheme="minorHAnsi" w:eastAsiaTheme="minorHAnsi" w:hAnsiTheme="minorHAnsi" w:cstheme="minorHAnsi"/>
          <w:sz w:val="22"/>
          <w:szCs w:val="22"/>
          <w:lang w:val="en-IN"/>
        </w:rPr>
        <w:t xml:space="preserve">1488                        </w:t>
      </w:r>
      <w:r w:rsidR="009349C7" w:rsidRPr="00E32DA3">
        <w:rPr>
          <w:rFonts w:asciiTheme="minorHAnsi" w:eastAsiaTheme="minorHAnsi" w:hAnsiTheme="minorHAnsi" w:cstheme="minorHAnsi"/>
          <w:sz w:val="22"/>
          <w:szCs w:val="22"/>
          <w:lang w:val="en-IN"/>
        </w:rPr>
        <w:t>Female : 1512</w:t>
      </w:r>
    </w:p>
    <w:p w:rsidR="00410F04" w:rsidRPr="00E32DA3" w:rsidRDefault="00410F04" w:rsidP="00410F04">
      <w:pPr>
        <w:pStyle w:val="BodyText"/>
        <w:spacing w:before="57"/>
        <w:rPr>
          <w:rFonts w:asciiTheme="minorHAnsi" w:eastAsiaTheme="minorHAnsi" w:hAnsiTheme="minorHAnsi" w:cstheme="minorHAnsi"/>
          <w:sz w:val="22"/>
          <w:szCs w:val="22"/>
          <w:lang w:val="en-IN"/>
        </w:rPr>
      </w:pPr>
    </w:p>
    <w:p w:rsidR="005503AD" w:rsidRDefault="00450803" w:rsidP="00450803">
      <w:pPr>
        <w:pStyle w:val="BodyText"/>
        <w:numPr>
          <w:ilvl w:val="0"/>
          <w:numId w:val="6"/>
        </w:numPr>
        <w:spacing w:before="57"/>
        <w:rPr>
          <w:rFonts w:asciiTheme="minorHAnsi" w:eastAsiaTheme="minorHAnsi" w:hAnsiTheme="minorHAnsi" w:cstheme="minorHAnsi"/>
          <w:sz w:val="22"/>
          <w:szCs w:val="22"/>
          <w:lang w:val="en-IN"/>
        </w:rPr>
      </w:pPr>
      <w:r w:rsidRPr="00450803">
        <w:rPr>
          <w:rFonts w:ascii="Times New Roman" w:hAnsi="Times New Roman" w:cs="Times New Roman"/>
          <w:sz w:val="22"/>
          <w:szCs w:val="22"/>
        </w:rPr>
        <w:t>Identified the top 10 customers contributing the highest total deposits, highlighting high-value clients.</w:t>
      </w:r>
      <w:r w:rsidR="005503AD" w:rsidRPr="00450803">
        <w:rPr>
          <w:rFonts w:ascii="Times New Roman" w:eastAsiaTheme="minorHAnsi" w:hAnsi="Times New Roman" w:cs="Times New Roman"/>
          <w:sz w:val="22"/>
          <w:szCs w:val="22"/>
          <w:lang w:val="en-IN"/>
        </w:rPr>
        <w:t xml:space="preserve">   </w:t>
      </w:r>
      <w:r w:rsidR="005503AD">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3634740" cy="11506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87).png"/>
                    <pic:cNvPicPr/>
                  </pic:nvPicPr>
                  <pic:blipFill>
                    <a:blip r:embed="rId12">
                      <a:extLst>
                        <a:ext uri="{28A0092B-C50C-407E-A947-70E740481C1C}">
                          <a14:useLocalDpi xmlns:a14="http://schemas.microsoft.com/office/drawing/2010/main" val="0"/>
                        </a:ext>
                      </a:extLst>
                    </a:blip>
                    <a:stretch>
                      <a:fillRect/>
                    </a:stretch>
                  </pic:blipFill>
                  <pic:spPr>
                    <a:xfrm>
                      <a:off x="0" y="0"/>
                      <a:ext cx="3634740" cy="1150620"/>
                    </a:xfrm>
                    <a:prstGeom prst="rect">
                      <a:avLst/>
                    </a:prstGeom>
                  </pic:spPr>
                </pic:pic>
              </a:graphicData>
            </a:graphic>
          </wp:inline>
        </w:drawing>
      </w:r>
      <w:r w:rsidR="005503AD">
        <w:rPr>
          <w:rFonts w:asciiTheme="minorHAnsi" w:eastAsiaTheme="minorHAnsi" w:hAnsiTheme="minorHAnsi" w:cstheme="minorHAnsi"/>
          <w:sz w:val="22"/>
          <w:szCs w:val="22"/>
          <w:lang w:val="en-IN"/>
        </w:rPr>
        <w:t xml:space="preserve">          </w:t>
      </w:r>
    </w:p>
    <w:p w:rsidR="00450803" w:rsidRDefault="00450803" w:rsidP="00450803">
      <w:pPr>
        <w:pStyle w:val="BodyText"/>
        <w:spacing w:before="57"/>
        <w:ind w:left="720" w:firstLine="0"/>
        <w:rPr>
          <w:rFonts w:asciiTheme="minorHAnsi" w:eastAsiaTheme="minorHAnsi" w:hAnsiTheme="minorHAnsi" w:cstheme="minorHAnsi"/>
          <w:sz w:val="22"/>
          <w:szCs w:val="22"/>
          <w:lang w:val="en-IN"/>
        </w:rPr>
      </w:pPr>
    </w:p>
    <w:p w:rsidR="009849B5" w:rsidRPr="00450803" w:rsidRDefault="00450803" w:rsidP="00450803">
      <w:pPr>
        <w:pStyle w:val="BodyText"/>
        <w:numPr>
          <w:ilvl w:val="0"/>
          <w:numId w:val="6"/>
        </w:numPr>
        <w:spacing w:before="57"/>
        <w:rPr>
          <w:rFonts w:ascii="Times New Roman" w:eastAsiaTheme="minorHAnsi" w:hAnsi="Times New Roman" w:cs="Times New Roman"/>
          <w:sz w:val="22"/>
          <w:szCs w:val="22"/>
          <w:lang w:val="en-IN"/>
        </w:rPr>
      </w:pPr>
      <w:r w:rsidRPr="00450803">
        <w:rPr>
          <w:rFonts w:ascii="Times New Roman" w:hAnsi="Times New Roman" w:cs="Times New Roman"/>
          <w:sz w:val="22"/>
          <w:szCs w:val="22"/>
        </w:rPr>
        <w:t>Gender-Based Financial Contribution Analysis</w:t>
      </w:r>
    </w:p>
    <w:p w:rsidR="005503AD" w:rsidRDefault="009849B5" w:rsidP="005503AD">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450803">
        <w:rPr>
          <w:rFonts w:asciiTheme="minorHAnsi" w:eastAsiaTheme="minorHAnsi" w:hAnsiTheme="minorHAnsi" w:cstheme="minorHAnsi"/>
          <w:sz w:val="22"/>
          <w:szCs w:val="22"/>
          <w:lang w:val="en-IN"/>
        </w:rPr>
        <w:t xml:space="preserve">   </w:t>
      </w:r>
      <w:r>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4370070" cy="1325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89).png"/>
                    <pic:cNvPicPr/>
                  </pic:nvPicPr>
                  <pic:blipFill>
                    <a:blip r:embed="rId13">
                      <a:extLst>
                        <a:ext uri="{28A0092B-C50C-407E-A947-70E740481C1C}">
                          <a14:useLocalDpi xmlns:a14="http://schemas.microsoft.com/office/drawing/2010/main" val="0"/>
                        </a:ext>
                      </a:extLst>
                    </a:blip>
                    <a:stretch>
                      <a:fillRect/>
                    </a:stretch>
                  </pic:blipFill>
                  <pic:spPr>
                    <a:xfrm>
                      <a:off x="0" y="0"/>
                      <a:ext cx="4370070" cy="1325880"/>
                    </a:xfrm>
                    <a:prstGeom prst="rect">
                      <a:avLst/>
                    </a:prstGeom>
                  </pic:spPr>
                </pic:pic>
              </a:graphicData>
            </a:graphic>
          </wp:inline>
        </w:drawing>
      </w:r>
    </w:p>
    <w:p w:rsidR="00450803" w:rsidRPr="00450803" w:rsidRDefault="00450803" w:rsidP="00450803">
      <w:pPr>
        <w:pStyle w:val="BodyText"/>
        <w:spacing w:before="57"/>
        <w:ind w:left="720" w:firstLine="0"/>
        <w:rPr>
          <w:rFonts w:asciiTheme="minorHAnsi" w:eastAsiaTheme="minorHAnsi" w:hAnsiTheme="minorHAnsi" w:cstheme="minorHAnsi"/>
          <w:sz w:val="22"/>
          <w:szCs w:val="22"/>
          <w:lang w:val="en-IN"/>
        </w:rPr>
      </w:pPr>
    </w:p>
    <w:p w:rsidR="00450803" w:rsidRPr="00450803" w:rsidRDefault="00450803" w:rsidP="00450803">
      <w:pPr>
        <w:pStyle w:val="BodyText"/>
        <w:spacing w:before="57"/>
        <w:ind w:left="1080" w:firstLine="0"/>
        <w:rPr>
          <w:rFonts w:asciiTheme="minorHAnsi" w:eastAsiaTheme="minorHAnsi" w:hAnsiTheme="minorHAnsi" w:cstheme="minorHAnsi"/>
          <w:sz w:val="22"/>
          <w:szCs w:val="22"/>
          <w:lang w:val="en-IN"/>
        </w:rPr>
      </w:pPr>
    </w:p>
    <w:p w:rsidR="009849B5" w:rsidRDefault="00450803" w:rsidP="00450803">
      <w:pPr>
        <w:pStyle w:val="BodyText"/>
        <w:numPr>
          <w:ilvl w:val="0"/>
          <w:numId w:val="6"/>
        </w:numPr>
        <w:spacing w:before="57"/>
        <w:rPr>
          <w:rFonts w:asciiTheme="minorHAnsi" w:eastAsiaTheme="minorHAnsi" w:hAnsiTheme="minorHAnsi" w:cstheme="minorHAnsi"/>
          <w:sz w:val="22"/>
          <w:szCs w:val="22"/>
          <w:lang w:val="en-IN"/>
        </w:rPr>
      </w:pPr>
      <w:r>
        <w:lastRenderedPageBreak/>
        <w:t>Loan vs Deposit Exposure Identification</w:t>
      </w:r>
    </w:p>
    <w:p w:rsidR="005503AD" w:rsidRDefault="009849B5" w:rsidP="005503AD">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4583430" cy="14249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90).png"/>
                    <pic:cNvPicPr/>
                  </pic:nvPicPr>
                  <pic:blipFill>
                    <a:blip r:embed="rId14">
                      <a:extLst>
                        <a:ext uri="{28A0092B-C50C-407E-A947-70E740481C1C}">
                          <a14:useLocalDpi xmlns:a14="http://schemas.microsoft.com/office/drawing/2010/main" val="0"/>
                        </a:ext>
                      </a:extLst>
                    </a:blip>
                    <a:stretch>
                      <a:fillRect/>
                    </a:stretch>
                  </pic:blipFill>
                  <pic:spPr>
                    <a:xfrm>
                      <a:off x="0" y="0"/>
                      <a:ext cx="4583430" cy="1424940"/>
                    </a:xfrm>
                    <a:prstGeom prst="rect">
                      <a:avLst/>
                    </a:prstGeom>
                  </pic:spPr>
                </pic:pic>
              </a:graphicData>
            </a:graphic>
          </wp:inline>
        </w:drawing>
      </w:r>
    </w:p>
    <w:p w:rsidR="00450803" w:rsidRDefault="00450803" w:rsidP="005503AD">
      <w:pPr>
        <w:pStyle w:val="BodyText"/>
        <w:spacing w:before="57"/>
        <w:rPr>
          <w:rFonts w:asciiTheme="minorHAnsi" w:eastAsiaTheme="minorHAnsi" w:hAnsiTheme="minorHAnsi" w:cstheme="minorHAnsi"/>
          <w:sz w:val="22"/>
          <w:szCs w:val="22"/>
          <w:lang w:val="en-IN"/>
        </w:rPr>
      </w:pPr>
    </w:p>
    <w:p w:rsidR="005503AD" w:rsidRPr="00450803" w:rsidRDefault="00450803" w:rsidP="00450803">
      <w:pPr>
        <w:pStyle w:val="BodyText"/>
        <w:numPr>
          <w:ilvl w:val="0"/>
          <w:numId w:val="6"/>
        </w:numPr>
        <w:spacing w:before="57"/>
        <w:ind w:left="1080"/>
        <w:rPr>
          <w:rFonts w:ascii="Times New Roman" w:eastAsiaTheme="minorHAnsi" w:hAnsi="Times New Roman" w:cs="Times New Roman"/>
          <w:sz w:val="22"/>
          <w:szCs w:val="22"/>
          <w:lang w:val="en-IN"/>
        </w:rPr>
      </w:pPr>
      <w:r w:rsidRPr="00450803">
        <w:rPr>
          <w:rFonts w:ascii="Times New Roman" w:hAnsi="Times New Roman" w:cs="Times New Roman"/>
          <w:sz w:val="22"/>
          <w:szCs w:val="22"/>
        </w:rPr>
        <w:t>Loan–Deposit Gap Analysis</w:t>
      </w:r>
    </w:p>
    <w:p w:rsidR="005503AD" w:rsidRDefault="009849B5" w:rsidP="005503AD">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4926330" cy="16992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91).png"/>
                    <pic:cNvPicPr/>
                  </pic:nvPicPr>
                  <pic:blipFill>
                    <a:blip r:embed="rId15">
                      <a:extLst>
                        <a:ext uri="{28A0092B-C50C-407E-A947-70E740481C1C}">
                          <a14:useLocalDpi xmlns:a14="http://schemas.microsoft.com/office/drawing/2010/main" val="0"/>
                        </a:ext>
                      </a:extLst>
                    </a:blip>
                    <a:stretch>
                      <a:fillRect/>
                    </a:stretch>
                  </pic:blipFill>
                  <pic:spPr>
                    <a:xfrm>
                      <a:off x="0" y="0"/>
                      <a:ext cx="4926330" cy="1699260"/>
                    </a:xfrm>
                    <a:prstGeom prst="rect">
                      <a:avLst/>
                    </a:prstGeom>
                  </pic:spPr>
                </pic:pic>
              </a:graphicData>
            </a:graphic>
          </wp:inline>
        </w:drawing>
      </w:r>
    </w:p>
    <w:p w:rsidR="009849B5" w:rsidRDefault="009849B5" w:rsidP="009849B5">
      <w:pPr>
        <w:pStyle w:val="BodyText"/>
        <w:spacing w:before="57"/>
        <w:ind w:left="0" w:firstLine="0"/>
        <w:rPr>
          <w:rFonts w:asciiTheme="minorHAnsi" w:eastAsiaTheme="minorHAnsi" w:hAnsiTheme="minorHAnsi" w:cstheme="minorHAnsi"/>
          <w:sz w:val="22"/>
          <w:szCs w:val="22"/>
          <w:lang w:val="en-IN"/>
        </w:rPr>
      </w:pPr>
    </w:p>
    <w:p w:rsidR="009349C7" w:rsidRPr="00F559A6" w:rsidRDefault="00450803" w:rsidP="00450803">
      <w:pPr>
        <w:pStyle w:val="BodyText"/>
        <w:numPr>
          <w:ilvl w:val="0"/>
          <w:numId w:val="6"/>
        </w:numPr>
        <w:spacing w:before="57"/>
        <w:rPr>
          <w:rFonts w:ascii="Times New Roman" w:eastAsiaTheme="minorHAnsi" w:hAnsi="Times New Roman" w:cs="Times New Roman"/>
          <w:sz w:val="22"/>
          <w:szCs w:val="22"/>
          <w:lang w:val="en-IN"/>
        </w:rPr>
      </w:pPr>
      <w:r w:rsidRPr="00450803">
        <w:rPr>
          <w:rFonts w:ascii="Times New Roman" w:hAnsi="Times New Roman" w:cs="Times New Roman"/>
          <w:sz w:val="22"/>
          <w:szCs w:val="22"/>
        </w:rPr>
        <w:t>High-Risk Customer Identification</w:t>
      </w:r>
    </w:p>
    <w:p w:rsidR="005503AD" w:rsidRDefault="009849B5" w:rsidP="005503AD">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450803">
        <w:rPr>
          <w:rFonts w:asciiTheme="minorHAnsi" w:eastAsiaTheme="minorHAnsi" w:hAnsiTheme="minorHAnsi" w:cstheme="minorHAnsi"/>
          <w:sz w:val="22"/>
          <w:szCs w:val="22"/>
          <w:lang w:val="en-IN"/>
        </w:rPr>
        <w:t xml:space="preserve"> </w:t>
      </w:r>
      <w:r>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4933950" cy="975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9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3950" cy="975360"/>
                    </a:xfrm>
                    <a:prstGeom prst="rect">
                      <a:avLst/>
                    </a:prstGeom>
                  </pic:spPr>
                </pic:pic>
              </a:graphicData>
            </a:graphic>
          </wp:inline>
        </w:drawing>
      </w:r>
    </w:p>
    <w:p w:rsidR="009849B5" w:rsidRDefault="009849B5" w:rsidP="009849B5">
      <w:pPr>
        <w:pStyle w:val="BodyText"/>
        <w:spacing w:before="57"/>
        <w:ind w:left="0" w:firstLine="0"/>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p>
    <w:p w:rsidR="009349C7" w:rsidRPr="00450803" w:rsidRDefault="00450803" w:rsidP="00450803">
      <w:pPr>
        <w:pStyle w:val="BodyText"/>
        <w:numPr>
          <w:ilvl w:val="0"/>
          <w:numId w:val="6"/>
        </w:numPr>
        <w:spacing w:before="57"/>
        <w:rPr>
          <w:rFonts w:ascii="Times New Roman" w:eastAsiaTheme="minorHAnsi" w:hAnsi="Times New Roman" w:cs="Times New Roman"/>
          <w:sz w:val="22"/>
          <w:szCs w:val="22"/>
          <w:lang w:val="en-IN"/>
        </w:rPr>
      </w:pPr>
      <w:r w:rsidRPr="00450803">
        <w:t xml:space="preserve"> </w:t>
      </w:r>
      <w:r w:rsidRPr="00450803">
        <w:rPr>
          <w:rFonts w:ascii="Times New Roman" w:hAnsi="Times New Roman" w:cs="Times New Roman"/>
          <w:sz w:val="22"/>
          <w:szCs w:val="22"/>
        </w:rPr>
        <w:t>Excessive Loan Exposure Detection</w:t>
      </w:r>
    </w:p>
    <w:p w:rsidR="005503AD" w:rsidRDefault="009849B5" w:rsidP="005503AD">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5093970" cy="1722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9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3970" cy="1722120"/>
                    </a:xfrm>
                    <a:prstGeom prst="rect">
                      <a:avLst/>
                    </a:prstGeom>
                  </pic:spPr>
                </pic:pic>
              </a:graphicData>
            </a:graphic>
          </wp:inline>
        </w:drawing>
      </w:r>
    </w:p>
    <w:p w:rsidR="009849B5" w:rsidRDefault="009849B5" w:rsidP="009849B5">
      <w:pPr>
        <w:pStyle w:val="BodyText"/>
        <w:spacing w:before="57"/>
        <w:ind w:left="0" w:firstLine="0"/>
        <w:rPr>
          <w:rFonts w:asciiTheme="minorHAnsi" w:eastAsiaTheme="minorHAnsi" w:hAnsiTheme="minorHAnsi" w:cstheme="minorHAnsi"/>
          <w:sz w:val="22"/>
          <w:szCs w:val="22"/>
          <w:lang w:val="en-IN"/>
        </w:rPr>
      </w:pPr>
    </w:p>
    <w:p w:rsidR="009349C7" w:rsidRPr="00450803" w:rsidRDefault="00450803" w:rsidP="00450803">
      <w:pPr>
        <w:pStyle w:val="BodyText"/>
        <w:numPr>
          <w:ilvl w:val="0"/>
          <w:numId w:val="6"/>
        </w:numPr>
        <w:spacing w:before="57"/>
        <w:rPr>
          <w:rFonts w:ascii="Times New Roman" w:eastAsiaTheme="minorHAnsi" w:hAnsi="Times New Roman" w:cs="Times New Roman"/>
          <w:sz w:val="22"/>
          <w:szCs w:val="22"/>
          <w:lang w:val="en-IN"/>
        </w:rPr>
      </w:pPr>
      <w:r w:rsidRPr="00450803">
        <w:rPr>
          <w:rFonts w:ascii="Times New Roman" w:hAnsi="Times New Roman" w:cs="Times New Roman"/>
          <w:sz w:val="22"/>
          <w:szCs w:val="22"/>
        </w:rPr>
        <w:t>Long-Term High-Value Customer Analysis</w:t>
      </w:r>
    </w:p>
    <w:p w:rsidR="005503AD" w:rsidRDefault="00450803" w:rsidP="005503AD">
      <w:pPr>
        <w:pStyle w:val="BodyText"/>
        <w:spacing w:before="57"/>
        <w:rPr>
          <w:rFonts w:asciiTheme="minorHAnsi" w:eastAsiaTheme="minorHAnsi" w:hAnsiTheme="minorHAnsi" w:cstheme="minorHAnsi"/>
          <w:sz w:val="22"/>
          <w:szCs w:val="22"/>
          <w:lang w:val="en-IN"/>
        </w:rPr>
      </w:pPr>
      <w:r>
        <w:rPr>
          <w:rFonts w:asciiTheme="minorHAnsi" w:eastAsiaTheme="minorHAnsi" w:hAnsiTheme="minorHAnsi" w:cstheme="minorHAnsi"/>
          <w:sz w:val="22"/>
          <w:szCs w:val="22"/>
          <w:lang w:val="en-IN"/>
        </w:rPr>
        <w:t xml:space="preserve">   </w:t>
      </w:r>
      <w:r w:rsidR="009849B5">
        <w:rPr>
          <w:rFonts w:asciiTheme="minorHAnsi" w:eastAsiaTheme="minorHAnsi" w:hAnsiTheme="minorHAnsi" w:cstheme="minorHAnsi"/>
          <w:sz w:val="22"/>
          <w:szCs w:val="22"/>
          <w:lang w:val="en-IN"/>
        </w:rPr>
        <w:t xml:space="preserve">   </w:t>
      </w:r>
      <w:r w:rsidR="005503AD">
        <w:rPr>
          <w:rFonts w:asciiTheme="minorHAnsi" w:eastAsiaTheme="minorHAnsi" w:hAnsiTheme="minorHAnsi" w:cstheme="minorHAnsi"/>
          <w:noProof/>
          <w:sz w:val="22"/>
          <w:szCs w:val="22"/>
          <w:lang w:val="en-IN" w:eastAsia="en-IN"/>
        </w:rPr>
        <w:drawing>
          <wp:inline distT="0" distB="0" distL="0" distR="0">
            <wp:extent cx="536067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95).png"/>
                    <pic:cNvPicPr/>
                  </pic:nvPicPr>
                  <pic:blipFill>
                    <a:blip r:embed="rId18">
                      <a:extLst>
                        <a:ext uri="{28A0092B-C50C-407E-A947-70E740481C1C}">
                          <a14:useLocalDpi xmlns:a14="http://schemas.microsoft.com/office/drawing/2010/main" val="0"/>
                        </a:ext>
                      </a:extLst>
                    </a:blip>
                    <a:stretch>
                      <a:fillRect/>
                    </a:stretch>
                  </pic:blipFill>
                  <pic:spPr>
                    <a:xfrm>
                      <a:off x="0" y="0"/>
                      <a:ext cx="5360670" cy="1600200"/>
                    </a:xfrm>
                    <a:prstGeom prst="rect">
                      <a:avLst/>
                    </a:prstGeom>
                  </pic:spPr>
                </pic:pic>
              </a:graphicData>
            </a:graphic>
          </wp:inline>
        </w:drawing>
      </w:r>
    </w:p>
    <w:p w:rsidR="005503AD" w:rsidRDefault="005503AD" w:rsidP="005503AD">
      <w:pPr>
        <w:pStyle w:val="BodyText"/>
        <w:spacing w:before="57"/>
        <w:rPr>
          <w:rFonts w:asciiTheme="minorHAnsi" w:eastAsiaTheme="minorHAnsi" w:hAnsiTheme="minorHAnsi" w:cstheme="minorHAnsi"/>
          <w:sz w:val="22"/>
          <w:szCs w:val="22"/>
          <w:lang w:val="en-IN"/>
        </w:rPr>
      </w:pPr>
    </w:p>
    <w:p w:rsidR="009849B5" w:rsidRDefault="009849B5" w:rsidP="009849B5">
      <w:pPr>
        <w:pStyle w:val="Heading1"/>
        <w:tabs>
          <w:tab w:val="left" w:pos="443"/>
        </w:tabs>
        <w:ind w:left="0" w:firstLine="0"/>
        <w:rPr>
          <w:rFonts w:asciiTheme="minorHAnsi" w:eastAsiaTheme="minorHAnsi" w:hAnsiTheme="minorHAnsi" w:cstheme="minorHAnsi"/>
          <w:sz w:val="22"/>
          <w:szCs w:val="22"/>
          <w:lang w:val="en-IN"/>
        </w:rPr>
      </w:pPr>
    </w:p>
    <w:p w:rsidR="009849B5" w:rsidRDefault="009849B5" w:rsidP="009849B5">
      <w:pPr>
        <w:pStyle w:val="Heading1"/>
        <w:tabs>
          <w:tab w:val="left" w:pos="443"/>
        </w:tabs>
        <w:ind w:left="0" w:firstLine="0"/>
        <w:rPr>
          <w:rFonts w:asciiTheme="minorHAnsi" w:eastAsiaTheme="minorHAnsi" w:hAnsiTheme="minorHAnsi" w:cstheme="minorHAnsi"/>
          <w:sz w:val="22"/>
          <w:szCs w:val="22"/>
          <w:lang w:val="en-IN"/>
        </w:rPr>
      </w:pPr>
    </w:p>
    <w:p w:rsidR="00072882" w:rsidRPr="00E32DA3" w:rsidRDefault="00110B5E" w:rsidP="009849B5">
      <w:pPr>
        <w:pStyle w:val="Heading1"/>
        <w:numPr>
          <w:ilvl w:val="0"/>
          <w:numId w:val="1"/>
        </w:numPr>
        <w:tabs>
          <w:tab w:val="left" w:pos="443"/>
        </w:tabs>
        <w:rPr>
          <w:rFonts w:asciiTheme="majorHAnsi" w:hAnsiTheme="majorHAnsi"/>
          <w:sz w:val="32"/>
          <w:szCs w:val="32"/>
        </w:rPr>
      </w:pPr>
      <w:r w:rsidRPr="00E32DA3">
        <w:rPr>
          <w:rFonts w:asciiTheme="majorHAnsi" w:hAnsiTheme="majorHAnsi"/>
          <w:color w:val="00008A"/>
          <w:spacing w:val="-2"/>
          <w:sz w:val="32"/>
          <w:szCs w:val="32"/>
        </w:rPr>
        <w:lastRenderedPageBreak/>
        <w:t>Dashboards</w:t>
      </w:r>
    </w:p>
    <w:p w:rsidR="005503AD" w:rsidRDefault="00450803">
      <w:pPr>
        <w:pStyle w:val="BodyText"/>
        <w:spacing w:before="54"/>
        <w:ind w:left="0" w:firstLine="0"/>
        <w:rPr>
          <w:rFonts w:ascii="Times New Roman" w:hAnsi="Times New Roman" w:cs="Times New Roman"/>
          <w:sz w:val="24"/>
          <w:szCs w:val="24"/>
        </w:rPr>
      </w:pPr>
      <w:r w:rsidRPr="00450803">
        <w:rPr>
          <w:rFonts w:ascii="Times New Roman" w:hAnsi="Times New Roman" w:cs="Times New Roman"/>
          <w:sz w:val="24"/>
          <w:szCs w:val="24"/>
        </w:rPr>
        <w:t>The dashboard provides a consolidated view of customer demographics, loans, deposits, and risk indicators, enabling quick identification of high-value and high-risk customers.</w:t>
      </w:r>
    </w:p>
    <w:p w:rsidR="00450803" w:rsidRPr="00450803" w:rsidRDefault="00450803">
      <w:pPr>
        <w:pStyle w:val="BodyText"/>
        <w:spacing w:before="54"/>
        <w:ind w:left="0" w:firstLine="0"/>
        <w:rPr>
          <w:rFonts w:ascii="Times New Roman" w:hAnsi="Times New Roman" w:cs="Times New Roman"/>
          <w:sz w:val="24"/>
          <w:szCs w:val="24"/>
        </w:rPr>
      </w:pPr>
    </w:p>
    <w:p w:rsidR="005503AD" w:rsidRDefault="009849B5">
      <w:pPr>
        <w:pStyle w:val="BodyText"/>
        <w:spacing w:before="54"/>
        <w:ind w:left="0" w:firstLine="0"/>
        <w:rPr>
          <w:rFonts w:asciiTheme="minorHAnsi" w:hAnsiTheme="minorHAnsi" w:cstheme="minorHAnsi"/>
          <w:sz w:val="22"/>
          <w:szCs w:val="22"/>
        </w:rPr>
      </w:pPr>
      <w:r>
        <w:rPr>
          <w:rFonts w:asciiTheme="minorHAnsi" w:hAnsiTheme="minorHAnsi" w:cstheme="minorHAnsi"/>
          <w:noProof/>
          <w:sz w:val="22"/>
          <w:szCs w:val="22"/>
          <w:lang w:val="en-IN" w:eastAsia="en-IN"/>
        </w:rPr>
        <w:drawing>
          <wp:inline distT="0" distB="0" distL="0" distR="0">
            <wp:extent cx="6663690" cy="397002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77).png"/>
                    <pic:cNvPicPr/>
                  </pic:nvPicPr>
                  <pic:blipFill>
                    <a:blip r:embed="rId19">
                      <a:extLst>
                        <a:ext uri="{28A0092B-C50C-407E-A947-70E740481C1C}">
                          <a14:useLocalDpi xmlns:a14="http://schemas.microsoft.com/office/drawing/2010/main" val="0"/>
                        </a:ext>
                      </a:extLst>
                    </a:blip>
                    <a:stretch>
                      <a:fillRect/>
                    </a:stretch>
                  </pic:blipFill>
                  <pic:spPr>
                    <a:xfrm>
                      <a:off x="0" y="0"/>
                      <a:ext cx="6663690" cy="3970020"/>
                    </a:xfrm>
                    <a:prstGeom prst="rect">
                      <a:avLst/>
                    </a:prstGeom>
                  </pic:spPr>
                </pic:pic>
              </a:graphicData>
            </a:graphic>
          </wp:inline>
        </w:drawing>
      </w:r>
    </w:p>
    <w:p w:rsidR="005503AD" w:rsidRDefault="009849B5">
      <w:pPr>
        <w:pStyle w:val="BodyText"/>
        <w:spacing w:before="54"/>
        <w:ind w:left="0" w:firstLine="0"/>
        <w:rPr>
          <w:rFonts w:asciiTheme="minorHAnsi" w:hAnsiTheme="minorHAnsi" w:cstheme="minorHAnsi"/>
          <w:sz w:val="22"/>
          <w:szCs w:val="22"/>
        </w:rPr>
      </w:pPr>
      <w:r>
        <w:rPr>
          <w:rFonts w:asciiTheme="minorHAnsi" w:hAnsiTheme="minorHAnsi" w:cstheme="minorHAnsi"/>
          <w:sz w:val="22"/>
          <w:szCs w:val="22"/>
        </w:rPr>
        <w:t xml:space="preserve"> </w:t>
      </w:r>
    </w:p>
    <w:p w:rsidR="009849B5" w:rsidRDefault="009849B5">
      <w:pPr>
        <w:pStyle w:val="BodyText"/>
        <w:spacing w:before="54"/>
        <w:ind w:left="0" w:firstLine="0"/>
        <w:rPr>
          <w:rFonts w:asciiTheme="minorHAnsi" w:hAnsiTheme="minorHAnsi" w:cstheme="minorHAnsi"/>
          <w:sz w:val="22"/>
          <w:szCs w:val="22"/>
        </w:rPr>
      </w:pPr>
    </w:p>
    <w:p w:rsidR="009849B5" w:rsidRDefault="009849B5">
      <w:pPr>
        <w:pStyle w:val="BodyText"/>
        <w:spacing w:before="54"/>
        <w:ind w:left="0" w:firstLine="0"/>
        <w:rPr>
          <w:rFonts w:asciiTheme="minorHAnsi" w:hAnsiTheme="minorHAnsi" w:cstheme="minorHAnsi"/>
          <w:sz w:val="22"/>
          <w:szCs w:val="22"/>
        </w:rPr>
      </w:pPr>
    </w:p>
    <w:p w:rsidR="005503AD" w:rsidRDefault="005503AD">
      <w:pPr>
        <w:pStyle w:val="BodyText"/>
        <w:spacing w:before="54"/>
        <w:ind w:left="0" w:firstLine="0"/>
        <w:rPr>
          <w:rFonts w:asciiTheme="minorHAnsi" w:hAnsiTheme="minorHAnsi" w:cstheme="minorHAnsi"/>
          <w:sz w:val="22"/>
          <w:szCs w:val="22"/>
        </w:rPr>
      </w:pPr>
      <w:r>
        <w:rPr>
          <w:rFonts w:asciiTheme="minorHAnsi" w:hAnsiTheme="minorHAnsi" w:cstheme="minorHAnsi"/>
          <w:noProof/>
          <w:sz w:val="22"/>
          <w:szCs w:val="22"/>
          <w:lang w:val="en-IN" w:eastAsia="en-IN"/>
        </w:rPr>
        <w:drawing>
          <wp:inline distT="0" distB="0" distL="0" distR="0">
            <wp:extent cx="6739890" cy="4303395"/>
            <wp:effectExtent l="0" t="0" r="381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78).png"/>
                    <pic:cNvPicPr/>
                  </pic:nvPicPr>
                  <pic:blipFill>
                    <a:blip r:embed="rId20">
                      <a:extLst>
                        <a:ext uri="{28A0092B-C50C-407E-A947-70E740481C1C}">
                          <a14:useLocalDpi xmlns:a14="http://schemas.microsoft.com/office/drawing/2010/main" val="0"/>
                        </a:ext>
                      </a:extLst>
                    </a:blip>
                    <a:stretch>
                      <a:fillRect/>
                    </a:stretch>
                  </pic:blipFill>
                  <pic:spPr>
                    <a:xfrm>
                      <a:off x="0" y="0"/>
                      <a:ext cx="6739890" cy="4303395"/>
                    </a:xfrm>
                    <a:prstGeom prst="rect">
                      <a:avLst/>
                    </a:prstGeom>
                  </pic:spPr>
                </pic:pic>
              </a:graphicData>
            </a:graphic>
          </wp:inline>
        </w:drawing>
      </w:r>
    </w:p>
    <w:p w:rsidR="005503AD" w:rsidRDefault="005503AD">
      <w:pPr>
        <w:pStyle w:val="BodyText"/>
        <w:spacing w:before="54"/>
        <w:ind w:left="0" w:firstLine="0"/>
        <w:rPr>
          <w:rFonts w:asciiTheme="minorHAnsi" w:hAnsiTheme="minorHAnsi" w:cstheme="minorHAnsi"/>
          <w:sz w:val="22"/>
          <w:szCs w:val="22"/>
        </w:rPr>
      </w:pPr>
    </w:p>
    <w:p w:rsidR="005503AD" w:rsidRDefault="005503AD">
      <w:pPr>
        <w:pStyle w:val="BodyText"/>
        <w:spacing w:before="54"/>
        <w:ind w:left="0" w:firstLine="0"/>
        <w:rPr>
          <w:rFonts w:asciiTheme="minorHAnsi" w:hAnsiTheme="minorHAnsi" w:cstheme="minorHAnsi"/>
          <w:sz w:val="22"/>
          <w:szCs w:val="22"/>
        </w:rPr>
      </w:pPr>
      <w:r>
        <w:rPr>
          <w:rFonts w:asciiTheme="minorHAnsi" w:hAnsiTheme="minorHAnsi" w:cstheme="minorHAnsi"/>
          <w:noProof/>
          <w:sz w:val="22"/>
          <w:szCs w:val="22"/>
          <w:lang w:val="en-IN" w:eastAsia="en-IN"/>
        </w:rPr>
        <w:lastRenderedPageBreak/>
        <w:drawing>
          <wp:inline distT="0" distB="0" distL="0" distR="0">
            <wp:extent cx="6766560" cy="4389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79).png"/>
                    <pic:cNvPicPr/>
                  </pic:nvPicPr>
                  <pic:blipFill>
                    <a:blip r:embed="rId21">
                      <a:extLst>
                        <a:ext uri="{28A0092B-C50C-407E-A947-70E740481C1C}">
                          <a14:useLocalDpi xmlns:a14="http://schemas.microsoft.com/office/drawing/2010/main" val="0"/>
                        </a:ext>
                      </a:extLst>
                    </a:blip>
                    <a:stretch>
                      <a:fillRect/>
                    </a:stretch>
                  </pic:blipFill>
                  <pic:spPr>
                    <a:xfrm>
                      <a:off x="0" y="0"/>
                      <a:ext cx="6766560" cy="4389120"/>
                    </a:xfrm>
                    <a:prstGeom prst="rect">
                      <a:avLst/>
                    </a:prstGeom>
                  </pic:spPr>
                </pic:pic>
              </a:graphicData>
            </a:graphic>
          </wp:inline>
        </w:drawing>
      </w:r>
    </w:p>
    <w:p w:rsidR="009849B5" w:rsidRDefault="009849B5">
      <w:pPr>
        <w:pStyle w:val="BodyText"/>
        <w:spacing w:before="54"/>
        <w:ind w:left="0" w:firstLine="0"/>
        <w:rPr>
          <w:rFonts w:asciiTheme="minorHAnsi" w:hAnsiTheme="minorHAnsi" w:cstheme="minorHAnsi"/>
          <w:sz w:val="22"/>
          <w:szCs w:val="22"/>
        </w:rPr>
      </w:pPr>
    </w:p>
    <w:p w:rsidR="009849B5" w:rsidRDefault="009849B5">
      <w:pPr>
        <w:pStyle w:val="BodyText"/>
        <w:spacing w:before="54"/>
        <w:ind w:left="0" w:firstLine="0"/>
        <w:rPr>
          <w:rFonts w:asciiTheme="minorHAnsi" w:hAnsiTheme="minorHAnsi" w:cstheme="minorHAnsi"/>
          <w:sz w:val="22"/>
          <w:szCs w:val="22"/>
        </w:rPr>
      </w:pPr>
    </w:p>
    <w:p w:rsidR="005503AD" w:rsidRDefault="005503AD">
      <w:pPr>
        <w:pStyle w:val="BodyText"/>
        <w:spacing w:before="54"/>
        <w:ind w:left="0" w:firstLine="0"/>
        <w:rPr>
          <w:rFonts w:asciiTheme="minorHAnsi" w:hAnsiTheme="minorHAnsi" w:cstheme="minorHAnsi"/>
          <w:sz w:val="22"/>
          <w:szCs w:val="22"/>
        </w:rPr>
      </w:pPr>
      <w:r>
        <w:rPr>
          <w:rFonts w:asciiTheme="minorHAnsi" w:hAnsiTheme="minorHAnsi" w:cstheme="minorHAnsi"/>
          <w:noProof/>
          <w:sz w:val="22"/>
          <w:szCs w:val="22"/>
          <w:lang w:val="en-IN" w:eastAsia="en-IN"/>
        </w:rPr>
        <w:drawing>
          <wp:inline distT="0" distB="0" distL="0" distR="0">
            <wp:extent cx="6766560" cy="4404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80).png"/>
                    <pic:cNvPicPr/>
                  </pic:nvPicPr>
                  <pic:blipFill>
                    <a:blip r:embed="rId22">
                      <a:extLst>
                        <a:ext uri="{28A0092B-C50C-407E-A947-70E740481C1C}">
                          <a14:useLocalDpi xmlns:a14="http://schemas.microsoft.com/office/drawing/2010/main" val="0"/>
                        </a:ext>
                      </a:extLst>
                    </a:blip>
                    <a:stretch>
                      <a:fillRect/>
                    </a:stretch>
                  </pic:blipFill>
                  <pic:spPr>
                    <a:xfrm>
                      <a:off x="0" y="0"/>
                      <a:ext cx="6766560" cy="4404360"/>
                    </a:xfrm>
                    <a:prstGeom prst="rect">
                      <a:avLst/>
                    </a:prstGeom>
                  </pic:spPr>
                </pic:pic>
              </a:graphicData>
            </a:graphic>
          </wp:inline>
        </w:drawing>
      </w:r>
    </w:p>
    <w:p w:rsidR="005503AD" w:rsidRDefault="005503AD">
      <w:pPr>
        <w:pStyle w:val="BodyText"/>
        <w:spacing w:before="54"/>
        <w:ind w:left="0" w:firstLine="0"/>
        <w:rPr>
          <w:rFonts w:asciiTheme="minorHAnsi" w:hAnsiTheme="minorHAnsi" w:cstheme="minorHAnsi"/>
          <w:sz w:val="22"/>
          <w:szCs w:val="22"/>
        </w:rPr>
      </w:pPr>
    </w:p>
    <w:p w:rsidR="005503AD" w:rsidRDefault="005503AD">
      <w:pPr>
        <w:pStyle w:val="BodyText"/>
        <w:spacing w:before="54"/>
        <w:ind w:left="0" w:firstLine="0"/>
        <w:rPr>
          <w:rFonts w:asciiTheme="minorHAnsi" w:hAnsiTheme="minorHAnsi" w:cstheme="minorHAnsi"/>
          <w:sz w:val="22"/>
          <w:szCs w:val="22"/>
        </w:rPr>
      </w:pPr>
    </w:p>
    <w:p w:rsidR="005503AD" w:rsidRDefault="005503AD">
      <w:pPr>
        <w:pStyle w:val="BodyText"/>
        <w:spacing w:before="54"/>
        <w:ind w:left="0" w:firstLine="0"/>
        <w:rPr>
          <w:rFonts w:asciiTheme="minorHAnsi" w:hAnsiTheme="minorHAnsi" w:cstheme="minorHAnsi"/>
          <w:sz w:val="22"/>
          <w:szCs w:val="22"/>
        </w:rPr>
      </w:pPr>
    </w:p>
    <w:p w:rsidR="005503AD" w:rsidRDefault="005503AD">
      <w:pPr>
        <w:pStyle w:val="BodyText"/>
        <w:spacing w:before="54"/>
        <w:ind w:left="0" w:firstLine="0"/>
        <w:rPr>
          <w:rFonts w:asciiTheme="minorHAnsi" w:hAnsiTheme="minorHAnsi" w:cstheme="minorHAnsi"/>
          <w:sz w:val="22"/>
          <w:szCs w:val="22"/>
        </w:rPr>
      </w:pPr>
    </w:p>
    <w:p w:rsidR="005503AD" w:rsidRPr="00E32DA3" w:rsidRDefault="005503AD">
      <w:pPr>
        <w:pStyle w:val="BodyText"/>
        <w:spacing w:before="54"/>
        <w:ind w:left="0" w:firstLine="0"/>
        <w:rPr>
          <w:rFonts w:asciiTheme="minorHAnsi" w:hAnsiTheme="minorHAnsi" w:cstheme="minorHAnsi"/>
          <w:sz w:val="22"/>
          <w:szCs w:val="22"/>
        </w:rPr>
      </w:pPr>
    </w:p>
    <w:p w:rsidR="00771922" w:rsidRDefault="00771922">
      <w:pPr>
        <w:pStyle w:val="BodyText"/>
        <w:spacing w:before="54"/>
        <w:ind w:left="0" w:firstLine="0"/>
      </w:pPr>
    </w:p>
    <w:p w:rsidR="00771922" w:rsidRDefault="00771922">
      <w:pPr>
        <w:pStyle w:val="BodyText"/>
        <w:spacing w:before="54"/>
        <w:ind w:left="0" w:firstLine="0"/>
      </w:pPr>
    </w:p>
    <w:p w:rsidR="00771922" w:rsidRPr="009849B5" w:rsidRDefault="00110B5E" w:rsidP="00771922">
      <w:pPr>
        <w:pStyle w:val="Heading1"/>
        <w:numPr>
          <w:ilvl w:val="0"/>
          <w:numId w:val="1"/>
        </w:numPr>
        <w:tabs>
          <w:tab w:val="left" w:pos="443"/>
        </w:tabs>
        <w:ind w:hanging="311"/>
        <w:rPr>
          <w:rFonts w:asciiTheme="majorHAnsi" w:hAnsiTheme="majorHAnsi"/>
          <w:sz w:val="32"/>
          <w:szCs w:val="32"/>
        </w:rPr>
      </w:pPr>
      <w:r w:rsidRPr="009849B5">
        <w:rPr>
          <w:rFonts w:asciiTheme="majorHAnsi" w:hAnsiTheme="majorHAnsi"/>
          <w:color w:val="00008A"/>
          <w:sz w:val="32"/>
          <w:szCs w:val="32"/>
        </w:rPr>
        <w:t xml:space="preserve">Business </w:t>
      </w:r>
      <w:r w:rsidRPr="009849B5">
        <w:rPr>
          <w:rFonts w:asciiTheme="majorHAnsi" w:hAnsiTheme="majorHAnsi"/>
          <w:color w:val="00008A"/>
          <w:spacing w:val="-2"/>
          <w:sz w:val="32"/>
          <w:szCs w:val="32"/>
        </w:rPr>
        <w:t>Recommendations</w:t>
      </w:r>
    </w:p>
    <w:p w:rsidR="002E4F9C" w:rsidRPr="002E4F9C" w:rsidRDefault="00771922" w:rsidP="002E4F9C">
      <w:pPr>
        <w:pStyle w:val="Heading1"/>
        <w:numPr>
          <w:ilvl w:val="0"/>
          <w:numId w:val="2"/>
        </w:numPr>
        <w:tabs>
          <w:tab w:val="left" w:pos="443"/>
        </w:tabs>
        <w:rPr>
          <w:rFonts w:ascii="Times New Roman" w:hAnsi="Times New Roman" w:cs="Times New Roman"/>
          <w:sz w:val="25"/>
          <w:szCs w:val="25"/>
        </w:rPr>
      </w:pPr>
      <w:r w:rsidRPr="002E4F9C">
        <w:rPr>
          <w:rFonts w:ascii="Times New Roman" w:hAnsi="Times New Roman" w:cs="Times New Roman"/>
          <w:sz w:val="25"/>
          <w:szCs w:val="25"/>
        </w:rPr>
        <w:t>Strengthen High-Income Customer Relationships</w:t>
      </w:r>
      <w:r w:rsidR="002E4F9C">
        <w:rPr>
          <w:rFonts w:ascii="Times New Roman" w:hAnsi="Times New Roman" w:cs="Times New Roman"/>
          <w:sz w:val="25"/>
          <w:szCs w:val="25"/>
        </w:rPr>
        <w:t xml:space="preserve"> : </w:t>
      </w:r>
    </w:p>
    <w:p w:rsidR="00E32DA3" w:rsidRPr="002E4F9C" w:rsidRDefault="002E4F9C" w:rsidP="002E4F9C">
      <w:pPr>
        <w:pStyle w:val="Heading1"/>
        <w:tabs>
          <w:tab w:val="left" w:pos="443"/>
        </w:tabs>
        <w:ind w:left="720" w:firstLine="0"/>
        <w:rPr>
          <w:rFonts w:ascii="Times New Roman" w:hAnsi="Times New Roman" w:cs="Times New Roman"/>
          <w:sz w:val="23"/>
          <w:szCs w:val="23"/>
        </w:rPr>
      </w:pPr>
      <w:r>
        <w:rPr>
          <w:rFonts w:ascii="Times New Roman" w:hAnsi="Times New Roman" w:cs="Times New Roman"/>
          <w:sz w:val="22"/>
          <w:szCs w:val="22"/>
        </w:rPr>
        <w:t xml:space="preserve">       </w:t>
      </w:r>
      <w:r w:rsidR="00771922" w:rsidRPr="002E4F9C">
        <w:rPr>
          <w:rFonts w:ascii="Times New Roman" w:hAnsi="Times New Roman" w:cs="Times New Roman"/>
          <w:sz w:val="23"/>
          <w:szCs w:val="23"/>
        </w:rPr>
        <w:t>This helps maximize revenue while improving long-term customer retention.</w:t>
      </w:r>
    </w:p>
    <w:p w:rsidR="002E4F9C" w:rsidRPr="002E4F9C" w:rsidRDefault="002E4F9C" w:rsidP="002E4F9C">
      <w:pPr>
        <w:pStyle w:val="Heading1"/>
        <w:tabs>
          <w:tab w:val="left" w:pos="443"/>
        </w:tabs>
        <w:ind w:left="720" w:firstLine="0"/>
        <w:rPr>
          <w:rFonts w:ascii="Times New Roman" w:hAnsi="Times New Roman" w:cs="Times New Roman"/>
          <w:sz w:val="22"/>
          <w:szCs w:val="22"/>
        </w:rPr>
      </w:pPr>
    </w:p>
    <w:p w:rsidR="002E4F9C" w:rsidRPr="002E4F9C" w:rsidRDefault="00E32DA3" w:rsidP="002E4F9C">
      <w:pPr>
        <w:pStyle w:val="Heading1"/>
        <w:numPr>
          <w:ilvl w:val="0"/>
          <w:numId w:val="2"/>
        </w:numPr>
        <w:tabs>
          <w:tab w:val="left" w:pos="443"/>
        </w:tabs>
        <w:rPr>
          <w:rFonts w:ascii="Times New Roman" w:hAnsi="Times New Roman" w:cs="Times New Roman"/>
          <w:sz w:val="25"/>
          <w:szCs w:val="25"/>
        </w:rPr>
      </w:pPr>
      <w:r w:rsidRPr="00F559A6">
        <w:rPr>
          <w:rFonts w:ascii="Times New Roman" w:hAnsi="Times New Roman" w:cs="Times New Roman"/>
          <w:sz w:val="22"/>
          <w:szCs w:val="22"/>
        </w:rPr>
        <w:t xml:space="preserve"> </w:t>
      </w:r>
      <w:r w:rsidR="00771922" w:rsidRPr="002E4F9C">
        <w:rPr>
          <w:rFonts w:ascii="Times New Roman" w:hAnsi="Times New Roman" w:cs="Times New Roman"/>
          <w:sz w:val="25"/>
          <w:szCs w:val="25"/>
        </w:rPr>
        <w:t>Maintain Healthy Liquidity While Scaling Lending</w:t>
      </w:r>
      <w:r w:rsidR="002E4F9C">
        <w:rPr>
          <w:rFonts w:ascii="Times New Roman" w:hAnsi="Times New Roman" w:cs="Times New Roman"/>
          <w:sz w:val="25"/>
          <w:szCs w:val="25"/>
        </w:rPr>
        <w:t xml:space="preserve"> : </w:t>
      </w:r>
    </w:p>
    <w:p w:rsidR="00771922" w:rsidRPr="002E4F9C" w:rsidRDefault="002E4F9C" w:rsidP="002E4F9C">
      <w:pPr>
        <w:pStyle w:val="Heading1"/>
        <w:tabs>
          <w:tab w:val="left" w:pos="443"/>
        </w:tabs>
        <w:ind w:left="720" w:firstLine="0"/>
        <w:rPr>
          <w:rFonts w:ascii="Times New Roman" w:hAnsi="Times New Roman" w:cs="Times New Roman"/>
          <w:sz w:val="23"/>
          <w:szCs w:val="23"/>
        </w:rPr>
      </w:pPr>
      <w:r>
        <w:rPr>
          <w:rFonts w:ascii="Times New Roman" w:hAnsi="Times New Roman" w:cs="Times New Roman"/>
          <w:sz w:val="22"/>
          <w:szCs w:val="22"/>
        </w:rPr>
        <w:t xml:space="preserve">      </w:t>
      </w:r>
      <w:r w:rsidR="00771922" w:rsidRPr="002E4F9C">
        <w:rPr>
          <w:rFonts w:ascii="Times New Roman" w:hAnsi="Times New Roman" w:cs="Times New Roman"/>
          <w:sz w:val="23"/>
          <w:szCs w:val="23"/>
        </w:rPr>
        <w:t>Focus on secured loans and top-tier customers to improve profitability without increasing risk.</w:t>
      </w:r>
    </w:p>
    <w:p w:rsidR="002E4F9C" w:rsidRPr="00F559A6" w:rsidRDefault="002E4F9C" w:rsidP="002E4F9C">
      <w:pPr>
        <w:pStyle w:val="Heading1"/>
        <w:tabs>
          <w:tab w:val="left" w:pos="443"/>
        </w:tabs>
        <w:ind w:left="720" w:firstLine="0"/>
        <w:rPr>
          <w:rFonts w:ascii="Times New Roman" w:hAnsi="Times New Roman" w:cs="Times New Roman"/>
          <w:sz w:val="22"/>
          <w:szCs w:val="22"/>
        </w:rPr>
      </w:pPr>
    </w:p>
    <w:p w:rsidR="002E4F9C" w:rsidRPr="002E4F9C" w:rsidRDefault="00771922" w:rsidP="00771922">
      <w:pPr>
        <w:pStyle w:val="ListParagraph"/>
        <w:numPr>
          <w:ilvl w:val="0"/>
          <w:numId w:val="2"/>
        </w:numPr>
        <w:rPr>
          <w:rFonts w:ascii="Times New Roman" w:hAnsi="Times New Roman" w:cs="Times New Roman"/>
          <w:sz w:val="25"/>
          <w:szCs w:val="25"/>
        </w:rPr>
      </w:pPr>
      <w:r w:rsidRPr="002E4F9C">
        <w:rPr>
          <w:rFonts w:ascii="Times New Roman" w:hAnsi="Times New Roman" w:cs="Times New Roman"/>
          <w:sz w:val="25"/>
          <w:szCs w:val="25"/>
        </w:rPr>
        <w:t>Leverage Strong Deposit Growth</w:t>
      </w:r>
      <w:r w:rsidR="002E4F9C">
        <w:rPr>
          <w:rFonts w:ascii="Times New Roman" w:hAnsi="Times New Roman" w:cs="Times New Roman"/>
          <w:sz w:val="25"/>
          <w:szCs w:val="25"/>
        </w:rPr>
        <w:t xml:space="preserve"> : </w:t>
      </w:r>
    </w:p>
    <w:p w:rsidR="00771922" w:rsidRPr="002E4F9C" w:rsidRDefault="002E4F9C" w:rsidP="002E4F9C">
      <w:pPr>
        <w:pStyle w:val="ListParagraph"/>
        <w:ind w:left="720" w:firstLine="0"/>
        <w:rPr>
          <w:rFonts w:ascii="Times New Roman" w:hAnsi="Times New Roman" w:cs="Times New Roman"/>
          <w:sz w:val="23"/>
          <w:szCs w:val="23"/>
        </w:rPr>
      </w:pPr>
      <w:r>
        <w:rPr>
          <w:rFonts w:ascii="Times New Roman" w:hAnsi="Times New Roman" w:cs="Times New Roman"/>
        </w:rPr>
        <w:t xml:space="preserve">      </w:t>
      </w:r>
      <w:r w:rsidR="00771922" w:rsidRPr="002E4F9C">
        <w:rPr>
          <w:rFonts w:ascii="Times New Roman" w:hAnsi="Times New Roman" w:cs="Times New Roman"/>
          <w:sz w:val="23"/>
          <w:szCs w:val="23"/>
        </w:rPr>
        <w:t>Promote long-term savings, fixed deposits, and investment products to retain growing deposits.</w:t>
      </w:r>
    </w:p>
    <w:p w:rsidR="002E4F9C" w:rsidRPr="00F559A6" w:rsidRDefault="002E4F9C" w:rsidP="002E4F9C">
      <w:pPr>
        <w:pStyle w:val="ListParagraph"/>
        <w:ind w:left="720" w:firstLine="0"/>
        <w:rPr>
          <w:rFonts w:ascii="Times New Roman" w:hAnsi="Times New Roman" w:cs="Times New Roman"/>
        </w:rPr>
      </w:pPr>
    </w:p>
    <w:p w:rsidR="002E4F9C" w:rsidRPr="002E4F9C" w:rsidRDefault="00771922" w:rsidP="00771922">
      <w:pPr>
        <w:pStyle w:val="ListParagraph"/>
        <w:numPr>
          <w:ilvl w:val="0"/>
          <w:numId w:val="2"/>
        </w:numPr>
        <w:rPr>
          <w:rFonts w:ascii="Times New Roman" w:hAnsi="Times New Roman" w:cs="Times New Roman"/>
          <w:sz w:val="25"/>
          <w:szCs w:val="25"/>
        </w:rPr>
      </w:pPr>
      <w:r w:rsidRPr="002E4F9C">
        <w:rPr>
          <w:rFonts w:ascii="Times New Roman" w:hAnsi="Times New Roman" w:cs="Times New Roman"/>
          <w:sz w:val="25"/>
          <w:szCs w:val="25"/>
        </w:rPr>
        <w:t>Expand Business Lending in Key Regions</w:t>
      </w:r>
      <w:r w:rsidR="002E4F9C">
        <w:rPr>
          <w:rFonts w:ascii="Times New Roman" w:hAnsi="Times New Roman" w:cs="Times New Roman"/>
          <w:sz w:val="25"/>
          <w:szCs w:val="25"/>
        </w:rPr>
        <w:t xml:space="preserve"> : </w:t>
      </w:r>
    </w:p>
    <w:p w:rsidR="00771922" w:rsidRPr="00F559A6" w:rsidRDefault="002E4F9C" w:rsidP="002E4F9C">
      <w:pPr>
        <w:pStyle w:val="ListParagraph"/>
        <w:ind w:left="720" w:firstLine="0"/>
        <w:rPr>
          <w:rFonts w:ascii="Times New Roman" w:hAnsi="Times New Roman" w:cs="Times New Roman"/>
        </w:rPr>
      </w:pPr>
      <w:r w:rsidRPr="002E4F9C">
        <w:rPr>
          <w:rFonts w:ascii="Times New Roman" w:hAnsi="Times New Roman" w:cs="Times New Roman"/>
          <w:sz w:val="23"/>
          <w:szCs w:val="23"/>
        </w:rPr>
        <w:t xml:space="preserve">      </w:t>
      </w:r>
      <w:r w:rsidR="00771922" w:rsidRPr="002E4F9C">
        <w:rPr>
          <w:rFonts w:ascii="Times New Roman" w:hAnsi="Times New Roman" w:cs="Times New Roman"/>
          <w:sz w:val="23"/>
          <w:szCs w:val="23"/>
        </w:rPr>
        <w:t>Increase focus on European and Asian markets where business lending demand is highest</w:t>
      </w:r>
      <w:r w:rsidR="00771922" w:rsidRPr="00F559A6">
        <w:rPr>
          <w:rFonts w:ascii="Times New Roman" w:hAnsi="Times New Roman" w:cs="Times New Roman"/>
        </w:rPr>
        <w:t>.</w:t>
      </w:r>
    </w:p>
    <w:p w:rsidR="00771922" w:rsidRPr="00F559A6" w:rsidRDefault="00771922" w:rsidP="00771922">
      <w:pPr>
        <w:pStyle w:val="ListParagraph"/>
        <w:rPr>
          <w:rFonts w:ascii="Times New Roman" w:hAnsi="Times New Roman" w:cs="Times New Roman"/>
        </w:rPr>
      </w:pPr>
    </w:p>
    <w:p w:rsidR="00771922" w:rsidRPr="00771922" w:rsidRDefault="00771922" w:rsidP="00E32DA3">
      <w:pPr>
        <w:sectPr w:rsidR="00771922" w:rsidRPr="00771922">
          <w:type w:val="continuous"/>
          <w:pgSz w:w="11910" w:h="16840"/>
          <w:pgMar w:top="780" w:right="708" w:bottom="280" w:left="708" w:header="720" w:footer="720" w:gutter="0"/>
          <w:cols w:space="720"/>
        </w:sectPr>
      </w:pPr>
    </w:p>
    <w:p w:rsidR="00072882" w:rsidRDefault="00072882" w:rsidP="002E4F9C">
      <w:pPr>
        <w:pStyle w:val="BodyText"/>
        <w:spacing w:before="57"/>
        <w:ind w:left="0" w:firstLine="0"/>
      </w:pPr>
    </w:p>
    <w:sectPr w:rsidR="00072882">
      <w:pgSz w:w="11910" w:h="16840"/>
      <w:pgMar w:top="7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1612E"/>
    <w:multiLevelType w:val="multilevel"/>
    <w:tmpl w:val="BBAA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1784"/>
    <w:multiLevelType w:val="multilevel"/>
    <w:tmpl w:val="CDE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64CB"/>
    <w:multiLevelType w:val="hybridMultilevel"/>
    <w:tmpl w:val="F036F868"/>
    <w:lvl w:ilvl="0" w:tplc="1AC0AB7A">
      <w:start w:val="7"/>
      <w:numFmt w:val="decimal"/>
      <w:lvlText w:val="%1)"/>
      <w:lvlJc w:val="left"/>
      <w:pPr>
        <w:ind w:left="720" w:hanging="360"/>
      </w:pPr>
      <w:rPr>
        <w:rFonts w:asciiTheme="minorHAnsi" w:eastAsiaTheme="minorHAnsi" w:hAnsiTheme="minorHAnsi" w:cstheme="minorHAns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A946DC"/>
    <w:multiLevelType w:val="hybridMultilevel"/>
    <w:tmpl w:val="1DCC7950"/>
    <w:lvl w:ilvl="0" w:tplc="B516C402">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8A0A78"/>
    <w:multiLevelType w:val="multilevel"/>
    <w:tmpl w:val="B34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66B77"/>
    <w:multiLevelType w:val="hybridMultilevel"/>
    <w:tmpl w:val="8370087C"/>
    <w:lvl w:ilvl="0" w:tplc="A10A6468">
      <w:start w:val="7"/>
      <w:numFmt w:val="decimal"/>
      <w:lvlText w:val="%1)"/>
      <w:lvlJc w:val="left"/>
      <w:pPr>
        <w:ind w:left="492" w:hanging="360"/>
      </w:pPr>
      <w:rPr>
        <w:rFonts w:asciiTheme="minorHAnsi" w:eastAsiaTheme="minorHAnsi" w:hAnsiTheme="minorHAnsi" w:cstheme="minorHAnsi" w:hint="default"/>
        <w:sz w:val="22"/>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6" w15:restartNumberingAfterBreak="0">
    <w:nsid w:val="61165993"/>
    <w:multiLevelType w:val="hybridMultilevel"/>
    <w:tmpl w:val="4A58A412"/>
    <w:lvl w:ilvl="0" w:tplc="85F8178A">
      <w:start w:val="4"/>
      <w:numFmt w:val="decimal"/>
      <w:lvlText w:val="%1)"/>
      <w:lvlJc w:val="left"/>
      <w:pPr>
        <w:ind w:left="1080" w:hanging="360"/>
      </w:pPr>
      <w:rPr>
        <w:rFonts w:ascii="Arial MT" w:eastAsia="Arial MT" w:hAnsi="Arial MT" w:cs="Arial MT" w:hint="default"/>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50E1F05"/>
    <w:multiLevelType w:val="hybridMultilevel"/>
    <w:tmpl w:val="B05891A4"/>
    <w:lvl w:ilvl="0" w:tplc="BD6ED280">
      <w:start w:val="7"/>
      <w:numFmt w:val="decimal"/>
      <w:lvlText w:val="%1)"/>
      <w:lvlJc w:val="left"/>
      <w:pPr>
        <w:ind w:left="720" w:hanging="360"/>
      </w:pPr>
      <w:rPr>
        <w:rFonts w:asciiTheme="minorHAnsi" w:eastAsiaTheme="minorHAnsi" w:hAnsiTheme="minorHAnsi" w:cstheme="minorHAnsi"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112666"/>
    <w:multiLevelType w:val="hybridMultilevel"/>
    <w:tmpl w:val="B8182708"/>
    <w:lvl w:ilvl="0" w:tplc="D786B192">
      <w:start w:val="1"/>
      <w:numFmt w:val="decimal"/>
      <w:lvlText w:val="%1."/>
      <w:lvlJc w:val="left"/>
      <w:pPr>
        <w:ind w:left="443" w:hanging="312"/>
        <w:jc w:val="left"/>
      </w:pPr>
      <w:rPr>
        <w:rFonts w:ascii="Arial MT" w:eastAsia="Arial MT" w:hAnsi="Arial MT" w:cs="Arial MT" w:hint="default"/>
        <w:b w:val="0"/>
        <w:bCs w:val="0"/>
        <w:i w:val="0"/>
        <w:iCs w:val="0"/>
        <w:color w:val="00008A"/>
        <w:spacing w:val="0"/>
        <w:w w:val="100"/>
        <w:sz w:val="28"/>
        <w:szCs w:val="28"/>
        <w:lang w:val="en-US" w:eastAsia="en-US" w:bidi="ar-SA"/>
      </w:rPr>
    </w:lvl>
    <w:lvl w:ilvl="1" w:tplc="E70E81F4">
      <w:start w:val="1"/>
      <w:numFmt w:val="decimal"/>
      <w:lvlText w:val="%2)"/>
      <w:lvlJc w:val="left"/>
      <w:pPr>
        <w:ind w:left="492" w:hanging="360"/>
        <w:jc w:val="left"/>
      </w:pPr>
      <w:rPr>
        <w:rFonts w:asciiTheme="minorHAnsi" w:eastAsia="Arial MT" w:hAnsiTheme="minorHAnsi" w:cstheme="minorHAnsi"/>
        <w:b w:val="0"/>
        <w:bCs w:val="0"/>
        <w:i w:val="0"/>
        <w:iCs w:val="0"/>
        <w:spacing w:val="0"/>
        <w:w w:val="100"/>
        <w:position w:val="-3"/>
        <w:sz w:val="24"/>
        <w:szCs w:val="24"/>
        <w:lang w:val="en-US" w:eastAsia="en-US" w:bidi="ar-SA"/>
      </w:rPr>
    </w:lvl>
    <w:lvl w:ilvl="2" w:tplc="4186255C">
      <w:numFmt w:val="bullet"/>
      <w:lvlText w:val="•"/>
      <w:lvlJc w:val="left"/>
      <w:pPr>
        <w:ind w:left="1609" w:hanging="360"/>
      </w:pPr>
      <w:rPr>
        <w:rFonts w:hint="default"/>
        <w:lang w:val="en-US" w:eastAsia="en-US" w:bidi="ar-SA"/>
      </w:rPr>
    </w:lvl>
    <w:lvl w:ilvl="3" w:tplc="BCAE06D2">
      <w:numFmt w:val="bullet"/>
      <w:lvlText w:val="•"/>
      <w:lvlJc w:val="left"/>
      <w:pPr>
        <w:ind w:left="2719" w:hanging="360"/>
      </w:pPr>
      <w:rPr>
        <w:rFonts w:hint="default"/>
        <w:lang w:val="en-US" w:eastAsia="en-US" w:bidi="ar-SA"/>
      </w:rPr>
    </w:lvl>
    <w:lvl w:ilvl="4" w:tplc="E0C44DCA">
      <w:numFmt w:val="bullet"/>
      <w:lvlText w:val="•"/>
      <w:lvlJc w:val="left"/>
      <w:pPr>
        <w:ind w:left="3829" w:hanging="360"/>
      </w:pPr>
      <w:rPr>
        <w:rFonts w:hint="default"/>
        <w:lang w:val="en-US" w:eastAsia="en-US" w:bidi="ar-SA"/>
      </w:rPr>
    </w:lvl>
    <w:lvl w:ilvl="5" w:tplc="B30086A2">
      <w:numFmt w:val="bullet"/>
      <w:lvlText w:val="•"/>
      <w:lvlJc w:val="left"/>
      <w:pPr>
        <w:ind w:left="4939" w:hanging="360"/>
      </w:pPr>
      <w:rPr>
        <w:rFonts w:hint="default"/>
        <w:lang w:val="en-US" w:eastAsia="en-US" w:bidi="ar-SA"/>
      </w:rPr>
    </w:lvl>
    <w:lvl w:ilvl="6" w:tplc="7B0E40C6">
      <w:numFmt w:val="bullet"/>
      <w:lvlText w:val="•"/>
      <w:lvlJc w:val="left"/>
      <w:pPr>
        <w:ind w:left="6049" w:hanging="360"/>
      </w:pPr>
      <w:rPr>
        <w:rFonts w:hint="default"/>
        <w:lang w:val="en-US" w:eastAsia="en-US" w:bidi="ar-SA"/>
      </w:rPr>
    </w:lvl>
    <w:lvl w:ilvl="7" w:tplc="5A6AF5AC">
      <w:numFmt w:val="bullet"/>
      <w:lvlText w:val="•"/>
      <w:lvlJc w:val="left"/>
      <w:pPr>
        <w:ind w:left="7159" w:hanging="360"/>
      </w:pPr>
      <w:rPr>
        <w:rFonts w:hint="default"/>
        <w:lang w:val="en-US" w:eastAsia="en-US" w:bidi="ar-SA"/>
      </w:rPr>
    </w:lvl>
    <w:lvl w:ilvl="8" w:tplc="54BAC708">
      <w:numFmt w:val="bullet"/>
      <w:lvlText w:val="•"/>
      <w:lvlJc w:val="left"/>
      <w:pPr>
        <w:ind w:left="8269" w:hanging="360"/>
      </w:pPr>
      <w:rPr>
        <w:rFonts w:hint="default"/>
        <w:lang w:val="en-US" w:eastAsia="en-US" w:bidi="ar-SA"/>
      </w:rPr>
    </w:lvl>
  </w:abstractNum>
  <w:abstractNum w:abstractNumId="9" w15:restartNumberingAfterBreak="0">
    <w:nsid w:val="71353D1C"/>
    <w:multiLevelType w:val="hybridMultilevel"/>
    <w:tmpl w:val="854884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A611B5"/>
    <w:multiLevelType w:val="multilevel"/>
    <w:tmpl w:val="23C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0"/>
  </w:num>
  <w:num w:numId="5">
    <w:abstractNumId w:val="4"/>
  </w:num>
  <w:num w:numId="6">
    <w:abstractNumId w:val="9"/>
  </w:num>
  <w:num w:numId="7">
    <w:abstractNumId w:val="10"/>
  </w:num>
  <w:num w:numId="8">
    <w:abstractNumId w:val="2"/>
  </w:num>
  <w:num w:numId="9">
    <w:abstractNumId w:val="5"/>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882"/>
    <w:rsid w:val="00072882"/>
    <w:rsid w:val="00110B5E"/>
    <w:rsid w:val="00171735"/>
    <w:rsid w:val="002E4F9C"/>
    <w:rsid w:val="00410F04"/>
    <w:rsid w:val="00450803"/>
    <w:rsid w:val="005503AD"/>
    <w:rsid w:val="00595A12"/>
    <w:rsid w:val="007327D0"/>
    <w:rsid w:val="00771922"/>
    <w:rsid w:val="007F783E"/>
    <w:rsid w:val="00867F1F"/>
    <w:rsid w:val="0087276B"/>
    <w:rsid w:val="008B6566"/>
    <w:rsid w:val="009349C7"/>
    <w:rsid w:val="009849B5"/>
    <w:rsid w:val="00E23DE7"/>
    <w:rsid w:val="00E32DA3"/>
    <w:rsid w:val="00EE07E4"/>
    <w:rsid w:val="00F4579B"/>
    <w:rsid w:val="00F559A6"/>
    <w:rsid w:val="00FB6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D58153-5947-4B10-A1A7-3AC1666B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443" w:hanging="311"/>
      <w:outlineLvl w:val="0"/>
    </w:pPr>
    <w:rPr>
      <w:sz w:val="28"/>
      <w:szCs w:val="28"/>
    </w:rPr>
  </w:style>
  <w:style w:type="paragraph" w:styleId="Heading3">
    <w:name w:val="heading 3"/>
    <w:basedOn w:val="Normal"/>
    <w:next w:val="Normal"/>
    <w:link w:val="Heading3Char"/>
    <w:uiPriority w:val="9"/>
    <w:unhideWhenUsed/>
    <w:qFormat/>
    <w:rsid w:val="001717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3"/>
      <w:ind w:left="491" w:hanging="359"/>
    </w:pPr>
    <w:rPr>
      <w:sz w:val="20"/>
      <w:szCs w:val="20"/>
    </w:rPr>
  </w:style>
  <w:style w:type="paragraph" w:styleId="Title">
    <w:name w:val="Title"/>
    <w:basedOn w:val="Normal"/>
    <w:uiPriority w:val="1"/>
    <w:qFormat/>
    <w:pPr>
      <w:spacing w:before="64"/>
      <w:jc w:val="center"/>
    </w:pPr>
    <w:rPr>
      <w:sz w:val="36"/>
      <w:szCs w:val="36"/>
    </w:rPr>
  </w:style>
  <w:style w:type="paragraph" w:styleId="ListParagraph">
    <w:name w:val="List Paragraph"/>
    <w:basedOn w:val="Normal"/>
    <w:uiPriority w:val="1"/>
    <w:qFormat/>
    <w:pPr>
      <w:ind w:left="491"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7F783E"/>
    <w:rPr>
      <w:b/>
      <w:bCs/>
    </w:rPr>
  </w:style>
  <w:style w:type="paragraph" w:styleId="NormalWeb">
    <w:name w:val="Normal (Web)"/>
    <w:basedOn w:val="Normal"/>
    <w:uiPriority w:val="99"/>
    <w:unhideWhenUsed/>
    <w:rsid w:val="0017173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7173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7173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915567">
      <w:bodyDiv w:val="1"/>
      <w:marLeft w:val="0"/>
      <w:marRight w:val="0"/>
      <w:marTop w:val="0"/>
      <w:marBottom w:val="0"/>
      <w:divBdr>
        <w:top w:val="none" w:sz="0" w:space="0" w:color="auto"/>
        <w:left w:val="none" w:sz="0" w:space="0" w:color="auto"/>
        <w:bottom w:val="none" w:sz="0" w:space="0" w:color="auto"/>
        <w:right w:val="none" w:sz="0" w:space="0" w:color="auto"/>
      </w:divBdr>
    </w:div>
    <w:div w:id="631399003">
      <w:bodyDiv w:val="1"/>
      <w:marLeft w:val="0"/>
      <w:marRight w:val="0"/>
      <w:marTop w:val="0"/>
      <w:marBottom w:val="0"/>
      <w:divBdr>
        <w:top w:val="none" w:sz="0" w:space="0" w:color="auto"/>
        <w:left w:val="none" w:sz="0" w:space="0" w:color="auto"/>
        <w:bottom w:val="none" w:sz="0" w:space="0" w:color="auto"/>
        <w:right w:val="none" w:sz="0" w:space="0" w:color="auto"/>
      </w:divBdr>
    </w:div>
    <w:div w:id="758211711">
      <w:bodyDiv w:val="1"/>
      <w:marLeft w:val="0"/>
      <w:marRight w:val="0"/>
      <w:marTop w:val="0"/>
      <w:marBottom w:val="0"/>
      <w:divBdr>
        <w:top w:val="none" w:sz="0" w:space="0" w:color="auto"/>
        <w:left w:val="none" w:sz="0" w:space="0" w:color="auto"/>
        <w:bottom w:val="none" w:sz="0" w:space="0" w:color="auto"/>
        <w:right w:val="none" w:sz="0" w:space="0" w:color="auto"/>
      </w:divBdr>
    </w:div>
    <w:div w:id="811139752">
      <w:bodyDiv w:val="1"/>
      <w:marLeft w:val="0"/>
      <w:marRight w:val="0"/>
      <w:marTop w:val="0"/>
      <w:marBottom w:val="0"/>
      <w:divBdr>
        <w:top w:val="none" w:sz="0" w:space="0" w:color="auto"/>
        <w:left w:val="none" w:sz="0" w:space="0" w:color="auto"/>
        <w:bottom w:val="none" w:sz="0" w:space="0" w:color="auto"/>
        <w:right w:val="none" w:sz="0" w:space="0" w:color="auto"/>
      </w:divBdr>
    </w:div>
    <w:div w:id="1795978150">
      <w:bodyDiv w:val="1"/>
      <w:marLeft w:val="0"/>
      <w:marRight w:val="0"/>
      <w:marTop w:val="0"/>
      <w:marBottom w:val="0"/>
      <w:divBdr>
        <w:top w:val="none" w:sz="0" w:space="0" w:color="auto"/>
        <w:left w:val="none" w:sz="0" w:space="0" w:color="auto"/>
        <w:bottom w:val="none" w:sz="0" w:space="0" w:color="auto"/>
        <w:right w:val="none" w:sz="0" w:space="0" w:color="auto"/>
      </w:divBdr>
    </w:div>
    <w:div w:id="1799911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5AC6D-B23A-4842-9C9E-5A00EFFC3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chetanjagtap21@outlook.com</cp:lastModifiedBy>
  <cp:revision>9</cp:revision>
  <dcterms:created xsi:type="dcterms:W3CDTF">2026-01-21T18:47:00Z</dcterms:created>
  <dcterms:modified xsi:type="dcterms:W3CDTF">2026-01-21T18:59:00Z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(unspecified)</vt:lpwstr>
  </property>
  <property fmtid="{D5CDD505-2E9C-101B-9397-08002B2CF9AE}" pid="4" name="LastSaved">
    <vt:filetime>2026-01-21T00:00:00Z</vt:filetime>
  </property>
  <property fmtid="{D5CDD505-2E9C-101B-9397-08002B2CF9AE}" pid="5" name="Producer">
    <vt:lpwstr>ReportLab PDF Library - www.reportlab.com</vt:lpwstr>
  </property>
</Properties>
</file>