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C47A" w14:textId="44F4C226" w:rsidR="00FE6C43" w:rsidRDefault="00FE6C43"/>
    <w:p w14:paraId="7CC8FE72" w14:textId="224D1707" w:rsidR="006C4D42" w:rsidRPr="006C4D42" w:rsidRDefault="006C4D42" w:rsidP="006C4D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Puromycin</w:t>
      </w:r>
      <w:r w:rsidR="00B53977">
        <w:rPr>
          <w:rStyle w:val="HTMLCode"/>
          <w:rFonts w:eastAsiaTheme="minorHAnsi"/>
          <w:color w:val="000000"/>
        </w:rPr>
        <w:t>.csv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data frame has 23 rows and 3 columns of the reaction velocity versus substrate concentration in an enzymatic reaction involving untreated cells or cells treated with Puromycin.</w:t>
      </w:r>
    </w:p>
    <w:p w14:paraId="178FBB7F" w14:textId="7D5EEB73" w:rsidR="006C4D42" w:rsidRPr="00ED73CE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c</w:t>
      </w:r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onc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  <w:t xml:space="preserve"> :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numeric vector of substrate concentrations (ppm)</w:t>
      </w:r>
    </w:p>
    <w:p w14:paraId="514FACED" w14:textId="4B3472A6" w:rsidR="006C4D42" w:rsidRPr="006C4D42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r</w:t>
      </w:r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 xml:space="preserve"> :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numeric vector of instantaneous reaction rates (counts/min/min)</w:t>
      </w:r>
    </w:p>
    <w:p w14:paraId="26E12E16" w14:textId="662FF4CA" w:rsidR="006C4D42" w:rsidRPr="006C4D42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s</w:t>
      </w:r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tate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 xml:space="preserve">: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factor with levels </w:t>
      </w:r>
      <w:r w:rsidR="006C4D42" w:rsidRPr="006C4D42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treated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</w:t>
      </w:r>
      <w:r w:rsidR="006C4D42" w:rsidRPr="006C4D42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untreated</w:t>
      </w:r>
    </w:p>
    <w:p w14:paraId="38DFFDAB" w14:textId="00743EFE" w:rsidR="006C4D42" w:rsidRDefault="00CD6F59" w:rsidP="006C4D42">
      <w:pPr>
        <w:pStyle w:val="ListParagraph"/>
      </w:pPr>
      <w:r>
        <w:t xml:space="preserve">Is there any </w:t>
      </w:r>
      <w:r w:rsidR="00DE468A">
        <w:t xml:space="preserve">mean population </w:t>
      </w:r>
      <w:r>
        <w:t xml:space="preserve">difference in values of </w:t>
      </w:r>
      <w:r w:rsidRPr="002F0AC3">
        <w:rPr>
          <w:b/>
          <w:bCs/>
        </w:rPr>
        <w:t>rate</w:t>
      </w:r>
      <w:r>
        <w:t xml:space="preserve"> for two different trea</w:t>
      </w:r>
      <w:r w:rsidR="00D9582C">
        <w:t>t</w:t>
      </w:r>
      <w:r>
        <w:t>ments</w:t>
      </w:r>
      <w:r w:rsidR="00A2602C">
        <w:t>?</w:t>
      </w:r>
    </w:p>
    <w:p w14:paraId="43DECAF9" w14:textId="77777777" w:rsidR="00CD6F59" w:rsidRDefault="00CD6F59" w:rsidP="006C4D42">
      <w:pPr>
        <w:pStyle w:val="ListParagraph"/>
      </w:pPr>
    </w:p>
    <w:p w14:paraId="3EC5446C" w14:textId="18F53C8B" w:rsidR="00155F42" w:rsidRPr="00155F42" w:rsidRDefault="00155F42" w:rsidP="00155F42">
      <w:pPr>
        <w:pStyle w:val="ListParagraph"/>
        <w:numPr>
          <w:ilvl w:val="0"/>
          <w:numId w:val="1"/>
        </w:numPr>
      </w:pPr>
      <w:r w:rsidRPr="00155F42">
        <w:rPr>
          <w:lang w:val="en-US"/>
        </w:rPr>
        <w:t xml:space="preserve">The soporific effect of drugs A and B was studied on ten patients separately. The results were assessed for the additional hours of sleep produced by the drugs. Compare soporific effects of the drugs from </w:t>
      </w:r>
      <w:r w:rsidR="005F5D7B" w:rsidRPr="00155F42">
        <w:rPr>
          <w:lang w:val="en-US"/>
        </w:rPr>
        <w:t>the data</w:t>
      </w:r>
      <w:r w:rsidRPr="00155F42">
        <w:rPr>
          <w:lang w:val="en-US"/>
        </w:rPr>
        <w:t xml:space="preserve"> </w:t>
      </w:r>
      <w:r>
        <w:rPr>
          <w:lang w:val="en-US"/>
        </w:rPr>
        <w:t xml:space="preserve">in file </w:t>
      </w:r>
      <w:r w:rsidR="00804B2C">
        <w:rPr>
          <w:lang w:val="en-US"/>
        </w:rPr>
        <w:t>Soporific.csv</w:t>
      </w:r>
      <w:r w:rsidR="00B651E7">
        <w:rPr>
          <w:lang w:val="en-US"/>
        </w:rPr>
        <w:t>. Test whether variances and means for drug A and drug B are equal or not.</w:t>
      </w:r>
    </w:p>
    <w:p w14:paraId="147BB6FF" w14:textId="698C66EE" w:rsidR="00155F42" w:rsidRDefault="00155F42" w:rsidP="00155F42">
      <w:pPr>
        <w:pStyle w:val="ListParagraph"/>
      </w:pPr>
    </w:p>
    <w:sectPr w:rsidR="0015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4D36"/>
    <w:multiLevelType w:val="hybridMultilevel"/>
    <w:tmpl w:val="65B08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7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B"/>
    <w:rsid w:val="00006F36"/>
    <w:rsid w:val="00155F42"/>
    <w:rsid w:val="002904B3"/>
    <w:rsid w:val="002F0AC3"/>
    <w:rsid w:val="004303C8"/>
    <w:rsid w:val="00564040"/>
    <w:rsid w:val="005F5D7B"/>
    <w:rsid w:val="006C4D42"/>
    <w:rsid w:val="00804B2C"/>
    <w:rsid w:val="00A2602C"/>
    <w:rsid w:val="00B53977"/>
    <w:rsid w:val="00B651E7"/>
    <w:rsid w:val="00CD6F59"/>
    <w:rsid w:val="00D43DCB"/>
    <w:rsid w:val="00D9582C"/>
    <w:rsid w:val="00DE468A"/>
    <w:rsid w:val="00ED73CE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BF79"/>
  <w15:chartTrackingRefBased/>
  <w15:docId w15:val="{8FA68210-28B6-4B80-AB65-708182A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4D42"/>
  </w:style>
  <w:style w:type="character" w:styleId="HTMLCode">
    <w:name w:val="HTML Code"/>
    <w:basedOn w:val="DefaultParagraphFont"/>
    <w:uiPriority w:val="99"/>
    <w:semiHidden/>
    <w:unhideWhenUsed/>
    <w:rsid w:val="006C4D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Sanjay Sane</cp:lastModifiedBy>
  <cp:revision>15</cp:revision>
  <dcterms:created xsi:type="dcterms:W3CDTF">2019-04-11T09:58:00Z</dcterms:created>
  <dcterms:modified xsi:type="dcterms:W3CDTF">2022-04-08T10:32:00Z</dcterms:modified>
</cp:coreProperties>
</file>