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033B" w14:textId="77777777" w:rsidR="001D6289" w:rsidRPr="001D6289" w:rsidRDefault="001D6289" w:rsidP="001D6289">
      <w:pPr>
        <w:rPr>
          <w:b/>
          <w:bCs/>
        </w:rPr>
      </w:pPr>
      <w:r w:rsidRPr="001D6289">
        <w:rPr>
          <w:b/>
          <w:bCs/>
        </w:rPr>
        <w:t>LineageIQ — Phase 1 &amp; 2 Documentation</w:t>
      </w:r>
    </w:p>
    <w:p w14:paraId="7C35E305" w14:textId="77777777" w:rsidR="001D6289" w:rsidRPr="001D6289" w:rsidRDefault="001D6289" w:rsidP="001D6289">
      <w:r w:rsidRPr="001D6289">
        <w:pict w14:anchorId="6788C17B">
          <v:rect id="_x0000_i1037" style="width:0;height:1.5pt" o:hralign="center" o:hrstd="t" o:hr="t" fillcolor="#a0a0a0" stroked="f"/>
        </w:pict>
      </w:r>
    </w:p>
    <w:p w14:paraId="3A5328EF" w14:textId="77777777" w:rsidR="001D6289" w:rsidRPr="001D6289" w:rsidRDefault="001D6289" w:rsidP="001D6289">
      <w:pPr>
        <w:rPr>
          <w:b/>
          <w:bCs/>
        </w:rPr>
      </w:pPr>
      <w:r w:rsidRPr="001D6289">
        <w:rPr>
          <w:b/>
          <w:bCs/>
        </w:rPr>
        <w:t>Phase 1 — Environment Setup</w:t>
      </w:r>
    </w:p>
    <w:p w14:paraId="235624E1" w14:textId="77777777" w:rsidR="001D6289" w:rsidRPr="001D6289" w:rsidRDefault="001D6289" w:rsidP="001D6289">
      <w:pPr>
        <w:rPr>
          <w:b/>
          <w:bCs/>
        </w:rPr>
      </w:pPr>
      <w:r w:rsidRPr="001D6289">
        <w:rPr>
          <w:b/>
          <w:bCs/>
        </w:rPr>
        <w:t>Goal</w:t>
      </w:r>
    </w:p>
    <w:p w14:paraId="3AD18D3A" w14:textId="77777777" w:rsidR="001D6289" w:rsidRPr="001D6289" w:rsidRDefault="001D6289" w:rsidP="001D6289">
      <w:r w:rsidRPr="001D6289">
        <w:t>Set up all the infrastructure, accounts, tools, and project structure before writing any project code.</w:t>
      </w:r>
    </w:p>
    <w:p w14:paraId="1423BA79" w14:textId="77777777" w:rsidR="001D6289" w:rsidRPr="001D6289" w:rsidRDefault="001D6289" w:rsidP="001D6289">
      <w:pPr>
        <w:rPr>
          <w:b/>
          <w:bCs/>
        </w:rPr>
      </w:pPr>
      <w:r w:rsidRPr="001D6289">
        <w:rPr>
          <w:b/>
          <w:bCs/>
        </w:rPr>
        <w:t>Accounts Created</w:t>
      </w:r>
    </w:p>
    <w:p w14:paraId="39B5639D" w14:textId="77777777" w:rsidR="001D6289" w:rsidRPr="001D6289" w:rsidRDefault="001D6289" w:rsidP="001D6289">
      <w:pPr>
        <w:numPr>
          <w:ilvl w:val="0"/>
          <w:numId w:val="1"/>
        </w:numPr>
      </w:pPr>
      <w:r w:rsidRPr="001D6289">
        <w:rPr>
          <w:b/>
          <w:bCs/>
        </w:rPr>
        <w:t>Snowflake</w:t>
      </w:r>
      <w:r w:rsidRPr="001D6289">
        <w:t xml:space="preserve"> — cloud data warehouse. Used as the central analytics storage layer. Trial account with $400 credits on AWS US East. Account identifier: RGNNREH-EJ85746.</w:t>
      </w:r>
    </w:p>
    <w:p w14:paraId="7EBB4597" w14:textId="77777777" w:rsidR="001D6289" w:rsidRPr="001D6289" w:rsidRDefault="001D6289" w:rsidP="001D6289">
      <w:pPr>
        <w:numPr>
          <w:ilvl w:val="0"/>
          <w:numId w:val="1"/>
        </w:numPr>
      </w:pPr>
      <w:r w:rsidRPr="001D6289">
        <w:rPr>
          <w:b/>
          <w:bCs/>
        </w:rPr>
        <w:t>GitHub</w:t>
      </w:r>
      <w:r w:rsidRPr="001D6289">
        <w:t xml:space="preserve"> — version control. Private repo created at ChetanaMuralidharan/Lineage-iq.</w:t>
      </w:r>
    </w:p>
    <w:p w14:paraId="71699D9A" w14:textId="77777777" w:rsidR="001D6289" w:rsidRPr="001D6289" w:rsidRDefault="001D6289" w:rsidP="001D6289">
      <w:pPr>
        <w:numPr>
          <w:ilvl w:val="0"/>
          <w:numId w:val="1"/>
        </w:numPr>
      </w:pPr>
      <w:r w:rsidRPr="001D6289">
        <w:rPr>
          <w:b/>
          <w:bCs/>
        </w:rPr>
        <w:t>Anthropic API</w:t>
      </w:r>
      <w:r w:rsidRPr="001D6289">
        <w:t xml:space="preserve"> — originally planned for the AI blast radius ranker. Later replaced with HuggingFace.</w:t>
      </w:r>
    </w:p>
    <w:p w14:paraId="7BCFFE93" w14:textId="77777777" w:rsidR="001D6289" w:rsidRPr="001D6289" w:rsidRDefault="001D6289" w:rsidP="001D6289">
      <w:pPr>
        <w:rPr>
          <w:b/>
          <w:bCs/>
        </w:rPr>
      </w:pPr>
      <w:r w:rsidRPr="001D6289">
        <w:rPr>
          <w:b/>
          <w:bCs/>
        </w:rPr>
        <w:t>Software Installed</w:t>
      </w:r>
    </w:p>
    <w:p w14:paraId="75664150" w14:textId="77777777" w:rsidR="001D6289" w:rsidRPr="001D6289" w:rsidRDefault="001D6289" w:rsidP="001D6289">
      <w:pPr>
        <w:numPr>
          <w:ilvl w:val="0"/>
          <w:numId w:val="2"/>
        </w:numPr>
      </w:pPr>
      <w:r w:rsidRPr="001D6289">
        <w:t>Python 3.10.9</w:t>
      </w:r>
    </w:p>
    <w:p w14:paraId="6EE49A43" w14:textId="77777777" w:rsidR="001D6289" w:rsidRPr="001D6289" w:rsidRDefault="001D6289" w:rsidP="001D6289">
      <w:pPr>
        <w:numPr>
          <w:ilvl w:val="0"/>
          <w:numId w:val="2"/>
        </w:numPr>
      </w:pPr>
      <w:r w:rsidRPr="001D6289">
        <w:t>Docker Desktop — used to run Postgres and Airflow as containers without native installation</w:t>
      </w:r>
    </w:p>
    <w:p w14:paraId="52FEF473" w14:textId="77777777" w:rsidR="001D6289" w:rsidRPr="001D6289" w:rsidRDefault="001D6289" w:rsidP="001D6289">
      <w:pPr>
        <w:numPr>
          <w:ilvl w:val="0"/>
          <w:numId w:val="2"/>
        </w:numPr>
      </w:pPr>
      <w:r w:rsidRPr="001D6289">
        <w:t>VS Code with Python and YAML extensions</w:t>
      </w:r>
    </w:p>
    <w:p w14:paraId="19F4C036" w14:textId="77777777" w:rsidR="001D6289" w:rsidRPr="001D6289" w:rsidRDefault="001D6289" w:rsidP="001D6289">
      <w:pPr>
        <w:numPr>
          <w:ilvl w:val="0"/>
          <w:numId w:val="2"/>
        </w:numPr>
      </w:pPr>
      <w:r w:rsidRPr="001D6289">
        <w:t>Git 2.47</w:t>
      </w:r>
    </w:p>
    <w:p w14:paraId="5D7EA8B0" w14:textId="77777777" w:rsidR="001D6289" w:rsidRPr="001D6289" w:rsidRDefault="001D6289" w:rsidP="001D6289">
      <w:pPr>
        <w:rPr>
          <w:b/>
          <w:bCs/>
        </w:rPr>
      </w:pPr>
      <w:r w:rsidRPr="001D6289">
        <w:rPr>
          <w:b/>
          <w:bCs/>
        </w:rPr>
        <w:t>Project Folder Structure</w:t>
      </w:r>
    </w:p>
    <w:p w14:paraId="5F1A564E" w14:textId="77777777" w:rsidR="001D6289" w:rsidRPr="001D6289" w:rsidRDefault="001D6289" w:rsidP="001D6289">
      <w:r w:rsidRPr="001D6289">
        <w:t>Created the following directory layout at project root:</w:t>
      </w:r>
    </w:p>
    <w:p w14:paraId="106DDD88" w14:textId="77777777" w:rsidR="001D6289" w:rsidRPr="001D6289" w:rsidRDefault="001D6289" w:rsidP="001D6289">
      <w:r w:rsidRPr="001D6289">
        <w:t>LineageIQ/</w:t>
      </w:r>
    </w:p>
    <w:p w14:paraId="61D87329"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etl/                  # extraction and loading scripts (Postgres </w:t>
      </w:r>
      <w:r w:rsidRPr="001D6289">
        <w:rPr>
          <w:rFonts w:ascii="Aptos" w:hAnsi="Aptos" w:cs="Aptos"/>
        </w:rPr>
        <w:t>→</w:t>
      </w:r>
      <w:r w:rsidRPr="001D6289">
        <w:t xml:space="preserve"> Snowflake)</w:t>
      </w:r>
    </w:p>
    <w:p w14:paraId="47C6D40B"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elt/                  # dbt transformation work (inside warehouse)</w:t>
      </w:r>
    </w:p>
    <w:p w14:paraId="31C19645"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airflow/</w:t>
      </w:r>
    </w:p>
    <w:p w14:paraId="6AAE9A99" w14:textId="77777777" w:rsidR="001D6289" w:rsidRPr="001D6289" w:rsidRDefault="001D6289" w:rsidP="001D6289">
      <w:r w:rsidRPr="001D6289">
        <w:t xml:space="preserve">│   </w:t>
      </w:r>
      <w:r w:rsidRPr="001D6289">
        <w:rPr>
          <w:rFonts w:ascii="MS Gothic" w:eastAsia="MS Gothic" w:hAnsi="MS Gothic" w:cs="MS Gothic" w:hint="eastAsia"/>
        </w:rPr>
        <w:t>├</w:t>
      </w:r>
      <w:r w:rsidRPr="001D6289">
        <w:rPr>
          <w:rFonts w:ascii="Aptos" w:hAnsi="Aptos" w:cs="Aptos"/>
        </w:rPr>
        <w:t>──</w:t>
      </w:r>
      <w:r w:rsidRPr="001D6289">
        <w:t xml:space="preserve"> dags/             # Airflow DAG definitions</w:t>
      </w:r>
    </w:p>
    <w:p w14:paraId="476DCF00" w14:textId="77777777" w:rsidR="001D6289" w:rsidRPr="001D6289" w:rsidRDefault="001D6289" w:rsidP="001D6289">
      <w:r w:rsidRPr="001D6289">
        <w:t>│   └── docker-compose.yml</w:t>
      </w:r>
    </w:p>
    <w:p w14:paraId="5AAB10A9" w14:textId="77777777" w:rsidR="001D6289" w:rsidRPr="001D6289" w:rsidRDefault="001D6289" w:rsidP="001D6289">
      <w:r w:rsidRPr="001D6289">
        <w:rPr>
          <w:rFonts w:ascii="MS Gothic" w:eastAsia="MS Gothic" w:hAnsi="MS Gothic" w:cs="MS Gothic" w:hint="eastAsia"/>
        </w:rPr>
        <w:lastRenderedPageBreak/>
        <w:t>├</w:t>
      </w:r>
      <w:r w:rsidRPr="001D6289">
        <w:rPr>
          <w:rFonts w:ascii="Aptos" w:hAnsi="Aptos" w:cs="Aptos"/>
        </w:rPr>
        <w:t>──</w:t>
      </w:r>
      <w:r w:rsidRPr="001D6289">
        <w:t xml:space="preserve"> lineage/              # manifest parser and graph builder</w:t>
      </w:r>
    </w:p>
    <w:p w14:paraId="6FAAFF2E"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observability/        # quality collector and drift detector</w:t>
      </w:r>
    </w:p>
    <w:p w14:paraId="0E0C751C"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ai_ranker/            # blast radius ranking logic</w:t>
      </w:r>
    </w:p>
    <w:p w14:paraId="0EF56E25"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tpch_data/            # generated flat files (gitignored)</w:t>
      </w:r>
    </w:p>
    <w:p w14:paraId="788F330A" w14:textId="77777777" w:rsidR="001D6289" w:rsidRPr="001D6289" w:rsidRDefault="001D6289" w:rsidP="001D6289">
      <w:r w:rsidRPr="001D6289">
        <w:t>└── .env                  # secrets (gitignored)</w:t>
      </w:r>
    </w:p>
    <w:p w14:paraId="28A61047" w14:textId="77777777" w:rsidR="001D6289" w:rsidRPr="001D6289" w:rsidRDefault="001D6289" w:rsidP="001D6289">
      <w:r w:rsidRPr="001D6289">
        <w:t>The separation between etl/ and elt/ is intentional and meaningful. ETL (Extract, Transform, Load) refers to moving data from outside systems into the warehouse — that's the Python scripts. ELT (Extract, Load, Transform) refers to transformations that happen inside the warehouse after data has already landed — that's dbt.</w:t>
      </w:r>
    </w:p>
    <w:p w14:paraId="05CB4133" w14:textId="77777777" w:rsidR="001D6289" w:rsidRPr="001D6289" w:rsidRDefault="001D6289" w:rsidP="001D6289">
      <w:pPr>
        <w:rPr>
          <w:b/>
          <w:bCs/>
        </w:rPr>
      </w:pPr>
      <w:r w:rsidRPr="001D6289">
        <w:rPr>
          <w:b/>
          <w:bCs/>
        </w:rPr>
        <w:t>Python Virtual Environment</w:t>
      </w:r>
    </w:p>
    <w:p w14:paraId="6190E6FD" w14:textId="77777777" w:rsidR="001D6289" w:rsidRPr="001D6289" w:rsidRDefault="001D6289" w:rsidP="001D6289">
      <w:r w:rsidRPr="001D6289">
        <w:t>Created a Python virtual environment using venv and installed all required packages including dbt-core, dbt-snowflake, snowflake-connector-python, pandas, apache-airflow, psycopg2-binary, sqlalchemy, pyarrow, and networkx.</w:t>
      </w:r>
    </w:p>
    <w:p w14:paraId="0EFA7139" w14:textId="77777777" w:rsidR="001D6289" w:rsidRPr="001D6289" w:rsidRDefault="001D6289" w:rsidP="001D6289">
      <w:pPr>
        <w:rPr>
          <w:b/>
          <w:bCs/>
        </w:rPr>
      </w:pPr>
      <w:r w:rsidRPr="001D6289">
        <w:rPr>
          <w:b/>
          <w:bCs/>
        </w:rPr>
        <w:t>Docker Setup</w:t>
      </w:r>
    </w:p>
    <w:p w14:paraId="38D64E1B" w14:textId="77777777" w:rsidR="001D6289" w:rsidRPr="001D6289" w:rsidRDefault="001D6289" w:rsidP="001D6289">
      <w:r w:rsidRPr="001D6289">
        <w:t>Created airflow/docker-compose.yml defining three services:</w:t>
      </w:r>
    </w:p>
    <w:p w14:paraId="107F36B5" w14:textId="77777777" w:rsidR="001D6289" w:rsidRPr="001D6289" w:rsidRDefault="001D6289" w:rsidP="001D6289">
      <w:pPr>
        <w:numPr>
          <w:ilvl w:val="0"/>
          <w:numId w:val="3"/>
        </w:numPr>
      </w:pPr>
      <w:r w:rsidRPr="001D6289">
        <w:rPr>
          <w:b/>
          <w:bCs/>
        </w:rPr>
        <w:t>lineageiq-tpch-db</w:t>
      </w:r>
      <w:r w:rsidRPr="001D6289">
        <w:t xml:space="preserve"> — Postgres 15 container serving as the source operational database. Runs on port 5432. Credentials: tpch_user / tpch_pass. Database name: tpch. Data persisted via a named Docker volume pgdata.</w:t>
      </w:r>
    </w:p>
    <w:p w14:paraId="7B626982" w14:textId="77777777" w:rsidR="001D6289" w:rsidRPr="001D6289" w:rsidRDefault="001D6289" w:rsidP="001D6289">
      <w:pPr>
        <w:numPr>
          <w:ilvl w:val="0"/>
          <w:numId w:val="3"/>
        </w:numPr>
      </w:pPr>
      <w:r w:rsidRPr="001D6289">
        <w:rPr>
          <w:b/>
          <w:bCs/>
        </w:rPr>
        <w:t>lineageiq-airflow-db</w:t>
      </w:r>
      <w:r w:rsidRPr="001D6289">
        <w:t xml:space="preserve"> — Separate Postgres 15 container used exclusively for Airflow's internal metadata (DAG runs, task states, logs). Kept separate from application data as per production best practice.</w:t>
      </w:r>
    </w:p>
    <w:p w14:paraId="0976A36E" w14:textId="77777777" w:rsidR="001D6289" w:rsidRPr="001D6289" w:rsidRDefault="001D6289" w:rsidP="001D6289">
      <w:pPr>
        <w:numPr>
          <w:ilvl w:val="0"/>
          <w:numId w:val="3"/>
        </w:numPr>
      </w:pPr>
      <w:r w:rsidRPr="001D6289">
        <w:rPr>
          <w:b/>
          <w:bCs/>
        </w:rPr>
        <w:t>lineageiq-airflow</w:t>
      </w:r>
      <w:r w:rsidRPr="001D6289">
        <w:t xml:space="preserve"> — Apache Airflow 2.9.1 container running in standalone mode (combines webserver, scheduler, and triggerer in one process for local development). Exposed on port 8081. Project directory mounted at /opt/airflow/project so DAGs can import ETL code. Airflow metadata database connection points to lineageiq-airflow-db.</w:t>
      </w:r>
    </w:p>
    <w:p w14:paraId="27686889" w14:textId="77777777" w:rsidR="001D6289" w:rsidRPr="001D6289" w:rsidRDefault="001D6289" w:rsidP="001D6289">
      <w:r w:rsidRPr="001D6289">
        <w:t>All three containers are connected via a shared Docker network called lineageiq-network so they can reference each other by container name rather than IP address.</w:t>
      </w:r>
    </w:p>
    <w:p w14:paraId="6B7F24BC" w14:textId="77777777" w:rsidR="001D6289" w:rsidRPr="001D6289" w:rsidRDefault="001D6289" w:rsidP="001D6289">
      <w:pPr>
        <w:rPr>
          <w:b/>
          <w:bCs/>
        </w:rPr>
      </w:pPr>
      <w:r w:rsidRPr="001D6289">
        <w:rPr>
          <w:b/>
          <w:bCs/>
        </w:rPr>
        <w:t>Snowflake Schema Setup</w:t>
      </w:r>
    </w:p>
    <w:p w14:paraId="07B13FC1" w14:textId="77777777" w:rsidR="001D6289" w:rsidRPr="001D6289" w:rsidRDefault="001D6289" w:rsidP="001D6289">
      <w:r w:rsidRPr="001D6289">
        <w:t>Created the following structure inside Snowflake:</w:t>
      </w:r>
    </w:p>
    <w:p w14:paraId="35E7818A" w14:textId="77777777" w:rsidR="001D6289" w:rsidRPr="001D6289" w:rsidRDefault="001D6289" w:rsidP="001D6289">
      <w:r w:rsidRPr="001D6289">
        <w:lastRenderedPageBreak/>
        <w:t>PIPELINE_PLATFORM (database)</w:t>
      </w:r>
    </w:p>
    <w:p w14:paraId="0D616E57"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RAW              # landing zone for ETL output</w:t>
      </w:r>
    </w:p>
    <w:p w14:paraId="6DD2C5F6"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DBT_DEV          # dbt transformation output</w:t>
      </w:r>
    </w:p>
    <w:p w14:paraId="4A015DB6" w14:textId="77777777" w:rsidR="001D6289" w:rsidRPr="001D6289" w:rsidRDefault="001D6289" w:rsidP="001D6289">
      <w:r w:rsidRPr="001D6289">
        <w:rPr>
          <w:rFonts w:ascii="MS Gothic" w:eastAsia="MS Gothic" w:hAnsi="MS Gothic" w:cs="MS Gothic" w:hint="eastAsia"/>
        </w:rPr>
        <w:t>├</w:t>
      </w:r>
      <w:r w:rsidRPr="001D6289">
        <w:rPr>
          <w:rFonts w:ascii="Aptos" w:hAnsi="Aptos" w:cs="Aptos"/>
        </w:rPr>
        <w:t>──</w:t>
      </w:r>
      <w:r w:rsidRPr="001D6289">
        <w:t xml:space="preserve"> OBSERVABILITY    # quality metrics and schema snapshots</w:t>
      </w:r>
    </w:p>
    <w:p w14:paraId="3174E5F6" w14:textId="77777777" w:rsidR="001D6289" w:rsidRPr="001D6289" w:rsidRDefault="001D6289" w:rsidP="001D6289">
      <w:r w:rsidRPr="001D6289">
        <w:t>└── LINEAGE          # lineage graph nodes and edges</w:t>
      </w:r>
    </w:p>
    <w:p w14:paraId="6CA6D5D9" w14:textId="77777777" w:rsidR="001D6289" w:rsidRPr="001D6289" w:rsidRDefault="001D6289" w:rsidP="001D6289">
      <w:r w:rsidRPr="001D6289">
        <w:t>Created a warehouse called COMPUTE_WH at X-SMALL size with auto-suspend set to 60 seconds to avoid burning trial credits.</w:t>
      </w:r>
    </w:p>
    <w:p w14:paraId="5766CA9C" w14:textId="77777777" w:rsidR="001D6289" w:rsidRPr="001D6289" w:rsidRDefault="001D6289" w:rsidP="001D6289">
      <w:r w:rsidRPr="001D6289">
        <w:pict w14:anchorId="047383B9">
          <v:rect id="_x0000_i1038" style="width:0;height:1.5pt" o:hralign="center" o:hrstd="t" o:hr="t" fillcolor="#a0a0a0" stroked="f"/>
        </w:pict>
      </w:r>
    </w:p>
    <w:p w14:paraId="1D77A85A" w14:textId="77777777" w:rsidR="001D6289" w:rsidRPr="001D6289" w:rsidRDefault="001D6289" w:rsidP="001D6289">
      <w:pPr>
        <w:rPr>
          <w:b/>
          <w:bCs/>
        </w:rPr>
      </w:pPr>
      <w:r w:rsidRPr="001D6289">
        <w:rPr>
          <w:b/>
          <w:bCs/>
        </w:rPr>
        <w:t>Phase 2 — Source Layer and ETL Pipeline</w:t>
      </w:r>
    </w:p>
    <w:p w14:paraId="12824AD5" w14:textId="77777777" w:rsidR="001D6289" w:rsidRPr="001D6289" w:rsidRDefault="001D6289" w:rsidP="001D6289">
      <w:pPr>
        <w:rPr>
          <w:b/>
          <w:bCs/>
        </w:rPr>
      </w:pPr>
      <w:r w:rsidRPr="001D6289">
        <w:rPr>
          <w:b/>
          <w:bCs/>
        </w:rPr>
        <w:t>Goal</w:t>
      </w:r>
    </w:p>
    <w:p w14:paraId="2B7D8175" w14:textId="77777777" w:rsidR="001D6289" w:rsidRPr="001D6289" w:rsidRDefault="001D6289" w:rsidP="001D6289">
      <w:r w:rsidRPr="001D6289">
        <w:t>Get realistic data into Postgres as a simulated source system, build a production-grade ETL pipeline that extracts from Postgres and loads into Snowflake RAW, and wire it into Airflow for scheduled execution.</w:t>
      </w:r>
    </w:p>
    <w:p w14:paraId="08DC2233" w14:textId="77777777" w:rsidR="001D6289" w:rsidRPr="001D6289" w:rsidRDefault="001D6289" w:rsidP="001D6289">
      <w:pPr>
        <w:rPr>
          <w:b/>
          <w:bCs/>
        </w:rPr>
      </w:pPr>
      <w:r w:rsidRPr="001D6289">
        <w:rPr>
          <w:b/>
          <w:bCs/>
        </w:rPr>
        <w:t>What is TPC-H</w:t>
      </w:r>
    </w:p>
    <w:p w14:paraId="0018B6F4" w14:textId="77777777" w:rsidR="001D6289" w:rsidRPr="001D6289" w:rsidRDefault="001D6289" w:rsidP="001D6289">
      <w:r w:rsidRPr="001D6289">
        <w:t>TPC-H is a standard benchmarking dataset created by the Transaction Processing Council. It simulates a supply chain business with customers, orders, line items, suppliers, and parts. It's widely used in data engineering practice because it has realistic data volumes, proper foreign key relationships between tables, and no privacy concerns. We used it because it gives us a meaningful data model to practice lineage tracking on — the relationships between tables are exactly what we want to observe and monitor.</w:t>
      </w:r>
    </w:p>
    <w:p w14:paraId="4F2F5980" w14:textId="77777777" w:rsidR="001D6289" w:rsidRPr="001D6289" w:rsidRDefault="001D6289" w:rsidP="001D6289">
      <w:pPr>
        <w:rPr>
          <w:b/>
          <w:bCs/>
        </w:rPr>
      </w:pPr>
      <w:r w:rsidRPr="001D6289">
        <w:rPr>
          <w:b/>
          <w:bCs/>
        </w:rPr>
        <w:t>Data Model and Relationships</w:t>
      </w:r>
    </w:p>
    <w:p w14:paraId="66895971" w14:textId="77777777" w:rsidR="001D6289" w:rsidRPr="001D6289" w:rsidRDefault="001D6289" w:rsidP="001D6289">
      <w:r w:rsidRPr="001D6289">
        <w:t>The five tables and how they relate:</w:t>
      </w:r>
    </w:p>
    <w:p w14:paraId="3E3938A4" w14:textId="77777777" w:rsidR="001D6289" w:rsidRPr="001D6289" w:rsidRDefault="001D6289" w:rsidP="001D6289">
      <w:pPr>
        <w:numPr>
          <w:ilvl w:val="0"/>
          <w:numId w:val="4"/>
        </w:numPr>
      </w:pPr>
      <w:r w:rsidRPr="001D6289">
        <w:rPr>
          <w:b/>
          <w:bCs/>
        </w:rPr>
        <w:t>CUSTOMER</w:t>
      </w:r>
      <w:r w:rsidRPr="001D6289">
        <w:t xml:space="preserve"> — master data for customers. Primary key: C_CUSTKEY.</w:t>
      </w:r>
    </w:p>
    <w:p w14:paraId="343EB755" w14:textId="77777777" w:rsidR="001D6289" w:rsidRPr="001D6289" w:rsidRDefault="001D6289" w:rsidP="001D6289">
      <w:pPr>
        <w:numPr>
          <w:ilvl w:val="0"/>
          <w:numId w:val="4"/>
        </w:numPr>
      </w:pPr>
      <w:r w:rsidRPr="001D6289">
        <w:rPr>
          <w:b/>
          <w:bCs/>
        </w:rPr>
        <w:t>SUPPLIER</w:t>
      </w:r>
      <w:r w:rsidRPr="001D6289">
        <w:t xml:space="preserve"> — master data for suppliers. Primary key: S_SUPPLIERKEY.</w:t>
      </w:r>
    </w:p>
    <w:p w14:paraId="650C03DB" w14:textId="77777777" w:rsidR="001D6289" w:rsidRPr="001D6289" w:rsidRDefault="001D6289" w:rsidP="001D6289">
      <w:pPr>
        <w:numPr>
          <w:ilvl w:val="0"/>
          <w:numId w:val="4"/>
        </w:numPr>
      </w:pPr>
      <w:r w:rsidRPr="001D6289">
        <w:rPr>
          <w:b/>
          <w:bCs/>
        </w:rPr>
        <w:t>PART</w:t>
      </w:r>
      <w:r w:rsidRPr="001D6289">
        <w:t xml:space="preserve"> — master data for parts being sold. Primary key: P_PARTKEY.</w:t>
      </w:r>
    </w:p>
    <w:p w14:paraId="18FCC972" w14:textId="77777777" w:rsidR="001D6289" w:rsidRPr="001D6289" w:rsidRDefault="001D6289" w:rsidP="001D6289">
      <w:pPr>
        <w:numPr>
          <w:ilvl w:val="0"/>
          <w:numId w:val="4"/>
        </w:numPr>
      </w:pPr>
      <w:r w:rsidRPr="001D6289">
        <w:rPr>
          <w:b/>
          <w:bCs/>
        </w:rPr>
        <w:t>ORDERS</w:t>
      </w:r>
      <w:r w:rsidRPr="001D6289">
        <w:t xml:space="preserve"> — one order per row placed by a customer. Primary key: O_ORDERKEY. Foreign key: O_CUSTKEY references CUSTOMER.</w:t>
      </w:r>
    </w:p>
    <w:p w14:paraId="34C8C892" w14:textId="77777777" w:rsidR="001D6289" w:rsidRPr="001D6289" w:rsidRDefault="001D6289" w:rsidP="001D6289">
      <w:pPr>
        <w:numPr>
          <w:ilvl w:val="0"/>
          <w:numId w:val="4"/>
        </w:numPr>
      </w:pPr>
      <w:r w:rsidRPr="001D6289">
        <w:rPr>
          <w:b/>
          <w:bCs/>
        </w:rPr>
        <w:t>LINEITEM</w:t>
      </w:r>
      <w:r w:rsidRPr="001D6289">
        <w:t xml:space="preserve"> — individual line items within each order. No single primary key — uniqueness is defined by the combination of L_ORDERKEY and L_LINENUMBER. </w:t>
      </w:r>
      <w:r w:rsidRPr="001D6289">
        <w:lastRenderedPageBreak/>
        <w:t>Foreign keys: L_ORDERKEY references ORDERS, L_PARTKEY references PART, L_SUPPLIERKEY references SUPPLIER.</w:t>
      </w:r>
    </w:p>
    <w:p w14:paraId="15C35EAF" w14:textId="77777777" w:rsidR="001D6289" w:rsidRPr="001D6289" w:rsidRDefault="001D6289" w:rsidP="001D6289">
      <w:r w:rsidRPr="001D6289">
        <w:t>Load order matters: CUSTOMER, SUPPLIER, PART must be loaded before ORDERS, and ORDERS must be loaded before LINEITEM. This is because child tables reference parent tables and violating this order would cause referential integrity issues.</w:t>
      </w:r>
    </w:p>
    <w:p w14:paraId="03142AA8" w14:textId="77777777" w:rsidR="001D6289" w:rsidRPr="001D6289" w:rsidRDefault="001D6289" w:rsidP="001D6289">
      <w:pPr>
        <w:rPr>
          <w:b/>
          <w:bCs/>
        </w:rPr>
      </w:pPr>
      <w:r w:rsidRPr="001D6289">
        <w:rPr>
          <w:b/>
          <w:bCs/>
        </w:rPr>
        <w:t>Data Generation</w:t>
      </w:r>
    </w:p>
    <w:p w14:paraId="37B522A8" w14:textId="77777777" w:rsidR="001D6289" w:rsidRPr="001D6289" w:rsidRDefault="001D6289" w:rsidP="001D6289">
      <w:r w:rsidRPr="001D6289">
        <w:t>The official TPC-H data generator requires compiling C code which is impractical on Windows. Instead we wrote etl/generate_tpch_data.py — a Python script using the random module with a fixed seed (random.seed(42)) to generate reproducible synthetic data that matches the TPC-H schema exactly. Scale: 1,000 customers, 100 suppliers, 500 parts, 3,000 orders, 9,000 line items (3 per order). Output: CSV files written to tpch_data/ at project root. The fixed seed ensures the same data is generated every time the script is run, which is important for reproducibility.</w:t>
      </w:r>
    </w:p>
    <w:p w14:paraId="3AFF66A5" w14:textId="77777777" w:rsidR="001D6289" w:rsidRPr="001D6289" w:rsidRDefault="001D6289" w:rsidP="001D6289">
      <w:pPr>
        <w:rPr>
          <w:b/>
          <w:bCs/>
        </w:rPr>
      </w:pPr>
      <w:r w:rsidRPr="001D6289">
        <w:rPr>
          <w:b/>
          <w:bCs/>
        </w:rPr>
        <w:t>Postgres Table Creation</w:t>
      </w:r>
    </w:p>
    <w:p w14:paraId="731189BA" w14:textId="77777777" w:rsidR="001D6289" w:rsidRPr="001D6289" w:rsidRDefault="001D6289" w:rsidP="001D6289">
      <w:r w:rsidRPr="001D6289">
        <w:t>Connected to the running Postgres container using:</w:t>
      </w:r>
    </w:p>
    <w:p w14:paraId="02DD90D9" w14:textId="77777777" w:rsidR="001D6289" w:rsidRPr="001D6289" w:rsidRDefault="001D6289" w:rsidP="001D6289">
      <w:r w:rsidRPr="001D6289">
        <w:t>docker exec -it lineageiq-tpch-db psql -U tpch_user -d tpch</w:t>
      </w:r>
    </w:p>
    <w:p w14:paraId="090A7415" w14:textId="77777777" w:rsidR="001D6289" w:rsidRPr="001D6289" w:rsidRDefault="001D6289" w:rsidP="001D6289">
      <w:r w:rsidRPr="001D6289">
        <w:t>Created all 5 tables inside Postgres using the original TPC-H column names (lowercase, snake_case) since this is the source system and should be kept raw and unchanged. Data types used: BIGINT for integer keys, NUMERIC(15,2) for decimals, VARCHAR for strings, CHAR(1) for single-character status flags, DATE for date fields.</w:t>
      </w:r>
    </w:p>
    <w:p w14:paraId="7113F34A" w14:textId="77777777" w:rsidR="001D6289" w:rsidRPr="001D6289" w:rsidRDefault="001D6289" w:rsidP="001D6289">
      <w:pPr>
        <w:rPr>
          <w:b/>
          <w:bCs/>
        </w:rPr>
      </w:pPr>
      <w:r w:rsidRPr="001D6289">
        <w:rPr>
          <w:b/>
          <w:bCs/>
        </w:rPr>
        <w:t>Loading Data into Postgres</w:t>
      </w:r>
    </w:p>
    <w:p w14:paraId="25694E6B" w14:textId="77777777" w:rsidR="001D6289" w:rsidRPr="001D6289" w:rsidRDefault="001D6289" w:rsidP="001D6289">
      <w:r w:rsidRPr="001D6289">
        <w:t>Wrote etl/load_to_postgres.py which reads each CSV file from tpch_data/ using pandas and loads it into the corresponding Postgres table using SQLAlchemy's to_sql() method with if_exists='append'. Verified row counts: 1,000 customers, 3,000 orders, 9,000 line items, 100 suppliers, 500 parts.</w:t>
      </w:r>
    </w:p>
    <w:p w14:paraId="53F222D5" w14:textId="77777777" w:rsidR="001D6289" w:rsidRPr="001D6289" w:rsidRDefault="001D6289" w:rsidP="001D6289">
      <w:pPr>
        <w:rPr>
          <w:b/>
          <w:bCs/>
        </w:rPr>
      </w:pPr>
      <w:r w:rsidRPr="001D6289">
        <w:rPr>
          <w:b/>
          <w:bCs/>
        </w:rPr>
        <w:t>Snowflake Table Creation</w:t>
      </w:r>
    </w:p>
    <w:p w14:paraId="0B2F158E" w14:textId="77777777" w:rsidR="001D6289" w:rsidRPr="001D6289" w:rsidRDefault="001D6289" w:rsidP="001D6289">
      <w:r w:rsidRPr="001D6289">
        <w:t>Created 5 tables in PIPELINE_PLATFORM.RAW schema in Snowflake. Key differences from the Postgres tables:</w:t>
      </w:r>
    </w:p>
    <w:p w14:paraId="285AA9B3" w14:textId="77777777" w:rsidR="001D6289" w:rsidRPr="001D6289" w:rsidRDefault="001D6289" w:rsidP="001D6289">
      <w:pPr>
        <w:numPr>
          <w:ilvl w:val="0"/>
          <w:numId w:val="5"/>
        </w:numPr>
      </w:pPr>
      <w:r w:rsidRPr="001D6289">
        <w:t>Column names use the project's naming convention (camelCase as defined by the developer, stored as uppercase by Snowflake)</w:t>
      </w:r>
    </w:p>
    <w:p w14:paraId="392D0BF3" w14:textId="77777777" w:rsidR="001D6289" w:rsidRPr="001D6289" w:rsidRDefault="001D6289" w:rsidP="001D6289">
      <w:pPr>
        <w:numPr>
          <w:ilvl w:val="0"/>
          <w:numId w:val="5"/>
        </w:numPr>
      </w:pPr>
      <w:r w:rsidRPr="001D6289">
        <w:lastRenderedPageBreak/>
        <w:t>Custom names applied: C_ACCOUNTBALANCE instead of C_ACCTBAL, C_MARKETSEGMENT instead of C_MKTSEGMENT, S_SUPPLIERKEY instead of S_SUPPKEY, P_MANUFACTURER instead of P_MFGR</w:t>
      </w:r>
    </w:p>
    <w:p w14:paraId="10302D8A" w14:textId="77777777" w:rsidR="001D6289" w:rsidRPr="001D6289" w:rsidRDefault="001D6289" w:rsidP="001D6289">
      <w:pPr>
        <w:numPr>
          <w:ilvl w:val="0"/>
          <w:numId w:val="5"/>
        </w:numPr>
      </w:pPr>
      <w:r w:rsidRPr="001D6289">
        <w:t>Two audit columns added to every table: _EXTRACTED_AT TIMESTAMP and _SOURCE VARCHAR(50). These track when each row was loaded and from which source system — standard practice in production data pipelines for observability and debugging.</w:t>
      </w:r>
    </w:p>
    <w:p w14:paraId="234FCCD1" w14:textId="77777777" w:rsidR="001D6289" w:rsidRPr="001D6289" w:rsidRDefault="001D6289" w:rsidP="001D6289">
      <w:r w:rsidRPr="001D6289">
        <w:t>Also created a named internal stage and Parquet file format in Snowflake:</w:t>
      </w:r>
    </w:p>
    <w:p w14:paraId="477144EB" w14:textId="77777777" w:rsidR="001D6289" w:rsidRPr="001D6289" w:rsidRDefault="001D6289" w:rsidP="001D6289">
      <w:r w:rsidRPr="001D6289">
        <w:t>CREATE OR REPLACE FILE FORMAT PIPELINE_PLATFORM.RAW.parquet_format</w:t>
      </w:r>
    </w:p>
    <w:p w14:paraId="5F6DC0CA" w14:textId="77777777" w:rsidR="001D6289" w:rsidRPr="001D6289" w:rsidRDefault="001D6289" w:rsidP="001D6289">
      <w:r w:rsidRPr="001D6289">
        <w:t xml:space="preserve">    TYPE = 'PARQUET'</w:t>
      </w:r>
    </w:p>
    <w:p w14:paraId="1089E1EC" w14:textId="77777777" w:rsidR="001D6289" w:rsidRPr="001D6289" w:rsidRDefault="001D6289" w:rsidP="001D6289">
      <w:r w:rsidRPr="001D6289">
        <w:t xml:space="preserve">    SNAPPY_COMPRESSION = TRUE;</w:t>
      </w:r>
    </w:p>
    <w:p w14:paraId="14ACDABA" w14:textId="77777777" w:rsidR="001D6289" w:rsidRPr="001D6289" w:rsidRDefault="001D6289" w:rsidP="001D6289"/>
    <w:p w14:paraId="464FC9B1" w14:textId="77777777" w:rsidR="001D6289" w:rsidRPr="001D6289" w:rsidRDefault="001D6289" w:rsidP="001D6289">
      <w:r w:rsidRPr="001D6289">
        <w:t>CREATE OR REPLACE STAGE PIPELINE_PLATFORM.RAW.lineageiq_stage</w:t>
      </w:r>
    </w:p>
    <w:p w14:paraId="7DF96702" w14:textId="77777777" w:rsidR="001D6289" w:rsidRPr="001D6289" w:rsidRDefault="001D6289" w:rsidP="001D6289">
      <w:r w:rsidRPr="001D6289">
        <w:t xml:space="preserve">    FILE_FORMAT = PIPELINE_PLATFORM.RAW.parquet_format;</w:t>
      </w:r>
    </w:p>
    <w:p w14:paraId="63F1C484" w14:textId="77777777" w:rsidR="001D6289" w:rsidRPr="001D6289" w:rsidRDefault="001D6289" w:rsidP="001D6289">
      <w:r w:rsidRPr="001D6289">
        <w:t>The internal stage is Snowflake's built-in file storage area. Files PUT into a stage are held temporarily before being loaded into tables via COPY INTO.</w:t>
      </w:r>
    </w:p>
    <w:p w14:paraId="4D0CE17B" w14:textId="77777777" w:rsidR="001D6289" w:rsidRPr="001D6289" w:rsidRDefault="001D6289" w:rsidP="001D6289">
      <w:pPr>
        <w:rPr>
          <w:b/>
          <w:bCs/>
        </w:rPr>
      </w:pPr>
      <w:r w:rsidRPr="001D6289">
        <w:rPr>
          <w:b/>
          <w:bCs/>
        </w:rPr>
        <w:t>ETL Pipeline — load_to_snowflake.py</w:t>
      </w:r>
    </w:p>
    <w:p w14:paraId="02330A3F" w14:textId="77777777" w:rsidR="001D6289" w:rsidRPr="001D6289" w:rsidRDefault="001D6289" w:rsidP="001D6289">
      <w:r w:rsidRPr="001D6289">
        <w:t>Wrote etl/load_to_snowflake.py implementing a production-grade ETL pattern with four distinct stages per table:</w:t>
      </w:r>
    </w:p>
    <w:p w14:paraId="7B1CCF33" w14:textId="77777777" w:rsidR="001D6289" w:rsidRPr="001D6289" w:rsidRDefault="001D6289" w:rsidP="001D6289">
      <w:r w:rsidRPr="001D6289">
        <w:rPr>
          <w:b/>
          <w:bCs/>
        </w:rPr>
        <w:t>Extract</w:t>
      </w:r>
      <w:r w:rsidRPr="001D6289">
        <w:t xml:space="preserve"> — reads the full table from Postgres into a pandas DataFrame using SQLAlchemy. Simple full extract for now; incremental extraction would be added for larger datasets.</w:t>
      </w:r>
    </w:p>
    <w:p w14:paraId="1B45E034" w14:textId="77777777" w:rsidR="001D6289" w:rsidRPr="001D6289" w:rsidRDefault="001D6289" w:rsidP="001D6289">
      <w:r w:rsidRPr="001D6289">
        <w:rPr>
          <w:b/>
          <w:bCs/>
        </w:rPr>
        <w:t>Transform</w:t>
      </w:r>
      <w:r w:rsidRPr="001D6289">
        <w:t xml:space="preserve"> — renames columns from Postgres naming convention to Snowflake naming convention using a explicit column map defined per table. Adds _EXTRACTED_AT (current UTC timestamp) and _SOURCE (string 'postgres') audit columns to every row.</w:t>
      </w:r>
    </w:p>
    <w:p w14:paraId="62B6DB11" w14:textId="77777777" w:rsidR="001D6289" w:rsidRPr="001D6289" w:rsidRDefault="001D6289" w:rsidP="001D6289">
      <w:r w:rsidRPr="001D6289">
        <w:rPr>
          <w:b/>
          <w:bCs/>
        </w:rPr>
        <w:t>Stage</w:t>
      </w:r>
      <w:r w:rsidRPr="001D6289">
        <w:t xml:space="preserve"> — writes the DataFrame to a local temporary Parquet file using pyarrow, then uploads it to the Snowflake internal stage using the PUT command. Files are organized by table name as a folder prefix inside the stage (e.g., lineageiq_stage/customer/filename.parquet). The actual filename assigned by the PUT command is captured from the result and used in the subsequent COPY INTO — this was a critical fix because Snowflake names staged files after the temp file, not after any timestamp we define.</w:t>
      </w:r>
    </w:p>
    <w:p w14:paraId="1BFF1383" w14:textId="77777777" w:rsidR="001D6289" w:rsidRPr="001D6289" w:rsidRDefault="001D6289" w:rsidP="001D6289">
      <w:r w:rsidRPr="001D6289">
        <w:rPr>
          <w:b/>
          <w:bCs/>
        </w:rPr>
        <w:lastRenderedPageBreak/>
        <w:t>Load</w:t>
      </w:r>
      <w:r w:rsidRPr="001D6289">
        <w:t xml:space="preserve"> — two-step process:</w:t>
      </w:r>
    </w:p>
    <w:p w14:paraId="239C577E" w14:textId="77777777" w:rsidR="001D6289" w:rsidRPr="001D6289" w:rsidRDefault="001D6289" w:rsidP="001D6289">
      <w:pPr>
        <w:numPr>
          <w:ilvl w:val="0"/>
          <w:numId w:val="6"/>
        </w:numPr>
      </w:pPr>
      <w:r w:rsidRPr="001D6289">
        <w:t>COPY INTO a temporary staging table from the Parquet file. The staging table uses all VARCHAR columns to avoid type casting conflicts during the COPY operation. FORCE = TRUE is used to bypass Snowflake's load history deduplication, which is safe because the MERGE step handles idempotency.</w:t>
      </w:r>
    </w:p>
    <w:p w14:paraId="3FD53A84" w14:textId="77777777" w:rsidR="001D6289" w:rsidRPr="001D6289" w:rsidRDefault="001D6289" w:rsidP="001D6289">
      <w:pPr>
        <w:numPr>
          <w:ilvl w:val="0"/>
          <w:numId w:val="6"/>
        </w:numPr>
      </w:pPr>
      <w:r w:rsidRPr="001D6289">
        <w:t>MERGE INTO the final typed table from the staging table on the primary key. WHEN MATCHED → UPDATE all columns. WHEN NOT MATCHED → INSERT. This makes the entire pipeline idempotent — running it 10 times produces the same result as running it once.</w:t>
      </w:r>
    </w:p>
    <w:p w14:paraId="7232A734" w14:textId="77777777" w:rsidR="001D6289" w:rsidRPr="001D6289" w:rsidRDefault="001D6289" w:rsidP="001D6289">
      <w:pPr>
        <w:rPr>
          <w:b/>
          <w:bCs/>
        </w:rPr>
      </w:pPr>
      <w:r w:rsidRPr="001D6289">
        <w:rPr>
          <w:b/>
          <w:bCs/>
        </w:rPr>
        <w:t>Airflow DAG</w:t>
      </w:r>
    </w:p>
    <w:p w14:paraId="1C455A26" w14:textId="77777777" w:rsidR="001D6289" w:rsidRPr="001D6289" w:rsidRDefault="001D6289" w:rsidP="001D6289">
      <w:r w:rsidRPr="001D6289">
        <w:t>Created airflow/dags/etl_dag.py defining a DAG called lineageiq_etl with the following properties:</w:t>
      </w:r>
    </w:p>
    <w:p w14:paraId="2BA018C8" w14:textId="77777777" w:rsidR="001D6289" w:rsidRPr="001D6289" w:rsidRDefault="001D6289" w:rsidP="001D6289">
      <w:pPr>
        <w:numPr>
          <w:ilvl w:val="0"/>
          <w:numId w:val="7"/>
        </w:numPr>
      </w:pPr>
      <w:r w:rsidRPr="001D6289">
        <w:t>Schedule: @daily — runs once per day automatically</w:t>
      </w:r>
    </w:p>
    <w:p w14:paraId="37E3743E" w14:textId="77777777" w:rsidR="001D6289" w:rsidRPr="001D6289" w:rsidRDefault="001D6289" w:rsidP="001D6289">
      <w:pPr>
        <w:numPr>
          <w:ilvl w:val="0"/>
          <w:numId w:val="7"/>
        </w:numPr>
      </w:pPr>
      <w:r w:rsidRPr="001D6289">
        <w:t>Catchup: disabled — won't backfill historical runs</w:t>
      </w:r>
    </w:p>
    <w:p w14:paraId="2BEF4238" w14:textId="77777777" w:rsidR="001D6289" w:rsidRPr="001D6289" w:rsidRDefault="001D6289" w:rsidP="001D6289">
      <w:pPr>
        <w:numPr>
          <w:ilvl w:val="0"/>
          <w:numId w:val="7"/>
        </w:numPr>
      </w:pPr>
      <w:r w:rsidRPr="001D6289">
        <w:t>Retries: 2 attempts with 5-minute delay between retries</w:t>
      </w:r>
    </w:p>
    <w:p w14:paraId="14CC3411" w14:textId="77777777" w:rsidR="001D6289" w:rsidRPr="001D6289" w:rsidRDefault="001D6289" w:rsidP="001D6289">
      <w:pPr>
        <w:numPr>
          <w:ilvl w:val="0"/>
          <w:numId w:val="7"/>
        </w:numPr>
      </w:pPr>
      <w:r w:rsidRPr="001D6289">
        <w:t>Single task: extract_load_snowflake which calls run_full_etl() from the ETL script</w:t>
      </w:r>
    </w:p>
    <w:p w14:paraId="78F61BDB" w14:textId="77777777" w:rsidR="001D6289" w:rsidRPr="001D6289" w:rsidRDefault="001D6289" w:rsidP="001D6289">
      <w:r w:rsidRPr="001D6289">
        <w:t>The DAG imports project code from /opt/airflow/project/etl/load_to_snowflake.py — this path works because the project directory is mounted into the Airflow container via the docker-compose volumes configuration. Environment variables (Snowflake and Postgres credentials) are injected directly into the Airflow container via the docker-compose environment block so the ETL script can access them without the .env file.</w:t>
      </w:r>
    </w:p>
    <w:p w14:paraId="14979CCB" w14:textId="77777777" w:rsidR="001D6289" w:rsidRPr="001D6289" w:rsidRDefault="001D6289" w:rsidP="001D6289">
      <w:r w:rsidRPr="001D6289">
        <w:t>DAG triggered successfully twice in the Airflow UI with both runs showing green/success status.</w:t>
      </w:r>
    </w:p>
    <w:p w14:paraId="1DF446B0" w14:textId="77777777" w:rsidR="005721F9" w:rsidRPr="001D6289" w:rsidRDefault="005721F9" w:rsidP="001D6289"/>
    <w:sectPr w:rsidR="005721F9" w:rsidRPr="001D6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C2"/>
    <w:multiLevelType w:val="multilevel"/>
    <w:tmpl w:val="0FC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22CC3"/>
    <w:multiLevelType w:val="multilevel"/>
    <w:tmpl w:val="F6E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5F69"/>
    <w:multiLevelType w:val="multilevel"/>
    <w:tmpl w:val="2E7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02138"/>
    <w:multiLevelType w:val="multilevel"/>
    <w:tmpl w:val="49F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C2E42"/>
    <w:multiLevelType w:val="multilevel"/>
    <w:tmpl w:val="C79A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02954"/>
    <w:multiLevelType w:val="multilevel"/>
    <w:tmpl w:val="8B0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953A3D"/>
    <w:multiLevelType w:val="multilevel"/>
    <w:tmpl w:val="EFC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815547">
    <w:abstractNumId w:val="3"/>
  </w:num>
  <w:num w:numId="2" w16cid:durableId="151408074">
    <w:abstractNumId w:val="6"/>
  </w:num>
  <w:num w:numId="3" w16cid:durableId="538469245">
    <w:abstractNumId w:val="0"/>
  </w:num>
  <w:num w:numId="4" w16cid:durableId="2133552567">
    <w:abstractNumId w:val="2"/>
  </w:num>
  <w:num w:numId="5" w16cid:durableId="808477514">
    <w:abstractNumId w:val="5"/>
  </w:num>
  <w:num w:numId="6" w16cid:durableId="1244796765">
    <w:abstractNumId w:val="4"/>
  </w:num>
  <w:num w:numId="7" w16cid:durableId="201322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EE"/>
    <w:rsid w:val="001D6289"/>
    <w:rsid w:val="00485CEE"/>
    <w:rsid w:val="005721F9"/>
    <w:rsid w:val="00904E25"/>
    <w:rsid w:val="00B74089"/>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94D9DE-A28F-45EC-8667-EB9389C5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EE"/>
    <w:rPr>
      <w:rFonts w:eastAsiaTheme="majorEastAsia" w:cstheme="majorBidi"/>
      <w:color w:val="272727" w:themeColor="text1" w:themeTint="D8"/>
    </w:rPr>
  </w:style>
  <w:style w:type="paragraph" w:styleId="Title">
    <w:name w:val="Title"/>
    <w:basedOn w:val="Normal"/>
    <w:next w:val="Normal"/>
    <w:link w:val="TitleChar"/>
    <w:uiPriority w:val="10"/>
    <w:qFormat/>
    <w:rsid w:val="00485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EE"/>
    <w:pPr>
      <w:spacing w:before="160"/>
      <w:jc w:val="center"/>
    </w:pPr>
    <w:rPr>
      <w:i/>
      <w:iCs/>
      <w:color w:val="404040" w:themeColor="text1" w:themeTint="BF"/>
    </w:rPr>
  </w:style>
  <w:style w:type="character" w:customStyle="1" w:styleId="QuoteChar">
    <w:name w:val="Quote Char"/>
    <w:basedOn w:val="DefaultParagraphFont"/>
    <w:link w:val="Quote"/>
    <w:uiPriority w:val="29"/>
    <w:rsid w:val="00485CEE"/>
    <w:rPr>
      <w:i/>
      <w:iCs/>
      <w:color w:val="404040" w:themeColor="text1" w:themeTint="BF"/>
    </w:rPr>
  </w:style>
  <w:style w:type="paragraph" w:styleId="ListParagraph">
    <w:name w:val="List Paragraph"/>
    <w:basedOn w:val="Normal"/>
    <w:uiPriority w:val="34"/>
    <w:qFormat/>
    <w:rsid w:val="00485CEE"/>
    <w:pPr>
      <w:ind w:left="720"/>
      <w:contextualSpacing/>
    </w:pPr>
  </w:style>
  <w:style w:type="character" w:styleId="IntenseEmphasis">
    <w:name w:val="Intense Emphasis"/>
    <w:basedOn w:val="DefaultParagraphFont"/>
    <w:uiPriority w:val="21"/>
    <w:qFormat/>
    <w:rsid w:val="00485CEE"/>
    <w:rPr>
      <w:i/>
      <w:iCs/>
      <w:color w:val="0F4761" w:themeColor="accent1" w:themeShade="BF"/>
    </w:rPr>
  </w:style>
  <w:style w:type="paragraph" w:styleId="IntenseQuote">
    <w:name w:val="Intense Quote"/>
    <w:basedOn w:val="Normal"/>
    <w:next w:val="Normal"/>
    <w:link w:val="IntenseQuoteChar"/>
    <w:uiPriority w:val="30"/>
    <w:qFormat/>
    <w:rsid w:val="00485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CEE"/>
    <w:rPr>
      <w:i/>
      <w:iCs/>
      <w:color w:val="0F4761" w:themeColor="accent1" w:themeShade="BF"/>
    </w:rPr>
  </w:style>
  <w:style w:type="character" w:styleId="IntenseReference">
    <w:name w:val="Intense Reference"/>
    <w:basedOn w:val="DefaultParagraphFont"/>
    <w:uiPriority w:val="32"/>
    <w:qFormat/>
    <w:rsid w:val="00485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1488</Words>
  <Characters>8484</Characters>
  <Application>Microsoft Office Word</Application>
  <DocSecurity>0</DocSecurity>
  <Lines>70</Lines>
  <Paragraphs>19</Paragraphs>
  <ScaleCrop>false</ScaleCrop>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Chetana Muralidharan</dc:creator>
  <cp:keywords/>
  <dc:description/>
  <cp:lastModifiedBy>Chetana Muralidharan</cp:lastModifiedBy>
  <cp:revision>2</cp:revision>
  <dcterms:created xsi:type="dcterms:W3CDTF">2026-06-13T02:23:00Z</dcterms:created>
  <dcterms:modified xsi:type="dcterms:W3CDTF">2026-06-13T02:23:00Z</dcterms:modified>
</cp:coreProperties>
</file>