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D472" w14:textId="77777777" w:rsidR="00FE6063" w:rsidRDefault="00FE6063">
      <w:pPr>
        <w:spacing w:after="600"/>
      </w:pPr>
    </w:p>
    <w:p w14:paraId="76CC2048" w14:textId="77777777" w:rsidR="00FE6063" w:rsidRDefault="00197A1E">
      <w:pPr>
        <w:spacing w:after="80" w:line="276" w:lineRule="auto"/>
        <w:jc w:val="center"/>
      </w:pPr>
      <w:r>
        <w:rPr>
          <w:b/>
          <w:bCs/>
          <w:sz w:val="36"/>
          <w:szCs w:val="36"/>
        </w:rPr>
        <w:t>WOXSEN UNIVERSITY</w:t>
      </w:r>
    </w:p>
    <w:p w14:paraId="0FFF6890" w14:textId="77777777" w:rsidR="00FE6063" w:rsidRDefault="00197A1E">
      <w:pPr>
        <w:spacing w:after="720" w:line="276" w:lineRule="auto"/>
        <w:jc w:val="center"/>
      </w:pPr>
      <w:r>
        <w:rPr>
          <w:b/>
          <w:bCs/>
          <w:sz w:val="26"/>
          <w:szCs w:val="26"/>
        </w:rPr>
        <w:t>SCHOOL OF TECHNOLOGY</w:t>
      </w:r>
    </w:p>
    <w:p w14:paraId="545B2046" w14:textId="77777777" w:rsidR="00FE6063" w:rsidRDefault="00197A1E">
      <w:pPr>
        <w:spacing w:after="60" w:line="276" w:lineRule="auto"/>
        <w:jc w:val="center"/>
      </w:pPr>
      <w:r>
        <w:rPr>
          <w:b/>
          <w:bCs/>
          <w:sz w:val="28"/>
          <w:szCs w:val="28"/>
        </w:rPr>
        <w:t>A PROJECT REPORT</w:t>
      </w:r>
    </w:p>
    <w:p w14:paraId="46F1ED9A" w14:textId="77777777" w:rsidR="00FE6063" w:rsidRDefault="00197A1E">
      <w:pPr>
        <w:spacing w:after="240" w:line="276" w:lineRule="auto"/>
        <w:jc w:val="center"/>
      </w:pPr>
      <w:r>
        <w:rPr>
          <w:i/>
          <w:iCs/>
          <w:sz w:val="22"/>
          <w:szCs w:val="22"/>
        </w:rPr>
        <w:t>on</w:t>
      </w:r>
    </w:p>
    <w:p w14:paraId="4A35146C" w14:textId="77777777" w:rsidR="00FE6063" w:rsidRDefault="00197A1E">
      <w:pPr>
        <w:spacing w:after="240" w:line="276" w:lineRule="auto"/>
        <w:jc w:val="center"/>
      </w:pPr>
      <w:r>
        <w:rPr>
          <w:b/>
          <w:bCs/>
          <w:sz w:val="30"/>
          <w:szCs w:val="30"/>
        </w:rPr>
        <w:t>KAIROS: AN AUTONOMOUS CAUSAL BUSINESS INTELLIGENCE AGENT FOR PROACTIVE MULTI-SOURCE METRIC MONITORING AND ROOT CAUSE ANALYSIS</w:t>
      </w:r>
    </w:p>
    <w:p w14:paraId="715D4727" w14:textId="77777777" w:rsidR="00FE6063" w:rsidRDefault="00197A1E">
      <w:pPr>
        <w:spacing w:after="600" w:line="276" w:lineRule="auto"/>
        <w:jc w:val="center"/>
      </w:pPr>
      <w:r>
        <w:rPr>
          <w:i/>
          <w:iCs/>
        </w:rPr>
        <w:t>Capstone Project-I</w:t>
      </w:r>
    </w:p>
    <w:p w14:paraId="227F8DCB" w14:textId="77777777" w:rsidR="00FE6063" w:rsidRDefault="00197A1E">
      <w:pPr>
        <w:spacing w:after="60" w:line="276" w:lineRule="auto"/>
        <w:jc w:val="center"/>
      </w:pPr>
      <w:r>
        <w:rPr>
          <w:b/>
          <w:bCs/>
        </w:rPr>
        <w:t>Bachelor of Technology (B.Tech.)</w:t>
      </w:r>
    </w:p>
    <w:p w14:paraId="126F6A82" w14:textId="77777777" w:rsidR="00FE6063" w:rsidRDefault="00197A1E">
      <w:pPr>
        <w:spacing w:after="480" w:line="276" w:lineRule="auto"/>
        <w:jc w:val="center"/>
      </w:pPr>
      <w:r>
        <w:t>Computer Science and Engineering</w:t>
      </w:r>
    </w:p>
    <w:p w14:paraId="5755B4D2" w14:textId="77777777" w:rsidR="00FE6063" w:rsidRDefault="00197A1E">
      <w:pPr>
        <w:spacing w:after="120" w:line="276" w:lineRule="auto"/>
        <w:jc w:val="center"/>
      </w:pPr>
      <w:r>
        <w:rPr>
          <w:b/>
          <w:bCs/>
        </w:rPr>
        <w:t>Submitted by</w:t>
      </w:r>
    </w:p>
    <w:p w14:paraId="0E06D3F4" w14:textId="77777777" w:rsidR="00FE6063" w:rsidRDefault="00197A1E">
      <w:pPr>
        <w:spacing w:after="60" w:line="276" w:lineRule="auto"/>
        <w:jc w:val="center"/>
      </w:pPr>
      <w:r>
        <w:t>Palla Chetana Reddy – 23WU0104050</w:t>
      </w:r>
    </w:p>
    <w:p w14:paraId="36FDEE30" w14:textId="77777777" w:rsidR="00FE6063" w:rsidRDefault="00197A1E">
      <w:pPr>
        <w:spacing w:after="60" w:line="276" w:lineRule="auto"/>
        <w:jc w:val="center"/>
      </w:pPr>
      <w:r>
        <w:t>Varshini Yadav Nasaram – 23WU0104067</w:t>
      </w:r>
    </w:p>
    <w:p w14:paraId="46A78A45" w14:textId="77777777" w:rsidR="00FE6063" w:rsidRDefault="00197A1E">
      <w:pPr>
        <w:spacing w:after="60" w:line="276" w:lineRule="auto"/>
        <w:jc w:val="center"/>
      </w:pPr>
      <w:r>
        <w:t>Obulagari Nandini – 23WU0104049</w:t>
      </w:r>
    </w:p>
    <w:p w14:paraId="247042F3" w14:textId="77777777" w:rsidR="00FE6063" w:rsidRDefault="00197A1E">
      <w:pPr>
        <w:spacing w:before="400" w:after="120" w:line="276" w:lineRule="auto"/>
        <w:jc w:val="center"/>
      </w:pPr>
      <w:r>
        <w:rPr>
          <w:b/>
          <w:bCs/>
        </w:rPr>
        <w:t>Under the guidance of</w:t>
      </w:r>
    </w:p>
    <w:p w14:paraId="01C51B81" w14:textId="77777777" w:rsidR="00FE6063" w:rsidRDefault="00197A1E">
      <w:pPr>
        <w:spacing w:after="60" w:line="276" w:lineRule="auto"/>
        <w:jc w:val="center"/>
      </w:pPr>
      <w:r>
        <w:t>Dr. K RajKumar</w:t>
      </w:r>
    </w:p>
    <w:p w14:paraId="01BCD253" w14:textId="77777777" w:rsidR="00FE6063" w:rsidRDefault="00197A1E">
      <w:pPr>
        <w:spacing w:after="60" w:line="276" w:lineRule="auto"/>
        <w:jc w:val="center"/>
      </w:pPr>
      <w:r>
        <w:t>Assistant Professor,</w:t>
      </w:r>
    </w:p>
    <w:p w14:paraId="43DD5EF2" w14:textId="77777777" w:rsidR="00FE6063" w:rsidRDefault="00197A1E">
      <w:pPr>
        <w:spacing w:after="600" w:line="276" w:lineRule="auto"/>
        <w:jc w:val="center"/>
      </w:pPr>
      <w:r>
        <w:t>Woxsen University.</w:t>
      </w:r>
    </w:p>
    <w:p w14:paraId="1E903B82" w14:textId="77777777" w:rsidR="00FE6063" w:rsidRDefault="00197A1E">
      <w:pPr>
        <w:spacing w:after="60" w:line="276" w:lineRule="auto"/>
        <w:jc w:val="center"/>
      </w:pPr>
      <w:r>
        <w:t>School of Technology, Woxsen University, Hyderabad</w:t>
      </w:r>
    </w:p>
    <w:p w14:paraId="1E47B502" w14:textId="77777777" w:rsidR="00FE6063" w:rsidRDefault="00197A1E">
      <w:pPr>
        <w:spacing w:line="276" w:lineRule="auto"/>
        <w:jc w:val="center"/>
      </w:pPr>
      <w:r>
        <w:t>October 2026</w:t>
      </w:r>
    </w:p>
    <w:p w14:paraId="3FF7CBD8" w14:textId="77777777" w:rsidR="00FE6063" w:rsidRDefault="00FE6063">
      <w:pPr>
        <w:sectPr w:rsidR="00FE6063">
          <w:headerReference w:type="default" r:id="rId7"/>
          <w:pgSz w:w="12240" w:h="15840"/>
          <w:pgMar w:top="1440" w:right="1440" w:bottom="1300" w:left="1440" w:header="560" w:footer="56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2053E733" w14:textId="77777777" w:rsidR="00FE6063" w:rsidRDefault="00197A1E">
      <w:pPr>
        <w:pStyle w:val="Heading1"/>
        <w:spacing w:before="240" w:after="320"/>
        <w:jc w:val="center"/>
      </w:pPr>
      <w:bookmarkStart w:id="0" w:name="_Toc242237697"/>
      <w:r>
        <w:rPr>
          <w:sz w:val="28"/>
          <w:szCs w:val="28"/>
        </w:rPr>
        <w:t>CERTIFICATE</w:t>
      </w:r>
      <w:bookmarkEnd w:id="0"/>
    </w:p>
    <w:p w14:paraId="4DD95F2D" w14:textId="77777777" w:rsidR="00FE6063" w:rsidRDefault="00197A1E">
      <w:pPr>
        <w:spacing w:after="120" w:line="312" w:lineRule="auto"/>
        <w:jc w:val="both"/>
      </w:pPr>
      <w:r>
        <w:t xml:space="preserve">This is to certify that the project report entitled </w:t>
      </w:r>
      <w:r>
        <w:rPr>
          <w:b/>
          <w:bCs/>
        </w:rPr>
        <w:t>“KAIROS: An Autonomous Causal Business Intelligence Agent for Proactive Multi-Source Metric Monitoring and Root Cause Analysis”</w:t>
      </w:r>
      <w:r>
        <w:t xml:space="preserve"> submitted by Palla Chetana Reddy (23WU0104050), Varshini Yadav Nasaram (23WU0104067), Obulagari Nandini (23WU0104049), Bachelor of Technology, Woxsen University, is a bonafide record of work carried out by the students under my supervision and guidance in the course Capstone Project-I during the 7th semester of the academic year 2026–2027. The work embodied in this report has not been submitted elsewhere for a degree.</w:t>
      </w:r>
    </w:p>
    <w:p w14:paraId="27251E69" w14:textId="77777777" w:rsidR="00FE6063" w:rsidRDefault="00FE6063">
      <w:pPr>
        <w:spacing w:after="1600"/>
      </w:pPr>
    </w:p>
    <w:p w14:paraId="560C6C8C" w14:textId="77777777" w:rsidR="00FE6063" w:rsidRDefault="00197A1E">
      <w:pPr>
        <w:spacing w:after="40" w:line="312" w:lineRule="auto"/>
      </w:pPr>
      <w:r>
        <w:t>Signature of Mentor</w:t>
      </w:r>
    </w:p>
    <w:p w14:paraId="35AD1EDC" w14:textId="77777777" w:rsidR="00FE6063" w:rsidRDefault="00197A1E">
      <w:pPr>
        <w:spacing w:after="40" w:line="312" w:lineRule="auto"/>
      </w:pPr>
      <w:r>
        <w:t>Name: Dr. K RajKumar</w:t>
      </w:r>
    </w:p>
    <w:p w14:paraId="4D85BC42" w14:textId="77777777" w:rsidR="00FE6063" w:rsidRDefault="00197A1E">
      <w:pPr>
        <w:spacing w:after="40" w:line="312" w:lineRule="auto"/>
      </w:pPr>
      <w:r>
        <w:t>Designation: Assistant Professor</w:t>
      </w:r>
    </w:p>
    <w:p w14:paraId="1E93FDC1" w14:textId="77777777" w:rsidR="00FE6063" w:rsidRDefault="00197A1E">
      <w:pPr>
        <w:spacing w:after="40" w:line="312" w:lineRule="auto"/>
      </w:pPr>
      <w:r>
        <w:t>Date: 07-10-2026</w:t>
      </w:r>
    </w:p>
    <w:p w14:paraId="2E7A9D6C" w14:textId="77777777" w:rsidR="00FE6063" w:rsidRDefault="00197A1E">
      <w:pPr>
        <w:pStyle w:val="Heading1"/>
        <w:pageBreakBefore/>
        <w:spacing w:before="240" w:after="320"/>
        <w:jc w:val="center"/>
      </w:pPr>
      <w:bookmarkStart w:id="1" w:name="_Toc242237698"/>
      <w:r>
        <w:rPr>
          <w:sz w:val="28"/>
          <w:szCs w:val="28"/>
        </w:rPr>
        <w:t>DECLARATION OF THE CANDIDATES</w:t>
      </w:r>
      <w:bookmarkEnd w:id="1"/>
    </w:p>
    <w:p w14:paraId="30F5F693" w14:textId="77777777" w:rsidR="00FE6063" w:rsidRDefault="00197A1E">
      <w:pPr>
        <w:spacing w:after="120" w:line="312" w:lineRule="auto"/>
        <w:jc w:val="both"/>
      </w:pPr>
      <w:r>
        <w:t xml:space="preserve">We hereby declare that the project work entitled </w:t>
      </w:r>
      <w:r>
        <w:rPr>
          <w:b/>
          <w:bCs/>
        </w:rPr>
        <w:t>“KAIROS: An Autonomous Causal Business Intelligence Agent for Proactive Multi-Source Metric Monitoring and Root Cause Analysis”</w:t>
      </w:r>
      <w:r>
        <w:t xml:space="preserve"> submitted to the School of Technology, Woxsen University, for the degree of Bachelor of Technology is our original work, carried out under the guidance of Dr. K RajKumar. We further declare that the work reported in this project has not been submitted and will not be submitted, either in part or in full, for the award of any other degree or diploma in this institute or any other institute or university.</w:t>
      </w:r>
    </w:p>
    <w:p w14:paraId="67014409" w14:textId="77777777" w:rsidR="00FE6063" w:rsidRDefault="00FE6063">
      <w:pPr>
        <w:spacing w:after="600"/>
      </w:pPr>
    </w:p>
    <w:p w14:paraId="369BF6EB" w14:textId="77777777" w:rsidR="00FE6063" w:rsidRDefault="00197A1E">
      <w:pPr>
        <w:spacing w:after="20" w:line="276" w:lineRule="auto"/>
      </w:pPr>
      <w:r>
        <w:t>Signature of Student</w:t>
      </w:r>
    </w:p>
    <w:p w14:paraId="185C738F" w14:textId="77777777" w:rsidR="00FE6063" w:rsidRDefault="00197A1E">
      <w:pPr>
        <w:spacing w:after="20" w:line="276" w:lineRule="auto"/>
      </w:pPr>
      <w:r>
        <w:t>Name: Palla Chetana Reddy</w:t>
      </w:r>
    </w:p>
    <w:p w14:paraId="2DC9F4CA" w14:textId="77777777" w:rsidR="00FE6063" w:rsidRDefault="00197A1E">
      <w:pPr>
        <w:spacing w:after="480" w:line="276" w:lineRule="auto"/>
      </w:pPr>
      <w:r>
        <w:t>Roll Number: 23WU0104050</w:t>
      </w:r>
    </w:p>
    <w:p w14:paraId="37C0B9EE" w14:textId="77777777" w:rsidR="00FE6063" w:rsidRDefault="00197A1E">
      <w:pPr>
        <w:spacing w:after="20" w:line="276" w:lineRule="auto"/>
      </w:pPr>
      <w:r>
        <w:t>Signature of Student</w:t>
      </w:r>
    </w:p>
    <w:p w14:paraId="77A9C36A" w14:textId="77777777" w:rsidR="00FE6063" w:rsidRDefault="00197A1E">
      <w:pPr>
        <w:spacing w:after="20" w:line="276" w:lineRule="auto"/>
      </w:pPr>
      <w:r>
        <w:t>Name: Varshini Yadav Nasaram</w:t>
      </w:r>
    </w:p>
    <w:p w14:paraId="46BA9F2F" w14:textId="77777777" w:rsidR="00FE6063" w:rsidRDefault="00197A1E">
      <w:pPr>
        <w:spacing w:after="480" w:line="276" w:lineRule="auto"/>
      </w:pPr>
      <w:r>
        <w:t>Roll Number: 23WU0104067</w:t>
      </w:r>
    </w:p>
    <w:p w14:paraId="0079BAA6" w14:textId="77777777" w:rsidR="00FE6063" w:rsidRDefault="00197A1E">
      <w:pPr>
        <w:spacing w:after="20" w:line="276" w:lineRule="auto"/>
      </w:pPr>
      <w:r>
        <w:t>Signature of Student</w:t>
      </w:r>
    </w:p>
    <w:p w14:paraId="58FA2D59" w14:textId="77777777" w:rsidR="00FE6063" w:rsidRDefault="00197A1E">
      <w:pPr>
        <w:spacing w:after="20" w:line="276" w:lineRule="auto"/>
      </w:pPr>
      <w:r>
        <w:t>Name: Obulagari Nandini</w:t>
      </w:r>
    </w:p>
    <w:p w14:paraId="10AA8E45" w14:textId="77777777" w:rsidR="00FE6063" w:rsidRDefault="00197A1E">
      <w:pPr>
        <w:spacing w:after="480" w:line="276" w:lineRule="auto"/>
      </w:pPr>
      <w:r>
        <w:t>Roll Number: 23WU0104049</w:t>
      </w:r>
    </w:p>
    <w:p w14:paraId="7A20B153" w14:textId="77777777" w:rsidR="00FE6063" w:rsidRDefault="00197A1E">
      <w:pPr>
        <w:spacing w:after="120" w:line="312" w:lineRule="auto"/>
      </w:pPr>
      <w:r>
        <w:t>Date: 07-10-2026</w:t>
      </w:r>
    </w:p>
    <w:p w14:paraId="533FA933" w14:textId="77777777" w:rsidR="00FE6063" w:rsidRDefault="00197A1E">
      <w:pPr>
        <w:pStyle w:val="Heading1"/>
        <w:pageBreakBefore/>
        <w:spacing w:before="240" w:after="320"/>
        <w:jc w:val="center"/>
      </w:pPr>
      <w:bookmarkStart w:id="2" w:name="_Toc242237699"/>
      <w:r>
        <w:rPr>
          <w:sz w:val="28"/>
          <w:szCs w:val="28"/>
        </w:rPr>
        <w:t>ACKNOWLEDGMENT</w:t>
      </w:r>
      <w:bookmarkEnd w:id="2"/>
    </w:p>
    <w:p w14:paraId="4C4AE0AB" w14:textId="77777777" w:rsidR="00FE6063" w:rsidRDefault="00197A1E">
      <w:pPr>
        <w:spacing w:after="120" w:line="312" w:lineRule="auto"/>
        <w:jc w:val="both"/>
      </w:pPr>
      <w:r>
        <w:t>We express our sincere gratitude to our project guide, Dr. K RajKumar, for the guidance, feedback and encouragement provided throughout this project, and for the questions raised during the reviews that shaped the most important parts of this work. We thank the evaluation panel of the second review, whose comments on data ingestion and large-file transfer led directly to the ingestion layer and the Fast Transfer service described in this report.</w:t>
      </w:r>
    </w:p>
    <w:p w14:paraId="6F99E379" w14:textId="77777777" w:rsidR="00FE6063" w:rsidRDefault="00197A1E">
      <w:pPr>
        <w:spacing w:after="120" w:line="312" w:lineRule="auto"/>
        <w:jc w:val="both"/>
      </w:pPr>
      <w:r>
        <w:t>We thank the School of Technology, Woxsen University, for the computing resources, library access and the opportunity to carry out the Capstone Project. We acknowledge the open-source communities behind DuckDB, FastAPI, LangGraph, Prophet, DoWhy, causal-learn, pandas, React and Recharts, and the authors of the DYNOTEARS and LLM-Modulo papers, without whom this work would not have been possible. Classmates who tried early versions of the dashboard gave useful feedback on its design. Finally, we thank our fam</w:t>
      </w:r>
      <w:r>
        <w:t>ilies and friends for their patience and support.</w:t>
      </w:r>
    </w:p>
    <w:p w14:paraId="7DB8939C" w14:textId="77777777" w:rsidR="00FE6063" w:rsidRDefault="00FE6063">
      <w:pPr>
        <w:spacing w:after="240"/>
      </w:pPr>
    </w:p>
    <w:p w14:paraId="2D03D537" w14:textId="77777777" w:rsidR="00FE6063" w:rsidRDefault="00197A1E">
      <w:pPr>
        <w:spacing w:after="20" w:line="276" w:lineRule="auto"/>
      </w:pPr>
      <w:r>
        <w:t>Palla Chetana Reddy</w:t>
      </w:r>
    </w:p>
    <w:p w14:paraId="0717571B" w14:textId="77777777" w:rsidR="00FE6063" w:rsidRDefault="00197A1E">
      <w:pPr>
        <w:spacing w:after="20" w:line="276" w:lineRule="auto"/>
      </w:pPr>
      <w:r>
        <w:t>Varshini Yadav Nasaram</w:t>
      </w:r>
    </w:p>
    <w:p w14:paraId="25755C29" w14:textId="77777777" w:rsidR="00FE6063" w:rsidRDefault="00197A1E">
      <w:pPr>
        <w:spacing w:after="20" w:line="276" w:lineRule="auto"/>
      </w:pPr>
      <w:r>
        <w:t>Obulagari Nandini</w:t>
      </w:r>
    </w:p>
    <w:p w14:paraId="225D50F6" w14:textId="77777777" w:rsidR="00FE6063" w:rsidRDefault="00197A1E">
      <w:pPr>
        <w:pStyle w:val="Heading1"/>
        <w:pageBreakBefore/>
        <w:spacing w:before="240" w:after="320"/>
        <w:jc w:val="center"/>
      </w:pPr>
      <w:bookmarkStart w:id="3" w:name="_Toc242237700"/>
      <w:r>
        <w:rPr>
          <w:sz w:val="28"/>
          <w:szCs w:val="28"/>
        </w:rPr>
        <w:t>ABSTRACT</w:t>
      </w:r>
      <w:bookmarkEnd w:id="3"/>
    </w:p>
    <w:p w14:paraId="70F7AC74" w14:textId="77777777" w:rsidR="00FE6063" w:rsidRDefault="00197A1E">
      <w:pPr>
        <w:spacing w:after="120" w:line="312" w:lineRule="auto"/>
        <w:jc w:val="both"/>
      </w:pPr>
      <w:r>
        <w:t xml:space="preserve">Business intelligence (BI) tools such as Power BI and Tableau answer questions only after a person opens a dashboard and asks one. Problems can stay unnoticed for hours, and the explanations these tools offer are correlations rather than causes. This project presents </w:t>
      </w:r>
      <w:r>
        <w:rPr>
          <w:b/>
          <w:bCs/>
        </w:rPr>
        <w:t>KAIROS</w:t>
      </w:r>
      <w:r>
        <w:t>, an autonomous five-agent system that watches business metrics from many sources, detects anomalies, traces them to their causal origin and sends a verified plain-English alert without being asked.</w:t>
      </w:r>
    </w:p>
    <w:p w14:paraId="689FDC18" w14:textId="77777777" w:rsidR="00FE6063" w:rsidRDefault="00197A1E">
      <w:pPr>
        <w:spacing w:after="120" w:line="312" w:lineRule="auto"/>
        <w:jc w:val="both"/>
      </w:pPr>
      <w:r>
        <w:t>Data enters through five lightweight protocol adapters (SQL, SFTP/FTP, files and object storage, REST and push), with aggregation pushed down to the source and a chunked, parallel, resumable transfer service for large files. Anomalies are scored with a robust seasonal z-score and an optional Prophet ensemble, DYNOTEARS learns a lagged causal graph of the metrics, and an LLM-Modulo verifier checks every number in the generated report before it is sent.</w:t>
      </w:r>
    </w:p>
    <w:p w14:paraId="57CB6B98" w14:textId="77777777" w:rsidR="00FE6063" w:rsidRDefault="00197A1E">
      <w:pPr>
        <w:spacing w:after="120" w:line="312" w:lineRule="auto"/>
        <w:jc w:val="both"/>
      </w:pPr>
      <w:r>
        <w:t>On a synthetic benchmark with known ground truth, causal discovery reached an F1 score of 0.97 against 0.90 for Granger regression and 0.50 for correlation, and the true incident origin was identified in all ten runs. A 106 MB raw export was transferred 6.4 times faster than single-stream FTP, or reduced to 193 KB by edge aggregation. The verifier caught 98.5% of corrupted numbers. The whole system runs on free, open-source software.</w:t>
      </w:r>
    </w:p>
    <w:p w14:paraId="31EB8F1F" w14:textId="77777777" w:rsidR="00FE6063" w:rsidRDefault="00197A1E">
      <w:pPr>
        <w:spacing w:before="120" w:after="120" w:line="312" w:lineRule="auto"/>
      </w:pPr>
      <w:r>
        <w:rPr>
          <w:b/>
          <w:bCs/>
        </w:rPr>
        <w:t>Keywords:</w:t>
      </w:r>
      <w:r>
        <w:t xml:space="preserve"> proactive business intelligence, anomaly detection, causal discovery, DYNOTEARS, root cause analysis, multi-agent systems, LLM verification, data ingestion.</w:t>
      </w:r>
    </w:p>
    <w:p w14:paraId="34DE5721" w14:textId="77777777" w:rsidR="00FE6063" w:rsidRDefault="00197A1E">
      <w:pPr>
        <w:pStyle w:val="Heading1"/>
        <w:pageBreakBefore/>
        <w:spacing w:before="240" w:after="320"/>
        <w:jc w:val="center"/>
      </w:pPr>
      <w:bookmarkStart w:id="4" w:name="_Toc242237701"/>
      <w:r>
        <w:rPr>
          <w:sz w:val="28"/>
          <w:szCs w:val="28"/>
        </w:rPr>
        <w:t>TABLE OF CONTENTS</w:t>
      </w:r>
      <w:bookmarkEnd w:id="4"/>
    </w:p>
    <w:sdt>
      <w:sdtPr>
        <w:alias w:val="Contents"/>
        <w:id w:val="1394310641"/>
      </w:sdtPr>
      <w:sdtEndPr>
        <w:rPr>
          <w:sz w:val="24"/>
          <w:szCs w:val="24"/>
        </w:rPr>
      </w:sdtEndPr>
      <w:sdtContent>
        <w:p w14:paraId="2FD5EE86" w14:textId="2C5CD4EA" w:rsidR="004B3009" w:rsidRDefault="00197A1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37697" w:history="1">
            <w:r w:rsidR="004B3009" w:rsidRPr="00E800CA">
              <w:rPr>
                <w:rStyle w:val="Hyperlink"/>
                <w:noProof/>
              </w:rPr>
              <w:t>CERTIFICATE</w:t>
            </w:r>
            <w:r w:rsidR="004B3009">
              <w:rPr>
                <w:noProof/>
              </w:rPr>
              <w:tab/>
            </w:r>
            <w:r w:rsidR="004B3009">
              <w:rPr>
                <w:noProof/>
              </w:rPr>
              <w:fldChar w:fldCharType="begin"/>
            </w:r>
            <w:r w:rsidR="004B3009">
              <w:rPr>
                <w:noProof/>
              </w:rPr>
              <w:instrText xml:space="preserve"> PAGEREF _Toc242237697 \h </w:instrText>
            </w:r>
            <w:r w:rsidR="004B3009">
              <w:rPr>
                <w:noProof/>
              </w:rPr>
            </w:r>
            <w:r w:rsidR="004B3009">
              <w:rPr>
                <w:noProof/>
              </w:rPr>
              <w:fldChar w:fldCharType="separate"/>
            </w:r>
            <w:r w:rsidR="004B3009">
              <w:rPr>
                <w:noProof/>
              </w:rPr>
              <w:t>1</w:t>
            </w:r>
            <w:r w:rsidR="004B3009">
              <w:rPr>
                <w:noProof/>
              </w:rPr>
              <w:fldChar w:fldCharType="end"/>
            </w:r>
          </w:hyperlink>
        </w:p>
        <w:p w14:paraId="3D2C47D2" w14:textId="21FB5978"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698" w:history="1">
            <w:r w:rsidRPr="00E800CA">
              <w:rPr>
                <w:rStyle w:val="Hyperlink"/>
                <w:noProof/>
              </w:rPr>
              <w:t>DECLARATION OF THE CANDIDATES</w:t>
            </w:r>
            <w:r>
              <w:rPr>
                <w:noProof/>
              </w:rPr>
              <w:tab/>
            </w:r>
            <w:r>
              <w:rPr>
                <w:noProof/>
              </w:rPr>
              <w:fldChar w:fldCharType="begin"/>
            </w:r>
            <w:r>
              <w:rPr>
                <w:noProof/>
              </w:rPr>
              <w:instrText xml:space="preserve"> PAGEREF _Toc242237698 \h </w:instrText>
            </w:r>
            <w:r>
              <w:rPr>
                <w:noProof/>
              </w:rPr>
            </w:r>
            <w:r>
              <w:rPr>
                <w:noProof/>
              </w:rPr>
              <w:fldChar w:fldCharType="separate"/>
            </w:r>
            <w:r>
              <w:rPr>
                <w:noProof/>
              </w:rPr>
              <w:t>2</w:t>
            </w:r>
            <w:r>
              <w:rPr>
                <w:noProof/>
              </w:rPr>
              <w:fldChar w:fldCharType="end"/>
            </w:r>
          </w:hyperlink>
        </w:p>
        <w:p w14:paraId="66CC2585" w14:textId="2907D8FE"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699" w:history="1">
            <w:r w:rsidRPr="00E800CA">
              <w:rPr>
                <w:rStyle w:val="Hyperlink"/>
                <w:noProof/>
              </w:rPr>
              <w:t>ACKNOWLEDGMENT</w:t>
            </w:r>
            <w:r>
              <w:rPr>
                <w:noProof/>
              </w:rPr>
              <w:tab/>
            </w:r>
            <w:r>
              <w:rPr>
                <w:noProof/>
              </w:rPr>
              <w:fldChar w:fldCharType="begin"/>
            </w:r>
            <w:r>
              <w:rPr>
                <w:noProof/>
              </w:rPr>
              <w:instrText xml:space="preserve"> PAGEREF _Toc242237699 \h </w:instrText>
            </w:r>
            <w:r>
              <w:rPr>
                <w:noProof/>
              </w:rPr>
            </w:r>
            <w:r>
              <w:rPr>
                <w:noProof/>
              </w:rPr>
              <w:fldChar w:fldCharType="separate"/>
            </w:r>
            <w:r>
              <w:rPr>
                <w:noProof/>
              </w:rPr>
              <w:t>3</w:t>
            </w:r>
            <w:r>
              <w:rPr>
                <w:noProof/>
              </w:rPr>
              <w:fldChar w:fldCharType="end"/>
            </w:r>
          </w:hyperlink>
        </w:p>
        <w:p w14:paraId="40C83E2D" w14:textId="312F8F46"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00" w:history="1">
            <w:r w:rsidRPr="00E800CA">
              <w:rPr>
                <w:rStyle w:val="Hyperlink"/>
                <w:noProof/>
              </w:rPr>
              <w:t>ABSTRACT</w:t>
            </w:r>
            <w:r>
              <w:rPr>
                <w:noProof/>
              </w:rPr>
              <w:tab/>
            </w:r>
            <w:r>
              <w:rPr>
                <w:noProof/>
              </w:rPr>
              <w:fldChar w:fldCharType="begin"/>
            </w:r>
            <w:r>
              <w:rPr>
                <w:noProof/>
              </w:rPr>
              <w:instrText xml:space="preserve"> PAGEREF _Toc242237700 \h </w:instrText>
            </w:r>
            <w:r>
              <w:rPr>
                <w:noProof/>
              </w:rPr>
            </w:r>
            <w:r>
              <w:rPr>
                <w:noProof/>
              </w:rPr>
              <w:fldChar w:fldCharType="separate"/>
            </w:r>
            <w:r>
              <w:rPr>
                <w:noProof/>
              </w:rPr>
              <w:t>4</w:t>
            </w:r>
            <w:r>
              <w:rPr>
                <w:noProof/>
              </w:rPr>
              <w:fldChar w:fldCharType="end"/>
            </w:r>
          </w:hyperlink>
        </w:p>
        <w:p w14:paraId="5D061C89" w14:textId="54047AA5"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01" w:history="1">
            <w:r w:rsidRPr="00E800CA">
              <w:rPr>
                <w:rStyle w:val="Hyperlink"/>
                <w:noProof/>
              </w:rPr>
              <w:t>TABLE OF CONTENTS</w:t>
            </w:r>
            <w:r>
              <w:rPr>
                <w:noProof/>
              </w:rPr>
              <w:tab/>
            </w:r>
            <w:r>
              <w:rPr>
                <w:noProof/>
              </w:rPr>
              <w:fldChar w:fldCharType="begin"/>
            </w:r>
            <w:r>
              <w:rPr>
                <w:noProof/>
              </w:rPr>
              <w:instrText xml:space="preserve"> PAGEREF _Toc242237701 \h </w:instrText>
            </w:r>
            <w:r>
              <w:rPr>
                <w:noProof/>
              </w:rPr>
            </w:r>
            <w:r>
              <w:rPr>
                <w:noProof/>
              </w:rPr>
              <w:fldChar w:fldCharType="separate"/>
            </w:r>
            <w:r>
              <w:rPr>
                <w:noProof/>
              </w:rPr>
              <w:t>5</w:t>
            </w:r>
            <w:r>
              <w:rPr>
                <w:noProof/>
              </w:rPr>
              <w:fldChar w:fldCharType="end"/>
            </w:r>
          </w:hyperlink>
        </w:p>
        <w:p w14:paraId="4E81ABF4" w14:textId="58610E02"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02" w:history="1">
            <w:r w:rsidRPr="00E800CA">
              <w:rPr>
                <w:rStyle w:val="Hyperlink"/>
                <w:noProof/>
              </w:rPr>
              <w:t>LIST OF TABLES</w:t>
            </w:r>
            <w:r>
              <w:rPr>
                <w:noProof/>
              </w:rPr>
              <w:tab/>
            </w:r>
            <w:r>
              <w:rPr>
                <w:noProof/>
              </w:rPr>
              <w:fldChar w:fldCharType="begin"/>
            </w:r>
            <w:r>
              <w:rPr>
                <w:noProof/>
              </w:rPr>
              <w:instrText xml:space="preserve"> PAGEREF _Toc242237702 \h </w:instrText>
            </w:r>
            <w:r>
              <w:rPr>
                <w:noProof/>
              </w:rPr>
            </w:r>
            <w:r>
              <w:rPr>
                <w:noProof/>
              </w:rPr>
              <w:fldChar w:fldCharType="separate"/>
            </w:r>
            <w:r>
              <w:rPr>
                <w:noProof/>
              </w:rPr>
              <w:t>6</w:t>
            </w:r>
            <w:r>
              <w:rPr>
                <w:noProof/>
              </w:rPr>
              <w:fldChar w:fldCharType="end"/>
            </w:r>
          </w:hyperlink>
        </w:p>
        <w:p w14:paraId="5FAE96F7" w14:textId="5FA73D64"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03" w:history="1">
            <w:r w:rsidRPr="00E800CA">
              <w:rPr>
                <w:rStyle w:val="Hyperlink"/>
                <w:noProof/>
              </w:rPr>
              <w:t>LIST OF FIGURES</w:t>
            </w:r>
            <w:r>
              <w:rPr>
                <w:noProof/>
              </w:rPr>
              <w:tab/>
            </w:r>
            <w:r>
              <w:rPr>
                <w:noProof/>
              </w:rPr>
              <w:fldChar w:fldCharType="begin"/>
            </w:r>
            <w:r>
              <w:rPr>
                <w:noProof/>
              </w:rPr>
              <w:instrText xml:space="preserve"> PAGEREF _Toc242237703 \h </w:instrText>
            </w:r>
            <w:r>
              <w:rPr>
                <w:noProof/>
              </w:rPr>
            </w:r>
            <w:r>
              <w:rPr>
                <w:noProof/>
              </w:rPr>
              <w:fldChar w:fldCharType="separate"/>
            </w:r>
            <w:r>
              <w:rPr>
                <w:noProof/>
              </w:rPr>
              <w:t>6</w:t>
            </w:r>
            <w:r>
              <w:rPr>
                <w:noProof/>
              </w:rPr>
              <w:fldChar w:fldCharType="end"/>
            </w:r>
          </w:hyperlink>
        </w:p>
        <w:p w14:paraId="47E26E14" w14:textId="2C517A87"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04" w:history="1">
            <w:r w:rsidRPr="00E800CA">
              <w:rPr>
                <w:rStyle w:val="Hyperlink"/>
                <w:noProof/>
              </w:rPr>
              <w:t>LIST OF ABBREVIATIONS</w:t>
            </w:r>
            <w:r>
              <w:rPr>
                <w:noProof/>
              </w:rPr>
              <w:tab/>
            </w:r>
            <w:r>
              <w:rPr>
                <w:noProof/>
              </w:rPr>
              <w:fldChar w:fldCharType="begin"/>
            </w:r>
            <w:r>
              <w:rPr>
                <w:noProof/>
              </w:rPr>
              <w:instrText xml:space="preserve"> PAGEREF _Toc242237704 \h </w:instrText>
            </w:r>
            <w:r>
              <w:rPr>
                <w:noProof/>
              </w:rPr>
            </w:r>
            <w:r>
              <w:rPr>
                <w:noProof/>
              </w:rPr>
              <w:fldChar w:fldCharType="separate"/>
            </w:r>
            <w:r>
              <w:rPr>
                <w:noProof/>
              </w:rPr>
              <w:t>7</w:t>
            </w:r>
            <w:r>
              <w:rPr>
                <w:noProof/>
              </w:rPr>
              <w:fldChar w:fldCharType="end"/>
            </w:r>
          </w:hyperlink>
        </w:p>
        <w:p w14:paraId="54A5C1C4" w14:textId="53AF51E4"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05" w:history="1">
            <w:r w:rsidRPr="00E800CA">
              <w:rPr>
                <w:rStyle w:val="Hyperlink"/>
                <w:noProof/>
              </w:rPr>
              <w:t>1. INTRODUCTION</w:t>
            </w:r>
            <w:r>
              <w:rPr>
                <w:noProof/>
              </w:rPr>
              <w:tab/>
            </w:r>
            <w:r>
              <w:rPr>
                <w:noProof/>
              </w:rPr>
              <w:fldChar w:fldCharType="begin"/>
            </w:r>
            <w:r>
              <w:rPr>
                <w:noProof/>
              </w:rPr>
              <w:instrText xml:space="preserve"> PAGEREF _Toc242237705 \h </w:instrText>
            </w:r>
            <w:r>
              <w:rPr>
                <w:noProof/>
              </w:rPr>
            </w:r>
            <w:r>
              <w:rPr>
                <w:noProof/>
              </w:rPr>
              <w:fldChar w:fldCharType="separate"/>
            </w:r>
            <w:r>
              <w:rPr>
                <w:noProof/>
              </w:rPr>
              <w:t>8</w:t>
            </w:r>
            <w:r>
              <w:rPr>
                <w:noProof/>
              </w:rPr>
              <w:fldChar w:fldCharType="end"/>
            </w:r>
          </w:hyperlink>
        </w:p>
        <w:p w14:paraId="7607677F" w14:textId="09E18C4E"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06" w:history="1">
            <w:r w:rsidRPr="00E800CA">
              <w:rPr>
                <w:rStyle w:val="Hyperlink"/>
                <w:noProof/>
              </w:rPr>
              <w:t>1.1 Background</w:t>
            </w:r>
            <w:r>
              <w:rPr>
                <w:noProof/>
              </w:rPr>
              <w:tab/>
            </w:r>
            <w:r>
              <w:rPr>
                <w:noProof/>
              </w:rPr>
              <w:fldChar w:fldCharType="begin"/>
            </w:r>
            <w:r>
              <w:rPr>
                <w:noProof/>
              </w:rPr>
              <w:instrText xml:space="preserve"> PAGEREF _Toc242237706 \h </w:instrText>
            </w:r>
            <w:r>
              <w:rPr>
                <w:noProof/>
              </w:rPr>
            </w:r>
            <w:r>
              <w:rPr>
                <w:noProof/>
              </w:rPr>
              <w:fldChar w:fldCharType="separate"/>
            </w:r>
            <w:r>
              <w:rPr>
                <w:noProof/>
              </w:rPr>
              <w:t>8</w:t>
            </w:r>
            <w:r>
              <w:rPr>
                <w:noProof/>
              </w:rPr>
              <w:fldChar w:fldCharType="end"/>
            </w:r>
          </w:hyperlink>
        </w:p>
        <w:p w14:paraId="151A778A" w14:textId="4A07D8EF"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07" w:history="1">
            <w:r w:rsidRPr="00E800CA">
              <w:rPr>
                <w:rStyle w:val="Hyperlink"/>
                <w:noProof/>
              </w:rPr>
              <w:t>1.2 Problem Statement</w:t>
            </w:r>
            <w:r>
              <w:rPr>
                <w:noProof/>
              </w:rPr>
              <w:tab/>
            </w:r>
            <w:r>
              <w:rPr>
                <w:noProof/>
              </w:rPr>
              <w:fldChar w:fldCharType="begin"/>
            </w:r>
            <w:r>
              <w:rPr>
                <w:noProof/>
              </w:rPr>
              <w:instrText xml:space="preserve"> PAGEREF _Toc242237707 \h </w:instrText>
            </w:r>
            <w:r>
              <w:rPr>
                <w:noProof/>
              </w:rPr>
            </w:r>
            <w:r>
              <w:rPr>
                <w:noProof/>
              </w:rPr>
              <w:fldChar w:fldCharType="separate"/>
            </w:r>
            <w:r>
              <w:rPr>
                <w:noProof/>
              </w:rPr>
              <w:t>8</w:t>
            </w:r>
            <w:r>
              <w:rPr>
                <w:noProof/>
              </w:rPr>
              <w:fldChar w:fldCharType="end"/>
            </w:r>
          </w:hyperlink>
        </w:p>
        <w:p w14:paraId="33689B1C" w14:textId="4A9923EF"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08" w:history="1">
            <w:r w:rsidRPr="00E800CA">
              <w:rPr>
                <w:rStyle w:val="Hyperlink"/>
                <w:noProof/>
              </w:rPr>
              <w:t>1.3 Significance</w:t>
            </w:r>
            <w:r>
              <w:rPr>
                <w:noProof/>
              </w:rPr>
              <w:tab/>
            </w:r>
            <w:r>
              <w:rPr>
                <w:noProof/>
              </w:rPr>
              <w:fldChar w:fldCharType="begin"/>
            </w:r>
            <w:r>
              <w:rPr>
                <w:noProof/>
              </w:rPr>
              <w:instrText xml:space="preserve"> PAGEREF _Toc242237708 \h </w:instrText>
            </w:r>
            <w:r>
              <w:rPr>
                <w:noProof/>
              </w:rPr>
            </w:r>
            <w:r>
              <w:rPr>
                <w:noProof/>
              </w:rPr>
              <w:fldChar w:fldCharType="separate"/>
            </w:r>
            <w:r>
              <w:rPr>
                <w:noProof/>
              </w:rPr>
              <w:t>8</w:t>
            </w:r>
            <w:r>
              <w:rPr>
                <w:noProof/>
              </w:rPr>
              <w:fldChar w:fldCharType="end"/>
            </w:r>
          </w:hyperlink>
        </w:p>
        <w:p w14:paraId="4F1360EE" w14:textId="7417DD6F"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09" w:history="1">
            <w:r w:rsidRPr="00E800CA">
              <w:rPr>
                <w:rStyle w:val="Hyperlink"/>
                <w:noProof/>
              </w:rPr>
              <w:t>1.4 Scope</w:t>
            </w:r>
            <w:r>
              <w:rPr>
                <w:noProof/>
              </w:rPr>
              <w:tab/>
            </w:r>
            <w:r>
              <w:rPr>
                <w:noProof/>
              </w:rPr>
              <w:fldChar w:fldCharType="begin"/>
            </w:r>
            <w:r>
              <w:rPr>
                <w:noProof/>
              </w:rPr>
              <w:instrText xml:space="preserve"> PAGEREF _Toc242237709 \h </w:instrText>
            </w:r>
            <w:r>
              <w:rPr>
                <w:noProof/>
              </w:rPr>
            </w:r>
            <w:r>
              <w:rPr>
                <w:noProof/>
              </w:rPr>
              <w:fldChar w:fldCharType="separate"/>
            </w:r>
            <w:r>
              <w:rPr>
                <w:noProof/>
              </w:rPr>
              <w:t>9</w:t>
            </w:r>
            <w:r>
              <w:rPr>
                <w:noProof/>
              </w:rPr>
              <w:fldChar w:fldCharType="end"/>
            </w:r>
          </w:hyperlink>
        </w:p>
        <w:p w14:paraId="357A698C" w14:textId="0207751B"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0" w:history="1">
            <w:r w:rsidRPr="00E800CA">
              <w:rPr>
                <w:rStyle w:val="Hyperlink"/>
                <w:noProof/>
              </w:rPr>
              <w:t>1.5 Organisation of the Report</w:t>
            </w:r>
            <w:r>
              <w:rPr>
                <w:noProof/>
              </w:rPr>
              <w:tab/>
            </w:r>
            <w:r>
              <w:rPr>
                <w:noProof/>
              </w:rPr>
              <w:fldChar w:fldCharType="begin"/>
            </w:r>
            <w:r>
              <w:rPr>
                <w:noProof/>
              </w:rPr>
              <w:instrText xml:space="preserve"> PAGEREF _Toc242237710 \h </w:instrText>
            </w:r>
            <w:r>
              <w:rPr>
                <w:noProof/>
              </w:rPr>
            </w:r>
            <w:r>
              <w:rPr>
                <w:noProof/>
              </w:rPr>
              <w:fldChar w:fldCharType="separate"/>
            </w:r>
            <w:r>
              <w:rPr>
                <w:noProof/>
              </w:rPr>
              <w:t>9</w:t>
            </w:r>
            <w:r>
              <w:rPr>
                <w:noProof/>
              </w:rPr>
              <w:fldChar w:fldCharType="end"/>
            </w:r>
          </w:hyperlink>
        </w:p>
        <w:p w14:paraId="342FE698" w14:textId="50362888"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11" w:history="1">
            <w:r w:rsidRPr="00E800CA">
              <w:rPr>
                <w:rStyle w:val="Hyperlink"/>
                <w:noProof/>
              </w:rPr>
              <w:t>2. TECHNOLOGY REVIEW</w:t>
            </w:r>
            <w:r>
              <w:rPr>
                <w:noProof/>
              </w:rPr>
              <w:tab/>
            </w:r>
            <w:r>
              <w:rPr>
                <w:noProof/>
              </w:rPr>
              <w:fldChar w:fldCharType="begin"/>
            </w:r>
            <w:r>
              <w:rPr>
                <w:noProof/>
              </w:rPr>
              <w:instrText xml:space="preserve"> PAGEREF _Toc242237711 \h </w:instrText>
            </w:r>
            <w:r>
              <w:rPr>
                <w:noProof/>
              </w:rPr>
            </w:r>
            <w:r>
              <w:rPr>
                <w:noProof/>
              </w:rPr>
              <w:fldChar w:fldCharType="separate"/>
            </w:r>
            <w:r>
              <w:rPr>
                <w:noProof/>
              </w:rPr>
              <w:t>9</w:t>
            </w:r>
            <w:r>
              <w:rPr>
                <w:noProof/>
              </w:rPr>
              <w:fldChar w:fldCharType="end"/>
            </w:r>
          </w:hyperlink>
        </w:p>
        <w:p w14:paraId="2CAE1AAE" w14:textId="321DA363"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2" w:history="1">
            <w:r w:rsidRPr="00E800CA">
              <w:rPr>
                <w:rStyle w:val="Hyperlink"/>
                <w:noProof/>
              </w:rPr>
              <w:t>2.1 Review Method</w:t>
            </w:r>
            <w:r>
              <w:rPr>
                <w:noProof/>
              </w:rPr>
              <w:tab/>
            </w:r>
            <w:r>
              <w:rPr>
                <w:noProof/>
              </w:rPr>
              <w:fldChar w:fldCharType="begin"/>
            </w:r>
            <w:r>
              <w:rPr>
                <w:noProof/>
              </w:rPr>
              <w:instrText xml:space="preserve"> PAGEREF _Toc242237712 \h </w:instrText>
            </w:r>
            <w:r>
              <w:rPr>
                <w:noProof/>
              </w:rPr>
            </w:r>
            <w:r>
              <w:rPr>
                <w:noProof/>
              </w:rPr>
              <w:fldChar w:fldCharType="separate"/>
            </w:r>
            <w:r>
              <w:rPr>
                <w:noProof/>
              </w:rPr>
              <w:t>9</w:t>
            </w:r>
            <w:r>
              <w:rPr>
                <w:noProof/>
              </w:rPr>
              <w:fldChar w:fldCharType="end"/>
            </w:r>
          </w:hyperlink>
        </w:p>
        <w:p w14:paraId="2E42474D" w14:textId="68B0746B"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3" w:history="1">
            <w:r w:rsidRPr="00E800CA">
              <w:rPr>
                <w:rStyle w:val="Hyperlink"/>
                <w:noProof/>
              </w:rPr>
              <w:t>2.2 Related Technologies</w:t>
            </w:r>
            <w:r>
              <w:rPr>
                <w:noProof/>
              </w:rPr>
              <w:tab/>
            </w:r>
            <w:r>
              <w:rPr>
                <w:noProof/>
              </w:rPr>
              <w:fldChar w:fldCharType="begin"/>
            </w:r>
            <w:r>
              <w:rPr>
                <w:noProof/>
              </w:rPr>
              <w:instrText xml:space="preserve"> PAGEREF _Toc242237713 \h </w:instrText>
            </w:r>
            <w:r>
              <w:rPr>
                <w:noProof/>
              </w:rPr>
            </w:r>
            <w:r>
              <w:rPr>
                <w:noProof/>
              </w:rPr>
              <w:fldChar w:fldCharType="separate"/>
            </w:r>
            <w:r>
              <w:rPr>
                <w:noProof/>
              </w:rPr>
              <w:t>10</w:t>
            </w:r>
            <w:r>
              <w:rPr>
                <w:noProof/>
              </w:rPr>
              <w:fldChar w:fldCharType="end"/>
            </w:r>
          </w:hyperlink>
        </w:p>
        <w:p w14:paraId="3FB61064" w14:textId="45E21D70"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4" w:history="1">
            <w:r w:rsidRPr="00E800CA">
              <w:rPr>
                <w:rStyle w:val="Hyperlink"/>
                <w:noProof/>
              </w:rPr>
              <w:t>2.3 Comparison and Analysis</w:t>
            </w:r>
            <w:r>
              <w:rPr>
                <w:noProof/>
              </w:rPr>
              <w:tab/>
            </w:r>
            <w:r>
              <w:rPr>
                <w:noProof/>
              </w:rPr>
              <w:fldChar w:fldCharType="begin"/>
            </w:r>
            <w:r>
              <w:rPr>
                <w:noProof/>
              </w:rPr>
              <w:instrText xml:space="preserve"> PAGEREF _Toc242237714 \h </w:instrText>
            </w:r>
            <w:r>
              <w:rPr>
                <w:noProof/>
              </w:rPr>
            </w:r>
            <w:r>
              <w:rPr>
                <w:noProof/>
              </w:rPr>
              <w:fldChar w:fldCharType="separate"/>
            </w:r>
            <w:r>
              <w:rPr>
                <w:noProof/>
              </w:rPr>
              <w:t>11</w:t>
            </w:r>
            <w:r>
              <w:rPr>
                <w:noProof/>
              </w:rPr>
              <w:fldChar w:fldCharType="end"/>
            </w:r>
          </w:hyperlink>
        </w:p>
        <w:p w14:paraId="469FA7BE" w14:textId="4E9A4C6B"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5" w:history="1">
            <w:r w:rsidRPr="00E800CA">
              <w:rPr>
                <w:rStyle w:val="Hyperlink"/>
                <w:noProof/>
              </w:rPr>
              <w:t>2.4 Review Summary</w:t>
            </w:r>
            <w:r>
              <w:rPr>
                <w:noProof/>
              </w:rPr>
              <w:tab/>
            </w:r>
            <w:r>
              <w:rPr>
                <w:noProof/>
              </w:rPr>
              <w:fldChar w:fldCharType="begin"/>
            </w:r>
            <w:r>
              <w:rPr>
                <w:noProof/>
              </w:rPr>
              <w:instrText xml:space="preserve"> PAGEREF _Toc242237715 \h </w:instrText>
            </w:r>
            <w:r>
              <w:rPr>
                <w:noProof/>
              </w:rPr>
            </w:r>
            <w:r>
              <w:rPr>
                <w:noProof/>
              </w:rPr>
              <w:fldChar w:fldCharType="separate"/>
            </w:r>
            <w:r>
              <w:rPr>
                <w:noProof/>
              </w:rPr>
              <w:t>12</w:t>
            </w:r>
            <w:r>
              <w:rPr>
                <w:noProof/>
              </w:rPr>
              <w:fldChar w:fldCharType="end"/>
            </w:r>
          </w:hyperlink>
        </w:p>
        <w:p w14:paraId="75F2EE93" w14:textId="13685E4F"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6" w:history="1">
            <w:r w:rsidRPr="00E800CA">
              <w:rPr>
                <w:rStyle w:val="Hyperlink"/>
                <w:noProof/>
              </w:rPr>
              <w:t>2.5 Research Gap</w:t>
            </w:r>
            <w:r>
              <w:rPr>
                <w:noProof/>
              </w:rPr>
              <w:tab/>
            </w:r>
            <w:r>
              <w:rPr>
                <w:noProof/>
              </w:rPr>
              <w:fldChar w:fldCharType="begin"/>
            </w:r>
            <w:r>
              <w:rPr>
                <w:noProof/>
              </w:rPr>
              <w:instrText xml:space="preserve"> PAGEREF _Toc242237716 \h </w:instrText>
            </w:r>
            <w:r>
              <w:rPr>
                <w:noProof/>
              </w:rPr>
            </w:r>
            <w:r>
              <w:rPr>
                <w:noProof/>
              </w:rPr>
              <w:fldChar w:fldCharType="separate"/>
            </w:r>
            <w:r>
              <w:rPr>
                <w:noProof/>
              </w:rPr>
              <w:t>12</w:t>
            </w:r>
            <w:r>
              <w:rPr>
                <w:noProof/>
              </w:rPr>
              <w:fldChar w:fldCharType="end"/>
            </w:r>
          </w:hyperlink>
        </w:p>
        <w:p w14:paraId="03B77358" w14:textId="0638A459"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17" w:history="1">
            <w:r w:rsidRPr="00E800CA">
              <w:rPr>
                <w:rStyle w:val="Hyperlink"/>
                <w:noProof/>
              </w:rPr>
              <w:t>3. OBJECTIVES AND METHODOLOGY</w:t>
            </w:r>
            <w:r>
              <w:rPr>
                <w:noProof/>
              </w:rPr>
              <w:tab/>
            </w:r>
            <w:r>
              <w:rPr>
                <w:noProof/>
              </w:rPr>
              <w:fldChar w:fldCharType="begin"/>
            </w:r>
            <w:r>
              <w:rPr>
                <w:noProof/>
              </w:rPr>
              <w:instrText xml:space="preserve"> PAGEREF _Toc242237717 \h </w:instrText>
            </w:r>
            <w:r>
              <w:rPr>
                <w:noProof/>
              </w:rPr>
            </w:r>
            <w:r>
              <w:rPr>
                <w:noProof/>
              </w:rPr>
              <w:fldChar w:fldCharType="separate"/>
            </w:r>
            <w:r>
              <w:rPr>
                <w:noProof/>
              </w:rPr>
              <w:t>13</w:t>
            </w:r>
            <w:r>
              <w:rPr>
                <w:noProof/>
              </w:rPr>
              <w:fldChar w:fldCharType="end"/>
            </w:r>
          </w:hyperlink>
        </w:p>
        <w:p w14:paraId="2FD0A6D9" w14:textId="6083DFDF"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8" w:history="1">
            <w:r w:rsidRPr="00E800CA">
              <w:rPr>
                <w:rStyle w:val="Hyperlink"/>
                <w:noProof/>
              </w:rPr>
              <w:t>3.1 Project Objectives</w:t>
            </w:r>
            <w:r>
              <w:rPr>
                <w:noProof/>
              </w:rPr>
              <w:tab/>
            </w:r>
            <w:r>
              <w:rPr>
                <w:noProof/>
              </w:rPr>
              <w:fldChar w:fldCharType="begin"/>
            </w:r>
            <w:r>
              <w:rPr>
                <w:noProof/>
              </w:rPr>
              <w:instrText xml:space="preserve"> PAGEREF _Toc242237718 \h </w:instrText>
            </w:r>
            <w:r>
              <w:rPr>
                <w:noProof/>
              </w:rPr>
            </w:r>
            <w:r>
              <w:rPr>
                <w:noProof/>
              </w:rPr>
              <w:fldChar w:fldCharType="separate"/>
            </w:r>
            <w:r>
              <w:rPr>
                <w:noProof/>
              </w:rPr>
              <w:t>13</w:t>
            </w:r>
            <w:r>
              <w:rPr>
                <w:noProof/>
              </w:rPr>
              <w:fldChar w:fldCharType="end"/>
            </w:r>
          </w:hyperlink>
        </w:p>
        <w:p w14:paraId="729DAF4A" w14:textId="5D3008A4"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19" w:history="1">
            <w:r w:rsidRPr="00E800CA">
              <w:rPr>
                <w:rStyle w:val="Hyperlink"/>
                <w:noProof/>
              </w:rPr>
              <w:t>3.2 Proposed Approach</w:t>
            </w:r>
            <w:r>
              <w:rPr>
                <w:noProof/>
              </w:rPr>
              <w:tab/>
            </w:r>
            <w:r>
              <w:rPr>
                <w:noProof/>
              </w:rPr>
              <w:fldChar w:fldCharType="begin"/>
            </w:r>
            <w:r>
              <w:rPr>
                <w:noProof/>
              </w:rPr>
              <w:instrText xml:space="preserve"> PAGEREF _Toc242237719 \h </w:instrText>
            </w:r>
            <w:r>
              <w:rPr>
                <w:noProof/>
              </w:rPr>
            </w:r>
            <w:r>
              <w:rPr>
                <w:noProof/>
              </w:rPr>
              <w:fldChar w:fldCharType="separate"/>
            </w:r>
            <w:r>
              <w:rPr>
                <w:noProof/>
              </w:rPr>
              <w:t>13</w:t>
            </w:r>
            <w:r>
              <w:rPr>
                <w:noProof/>
              </w:rPr>
              <w:fldChar w:fldCharType="end"/>
            </w:r>
          </w:hyperlink>
        </w:p>
        <w:p w14:paraId="265AAFA2" w14:textId="222511A5"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0" w:history="1">
            <w:r w:rsidRPr="00E800CA">
              <w:rPr>
                <w:rStyle w:val="Hyperlink"/>
                <w:noProof/>
              </w:rPr>
              <w:t>3.3 System Architecture</w:t>
            </w:r>
            <w:r>
              <w:rPr>
                <w:noProof/>
              </w:rPr>
              <w:tab/>
            </w:r>
            <w:r>
              <w:rPr>
                <w:noProof/>
              </w:rPr>
              <w:fldChar w:fldCharType="begin"/>
            </w:r>
            <w:r>
              <w:rPr>
                <w:noProof/>
              </w:rPr>
              <w:instrText xml:space="preserve"> PAGEREF _Toc242237720 \h </w:instrText>
            </w:r>
            <w:r>
              <w:rPr>
                <w:noProof/>
              </w:rPr>
            </w:r>
            <w:r>
              <w:rPr>
                <w:noProof/>
              </w:rPr>
              <w:fldChar w:fldCharType="separate"/>
            </w:r>
            <w:r>
              <w:rPr>
                <w:noProof/>
              </w:rPr>
              <w:t>13</w:t>
            </w:r>
            <w:r>
              <w:rPr>
                <w:noProof/>
              </w:rPr>
              <w:fldChar w:fldCharType="end"/>
            </w:r>
          </w:hyperlink>
        </w:p>
        <w:p w14:paraId="0010962C" w14:textId="62990062"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1" w:history="1">
            <w:r w:rsidRPr="00E800CA">
              <w:rPr>
                <w:rStyle w:val="Hyperlink"/>
                <w:noProof/>
              </w:rPr>
              <w:t>3.4 Tools and Technologies</w:t>
            </w:r>
            <w:r>
              <w:rPr>
                <w:noProof/>
              </w:rPr>
              <w:tab/>
            </w:r>
            <w:r>
              <w:rPr>
                <w:noProof/>
              </w:rPr>
              <w:fldChar w:fldCharType="begin"/>
            </w:r>
            <w:r>
              <w:rPr>
                <w:noProof/>
              </w:rPr>
              <w:instrText xml:space="preserve"> PAGEREF _Toc242237721 \h </w:instrText>
            </w:r>
            <w:r>
              <w:rPr>
                <w:noProof/>
              </w:rPr>
            </w:r>
            <w:r>
              <w:rPr>
                <w:noProof/>
              </w:rPr>
              <w:fldChar w:fldCharType="separate"/>
            </w:r>
            <w:r>
              <w:rPr>
                <w:noProof/>
              </w:rPr>
              <w:t>16</w:t>
            </w:r>
            <w:r>
              <w:rPr>
                <w:noProof/>
              </w:rPr>
              <w:fldChar w:fldCharType="end"/>
            </w:r>
          </w:hyperlink>
        </w:p>
        <w:p w14:paraId="175DD1EE" w14:textId="6EB461C0"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2" w:history="1">
            <w:r w:rsidRPr="00E800CA">
              <w:rPr>
                <w:rStyle w:val="Hyperlink"/>
                <w:noProof/>
              </w:rPr>
              <w:t>3.5 Implementation Plan</w:t>
            </w:r>
            <w:r>
              <w:rPr>
                <w:noProof/>
              </w:rPr>
              <w:tab/>
            </w:r>
            <w:r>
              <w:rPr>
                <w:noProof/>
              </w:rPr>
              <w:fldChar w:fldCharType="begin"/>
            </w:r>
            <w:r>
              <w:rPr>
                <w:noProof/>
              </w:rPr>
              <w:instrText xml:space="preserve"> PAGEREF _Toc242237722 \h </w:instrText>
            </w:r>
            <w:r>
              <w:rPr>
                <w:noProof/>
              </w:rPr>
            </w:r>
            <w:r>
              <w:rPr>
                <w:noProof/>
              </w:rPr>
              <w:fldChar w:fldCharType="separate"/>
            </w:r>
            <w:r>
              <w:rPr>
                <w:noProof/>
              </w:rPr>
              <w:t>17</w:t>
            </w:r>
            <w:r>
              <w:rPr>
                <w:noProof/>
              </w:rPr>
              <w:fldChar w:fldCharType="end"/>
            </w:r>
          </w:hyperlink>
        </w:p>
        <w:p w14:paraId="054B56EE" w14:textId="21830BB4"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3" w:history="1">
            <w:r w:rsidRPr="00E800CA">
              <w:rPr>
                <w:rStyle w:val="Hyperlink"/>
                <w:noProof/>
              </w:rPr>
              <w:t>3.6 Novelty</w:t>
            </w:r>
            <w:r>
              <w:rPr>
                <w:noProof/>
              </w:rPr>
              <w:tab/>
            </w:r>
            <w:r>
              <w:rPr>
                <w:noProof/>
              </w:rPr>
              <w:fldChar w:fldCharType="begin"/>
            </w:r>
            <w:r>
              <w:rPr>
                <w:noProof/>
              </w:rPr>
              <w:instrText xml:space="preserve"> PAGEREF _Toc242237723 \h </w:instrText>
            </w:r>
            <w:r>
              <w:rPr>
                <w:noProof/>
              </w:rPr>
            </w:r>
            <w:r>
              <w:rPr>
                <w:noProof/>
              </w:rPr>
              <w:fldChar w:fldCharType="separate"/>
            </w:r>
            <w:r>
              <w:rPr>
                <w:noProof/>
              </w:rPr>
              <w:t>17</w:t>
            </w:r>
            <w:r>
              <w:rPr>
                <w:noProof/>
              </w:rPr>
              <w:fldChar w:fldCharType="end"/>
            </w:r>
          </w:hyperlink>
        </w:p>
        <w:p w14:paraId="3652A3D3" w14:textId="2491A23D"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24" w:history="1">
            <w:r w:rsidRPr="00E800CA">
              <w:rPr>
                <w:rStyle w:val="Hyperlink"/>
                <w:noProof/>
              </w:rPr>
              <w:t>4. IMPLEMENTATION AND RESULTS</w:t>
            </w:r>
            <w:r>
              <w:rPr>
                <w:noProof/>
              </w:rPr>
              <w:tab/>
            </w:r>
            <w:r>
              <w:rPr>
                <w:noProof/>
              </w:rPr>
              <w:fldChar w:fldCharType="begin"/>
            </w:r>
            <w:r>
              <w:rPr>
                <w:noProof/>
              </w:rPr>
              <w:instrText xml:space="preserve"> PAGEREF _Toc242237724 \h </w:instrText>
            </w:r>
            <w:r>
              <w:rPr>
                <w:noProof/>
              </w:rPr>
            </w:r>
            <w:r>
              <w:rPr>
                <w:noProof/>
              </w:rPr>
              <w:fldChar w:fldCharType="separate"/>
            </w:r>
            <w:r>
              <w:rPr>
                <w:noProof/>
              </w:rPr>
              <w:t>18</w:t>
            </w:r>
            <w:r>
              <w:rPr>
                <w:noProof/>
              </w:rPr>
              <w:fldChar w:fldCharType="end"/>
            </w:r>
          </w:hyperlink>
        </w:p>
        <w:p w14:paraId="1B63A240" w14:textId="4C23C707"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5" w:history="1">
            <w:r w:rsidRPr="00E800CA">
              <w:rPr>
                <w:rStyle w:val="Hyperlink"/>
                <w:noProof/>
              </w:rPr>
              <w:t>4.1 Implementation Details</w:t>
            </w:r>
            <w:r>
              <w:rPr>
                <w:noProof/>
              </w:rPr>
              <w:tab/>
            </w:r>
            <w:r>
              <w:rPr>
                <w:noProof/>
              </w:rPr>
              <w:fldChar w:fldCharType="begin"/>
            </w:r>
            <w:r>
              <w:rPr>
                <w:noProof/>
              </w:rPr>
              <w:instrText xml:space="preserve"> PAGEREF _Toc242237725 \h </w:instrText>
            </w:r>
            <w:r>
              <w:rPr>
                <w:noProof/>
              </w:rPr>
            </w:r>
            <w:r>
              <w:rPr>
                <w:noProof/>
              </w:rPr>
              <w:fldChar w:fldCharType="separate"/>
            </w:r>
            <w:r>
              <w:rPr>
                <w:noProof/>
              </w:rPr>
              <w:t>18</w:t>
            </w:r>
            <w:r>
              <w:rPr>
                <w:noProof/>
              </w:rPr>
              <w:fldChar w:fldCharType="end"/>
            </w:r>
          </w:hyperlink>
        </w:p>
        <w:p w14:paraId="58543549" w14:textId="2C736C94"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6" w:history="1">
            <w:r w:rsidRPr="00E800CA">
              <w:rPr>
                <w:rStyle w:val="Hyperlink"/>
                <w:noProof/>
              </w:rPr>
              <w:t>4.2 System Features</w:t>
            </w:r>
            <w:r>
              <w:rPr>
                <w:noProof/>
              </w:rPr>
              <w:tab/>
            </w:r>
            <w:r>
              <w:rPr>
                <w:noProof/>
              </w:rPr>
              <w:fldChar w:fldCharType="begin"/>
            </w:r>
            <w:r>
              <w:rPr>
                <w:noProof/>
              </w:rPr>
              <w:instrText xml:space="preserve"> PAGEREF _Toc242237726 \h </w:instrText>
            </w:r>
            <w:r>
              <w:rPr>
                <w:noProof/>
              </w:rPr>
            </w:r>
            <w:r>
              <w:rPr>
                <w:noProof/>
              </w:rPr>
              <w:fldChar w:fldCharType="separate"/>
            </w:r>
            <w:r>
              <w:rPr>
                <w:noProof/>
              </w:rPr>
              <w:t>18</w:t>
            </w:r>
            <w:r>
              <w:rPr>
                <w:noProof/>
              </w:rPr>
              <w:fldChar w:fldCharType="end"/>
            </w:r>
          </w:hyperlink>
        </w:p>
        <w:p w14:paraId="318D08AA" w14:textId="56DC95AD"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7" w:history="1">
            <w:r w:rsidRPr="00E800CA">
              <w:rPr>
                <w:rStyle w:val="Hyperlink"/>
                <w:noProof/>
              </w:rPr>
              <w:t>4.3 Testing and Validation</w:t>
            </w:r>
            <w:r>
              <w:rPr>
                <w:noProof/>
              </w:rPr>
              <w:tab/>
            </w:r>
            <w:r>
              <w:rPr>
                <w:noProof/>
              </w:rPr>
              <w:fldChar w:fldCharType="begin"/>
            </w:r>
            <w:r>
              <w:rPr>
                <w:noProof/>
              </w:rPr>
              <w:instrText xml:space="preserve"> PAGEREF _Toc242237727 \h </w:instrText>
            </w:r>
            <w:r>
              <w:rPr>
                <w:noProof/>
              </w:rPr>
            </w:r>
            <w:r>
              <w:rPr>
                <w:noProof/>
              </w:rPr>
              <w:fldChar w:fldCharType="separate"/>
            </w:r>
            <w:r>
              <w:rPr>
                <w:noProof/>
              </w:rPr>
              <w:t>19</w:t>
            </w:r>
            <w:r>
              <w:rPr>
                <w:noProof/>
              </w:rPr>
              <w:fldChar w:fldCharType="end"/>
            </w:r>
          </w:hyperlink>
        </w:p>
        <w:p w14:paraId="0A921EC1" w14:textId="7262D624"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8" w:history="1">
            <w:r w:rsidRPr="00E800CA">
              <w:rPr>
                <w:rStyle w:val="Hyperlink"/>
                <w:noProof/>
              </w:rPr>
              <w:t>4.4 Results and Analysis</w:t>
            </w:r>
            <w:r>
              <w:rPr>
                <w:noProof/>
              </w:rPr>
              <w:tab/>
            </w:r>
            <w:r>
              <w:rPr>
                <w:noProof/>
              </w:rPr>
              <w:fldChar w:fldCharType="begin"/>
            </w:r>
            <w:r>
              <w:rPr>
                <w:noProof/>
              </w:rPr>
              <w:instrText xml:space="preserve"> PAGEREF _Toc242237728 \h </w:instrText>
            </w:r>
            <w:r>
              <w:rPr>
                <w:noProof/>
              </w:rPr>
            </w:r>
            <w:r>
              <w:rPr>
                <w:noProof/>
              </w:rPr>
              <w:fldChar w:fldCharType="separate"/>
            </w:r>
            <w:r>
              <w:rPr>
                <w:noProof/>
              </w:rPr>
              <w:t>19</w:t>
            </w:r>
            <w:r>
              <w:rPr>
                <w:noProof/>
              </w:rPr>
              <w:fldChar w:fldCharType="end"/>
            </w:r>
          </w:hyperlink>
        </w:p>
        <w:p w14:paraId="22B2800C" w14:textId="1B28EC41"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29" w:history="1">
            <w:r w:rsidRPr="00E800CA">
              <w:rPr>
                <w:rStyle w:val="Hyperlink"/>
                <w:noProof/>
              </w:rPr>
              <w:t>4.5 Discussion</w:t>
            </w:r>
            <w:r>
              <w:rPr>
                <w:noProof/>
              </w:rPr>
              <w:tab/>
            </w:r>
            <w:r>
              <w:rPr>
                <w:noProof/>
              </w:rPr>
              <w:fldChar w:fldCharType="begin"/>
            </w:r>
            <w:r>
              <w:rPr>
                <w:noProof/>
              </w:rPr>
              <w:instrText xml:space="preserve"> PAGEREF _Toc242237729 \h </w:instrText>
            </w:r>
            <w:r>
              <w:rPr>
                <w:noProof/>
              </w:rPr>
            </w:r>
            <w:r>
              <w:rPr>
                <w:noProof/>
              </w:rPr>
              <w:fldChar w:fldCharType="separate"/>
            </w:r>
            <w:r>
              <w:rPr>
                <w:noProof/>
              </w:rPr>
              <w:t>23</w:t>
            </w:r>
            <w:r>
              <w:rPr>
                <w:noProof/>
              </w:rPr>
              <w:fldChar w:fldCharType="end"/>
            </w:r>
          </w:hyperlink>
        </w:p>
        <w:p w14:paraId="34E70D19" w14:textId="65A52E27"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30" w:history="1">
            <w:r w:rsidRPr="00E800CA">
              <w:rPr>
                <w:rStyle w:val="Hyperlink"/>
                <w:noProof/>
              </w:rPr>
              <w:t>5. CONCLUSION AND FUTURE WORK</w:t>
            </w:r>
            <w:r>
              <w:rPr>
                <w:noProof/>
              </w:rPr>
              <w:tab/>
            </w:r>
            <w:r>
              <w:rPr>
                <w:noProof/>
              </w:rPr>
              <w:fldChar w:fldCharType="begin"/>
            </w:r>
            <w:r>
              <w:rPr>
                <w:noProof/>
              </w:rPr>
              <w:instrText xml:space="preserve"> PAGEREF _Toc242237730 \h </w:instrText>
            </w:r>
            <w:r>
              <w:rPr>
                <w:noProof/>
              </w:rPr>
            </w:r>
            <w:r>
              <w:rPr>
                <w:noProof/>
              </w:rPr>
              <w:fldChar w:fldCharType="separate"/>
            </w:r>
            <w:r>
              <w:rPr>
                <w:noProof/>
              </w:rPr>
              <w:t>24</w:t>
            </w:r>
            <w:r>
              <w:rPr>
                <w:noProof/>
              </w:rPr>
              <w:fldChar w:fldCharType="end"/>
            </w:r>
          </w:hyperlink>
        </w:p>
        <w:p w14:paraId="1EEE4F87" w14:textId="4E911C5E"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31" w:history="1">
            <w:r w:rsidRPr="00E800CA">
              <w:rPr>
                <w:rStyle w:val="Hyperlink"/>
                <w:noProof/>
              </w:rPr>
              <w:t>5.1 Summary</w:t>
            </w:r>
            <w:r>
              <w:rPr>
                <w:noProof/>
              </w:rPr>
              <w:tab/>
            </w:r>
            <w:r>
              <w:rPr>
                <w:noProof/>
              </w:rPr>
              <w:fldChar w:fldCharType="begin"/>
            </w:r>
            <w:r>
              <w:rPr>
                <w:noProof/>
              </w:rPr>
              <w:instrText xml:space="preserve"> PAGEREF _Toc242237731 \h </w:instrText>
            </w:r>
            <w:r>
              <w:rPr>
                <w:noProof/>
              </w:rPr>
            </w:r>
            <w:r>
              <w:rPr>
                <w:noProof/>
              </w:rPr>
              <w:fldChar w:fldCharType="separate"/>
            </w:r>
            <w:r>
              <w:rPr>
                <w:noProof/>
              </w:rPr>
              <w:t>24</w:t>
            </w:r>
            <w:r>
              <w:rPr>
                <w:noProof/>
              </w:rPr>
              <w:fldChar w:fldCharType="end"/>
            </w:r>
          </w:hyperlink>
        </w:p>
        <w:p w14:paraId="376DA08C" w14:textId="2980A58A"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32" w:history="1">
            <w:r w:rsidRPr="00E800CA">
              <w:rPr>
                <w:rStyle w:val="Hyperlink"/>
                <w:noProof/>
              </w:rPr>
              <w:t>5.2 Objectives Achievement</w:t>
            </w:r>
            <w:r>
              <w:rPr>
                <w:noProof/>
              </w:rPr>
              <w:tab/>
            </w:r>
            <w:r>
              <w:rPr>
                <w:noProof/>
              </w:rPr>
              <w:fldChar w:fldCharType="begin"/>
            </w:r>
            <w:r>
              <w:rPr>
                <w:noProof/>
              </w:rPr>
              <w:instrText xml:space="preserve"> PAGEREF _Toc242237732 \h </w:instrText>
            </w:r>
            <w:r>
              <w:rPr>
                <w:noProof/>
              </w:rPr>
            </w:r>
            <w:r>
              <w:rPr>
                <w:noProof/>
              </w:rPr>
              <w:fldChar w:fldCharType="separate"/>
            </w:r>
            <w:r>
              <w:rPr>
                <w:noProof/>
              </w:rPr>
              <w:t>24</w:t>
            </w:r>
            <w:r>
              <w:rPr>
                <w:noProof/>
              </w:rPr>
              <w:fldChar w:fldCharType="end"/>
            </w:r>
          </w:hyperlink>
        </w:p>
        <w:p w14:paraId="03B4DEAC" w14:textId="1A14A774"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33" w:history="1">
            <w:r w:rsidRPr="00E800CA">
              <w:rPr>
                <w:rStyle w:val="Hyperlink"/>
                <w:noProof/>
              </w:rPr>
              <w:t>5.3 Limitations</w:t>
            </w:r>
            <w:r>
              <w:rPr>
                <w:noProof/>
              </w:rPr>
              <w:tab/>
            </w:r>
            <w:r>
              <w:rPr>
                <w:noProof/>
              </w:rPr>
              <w:fldChar w:fldCharType="begin"/>
            </w:r>
            <w:r>
              <w:rPr>
                <w:noProof/>
              </w:rPr>
              <w:instrText xml:space="preserve"> PAGEREF _Toc242237733 \h </w:instrText>
            </w:r>
            <w:r>
              <w:rPr>
                <w:noProof/>
              </w:rPr>
            </w:r>
            <w:r>
              <w:rPr>
                <w:noProof/>
              </w:rPr>
              <w:fldChar w:fldCharType="separate"/>
            </w:r>
            <w:r>
              <w:rPr>
                <w:noProof/>
              </w:rPr>
              <w:t>24</w:t>
            </w:r>
            <w:r>
              <w:rPr>
                <w:noProof/>
              </w:rPr>
              <w:fldChar w:fldCharType="end"/>
            </w:r>
          </w:hyperlink>
        </w:p>
        <w:p w14:paraId="4CCF2EB8" w14:textId="3EFFDB94"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34" w:history="1">
            <w:r w:rsidRPr="00E800CA">
              <w:rPr>
                <w:rStyle w:val="Hyperlink"/>
                <w:noProof/>
              </w:rPr>
              <w:t>5.4 Lessons Learned</w:t>
            </w:r>
            <w:r>
              <w:rPr>
                <w:noProof/>
              </w:rPr>
              <w:tab/>
            </w:r>
            <w:r>
              <w:rPr>
                <w:noProof/>
              </w:rPr>
              <w:fldChar w:fldCharType="begin"/>
            </w:r>
            <w:r>
              <w:rPr>
                <w:noProof/>
              </w:rPr>
              <w:instrText xml:space="preserve"> PAGEREF _Toc242237734 \h </w:instrText>
            </w:r>
            <w:r>
              <w:rPr>
                <w:noProof/>
              </w:rPr>
            </w:r>
            <w:r>
              <w:rPr>
                <w:noProof/>
              </w:rPr>
              <w:fldChar w:fldCharType="separate"/>
            </w:r>
            <w:r>
              <w:rPr>
                <w:noProof/>
              </w:rPr>
              <w:t>25</w:t>
            </w:r>
            <w:r>
              <w:rPr>
                <w:noProof/>
              </w:rPr>
              <w:fldChar w:fldCharType="end"/>
            </w:r>
          </w:hyperlink>
        </w:p>
        <w:p w14:paraId="43403890" w14:textId="6AFAE429"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35" w:history="1">
            <w:r w:rsidRPr="00E800CA">
              <w:rPr>
                <w:rStyle w:val="Hyperlink"/>
                <w:noProof/>
              </w:rPr>
              <w:t>5.5 Recommendations</w:t>
            </w:r>
            <w:r>
              <w:rPr>
                <w:noProof/>
              </w:rPr>
              <w:tab/>
            </w:r>
            <w:r>
              <w:rPr>
                <w:noProof/>
              </w:rPr>
              <w:fldChar w:fldCharType="begin"/>
            </w:r>
            <w:r>
              <w:rPr>
                <w:noProof/>
              </w:rPr>
              <w:instrText xml:space="preserve"> PAGEREF _Toc242237735 \h </w:instrText>
            </w:r>
            <w:r>
              <w:rPr>
                <w:noProof/>
              </w:rPr>
            </w:r>
            <w:r>
              <w:rPr>
                <w:noProof/>
              </w:rPr>
              <w:fldChar w:fldCharType="separate"/>
            </w:r>
            <w:r>
              <w:rPr>
                <w:noProof/>
              </w:rPr>
              <w:t>25</w:t>
            </w:r>
            <w:r>
              <w:rPr>
                <w:noProof/>
              </w:rPr>
              <w:fldChar w:fldCharType="end"/>
            </w:r>
          </w:hyperlink>
        </w:p>
        <w:p w14:paraId="11C6BF7C" w14:textId="18FA3DB3" w:rsidR="004B3009" w:rsidRDefault="004B300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237736" w:history="1">
            <w:r w:rsidRPr="00E800CA">
              <w:rPr>
                <w:rStyle w:val="Hyperlink"/>
                <w:noProof/>
              </w:rPr>
              <w:t>5.6 Future Scope for Capstone Project-II</w:t>
            </w:r>
            <w:r>
              <w:rPr>
                <w:noProof/>
              </w:rPr>
              <w:tab/>
            </w:r>
            <w:r>
              <w:rPr>
                <w:noProof/>
              </w:rPr>
              <w:fldChar w:fldCharType="begin"/>
            </w:r>
            <w:r>
              <w:rPr>
                <w:noProof/>
              </w:rPr>
              <w:instrText xml:space="preserve"> PAGEREF _Toc242237736 \h </w:instrText>
            </w:r>
            <w:r>
              <w:rPr>
                <w:noProof/>
              </w:rPr>
            </w:r>
            <w:r>
              <w:rPr>
                <w:noProof/>
              </w:rPr>
              <w:fldChar w:fldCharType="separate"/>
            </w:r>
            <w:r>
              <w:rPr>
                <w:noProof/>
              </w:rPr>
              <w:t>25</w:t>
            </w:r>
            <w:r>
              <w:rPr>
                <w:noProof/>
              </w:rPr>
              <w:fldChar w:fldCharType="end"/>
            </w:r>
          </w:hyperlink>
        </w:p>
        <w:p w14:paraId="10ACC35A" w14:textId="3832B363"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37" w:history="1">
            <w:r w:rsidRPr="00E800CA">
              <w:rPr>
                <w:rStyle w:val="Hyperlink"/>
                <w:noProof/>
              </w:rPr>
              <w:t>REFERENCES</w:t>
            </w:r>
            <w:r>
              <w:rPr>
                <w:noProof/>
              </w:rPr>
              <w:tab/>
            </w:r>
            <w:r>
              <w:rPr>
                <w:noProof/>
              </w:rPr>
              <w:fldChar w:fldCharType="begin"/>
            </w:r>
            <w:r>
              <w:rPr>
                <w:noProof/>
              </w:rPr>
              <w:instrText xml:space="preserve"> PAGEREF _Toc242237737 \h </w:instrText>
            </w:r>
            <w:r>
              <w:rPr>
                <w:noProof/>
              </w:rPr>
            </w:r>
            <w:r>
              <w:rPr>
                <w:noProof/>
              </w:rPr>
              <w:fldChar w:fldCharType="separate"/>
            </w:r>
            <w:r>
              <w:rPr>
                <w:noProof/>
              </w:rPr>
              <w:t>26</w:t>
            </w:r>
            <w:r>
              <w:rPr>
                <w:noProof/>
              </w:rPr>
              <w:fldChar w:fldCharType="end"/>
            </w:r>
          </w:hyperlink>
        </w:p>
        <w:p w14:paraId="4ECF1C3A" w14:textId="2721DCF0"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38" w:history="1">
            <w:r w:rsidRPr="00E800CA">
              <w:rPr>
                <w:rStyle w:val="Hyperlink"/>
                <w:noProof/>
              </w:rPr>
              <w:t>APPENDIX A: SOURCE CODE SNIPPETS</w:t>
            </w:r>
            <w:r>
              <w:rPr>
                <w:noProof/>
              </w:rPr>
              <w:tab/>
            </w:r>
            <w:r>
              <w:rPr>
                <w:noProof/>
              </w:rPr>
              <w:fldChar w:fldCharType="begin"/>
            </w:r>
            <w:r>
              <w:rPr>
                <w:noProof/>
              </w:rPr>
              <w:instrText xml:space="preserve"> PAGEREF _Toc242237738 \h </w:instrText>
            </w:r>
            <w:r>
              <w:rPr>
                <w:noProof/>
              </w:rPr>
            </w:r>
            <w:r>
              <w:rPr>
                <w:noProof/>
              </w:rPr>
              <w:fldChar w:fldCharType="separate"/>
            </w:r>
            <w:r>
              <w:rPr>
                <w:noProof/>
              </w:rPr>
              <w:t>28</w:t>
            </w:r>
            <w:r>
              <w:rPr>
                <w:noProof/>
              </w:rPr>
              <w:fldChar w:fldCharType="end"/>
            </w:r>
          </w:hyperlink>
        </w:p>
        <w:p w14:paraId="7A7AB050" w14:textId="153F44D5"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39" w:history="1">
            <w:r w:rsidRPr="00E800CA">
              <w:rPr>
                <w:rStyle w:val="Hyperlink"/>
                <w:noProof/>
              </w:rPr>
              <w:t>APPENDIX B: USER MANUAL</w:t>
            </w:r>
            <w:r>
              <w:rPr>
                <w:noProof/>
              </w:rPr>
              <w:tab/>
            </w:r>
            <w:r>
              <w:rPr>
                <w:noProof/>
              </w:rPr>
              <w:fldChar w:fldCharType="begin"/>
            </w:r>
            <w:r>
              <w:rPr>
                <w:noProof/>
              </w:rPr>
              <w:instrText xml:space="preserve"> PAGEREF _Toc242237739 \h </w:instrText>
            </w:r>
            <w:r>
              <w:rPr>
                <w:noProof/>
              </w:rPr>
            </w:r>
            <w:r>
              <w:rPr>
                <w:noProof/>
              </w:rPr>
              <w:fldChar w:fldCharType="separate"/>
            </w:r>
            <w:r>
              <w:rPr>
                <w:noProof/>
              </w:rPr>
              <w:t>28</w:t>
            </w:r>
            <w:r>
              <w:rPr>
                <w:noProof/>
              </w:rPr>
              <w:fldChar w:fldCharType="end"/>
            </w:r>
          </w:hyperlink>
        </w:p>
        <w:p w14:paraId="4FCAE5B2" w14:textId="3D18A64E"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0" w:history="1">
            <w:r w:rsidRPr="00E800CA">
              <w:rPr>
                <w:rStyle w:val="Hyperlink"/>
                <w:noProof/>
              </w:rPr>
              <w:t>APPENDIX C: REPRODUCIBILITY AND BENCHMARK DETAILS</w:t>
            </w:r>
            <w:r>
              <w:rPr>
                <w:noProof/>
              </w:rPr>
              <w:tab/>
            </w:r>
            <w:r>
              <w:rPr>
                <w:noProof/>
              </w:rPr>
              <w:fldChar w:fldCharType="begin"/>
            </w:r>
            <w:r>
              <w:rPr>
                <w:noProof/>
              </w:rPr>
              <w:instrText xml:space="preserve"> PAGEREF _Toc242237740 \h </w:instrText>
            </w:r>
            <w:r>
              <w:rPr>
                <w:noProof/>
              </w:rPr>
            </w:r>
            <w:r>
              <w:rPr>
                <w:noProof/>
              </w:rPr>
              <w:fldChar w:fldCharType="separate"/>
            </w:r>
            <w:r>
              <w:rPr>
                <w:noProof/>
              </w:rPr>
              <w:t>29</w:t>
            </w:r>
            <w:r>
              <w:rPr>
                <w:noProof/>
              </w:rPr>
              <w:fldChar w:fldCharType="end"/>
            </w:r>
          </w:hyperlink>
        </w:p>
        <w:p w14:paraId="26212057" w14:textId="35DAC896" w:rsidR="00FE6063" w:rsidRDefault="00197A1E">
          <w:r>
            <w:fldChar w:fldCharType="end"/>
          </w:r>
        </w:p>
      </w:sdtContent>
    </w:sdt>
    <w:p w14:paraId="5FE27A00" w14:textId="77777777" w:rsidR="00FE6063" w:rsidRDefault="00197A1E">
      <w:pPr>
        <w:pStyle w:val="Heading1"/>
        <w:pageBreakBefore/>
        <w:spacing w:before="240" w:after="320"/>
        <w:jc w:val="center"/>
      </w:pPr>
      <w:bookmarkStart w:id="5" w:name="_Toc242237702"/>
      <w:r>
        <w:rPr>
          <w:sz w:val="28"/>
          <w:szCs w:val="28"/>
        </w:rPr>
        <w:t>LIST OF TABLES</w:t>
      </w:r>
      <w:bookmarkEnd w:id="5"/>
    </w:p>
    <w:sdt>
      <w:sdtPr>
        <w:alias w:val="Contents"/>
        <w:id w:val="-559712542"/>
      </w:sdtPr>
      <w:sdtEndPr>
        <w:rPr>
          <w:sz w:val="24"/>
          <w:szCs w:val="24"/>
        </w:rPr>
      </w:sdtEndPr>
      <w:sdtContent>
        <w:p w14:paraId="4A960E1E" w14:textId="1D1F69DE" w:rsidR="004B3009" w:rsidRDefault="00197A1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\t "TabCaption,1"</w:instrText>
          </w:r>
          <w:r>
            <w:fldChar w:fldCharType="separate"/>
          </w:r>
          <w:hyperlink w:anchor="_Toc242237741" w:history="1">
            <w:r w:rsidR="004B3009" w:rsidRPr="004C63F5">
              <w:rPr>
                <w:rStyle w:val="Hyperlink"/>
                <w:b/>
                <w:bCs/>
                <w:noProof/>
              </w:rPr>
              <w:t xml:space="preserve">Table 1.1: </w:t>
            </w:r>
            <w:r w:rsidR="004B3009" w:rsidRPr="004C63F5">
              <w:rPr>
                <w:rStyle w:val="Hyperlink"/>
                <w:noProof/>
              </w:rPr>
              <w:t>Scope of Capstone Project-I</w:t>
            </w:r>
            <w:r w:rsidR="004B3009">
              <w:rPr>
                <w:noProof/>
              </w:rPr>
              <w:tab/>
            </w:r>
            <w:r w:rsidR="004B3009">
              <w:rPr>
                <w:noProof/>
              </w:rPr>
              <w:fldChar w:fldCharType="begin"/>
            </w:r>
            <w:r w:rsidR="004B3009">
              <w:rPr>
                <w:noProof/>
              </w:rPr>
              <w:instrText xml:space="preserve"> PAGEREF _Toc242237741 \h </w:instrText>
            </w:r>
            <w:r w:rsidR="004B3009">
              <w:rPr>
                <w:noProof/>
              </w:rPr>
            </w:r>
            <w:r w:rsidR="004B3009">
              <w:rPr>
                <w:noProof/>
              </w:rPr>
              <w:fldChar w:fldCharType="separate"/>
            </w:r>
            <w:r w:rsidR="004B3009">
              <w:rPr>
                <w:noProof/>
              </w:rPr>
              <w:t>9</w:t>
            </w:r>
            <w:r w:rsidR="004B3009">
              <w:rPr>
                <w:noProof/>
              </w:rPr>
              <w:fldChar w:fldCharType="end"/>
            </w:r>
          </w:hyperlink>
        </w:p>
        <w:p w14:paraId="79A8794D" w14:textId="3632BEB9"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2" w:history="1">
            <w:r w:rsidRPr="004C63F5">
              <w:rPr>
                <w:rStyle w:val="Hyperlink"/>
                <w:b/>
                <w:bCs/>
                <w:noProof/>
              </w:rPr>
              <w:t xml:space="preserve">Table 2.1: </w:t>
            </w:r>
            <w:r w:rsidRPr="004C63F5">
              <w:rPr>
                <w:rStyle w:val="Hyperlink"/>
                <w:noProof/>
              </w:rPr>
              <w:t>Technology review: BI platforms and anomaly detection</w:t>
            </w:r>
            <w:r>
              <w:rPr>
                <w:noProof/>
              </w:rPr>
              <w:tab/>
            </w:r>
            <w:r>
              <w:rPr>
                <w:noProof/>
              </w:rPr>
              <w:fldChar w:fldCharType="begin"/>
            </w:r>
            <w:r>
              <w:rPr>
                <w:noProof/>
              </w:rPr>
              <w:instrText xml:space="preserve"> PAGEREF _Toc242237742 \h </w:instrText>
            </w:r>
            <w:r>
              <w:rPr>
                <w:noProof/>
              </w:rPr>
            </w:r>
            <w:r>
              <w:rPr>
                <w:noProof/>
              </w:rPr>
              <w:fldChar w:fldCharType="separate"/>
            </w:r>
            <w:r>
              <w:rPr>
                <w:noProof/>
              </w:rPr>
              <w:t>10</w:t>
            </w:r>
            <w:r>
              <w:rPr>
                <w:noProof/>
              </w:rPr>
              <w:fldChar w:fldCharType="end"/>
            </w:r>
          </w:hyperlink>
        </w:p>
        <w:p w14:paraId="4F426819" w14:textId="4567AB46"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3" w:history="1">
            <w:r w:rsidRPr="004C63F5">
              <w:rPr>
                <w:rStyle w:val="Hyperlink"/>
                <w:b/>
                <w:bCs/>
                <w:noProof/>
              </w:rPr>
              <w:t xml:space="preserve">Table 2.2: </w:t>
            </w:r>
            <w:r w:rsidRPr="004C63F5">
              <w:rPr>
                <w:rStyle w:val="Hyperlink"/>
                <w:noProof/>
              </w:rPr>
              <w:t>Technology review: causal analysis and agent orchestration</w:t>
            </w:r>
            <w:r>
              <w:rPr>
                <w:noProof/>
              </w:rPr>
              <w:tab/>
            </w:r>
            <w:r>
              <w:rPr>
                <w:noProof/>
              </w:rPr>
              <w:fldChar w:fldCharType="begin"/>
            </w:r>
            <w:r>
              <w:rPr>
                <w:noProof/>
              </w:rPr>
              <w:instrText xml:space="preserve"> PAGEREF _Toc242237743 \h </w:instrText>
            </w:r>
            <w:r>
              <w:rPr>
                <w:noProof/>
              </w:rPr>
            </w:r>
            <w:r>
              <w:rPr>
                <w:noProof/>
              </w:rPr>
              <w:fldChar w:fldCharType="separate"/>
            </w:r>
            <w:r>
              <w:rPr>
                <w:noProof/>
              </w:rPr>
              <w:t>11</w:t>
            </w:r>
            <w:r>
              <w:rPr>
                <w:noProof/>
              </w:rPr>
              <w:fldChar w:fldCharType="end"/>
            </w:r>
          </w:hyperlink>
        </w:p>
        <w:p w14:paraId="41A05AED" w14:textId="037F6501"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4" w:history="1">
            <w:r w:rsidRPr="004C63F5">
              <w:rPr>
                <w:rStyle w:val="Hyperlink"/>
                <w:b/>
                <w:bCs/>
                <w:noProof/>
              </w:rPr>
              <w:t xml:space="preserve">Table 2.3: </w:t>
            </w:r>
            <w:r w:rsidRPr="004C63F5">
              <w:rPr>
                <w:rStyle w:val="Hyperlink"/>
                <w:noProof/>
              </w:rPr>
              <w:t>Technology review: storage, ingestion and transfer</w:t>
            </w:r>
            <w:r>
              <w:rPr>
                <w:noProof/>
              </w:rPr>
              <w:tab/>
            </w:r>
            <w:r>
              <w:rPr>
                <w:noProof/>
              </w:rPr>
              <w:fldChar w:fldCharType="begin"/>
            </w:r>
            <w:r>
              <w:rPr>
                <w:noProof/>
              </w:rPr>
              <w:instrText xml:space="preserve"> PAGEREF _Toc242237744 \h </w:instrText>
            </w:r>
            <w:r>
              <w:rPr>
                <w:noProof/>
              </w:rPr>
            </w:r>
            <w:r>
              <w:rPr>
                <w:noProof/>
              </w:rPr>
              <w:fldChar w:fldCharType="separate"/>
            </w:r>
            <w:r>
              <w:rPr>
                <w:noProof/>
              </w:rPr>
              <w:t>11</w:t>
            </w:r>
            <w:r>
              <w:rPr>
                <w:noProof/>
              </w:rPr>
              <w:fldChar w:fldCharType="end"/>
            </w:r>
          </w:hyperlink>
        </w:p>
        <w:p w14:paraId="3FCD19C1" w14:textId="7F5D237F"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5" w:history="1">
            <w:r w:rsidRPr="004C63F5">
              <w:rPr>
                <w:rStyle w:val="Hyperlink"/>
                <w:b/>
                <w:bCs/>
                <w:noProof/>
              </w:rPr>
              <w:t xml:space="preserve">Table 2.4: </w:t>
            </w:r>
            <w:r w:rsidRPr="004C63F5">
              <w:rPr>
                <w:rStyle w:val="Hyperlink"/>
                <w:noProof/>
              </w:rPr>
              <w:t>Coverage of project requirements by existing approaches</w:t>
            </w:r>
            <w:r>
              <w:rPr>
                <w:noProof/>
              </w:rPr>
              <w:tab/>
            </w:r>
            <w:r>
              <w:rPr>
                <w:noProof/>
              </w:rPr>
              <w:fldChar w:fldCharType="begin"/>
            </w:r>
            <w:r>
              <w:rPr>
                <w:noProof/>
              </w:rPr>
              <w:instrText xml:space="preserve"> PAGEREF _Toc242237745 \h </w:instrText>
            </w:r>
            <w:r>
              <w:rPr>
                <w:noProof/>
              </w:rPr>
            </w:r>
            <w:r>
              <w:rPr>
                <w:noProof/>
              </w:rPr>
              <w:fldChar w:fldCharType="separate"/>
            </w:r>
            <w:r>
              <w:rPr>
                <w:noProof/>
              </w:rPr>
              <w:t>12</w:t>
            </w:r>
            <w:r>
              <w:rPr>
                <w:noProof/>
              </w:rPr>
              <w:fldChar w:fldCharType="end"/>
            </w:r>
          </w:hyperlink>
        </w:p>
        <w:p w14:paraId="3A61CAEB" w14:textId="178AF6DB"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6" w:history="1">
            <w:r w:rsidRPr="004C63F5">
              <w:rPr>
                <w:rStyle w:val="Hyperlink"/>
                <w:b/>
                <w:bCs/>
                <w:noProof/>
              </w:rPr>
              <w:t xml:space="preserve">Table 2.5: </w:t>
            </w:r>
            <w:r w:rsidRPr="004C63F5">
              <w:rPr>
                <w:rStyle w:val="Hyperlink"/>
                <w:noProof/>
              </w:rPr>
              <w:t>Research gaps identified from the technology review</w:t>
            </w:r>
            <w:r>
              <w:rPr>
                <w:noProof/>
              </w:rPr>
              <w:tab/>
            </w:r>
            <w:r>
              <w:rPr>
                <w:noProof/>
              </w:rPr>
              <w:fldChar w:fldCharType="begin"/>
            </w:r>
            <w:r>
              <w:rPr>
                <w:noProof/>
              </w:rPr>
              <w:instrText xml:space="preserve"> PAGEREF _Toc242237746 \h </w:instrText>
            </w:r>
            <w:r>
              <w:rPr>
                <w:noProof/>
              </w:rPr>
            </w:r>
            <w:r>
              <w:rPr>
                <w:noProof/>
              </w:rPr>
              <w:fldChar w:fldCharType="separate"/>
            </w:r>
            <w:r>
              <w:rPr>
                <w:noProof/>
              </w:rPr>
              <w:t>12</w:t>
            </w:r>
            <w:r>
              <w:rPr>
                <w:noProof/>
              </w:rPr>
              <w:fldChar w:fldCharType="end"/>
            </w:r>
          </w:hyperlink>
        </w:p>
        <w:p w14:paraId="54B26FFD" w14:textId="59B585F3"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7" w:history="1">
            <w:r w:rsidRPr="004C63F5">
              <w:rPr>
                <w:rStyle w:val="Hyperlink"/>
                <w:b/>
                <w:bCs/>
                <w:noProof/>
              </w:rPr>
              <w:t xml:space="preserve">Table 3.1: </w:t>
            </w:r>
            <w:r w:rsidRPr="004C63F5">
              <w:rPr>
                <w:rStyle w:val="Hyperlink"/>
                <w:noProof/>
              </w:rPr>
              <w:t>SMART objectives of the project</w:t>
            </w:r>
            <w:r>
              <w:rPr>
                <w:noProof/>
              </w:rPr>
              <w:tab/>
            </w:r>
            <w:r>
              <w:rPr>
                <w:noProof/>
              </w:rPr>
              <w:fldChar w:fldCharType="begin"/>
            </w:r>
            <w:r>
              <w:rPr>
                <w:noProof/>
              </w:rPr>
              <w:instrText xml:space="preserve"> PAGEREF _Toc242237747 \h </w:instrText>
            </w:r>
            <w:r>
              <w:rPr>
                <w:noProof/>
              </w:rPr>
            </w:r>
            <w:r>
              <w:rPr>
                <w:noProof/>
              </w:rPr>
              <w:fldChar w:fldCharType="separate"/>
            </w:r>
            <w:r>
              <w:rPr>
                <w:noProof/>
              </w:rPr>
              <w:t>13</w:t>
            </w:r>
            <w:r>
              <w:rPr>
                <w:noProof/>
              </w:rPr>
              <w:fldChar w:fldCharType="end"/>
            </w:r>
          </w:hyperlink>
        </w:p>
        <w:p w14:paraId="5C7F15D9" w14:textId="7B99FC7D"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8" w:history="1">
            <w:r w:rsidRPr="004C63F5">
              <w:rPr>
                <w:rStyle w:val="Hyperlink"/>
                <w:b/>
                <w:bCs/>
                <w:noProof/>
              </w:rPr>
              <w:t xml:space="preserve">Table 3.2: </w:t>
            </w:r>
            <w:r w:rsidRPr="004C63F5">
              <w:rPr>
                <w:rStyle w:val="Hyperlink"/>
                <w:noProof/>
              </w:rPr>
              <w:t>Tools and technologies used</w:t>
            </w:r>
            <w:r>
              <w:rPr>
                <w:noProof/>
              </w:rPr>
              <w:tab/>
            </w:r>
            <w:r>
              <w:rPr>
                <w:noProof/>
              </w:rPr>
              <w:fldChar w:fldCharType="begin"/>
            </w:r>
            <w:r>
              <w:rPr>
                <w:noProof/>
              </w:rPr>
              <w:instrText xml:space="preserve"> PAGEREF _Toc242237748 \h </w:instrText>
            </w:r>
            <w:r>
              <w:rPr>
                <w:noProof/>
              </w:rPr>
            </w:r>
            <w:r>
              <w:rPr>
                <w:noProof/>
              </w:rPr>
              <w:fldChar w:fldCharType="separate"/>
            </w:r>
            <w:r>
              <w:rPr>
                <w:noProof/>
              </w:rPr>
              <w:t>17</w:t>
            </w:r>
            <w:r>
              <w:rPr>
                <w:noProof/>
              </w:rPr>
              <w:fldChar w:fldCharType="end"/>
            </w:r>
          </w:hyperlink>
        </w:p>
        <w:p w14:paraId="127616FA" w14:textId="6760A63C"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49" w:history="1">
            <w:r w:rsidRPr="004C63F5">
              <w:rPr>
                <w:rStyle w:val="Hyperlink"/>
                <w:b/>
                <w:bCs/>
                <w:noProof/>
              </w:rPr>
              <w:t xml:space="preserve">Table 4.1: </w:t>
            </w:r>
            <w:r w:rsidRPr="004C63F5">
              <w:rPr>
                <w:rStyle w:val="Hyperlink"/>
                <w:noProof/>
              </w:rPr>
              <w:t>Automated test suite</w:t>
            </w:r>
            <w:r>
              <w:rPr>
                <w:noProof/>
              </w:rPr>
              <w:tab/>
            </w:r>
            <w:r>
              <w:rPr>
                <w:noProof/>
              </w:rPr>
              <w:fldChar w:fldCharType="begin"/>
            </w:r>
            <w:r>
              <w:rPr>
                <w:noProof/>
              </w:rPr>
              <w:instrText xml:space="preserve"> PAGEREF _Toc242237749 \h </w:instrText>
            </w:r>
            <w:r>
              <w:rPr>
                <w:noProof/>
              </w:rPr>
            </w:r>
            <w:r>
              <w:rPr>
                <w:noProof/>
              </w:rPr>
              <w:fldChar w:fldCharType="separate"/>
            </w:r>
            <w:r>
              <w:rPr>
                <w:noProof/>
              </w:rPr>
              <w:t>19</w:t>
            </w:r>
            <w:r>
              <w:rPr>
                <w:noProof/>
              </w:rPr>
              <w:fldChar w:fldCharType="end"/>
            </w:r>
          </w:hyperlink>
        </w:p>
        <w:p w14:paraId="575C32EF" w14:textId="1348A388"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0" w:history="1">
            <w:r w:rsidRPr="004C63F5">
              <w:rPr>
                <w:rStyle w:val="Hyperlink"/>
                <w:b/>
                <w:bCs/>
                <w:noProof/>
              </w:rPr>
              <w:t xml:space="preserve">Table 4.2: </w:t>
            </w:r>
            <w:r w:rsidRPr="004C63F5">
              <w:rPr>
                <w:rStyle w:val="Hyperlink"/>
                <w:noProof/>
              </w:rPr>
              <w:t>Live ingestion demonstration</w:t>
            </w:r>
            <w:r>
              <w:rPr>
                <w:noProof/>
              </w:rPr>
              <w:tab/>
            </w:r>
            <w:r>
              <w:rPr>
                <w:noProof/>
              </w:rPr>
              <w:fldChar w:fldCharType="begin"/>
            </w:r>
            <w:r>
              <w:rPr>
                <w:noProof/>
              </w:rPr>
              <w:instrText xml:space="preserve"> PAGEREF _Toc242237750 \h </w:instrText>
            </w:r>
            <w:r>
              <w:rPr>
                <w:noProof/>
              </w:rPr>
            </w:r>
            <w:r>
              <w:rPr>
                <w:noProof/>
              </w:rPr>
              <w:fldChar w:fldCharType="separate"/>
            </w:r>
            <w:r>
              <w:rPr>
                <w:noProof/>
              </w:rPr>
              <w:t>20</w:t>
            </w:r>
            <w:r>
              <w:rPr>
                <w:noProof/>
              </w:rPr>
              <w:fldChar w:fldCharType="end"/>
            </w:r>
          </w:hyperlink>
        </w:p>
        <w:p w14:paraId="071AEAEC" w14:textId="415BDC56"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1" w:history="1">
            <w:r w:rsidRPr="004C63F5">
              <w:rPr>
                <w:rStyle w:val="Hyperlink"/>
                <w:b/>
                <w:bCs/>
                <w:noProof/>
              </w:rPr>
              <w:t xml:space="preserve">Table 4.3: </w:t>
            </w:r>
            <w:r w:rsidRPr="004C63F5">
              <w:rPr>
                <w:rStyle w:val="Hyperlink"/>
                <w:noProof/>
              </w:rPr>
              <w:t>Ingestion benchmark for a 105.6 MB raw export</w:t>
            </w:r>
            <w:r>
              <w:rPr>
                <w:noProof/>
              </w:rPr>
              <w:tab/>
            </w:r>
            <w:r>
              <w:rPr>
                <w:noProof/>
              </w:rPr>
              <w:fldChar w:fldCharType="begin"/>
            </w:r>
            <w:r>
              <w:rPr>
                <w:noProof/>
              </w:rPr>
              <w:instrText xml:space="preserve"> PAGEREF _Toc242237751 \h </w:instrText>
            </w:r>
            <w:r>
              <w:rPr>
                <w:noProof/>
              </w:rPr>
            </w:r>
            <w:r>
              <w:rPr>
                <w:noProof/>
              </w:rPr>
              <w:fldChar w:fldCharType="separate"/>
            </w:r>
            <w:r>
              <w:rPr>
                <w:noProof/>
              </w:rPr>
              <w:t>20</w:t>
            </w:r>
            <w:r>
              <w:rPr>
                <w:noProof/>
              </w:rPr>
              <w:fldChar w:fldCharType="end"/>
            </w:r>
          </w:hyperlink>
        </w:p>
        <w:p w14:paraId="2EB30905" w14:textId="0B7F2241"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2" w:history="1">
            <w:r w:rsidRPr="004C63F5">
              <w:rPr>
                <w:rStyle w:val="Hyperlink"/>
                <w:b/>
                <w:bCs/>
                <w:noProof/>
              </w:rPr>
              <w:t xml:space="preserve">Table 4.4: </w:t>
            </w:r>
            <w:r w:rsidRPr="004C63F5">
              <w:rPr>
                <w:rStyle w:val="Hyperlink"/>
                <w:noProof/>
              </w:rPr>
              <w:t>Anomaly detection over ten seeds (mean ± standard deviation)</w:t>
            </w:r>
            <w:r>
              <w:rPr>
                <w:noProof/>
              </w:rPr>
              <w:tab/>
            </w:r>
            <w:r>
              <w:rPr>
                <w:noProof/>
              </w:rPr>
              <w:fldChar w:fldCharType="begin"/>
            </w:r>
            <w:r>
              <w:rPr>
                <w:noProof/>
              </w:rPr>
              <w:instrText xml:space="preserve"> PAGEREF _Toc242237752 \h </w:instrText>
            </w:r>
            <w:r>
              <w:rPr>
                <w:noProof/>
              </w:rPr>
            </w:r>
            <w:r>
              <w:rPr>
                <w:noProof/>
              </w:rPr>
              <w:fldChar w:fldCharType="separate"/>
            </w:r>
            <w:r>
              <w:rPr>
                <w:noProof/>
              </w:rPr>
              <w:t>21</w:t>
            </w:r>
            <w:r>
              <w:rPr>
                <w:noProof/>
              </w:rPr>
              <w:fldChar w:fldCharType="end"/>
            </w:r>
          </w:hyperlink>
        </w:p>
        <w:p w14:paraId="256DE1E1" w14:textId="078187B0"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3" w:history="1">
            <w:r w:rsidRPr="004C63F5">
              <w:rPr>
                <w:rStyle w:val="Hyperlink"/>
                <w:b/>
                <w:bCs/>
                <w:noProof/>
              </w:rPr>
              <w:t xml:space="preserve">Table 4.5: </w:t>
            </w:r>
            <w:r w:rsidRPr="004C63F5">
              <w:rPr>
                <w:rStyle w:val="Hyperlink"/>
                <w:noProof/>
              </w:rPr>
              <w:t>Causal discovery against ground truth over ten seeds</w:t>
            </w:r>
            <w:r>
              <w:rPr>
                <w:noProof/>
              </w:rPr>
              <w:tab/>
            </w:r>
            <w:r>
              <w:rPr>
                <w:noProof/>
              </w:rPr>
              <w:fldChar w:fldCharType="begin"/>
            </w:r>
            <w:r>
              <w:rPr>
                <w:noProof/>
              </w:rPr>
              <w:instrText xml:space="preserve"> PAGEREF _Toc242237753 \h </w:instrText>
            </w:r>
            <w:r>
              <w:rPr>
                <w:noProof/>
              </w:rPr>
            </w:r>
            <w:r>
              <w:rPr>
                <w:noProof/>
              </w:rPr>
              <w:fldChar w:fldCharType="separate"/>
            </w:r>
            <w:r>
              <w:rPr>
                <w:noProof/>
              </w:rPr>
              <w:t>21</w:t>
            </w:r>
            <w:r>
              <w:rPr>
                <w:noProof/>
              </w:rPr>
              <w:fldChar w:fldCharType="end"/>
            </w:r>
          </w:hyperlink>
        </w:p>
        <w:p w14:paraId="037F3F25" w14:textId="02A9E3C1"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4" w:history="1">
            <w:r w:rsidRPr="004C63F5">
              <w:rPr>
                <w:rStyle w:val="Hyperlink"/>
                <w:b/>
                <w:bCs/>
                <w:noProof/>
              </w:rPr>
              <w:t xml:space="preserve">Table 4.6: </w:t>
            </w:r>
            <w:r w:rsidRPr="004C63F5">
              <w:rPr>
                <w:rStyle w:val="Hyperlink"/>
                <w:noProof/>
              </w:rPr>
              <w:t>Sensitivity of causal F1 and detection to their thresholds (mean of ten seeds)</w:t>
            </w:r>
            <w:r>
              <w:rPr>
                <w:noProof/>
              </w:rPr>
              <w:tab/>
            </w:r>
            <w:r>
              <w:rPr>
                <w:noProof/>
              </w:rPr>
              <w:fldChar w:fldCharType="begin"/>
            </w:r>
            <w:r>
              <w:rPr>
                <w:noProof/>
              </w:rPr>
              <w:instrText xml:space="preserve"> PAGEREF _Toc242237754 \h </w:instrText>
            </w:r>
            <w:r>
              <w:rPr>
                <w:noProof/>
              </w:rPr>
            </w:r>
            <w:r>
              <w:rPr>
                <w:noProof/>
              </w:rPr>
              <w:fldChar w:fldCharType="separate"/>
            </w:r>
            <w:r>
              <w:rPr>
                <w:noProof/>
              </w:rPr>
              <w:t>22</w:t>
            </w:r>
            <w:r>
              <w:rPr>
                <w:noProof/>
              </w:rPr>
              <w:fldChar w:fldCharType="end"/>
            </w:r>
          </w:hyperlink>
        </w:p>
        <w:p w14:paraId="43A63014" w14:textId="077A74AC"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5" w:history="1">
            <w:r w:rsidRPr="004C63F5">
              <w:rPr>
                <w:rStyle w:val="Hyperlink"/>
                <w:b/>
                <w:bCs/>
                <w:noProof/>
              </w:rPr>
              <w:t xml:space="preserve">Table 4.7: </w:t>
            </w:r>
            <w:r w:rsidRPr="004C63F5">
              <w:rPr>
                <w:rStyle w:val="Hyperlink"/>
                <w:noProof/>
              </w:rPr>
              <w:t>LLM-Modulo verifier stress test</w:t>
            </w:r>
            <w:r>
              <w:rPr>
                <w:noProof/>
              </w:rPr>
              <w:tab/>
            </w:r>
            <w:r>
              <w:rPr>
                <w:noProof/>
              </w:rPr>
              <w:fldChar w:fldCharType="begin"/>
            </w:r>
            <w:r>
              <w:rPr>
                <w:noProof/>
              </w:rPr>
              <w:instrText xml:space="preserve"> PAGEREF _Toc242237755 \h </w:instrText>
            </w:r>
            <w:r>
              <w:rPr>
                <w:noProof/>
              </w:rPr>
            </w:r>
            <w:r>
              <w:rPr>
                <w:noProof/>
              </w:rPr>
              <w:fldChar w:fldCharType="separate"/>
            </w:r>
            <w:r>
              <w:rPr>
                <w:noProof/>
              </w:rPr>
              <w:t>23</w:t>
            </w:r>
            <w:r>
              <w:rPr>
                <w:noProof/>
              </w:rPr>
              <w:fldChar w:fldCharType="end"/>
            </w:r>
          </w:hyperlink>
        </w:p>
        <w:p w14:paraId="598F4D99" w14:textId="0110165D"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6" w:history="1">
            <w:r w:rsidRPr="004C63F5">
              <w:rPr>
                <w:rStyle w:val="Hyperlink"/>
                <w:b/>
                <w:bCs/>
                <w:noProof/>
              </w:rPr>
              <w:t xml:space="preserve">Table 5.1: </w:t>
            </w:r>
            <w:r w:rsidRPr="004C63F5">
              <w:rPr>
                <w:rStyle w:val="Hyperlink"/>
                <w:noProof/>
              </w:rPr>
              <w:t>Achievement of the SMART objectives</w:t>
            </w:r>
            <w:r>
              <w:rPr>
                <w:noProof/>
              </w:rPr>
              <w:tab/>
            </w:r>
            <w:r>
              <w:rPr>
                <w:noProof/>
              </w:rPr>
              <w:fldChar w:fldCharType="begin"/>
            </w:r>
            <w:r>
              <w:rPr>
                <w:noProof/>
              </w:rPr>
              <w:instrText xml:space="preserve"> PAGEREF _Toc242237756 \h </w:instrText>
            </w:r>
            <w:r>
              <w:rPr>
                <w:noProof/>
              </w:rPr>
            </w:r>
            <w:r>
              <w:rPr>
                <w:noProof/>
              </w:rPr>
              <w:fldChar w:fldCharType="separate"/>
            </w:r>
            <w:r>
              <w:rPr>
                <w:noProof/>
              </w:rPr>
              <w:t>24</w:t>
            </w:r>
            <w:r>
              <w:rPr>
                <w:noProof/>
              </w:rPr>
              <w:fldChar w:fldCharType="end"/>
            </w:r>
          </w:hyperlink>
        </w:p>
        <w:p w14:paraId="0982DB16" w14:textId="69A0DAB8" w:rsidR="00FE6063" w:rsidRDefault="00197A1E">
          <w:r>
            <w:fldChar w:fldCharType="end"/>
          </w:r>
        </w:p>
      </w:sdtContent>
    </w:sdt>
    <w:p w14:paraId="7C1B8A6B" w14:textId="77777777" w:rsidR="00FE6063" w:rsidRDefault="00197A1E">
      <w:pPr>
        <w:pStyle w:val="Heading1"/>
        <w:spacing w:before="240" w:after="320"/>
        <w:jc w:val="center"/>
      </w:pPr>
      <w:bookmarkStart w:id="6" w:name="_Toc242237703"/>
      <w:r>
        <w:rPr>
          <w:sz w:val="28"/>
          <w:szCs w:val="28"/>
        </w:rPr>
        <w:t>LIST OF FIGURES</w:t>
      </w:r>
      <w:bookmarkEnd w:id="6"/>
    </w:p>
    <w:sdt>
      <w:sdtPr>
        <w:alias w:val="Contents"/>
        <w:id w:val="100918421"/>
      </w:sdtPr>
      <w:sdtEndPr>
        <w:rPr>
          <w:sz w:val="24"/>
          <w:szCs w:val="24"/>
        </w:rPr>
      </w:sdtEndPr>
      <w:sdtContent>
        <w:p w14:paraId="387D6D7B" w14:textId="5FF53B1C" w:rsidR="004B3009" w:rsidRDefault="00197A1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\t "FigCaption,1"</w:instrText>
          </w:r>
          <w:r>
            <w:fldChar w:fldCharType="separate"/>
          </w:r>
          <w:hyperlink w:anchor="_Toc242237757" w:history="1">
            <w:r w:rsidR="004B3009" w:rsidRPr="00343560">
              <w:rPr>
                <w:rStyle w:val="Hyperlink"/>
                <w:b/>
                <w:bCs/>
                <w:noProof/>
              </w:rPr>
              <w:t xml:space="preserve">Figure 3.1: </w:t>
            </w:r>
            <w:r w:rsidR="004B3009" w:rsidRPr="00343560">
              <w:rPr>
                <w:rStyle w:val="Hyperlink"/>
                <w:noProof/>
              </w:rPr>
              <w:t>KAIROS system architecture</w:t>
            </w:r>
            <w:r w:rsidR="004B3009">
              <w:rPr>
                <w:noProof/>
              </w:rPr>
              <w:tab/>
            </w:r>
            <w:r w:rsidR="004B3009">
              <w:rPr>
                <w:noProof/>
              </w:rPr>
              <w:fldChar w:fldCharType="begin"/>
            </w:r>
            <w:r w:rsidR="004B3009">
              <w:rPr>
                <w:noProof/>
              </w:rPr>
              <w:instrText xml:space="preserve"> PAGEREF _Toc242237757 \h </w:instrText>
            </w:r>
            <w:r w:rsidR="004B3009">
              <w:rPr>
                <w:noProof/>
              </w:rPr>
            </w:r>
            <w:r w:rsidR="004B3009">
              <w:rPr>
                <w:noProof/>
              </w:rPr>
              <w:fldChar w:fldCharType="separate"/>
            </w:r>
            <w:r w:rsidR="004B3009">
              <w:rPr>
                <w:noProof/>
              </w:rPr>
              <w:t>14</w:t>
            </w:r>
            <w:r w:rsidR="004B3009">
              <w:rPr>
                <w:noProof/>
              </w:rPr>
              <w:fldChar w:fldCharType="end"/>
            </w:r>
          </w:hyperlink>
        </w:p>
        <w:p w14:paraId="3EDDD90E" w14:textId="62D8BFF9"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8" w:history="1">
            <w:r w:rsidRPr="00343560">
              <w:rPr>
                <w:rStyle w:val="Hyperlink"/>
                <w:b/>
                <w:bCs/>
                <w:noProof/>
              </w:rPr>
              <w:t xml:space="preserve">Figure 3.2: </w:t>
            </w:r>
            <w:r w:rsidRPr="00343560">
              <w:rPr>
                <w:rStyle w:val="Hyperlink"/>
                <w:noProof/>
              </w:rPr>
              <w:t>LangGraph state machine for one monitoring cycle</w:t>
            </w:r>
            <w:r>
              <w:rPr>
                <w:noProof/>
              </w:rPr>
              <w:tab/>
            </w:r>
            <w:r>
              <w:rPr>
                <w:noProof/>
              </w:rPr>
              <w:fldChar w:fldCharType="begin"/>
            </w:r>
            <w:r>
              <w:rPr>
                <w:noProof/>
              </w:rPr>
              <w:instrText xml:space="preserve"> PAGEREF _Toc242237758 \h </w:instrText>
            </w:r>
            <w:r>
              <w:rPr>
                <w:noProof/>
              </w:rPr>
            </w:r>
            <w:r>
              <w:rPr>
                <w:noProof/>
              </w:rPr>
              <w:fldChar w:fldCharType="separate"/>
            </w:r>
            <w:r>
              <w:rPr>
                <w:noProof/>
              </w:rPr>
              <w:t>14</w:t>
            </w:r>
            <w:r>
              <w:rPr>
                <w:noProof/>
              </w:rPr>
              <w:fldChar w:fldCharType="end"/>
            </w:r>
          </w:hyperlink>
        </w:p>
        <w:p w14:paraId="5FDCD1F7" w14:textId="13EBE9AF"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59" w:history="1">
            <w:r w:rsidRPr="00343560">
              <w:rPr>
                <w:rStyle w:val="Hyperlink"/>
                <w:b/>
                <w:bCs/>
                <w:noProof/>
              </w:rPr>
              <w:t xml:space="preserve">Figure 3.3: </w:t>
            </w:r>
            <w:r w:rsidRPr="00343560">
              <w:rPr>
                <w:rStyle w:val="Hyperlink"/>
                <w:noProof/>
              </w:rPr>
              <w:t>Ingestion routes by data location and size, with measured results</w:t>
            </w:r>
            <w:r>
              <w:rPr>
                <w:noProof/>
              </w:rPr>
              <w:tab/>
            </w:r>
            <w:r>
              <w:rPr>
                <w:noProof/>
              </w:rPr>
              <w:fldChar w:fldCharType="begin"/>
            </w:r>
            <w:r>
              <w:rPr>
                <w:noProof/>
              </w:rPr>
              <w:instrText xml:space="preserve"> PAGEREF _Toc242237759 \h </w:instrText>
            </w:r>
            <w:r>
              <w:rPr>
                <w:noProof/>
              </w:rPr>
            </w:r>
            <w:r>
              <w:rPr>
                <w:noProof/>
              </w:rPr>
              <w:fldChar w:fldCharType="separate"/>
            </w:r>
            <w:r>
              <w:rPr>
                <w:noProof/>
              </w:rPr>
              <w:t>16</w:t>
            </w:r>
            <w:r>
              <w:rPr>
                <w:noProof/>
              </w:rPr>
              <w:fldChar w:fldCharType="end"/>
            </w:r>
          </w:hyperlink>
        </w:p>
        <w:p w14:paraId="356FCF71" w14:textId="69010777"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0" w:history="1">
            <w:r w:rsidRPr="00343560">
              <w:rPr>
                <w:rStyle w:val="Hyperlink"/>
                <w:b/>
                <w:bCs/>
                <w:noProof/>
              </w:rPr>
              <w:t xml:space="preserve">Figure 3.4: </w:t>
            </w:r>
            <w:r w:rsidRPr="00343560">
              <w:rPr>
                <w:rStyle w:val="Hyperlink"/>
                <w:noProof/>
              </w:rPr>
              <w:t>Fast Transfer protocol, including resume after a dropped connection</w:t>
            </w:r>
            <w:r>
              <w:rPr>
                <w:noProof/>
              </w:rPr>
              <w:tab/>
            </w:r>
            <w:r>
              <w:rPr>
                <w:noProof/>
              </w:rPr>
              <w:fldChar w:fldCharType="begin"/>
            </w:r>
            <w:r>
              <w:rPr>
                <w:noProof/>
              </w:rPr>
              <w:instrText xml:space="preserve"> PAGEREF _Toc242237760 \h </w:instrText>
            </w:r>
            <w:r>
              <w:rPr>
                <w:noProof/>
              </w:rPr>
            </w:r>
            <w:r>
              <w:rPr>
                <w:noProof/>
              </w:rPr>
              <w:fldChar w:fldCharType="separate"/>
            </w:r>
            <w:r>
              <w:rPr>
                <w:noProof/>
              </w:rPr>
              <w:t>16</w:t>
            </w:r>
            <w:r>
              <w:rPr>
                <w:noProof/>
              </w:rPr>
              <w:fldChar w:fldCharType="end"/>
            </w:r>
          </w:hyperlink>
        </w:p>
        <w:p w14:paraId="1D75EC4F" w14:textId="73EB8AE2"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1" w:history="1">
            <w:r w:rsidRPr="00343560">
              <w:rPr>
                <w:rStyle w:val="Hyperlink"/>
                <w:b/>
                <w:bCs/>
                <w:noProof/>
              </w:rPr>
              <w:t xml:space="preserve">Figure 3.5: </w:t>
            </w:r>
            <w:r w:rsidRPr="00343560">
              <w:rPr>
                <w:rStyle w:val="Hyperlink"/>
                <w:noProof/>
              </w:rPr>
              <w:t>Project timeline (Gantt chart) for the 7th semester</w:t>
            </w:r>
            <w:r>
              <w:rPr>
                <w:noProof/>
              </w:rPr>
              <w:tab/>
            </w:r>
            <w:r>
              <w:rPr>
                <w:noProof/>
              </w:rPr>
              <w:fldChar w:fldCharType="begin"/>
            </w:r>
            <w:r>
              <w:rPr>
                <w:noProof/>
              </w:rPr>
              <w:instrText xml:space="preserve"> PAGEREF _Toc242237761 \h </w:instrText>
            </w:r>
            <w:r>
              <w:rPr>
                <w:noProof/>
              </w:rPr>
            </w:r>
            <w:r>
              <w:rPr>
                <w:noProof/>
              </w:rPr>
              <w:fldChar w:fldCharType="separate"/>
            </w:r>
            <w:r>
              <w:rPr>
                <w:noProof/>
              </w:rPr>
              <w:t>17</w:t>
            </w:r>
            <w:r>
              <w:rPr>
                <w:noProof/>
              </w:rPr>
              <w:fldChar w:fldCharType="end"/>
            </w:r>
          </w:hyperlink>
        </w:p>
        <w:p w14:paraId="4FF74666" w14:textId="4EE761E1"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2" w:history="1">
            <w:r w:rsidRPr="00343560">
              <w:rPr>
                <w:rStyle w:val="Hyperlink"/>
                <w:b/>
                <w:bCs/>
                <w:noProof/>
              </w:rPr>
              <w:t xml:space="preserve">Figure 4.1: </w:t>
            </w:r>
            <w:r w:rsidRPr="00343560">
              <w:rPr>
                <w:rStyle w:val="Hyperlink"/>
                <w:noProof/>
              </w:rPr>
              <w:t>Dashboard after a monitoring cycle on live demo sources</w:t>
            </w:r>
            <w:r>
              <w:rPr>
                <w:noProof/>
              </w:rPr>
              <w:tab/>
            </w:r>
            <w:r>
              <w:rPr>
                <w:noProof/>
              </w:rPr>
              <w:fldChar w:fldCharType="begin"/>
            </w:r>
            <w:r>
              <w:rPr>
                <w:noProof/>
              </w:rPr>
              <w:instrText xml:space="preserve"> PAGEREF _Toc242237762 \h </w:instrText>
            </w:r>
            <w:r>
              <w:rPr>
                <w:noProof/>
              </w:rPr>
            </w:r>
            <w:r>
              <w:rPr>
                <w:noProof/>
              </w:rPr>
              <w:fldChar w:fldCharType="separate"/>
            </w:r>
            <w:r>
              <w:rPr>
                <w:noProof/>
              </w:rPr>
              <w:t>19</w:t>
            </w:r>
            <w:r>
              <w:rPr>
                <w:noProof/>
              </w:rPr>
              <w:fldChar w:fldCharType="end"/>
            </w:r>
          </w:hyperlink>
        </w:p>
        <w:p w14:paraId="5C549DA1" w14:textId="092C7D54"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3" w:history="1">
            <w:r w:rsidRPr="00343560">
              <w:rPr>
                <w:rStyle w:val="Hyperlink"/>
                <w:b/>
                <w:bCs/>
                <w:noProof/>
              </w:rPr>
              <w:t xml:space="preserve">Figure 4.2: </w:t>
            </w:r>
            <w:r w:rsidRPr="00343560">
              <w:rPr>
                <w:rStyle w:val="Hyperlink"/>
                <w:noProof/>
              </w:rPr>
              <w:t>Fast Transfer and Reports pages</w:t>
            </w:r>
            <w:r>
              <w:rPr>
                <w:noProof/>
              </w:rPr>
              <w:tab/>
            </w:r>
            <w:r>
              <w:rPr>
                <w:noProof/>
              </w:rPr>
              <w:fldChar w:fldCharType="begin"/>
            </w:r>
            <w:r>
              <w:rPr>
                <w:noProof/>
              </w:rPr>
              <w:instrText xml:space="preserve"> PAGEREF _Toc242237763 \h </w:instrText>
            </w:r>
            <w:r>
              <w:rPr>
                <w:noProof/>
              </w:rPr>
            </w:r>
            <w:r>
              <w:rPr>
                <w:noProof/>
              </w:rPr>
              <w:fldChar w:fldCharType="separate"/>
            </w:r>
            <w:r>
              <w:rPr>
                <w:noProof/>
              </w:rPr>
              <w:t>19</w:t>
            </w:r>
            <w:r>
              <w:rPr>
                <w:noProof/>
              </w:rPr>
              <w:fldChar w:fldCharType="end"/>
            </w:r>
          </w:hyperlink>
        </w:p>
        <w:p w14:paraId="35301CE1" w14:textId="068BC820"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4" w:history="1">
            <w:r w:rsidRPr="00343560">
              <w:rPr>
                <w:rStyle w:val="Hyperlink"/>
                <w:b/>
                <w:bCs/>
                <w:noProof/>
              </w:rPr>
              <w:t xml:space="preserve">Figure 4.3: </w:t>
            </w:r>
            <w:r w:rsidRPr="00343560">
              <w:rPr>
                <w:rStyle w:val="Hyperlink"/>
                <w:noProof/>
              </w:rPr>
              <w:t>Transfer time and bytes on the wire for each method</w:t>
            </w:r>
            <w:r>
              <w:rPr>
                <w:noProof/>
              </w:rPr>
              <w:tab/>
            </w:r>
            <w:r>
              <w:rPr>
                <w:noProof/>
              </w:rPr>
              <w:fldChar w:fldCharType="begin"/>
            </w:r>
            <w:r>
              <w:rPr>
                <w:noProof/>
              </w:rPr>
              <w:instrText xml:space="preserve"> PAGEREF _Toc242237764 \h </w:instrText>
            </w:r>
            <w:r>
              <w:rPr>
                <w:noProof/>
              </w:rPr>
            </w:r>
            <w:r>
              <w:rPr>
                <w:noProof/>
              </w:rPr>
              <w:fldChar w:fldCharType="separate"/>
            </w:r>
            <w:r>
              <w:rPr>
                <w:noProof/>
              </w:rPr>
              <w:t>20</w:t>
            </w:r>
            <w:r>
              <w:rPr>
                <w:noProof/>
              </w:rPr>
              <w:fldChar w:fldCharType="end"/>
            </w:r>
          </w:hyperlink>
        </w:p>
        <w:p w14:paraId="11D0B317" w14:textId="1903F2BB"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5" w:history="1">
            <w:r w:rsidRPr="00343560">
              <w:rPr>
                <w:rStyle w:val="Hyperlink"/>
                <w:b/>
                <w:bCs/>
                <w:noProof/>
              </w:rPr>
              <w:t xml:space="preserve">Figure 4.4: </w:t>
            </w:r>
            <w:r w:rsidRPr="00343560">
              <w:rPr>
                <w:rStyle w:val="Hyperlink"/>
                <w:noProof/>
              </w:rPr>
              <w:t>Detected anomalies on four metrics, coloured by severity</w:t>
            </w:r>
            <w:r>
              <w:rPr>
                <w:noProof/>
              </w:rPr>
              <w:tab/>
            </w:r>
            <w:r>
              <w:rPr>
                <w:noProof/>
              </w:rPr>
              <w:fldChar w:fldCharType="begin"/>
            </w:r>
            <w:r>
              <w:rPr>
                <w:noProof/>
              </w:rPr>
              <w:instrText xml:space="preserve"> PAGEREF _Toc242237765 \h </w:instrText>
            </w:r>
            <w:r>
              <w:rPr>
                <w:noProof/>
              </w:rPr>
            </w:r>
            <w:r>
              <w:rPr>
                <w:noProof/>
              </w:rPr>
              <w:fldChar w:fldCharType="separate"/>
            </w:r>
            <w:r>
              <w:rPr>
                <w:noProof/>
              </w:rPr>
              <w:t>21</w:t>
            </w:r>
            <w:r>
              <w:rPr>
                <w:noProof/>
              </w:rPr>
              <w:fldChar w:fldCharType="end"/>
            </w:r>
          </w:hyperlink>
        </w:p>
        <w:p w14:paraId="0E733A8C" w14:textId="214E973D"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6" w:history="1">
            <w:r w:rsidRPr="00343560">
              <w:rPr>
                <w:rStyle w:val="Hyperlink"/>
                <w:b/>
                <w:bCs/>
                <w:noProof/>
              </w:rPr>
              <w:t xml:space="preserve">Figure 4.5: </w:t>
            </w:r>
            <w:r w:rsidRPr="00343560">
              <w:rPr>
                <w:rStyle w:val="Hyperlink"/>
                <w:noProof/>
              </w:rPr>
              <w:t>Causal discovery results</w:t>
            </w:r>
            <w:r>
              <w:rPr>
                <w:noProof/>
              </w:rPr>
              <w:tab/>
            </w:r>
            <w:r>
              <w:rPr>
                <w:noProof/>
              </w:rPr>
              <w:fldChar w:fldCharType="begin"/>
            </w:r>
            <w:r>
              <w:rPr>
                <w:noProof/>
              </w:rPr>
              <w:instrText xml:space="preserve"> PAGEREF _Toc242237766 \h </w:instrText>
            </w:r>
            <w:r>
              <w:rPr>
                <w:noProof/>
              </w:rPr>
            </w:r>
            <w:r>
              <w:rPr>
                <w:noProof/>
              </w:rPr>
              <w:fldChar w:fldCharType="separate"/>
            </w:r>
            <w:r>
              <w:rPr>
                <w:noProof/>
              </w:rPr>
              <w:t>22</w:t>
            </w:r>
            <w:r>
              <w:rPr>
                <w:noProof/>
              </w:rPr>
              <w:fldChar w:fldCharType="end"/>
            </w:r>
          </w:hyperlink>
        </w:p>
        <w:p w14:paraId="7599C162" w14:textId="094159F2" w:rsidR="004B3009" w:rsidRDefault="004B300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237767" w:history="1">
            <w:r w:rsidRPr="00343560">
              <w:rPr>
                <w:rStyle w:val="Hyperlink"/>
                <w:b/>
                <w:bCs/>
                <w:noProof/>
              </w:rPr>
              <w:t xml:space="preserve">Figure 4.6: </w:t>
            </w:r>
            <w:r w:rsidRPr="00343560">
              <w:rPr>
                <w:rStyle w:val="Hyperlink"/>
                <w:noProof/>
              </w:rPr>
              <w:t>Causal Analysis page with the CBMG and ranked root-cause chains</w:t>
            </w:r>
            <w:r>
              <w:rPr>
                <w:noProof/>
              </w:rPr>
              <w:tab/>
            </w:r>
            <w:r>
              <w:rPr>
                <w:noProof/>
              </w:rPr>
              <w:fldChar w:fldCharType="begin"/>
            </w:r>
            <w:r>
              <w:rPr>
                <w:noProof/>
              </w:rPr>
              <w:instrText xml:space="preserve"> PAGEREF _Toc242237767 \h </w:instrText>
            </w:r>
            <w:r>
              <w:rPr>
                <w:noProof/>
              </w:rPr>
            </w:r>
            <w:r>
              <w:rPr>
                <w:noProof/>
              </w:rPr>
              <w:fldChar w:fldCharType="separate"/>
            </w:r>
            <w:r>
              <w:rPr>
                <w:noProof/>
              </w:rPr>
              <w:t>23</w:t>
            </w:r>
            <w:r>
              <w:rPr>
                <w:noProof/>
              </w:rPr>
              <w:fldChar w:fldCharType="end"/>
            </w:r>
          </w:hyperlink>
        </w:p>
        <w:p w14:paraId="7AB6B8D7" w14:textId="269CB31B" w:rsidR="00FE6063" w:rsidRDefault="00197A1E">
          <w:r>
            <w:fldChar w:fldCharType="end"/>
          </w:r>
        </w:p>
      </w:sdtContent>
    </w:sdt>
    <w:p w14:paraId="4EDE0598" w14:textId="77777777" w:rsidR="00FE6063" w:rsidRDefault="00197A1E">
      <w:pPr>
        <w:pStyle w:val="Heading1"/>
        <w:pageBreakBefore/>
        <w:spacing w:before="240" w:after="320"/>
        <w:jc w:val="center"/>
      </w:pPr>
      <w:bookmarkStart w:id="7" w:name="_Toc242237704"/>
      <w:r>
        <w:rPr>
          <w:sz w:val="28"/>
          <w:szCs w:val="28"/>
        </w:rPr>
        <w:t>LIST OF ABBREVIATIONS</w:t>
      </w:r>
      <w:bookmarkEnd w:id="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E6063" w14:paraId="2ABD7826" w14:textId="77777777">
        <w:tblPrEx>
          <w:tblCellMar>
            <w:top w:w="0" w:type="dxa"/>
            <w:bottom w:w="0" w:type="dxa"/>
          </w:tblCellMar>
        </w:tblPrEx>
        <w:trPr>
          <w:cantSplit/>
          <w:tblHeader/>
          <w:jc w:val="cent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6896ADE" w14:textId="77777777" w:rsidR="00FE6063" w:rsidRDefault="00197A1E">
            <w:pPr>
              <w:jc w:val="center"/>
            </w:pPr>
            <w:r>
              <w:rPr>
                <w:b/>
                <w:bCs/>
                <w:sz w:val="20"/>
                <w:szCs w:val="20"/>
              </w:rPr>
              <w:t>Abbreviation</w:t>
            </w:r>
          </w:p>
        </w:tc>
        <w:tc>
          <w:tcPr>
            <w:tcW w:w="69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0D58789" w14:textId="77777777" w:rsidR="00FE6063" w:rsidRDefault="00197A1E">
            <w:pPr>
              <w:jc w:val="center"/>
            </w:pPr>
            <w:r>
              <w:rPr>
                <w:b/>
                <w:bCs/>
                <w:sz w:val="20"/>
                <w:szCs w:val="20"/>
              </w:rPr>
              <w:t>Expansion</w:t>
            </w:r>
          </w:p>
        </w:tc>
      </w:tr>
      <w:tr w:rsidR="00FE6063" w14:paraId="793679DF"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1B71A6E" w14:textId="77777777" w:rsidR="00FE6063" w:rsidRDefault="00197A1E">
            <w:r>
              <w:rPr>
                <w:b/>
                <w:bCs/>
                <w:sz w:val="20"/>
                <w:szCs w:val="20"/>
              </w:rPr>
              <w:t>API</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87DB286" w14:textId="77777777" w:rsidR="00FE6063" w:rsidRDefault="00197A1E">
            <w:r>
              <w:rPr>
                <w:sz w:val="20"/>
                <w:szCs w:val="20"/>
              </w:rPr>
              <w:t>Application Programming Interface</w:t>
            </w:r>
          </w:p>
        </w:tc>
      </w:tr>
      <w:tr w:rsidR="00FE6063" w14:paraId="081BDB24"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9EE4CE2" w14:textId="77777777" w:rsidR="00FE6063" w:rsidRDefault="00197A1E">
            <w:r>
              <w:rPr>
                <w:b/>
                <w:bCs/>
                <w:sz w:val="20"/>
                <w:szCs w:val="20"/>
              </w:rPr>
              <w:t>BI</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6085119" w14:textId="77777777" w:rsidR="00FE6063" w:rsidRDefault="00197A1E">
            <w:r>
              <w:rPr>
                <w:sz w:val="20"/>
                <w:szCs w:val="20"/>
              </w:rPr>
              <w:t>Business Intelligence</w:t>
            </w:r>
          </w:p>
        </w:tc>
      </w:tr>
      <w:tr w:rsidR="00FE6063" w14:paraId="79A6D56D"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FB2AA41" w14:textId="77777777" w:rsidR="00FE6063" w:rsidRDefault="00197A1E">
            <w:r>
              <w:rPr>
                <w:b/>
                <w:bCs/>
                <w:sz w:val="20"/>
                <w:szCs w:val="20"/>
              </w:rPr>
              <w:t>CBMG</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43A3F99" w14:textId="77777777" w:rsidR="00FE6063" w:rsidRDefault="00197A1E">
            <w:r>
              <w:rPr>
                <w:sz w:val="20"/>
                <w:szCs w:val="20"/>
              </w:rPr>
              <w:t>Causal Business Metric Graph</w:t>
            </w:r>
          </w:p>
        </w:tc>
      </w:tr>
      <w:tr w:rsidR="00FE6063" w14:paraId="45FC0DDC"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056B8C0" w14:textId="77777777" w:rsidR="00FE6063" w:rsidRDefault="00197A1E">
            <w:r>
              <w:rPr>
                <w:b/>
                <w:bCs/>
                <w:sz w:val="20"/>
                <w:szCs w:val="20"/>
              </w:rPr>
              <w:t>CDC</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9FA64DB" w14:textId="77777777" w:rsidR="00FE6063" w:rsidRDefault="00197A1E">
            <w:r>
              <w:rPr>
                <w:sz w:val="20"/>
                <w:szCs w:val="20"/>
              </w:rPr>
              <w:t>Change Data Capture</w:t>
            </w:r>
          </w:p>
        </w:tc>
      </w:tr>
      <w:tr w:rsidR="00FE6063" w14:paraId="593B5FE0"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1AC84C4" w14:textId="77777777" w:rsidR="00FE6063" w:rsidRDefault="00197A1E">
            <w:r>
              <w:rPr>
                <w:b/>
                <w:bCs/>
                <w:sz w:val="20"/>
                <w:szCs w:val="20"/>
              </w:rPr>
              <w:t>CSV</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26E36DD" w14:textId="77777777" w:rsidR="00FE6063" w:rsidRDefault="00197A1E">
            <w:r>
              <w:rPr>
                <w:sz w:val="20"/>
                <w:szCs w:val="20"/>
              </w:rPr>
              <w:t>Comma-Separated Values</w:t>
            </w:r>
          </w:p>
        </w:tc>
      </w:tr>
      <w:tr w:rsidR="00FE6063" w14:paraId="0D9FCFB9"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5D9F8EE" w14:textId="77777777" w:rsidR="00FE6063" w:rsidRDefault="00197A1E">
            <w:r>
              <w:rPr>
                <w:b/>
                <w:bCs/>
                <w:sz w:val="20"/>
                <w:szCs w:val="20"/>
              </w:rPr>
              <w:t>DAG</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62FAA2A" w14:textId="77777777" w:rsidR="00FE6063" w:rsidRDefault="00197A1E">
            <w:r>
              <w:rPr>
                <w:sz w:val="20"/>
                <w:szCs w:val="20"/>
              </w:rPr>
              <w:t>Directed Acyclic Graph</w:t>
            </w:r>
          </w:p>
        </w:tc>
      </w:tr>
      <w:tr w:rsidR="00FE6063" w14:paraId="277187D4"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6F0A41A" w14:textId="77777777" w:rsidR="00FE6063" w:rsidRDefault="00197A1E">
            <w:r>
              <w:rPr>
                <w:b/>
                <w:bCs/>
                <w:sz w:val="20"/>
                <w:szCs w:val="20"/>
              </w:rPr>
              <w:t>DYNOTEARS</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8D4669E" w14:textId="77777777" w:rsidR="00FE6063" w:rsidRDefault="00197A1E">
            <w:r>
              <w:rPr>
                <w:sz w:val="20"/>
                <w:szCs w:val="20"/>
              </w:rPr>
              <w:t>Dynamic NOTEARS (structure learning for time series)</w:t>
            </w:r>
          </w:p>
        </w:tc>
      </w:tr>
      <w:tr w:rsidR="00FE6063" w14:paraId="66E7B97F"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9748DFB" w14:textId="77777777" w:rsidR="00FE6063" w:rsidRDefault="00197A1E">
            <w:r>
              <w:rPr>
                <w:b/>
                <w:bCs/>
                <w:sz w:val="20"/>
                <w:szCs w:val="20"/>
              </w:rPr>
              <w:t>ELT</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777B858" w14:textId="77777777" w:rsidR="00FE6063" w:rsidRDefault="00197A1E">
            <w:r>
              <w:rPr>
                <w:sz w:val="20"/>
                <w:szCs w:val="20"/>
              </w:rPr>
              <w:t>Extract, Load, Transform</w:t>
            </w:r>
          </w:p>
        </w:tc>
      </w:tr>
      <w:tr w:rsidR="00FE6063" w14:paraId="645ACF8E"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2C41972" w14:textId="77777777" w:rsidR="00FE6063" w:rsidRDefault="00197A1E">
            <w:r>
              <w:rPr>
                <w:b/>
                <w:bCs/>
                <w:sz w:val="20"/>
                <w:szCs w:val="20"/>
              </w:rPr>
              <w:t>FTP / SFTP</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811223A" w14:textId="77777777" w:rsidR="00FE6063" w:rsidRDefault="00197A1E">
            <w:r>
              <w:rPr>
                <w:sz w:val="20"/>
                <w:szCs w:val="20"/>
              </w:rPr>
              <w:t>File Transfer Protocol / SSH File Transfer Protocol</w:t>
            </w:r>
          </w:p>
        </w:tc>
      </w:tr>
      <w:tr w:rsidR="00FE6063" w14:paraId="3ADF725D"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AD9552E" w14:textId="77777777" w:rsidR="00FE6063" w:rsidRDefault="00197A1E">
            <w:r>
              <w:rPr>
                <w:b/>
                <w:bCs/>
                <w:sz w:val="20"/>
                <w:szCs w:val="20"/>
              </w:rPr>
              <w:t>KPI</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EA569FA" w14:textId="77777777" w:rsidR="00FE6063" w:rsidRDefault="00197A1E">
            <w:r>
              <w:rPr>
                <w:sz w:val="20"/>
                <w:szCs w:val="20"/>
              </w:rPr>
              <w:t>Key Performance Indicator</w:t>
            </w:r>
          </w:p>
        </w:tc>
      </w:tr>
      <w:tr w:rsidR="00FE6063" w14:paraId="65A3C6FA"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9332BC2" w14:textId="77777777" w:rsidR="00FE6063" w:rsidRDefault="00197A1E">
            <w:r>
              <w:rPr>
                <w:b/>
                <w:bCs/>
                <w:sz w:val="20"/>
                <w:szCs w:val="20"/>
              </w:rPr>
              <w:t>LLM</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B228061" w14:textId="77777777" w:rsidR="00FE6063" w:rsidRDefault="00197A1E">
            <w:r>
              <w:rPr>
                <w:sz w:val="20"/>
                <w:szCs w:val="20"/>
              </w:rPr>
              <w:t>Large Language Model</w:t>
            </w:r>
          </w:p>
        </w:tc>
      </w:tr>
      <w:tr w:rsidR="00FE6063" w14:paraId="207ACEF5"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715586F" w14:textId="77777777" w:rsidR="00FE6063" w:rsidRDefault="00197A1E">
            <w:r>
              <w:rPr>
                <w:b/>
                <w:bCs/>
                <w:sz w:val="20"/>
                <w:szCs w:val="20"/>
              </w:rPr>
              <w:t>MAD</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8EE7E93" w14:textId="77777777" w:rsidR="00FE6063" w:rsidRDefault="00197A1E">
            <w:r>
              <w:rPr>
                <w:sz w:val="20"/>
                <w:szCs w:val="20"/>
              </w:rPr>
              <w:t>Median Absolute Deviation</w:t>
            </w:r>
          </w:p>
        </w:tc>
      </w:tr>
      <w:tr w:rsidR="00FE6063" w14:paraId="5F52FB47"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26242A8" w14:textId="77777777" w:rsidR="00FE6063" w:rsidRDefault="00197A1E">
            <w:r>
              <w:rPr>
                <w:b/>
                <w:bCs/>
                <w:sz w:val="20"/>
                <w:szCs w:val="20"/>
              </w:rPr>
              <w:t>ProBI</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EA3DC9B" w14:textId="77777777" w:rsidR="00FE6063" w:rsidRDefault="00197A1E">
            <w:r>
              <w:rPr>
                <w:sz w:val="20"/>
                <w:szCs w:val="20"/>
              </w:rPr>
              <w:t>Proactive Business Intelligence</w:t>
            </w:r>
          </w:p>
        </w:tc>
      </w:tr>
      <w:tr w:rsidR="00FE6063" w14:paraId="1BDB8F2A"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D7EABE3" w14:textId="77777777" w:rsidR="00FE6063" w:rsidRDefault="00197A1E">
            <w:r>
              <w:rPr>
                <w:b/>
                <w:bCs/>
                <w:sz w:val="20"/>
                <w:szCs w:val="20"/>
              </w:rPr>
              <w:t>RCA</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F94D5D1" w14:textId="77777777" w:rsidR="00FE6063" w:rsidRDefault="00197A1E">
            <w:r>
              <w:rPr>
                <w:sz w:val="20"/>
                <w:szCs w:val="20"/>
              </w:rPr>
              <w:t>Root Cause Analysis</w:t>
            </w:r>
          </w:p>
        </w:tc>
      </w:tr>
      <w:tr w:rsidR="00FE6063" w14:paraId="068621EC"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11008BC" w14:textId="77777777" w:rsidR="00FE6063" w:rsidRDefault="00197A1E">
            <w:r>
              <w:rPr>
                <w:b/>
                <w:bCs/>
                <w:sz w:val="20"/>
                <w:szCs w:val="20"/>
              </w:rPr>
              <w:t>REST</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F2C0343" w14:textId="77777777" w:rsidR="00FE6063" w:rsidRDefault="00197A1E">
            <w:r>
              <w:rPr>
                <w:sz w:val="20"/>
                <w:szCs w:val="20"/>
              </w:rPr>
              <w:t>Representational State Transfer</w:t>
            </w:r>
          </w:p>
        </w:tc>
      </w:tr>
      <w:tr w:rsidR="00FE6063" w14:paraId="7B0F0C53"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2D00285" w14:textId="77777777" w:rsidR="00FE6063" w:rsidRDefault="00197A1E">
            <w:r>
              <w:rPr>
                <w:b/>
                <w:bCs/>
                <w:sz w:val="20"/>
                <w:szCs w:val="20"/>
              </w:rPr>
              <w:t>SHD</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0FD9376" w14:textId="77777777" w:rsidR="00FE6063" w:rsidRDefault="00197A1E">
            <w:r>
              <w:rPr>
                <w:sz w:val="20"/>
                <w:szCs w:val="20"/>
              </w:rPr>
              <w:t>Structural Hamming Distance</w:t>
            </w:r>
          </w:p>
        </w:tc>
      </w:tr>
      <w:tr w:rsidR="00FE6063" w14:paraId="62CBFF97"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B58D307" w14:textId="77777777" w:rsidR="00FE6063" w:rsidRDefault="00197A1E">
            <w:r>
              <w:rPr>
                <w:b/>
                <w:bCs/>
                <w:sz w:val="20"/>
                <w:szCs w:val="20"/>
              </w:rPr>
              <w:t>SLAC</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9A46538" w14:textId="77777777" w:rsidR="00FE6063" w:rsidRDefault="00197A1E">
            <w:r>
              <w:rPr>
                <w:sz w:val="20"/>
                <w:szCs w:val="20"/>
              </w:rPr>
              <w:t>Semantic Layer Auto-Construction</w:t>
            </w:r>
          </w:p>
        </w:tc>
      </w:tr>
      <w:tr w:rsidR="00FE6063" w14:paraId="410B3BED"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719336C" w14:textId="77777777" w:rsidR="00FE6063" w:rsidRDefault="00197A1E">
            <w:r>
              <w:rPr>
                <w:b/>
                <w:bCs/>
                <w:sz w:val="20"/>
                <w:szCs w:val="20"/>
              </w:rPr>
              <w:t>SMART</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CD6A1D5" w14:textId="77777777" w:rsidR="00FE6063" w:rsidRDefault="00197A1E">
            <w:r>
              <w:rPr>
                <w:sz w:val="20"/>
                <w:szCs w:val="20"/>
              </w:rPr>
              <w:t>Specific, Measurable, Achievable, Relevant, Time-bound</w:t>
            </w:r>
          </w:p>
        </w:tc>
      </w:tr>
      <w:tr w:rsidR="00FE6063" w14:paraId="063EF5AA"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706BAE0" w14:textId="77777777" w:rsidR="00FE6063" w:rsidRDefault="00197A1E">
            <w:r>
              <w:rPr>
                <w:b/>
                <w:bCs/>
                <w:sz w:val="20"/>
                <w:szCs w:val="20"/>
              </w:rPr>
              <w:t>SVAR</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83C2408" w14:textId="77777777" w:rsidR="00FE6063" w:rsidRDefault="00197A1E">
            <w:r>
              <w:rPr>
                <w:sz w:val="20"/>
                <w:szCs w:val="20"/>
              </w:rPr>
              <w:t>Structural Vector Autoregression</w:t>
            </w:r>
          </w:p>
        </w:tc>
      </w:tr>
      <w:tr w:rsidR="00FE6063" w14:paraId="5002F2BD"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8633B6C" w14:textId="77777777" w:rsidR="00FE6063" w:rsidRDefault="00197A1E">
            <w:r>
              <w:rPr>
                <w:b/>
                <w:bCs/>
                <w:sz w:val="20"/>
                <w:szCs w:val="20"/>
              </w:rPr>
              <w:t>WAN</w:t>
            </w:r>
          </w:p>
        </w:tc>
        <w:tc>
          <w:tcPr>
            <w:tcW w:w="6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1EB6EB5" w14:textId="77777777" w:rsidR="00FE6063" w:rsidRDefault="00197A1E">
            <w:r>
              <w:rPr>
                <w:sz w:val="20"/>
                <w:szCs w:val="20"/>
              </w:rPr>
              <w:t>Wide Area Network</w:t>
            </w:r>
          </w:p>
        </w:tc>
      </w:tr>
    </w:tbl>
    <w:p w14:paraId="1C272676" w14:textId="77777777" w:rsidR="00FE6063" w:rsidRDefault="00FE6063">
      <w:pPr>
        <w:spacing w:after="160"/>
      </w:pPr>
    </w:p>
    <w:p w14:paraId="24FB42A1" w14:textId="77777777" w:rsidR="00FE6063" w:rsidRDefault="00197A1E">
      <w:pPr>
        <w:pStyle w:val="Heading1"/>
        <w:keepNext/>
        <w:pageBreakBefore/>
        <w:spacing w:before="360" w:after="160" w:line="300" w:lineRule="auto"/>
      </w:pPr>
      <w:bookmarkStart w:id="8" w:name="_Toc242237705"/>
      <w:r>
        <w:t>1. INTRODUCTION</w:t>
      </w:r>
      <w:bookmarkEnd w:id="8"/>
    </w:p>
    <w:p w14:paraId="5637D216" w14:textId="77777777" w:rsidR="00FE6063" w:rsidRDefault="00197A1E">
      <w:pPr>
        <w:spacing w:after="120" w:line="312" w:lineRule="auto"/>
        <w:jc w:val="both"/>
      </w:pPr>
      <w:r>
        <w:t xml:space="preserve">Most organisations now hold their operating data in several places at once: an ERP database for orders, spreadsheets kept by the customer-support team, CSV exports from marketing tools, and REST APIs offered by logistics or payment providers. Business intelligence (BI) platforms such as Microsoft Power BI and Tableau [1] bring this data together into dashboards and have become standard equipment for managers. Their working model, however, has not changed in two decades: a person opens a dashboard, looks at </w:t>
      </w:r>
      <w:r>
        <w:t>a chart and decides whether something is wrong. If nobody looks, nothing is found.</w:t>
      </w:r>
    </w:p>
    <w:p w14:paraId="3683674A" w14:textId="77777777" w:rsidR="00FE6063" w:rsidRDefault="00197A1E">
      <w:pPr>
        <w:pStyle w:val="Heading2"/>
        <w:keepNext/>
        <w:spacing w:before="240" w:after="100" w:line="300" w:lineRule="auto"/>
      </w:pPr>
      <w:bookmarkStart w:id="9" w:name="_Toc242237706"/>
      <w:r>
        <w:t>1.1 Background</w:t>
      </w:r>
      <w:bookmarkEnd w:id="9"/>
    </w:p>
    <w:p w14:paraId="6A1E5ECB" w14:textId="77777777" w:rsidR="00FE6063" w:rsidRDefault="00197A1E">
      <w:pPr>
        <w:spacing w:after="120" w:line="312" w:lineRule="auto"/>
        <w:jc w:val="both"/>
      </w:pPr>
      <w:r>
        <w:t>Two developments make a different model possible. Time-series anomaly detection has matured to the point where seasonal business metrics can be monitored automatically [2], [3], [4]. Causal discovery methods such as NOTEARS and its time-series extension DYNOTEARS learn directed, lagged relationships between variables from observational data [5], [6]. Large language models (LLMs) [7] can turn numerical findings into readable text, although they are known to state numbers that are not in their input [8]. Agen</w:t>
      </w:r>
      <w:r>
        <w:t>t designs built on the ReAct pattern [9] and graph-based orchestration [10] make it practical to chain these steps into one autonomous loop.</w:t>
      </w:r>
    </w:p>
    <w:p w14:paraId="2A277494" w14:textId="77777777" w:rsidR="00FE6063" w:rsidRDefault="00197A1E">
      <w:pPr>
        <w:pStyle w:val="Heading2"/>
        <w:keepNext/>
        <w:spacing w:before="240" w:after="100" w:line="300" w:lineRule="auto"/>
      </w:pPr>
      <w:bookmarkStart w:id="10" w:name="_Toc242237707"/>
      <w:r>
        <w:t>1.2 Problem Statement</w:t>
      </w:r>
      <w:bookmarkEnd w:id="10"/>
    </w:p>
    <w:p w14:paraId="46B01BA5" w14:textId="77777777" w:rsidR="00FE6063" w:rsidRDefault="00197A1E">
      <w:pPr>
        <w:spacing w:after="120" w:line="312" w:lineRule="auto"/>
        <w:jc w:val="both"/>
      </w:pPr>
      <w:r>
        <w:t>Current BI practice has three linked weaknesses. First, monitoring is reactive: an incident that starts on a Friday evening may only be seen on Monday. Second, the explanation features that do exist, such as Key Influencers in Power BI or Explain Data in Tableau, rank correlated fields and cannot say which metric moved first or which one caused the other. Third, connecting the data is expensive: managed ELT services charge by data volume, every company uses a different mix of systems, and moving large expor</w:t>
      </w:r>
      <w:r>
        <w:t>ts over FTP is slow.</w:t>
      </w:r>
    </w:p>
    <w:p w14:paraId="6D216686" w14:textId="77777777" w:rsidR="00FE6063" w:rsidRDefault="00197A1E">
      <w:pPr>
        <w:spacing w:after="120" w:line="312" w:lineRule="auto"/>
        <w:jc w:val="both"/>
      </w:pPr>
      <w:r>
        <w:t>During the second evaluation of this project, the review panel asked specifically how data from any source would be transferred, given that connectors are heavy and costly and FTP is slow for large files. The problem addressed is therefore to build a system that monitors multi-source business metrics without human initiation, identifies the causal origin of an anomaly, explains it accurately, and ingests data from heterogeneous systems at negligible cost.</w:t>
      </w:r>
    </w:p>
    <w:p w14:paraId="35671DDD" w14:textId="77777777" w:rsidR="00FE6063" w:rsidRDefault="00197A1E">
      <w:pPr>
        <w:pStyle w:val="Heading2"/>
        <w:keepNext/>
        <w:spacing w:before="240" w:after="100" w:line="300" w:lineRule="auto"/>
      </w:pPr>
      <w:bookmarkStart w:id="11" w:name="_Toc242237708"/>
      <w:r>
        <w:t>1.3 Significance</w:t>
      </w:r>
      <w:bookmarkEnd w:id="11"/>
    </w:p>
    <w:p w14:paraId="4FF17270" w14:textId="77777777" w:rsidR="00FE6063" w:rsidRDefault="00197A1E">
      <w:pPr>
        <w:spacing w:after="120" w:line="312" w:lineRule="auto"/>
        <w:jc w:val="both"/>
      </w:pPr>
      <w:r>
        <w:t>Small and mid-sized businesses benefit most, because they rarely have a data team watching dashboards around the clock. Earlier detection shortens the time between a fault, such as a paused advertising campaign or a warehouse delay, and the corrective action. A causal explanation saves analysts the manual work of tracing a chain of related metrics. Because KAIROS uses only free software and moves aggregated metrics instead of raw tables, its running cost stays close to zero.</w:t>
      </w:r>
    </w:p>
    <w:p w14:paraId="7CC013A4" w14:textId="77777777" w:rsidR="00FE6063" w:rsidRDefault="00197A1E">
      <w:pPr>
        <w:pStyle w:val="Heading2"/>
        <w:keepNext/>
        <w:spacing w:before="240" w:after="100" w:line="300" w:lineRule="auto"/>
      </w:pPr>
      <w:bookmarkStart w:id="12" w:name="_Toc242237709"/>
      <w:r>
        <w:t>1.4 Scope</w:t>
      </w:r>
      <w:bookmarkEnd w:id="12"/>
    </w:p>
    <w:p w14:paraId="6FBE7C6D" w14:textId="77777777" w:rsidR="00FE6063" w:rsidRDefault="00197A1E">
      <w:pPr>
        <w:spacing w:after="120" w:line="312" w:lineRule="auto"/>
        <w:jc w:val="both"/>
      </w:pPr>
      <w:r>
        <w:t>The boundaries of the project are summarised in Table 1.1. Evaluation uses a synthetic benchmark with a known causal structure, because real company data with labelled root causes was not available within the semester.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6063" w14:paraId="1E820FCE" w14:textId="77777777">
        <w:tblPrEx>
          <w:tblCellMar>
            <w:top w:w="0" w:type="dxa"/>
            <w:bottom w:w="0" w:type="dxa"/>
          </w:tblCellMar>
        </w:tblPrEx>
        <w:trPr>
          <w:cantSplit/>
          <w:tblHeader/>
          <w:jc w:val="center"/>
        </w:trPr>
        <w:tc>
          <w:tcPr>
            <w:tcW w:w="468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9B8598E" w14:textId="77777777" w:rsidR="00FE6063" w:rsidRDefault="00197A1E">
            <w:pPr>
              <w:jc w:val="center"/>
            </w:pPr>
            <w:r>
              <w:rPr>
                <w:b/>
                <w:bCs/>
                <w:sz w:val="20"/>
                <w:szCs w:val="20"/>
              </w:rPr>
              <w:t>Included</w:t>
            </w:r>
          </w:p>
        </w:tc>
        <w:tc>
          <w:tcPr>
            <w:tcW w:w="468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0509572" w14:textId="77777777" w:rsidR="00FE6063" w:rsidRDefault="00197A1E">
            <w:pPr>
              <w:jc w:val="center"/>
            </w:pPr>
            <w:r>
              <w:rPr>
                <w:b/>
                <w:bCs/>
                <w:sz w:val="20"/>
                <w:szCs w:val="20"/>
              </w:rPr>
              <w:t>Excluded</w:t>
            </w:r>
          </w:p>
        </w:tc>
      </w:tr>
      <w:tr w:rsidR="00FE6063" w14:paraId="693373BA" w14:textId="77777777">
        <w:tblPrEx>
          <w:tblCellMar>
            <w:top w:w="0" w:type="dxa"/>
            <w:bottom w:w="0" w:type="dxa"/>
          </w:tblCellMar>
        </w:tblPrEx>
        <w:trPr>
          <w:cantSplit/>
          <w:jc w:val="center"/>
        </w:trPr>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EA5200F" w14:textId="77777777" w:rsidR="00FE6063" w:rsidRDefault="00197A1E">
            <w:r>
              <w:rPr>
                <w:sz w:val="20"/>
                <w:szCs w:val="20"/>
              </w:rPr>
              <w:t>Numeric business metrics as time series (hourly or finer)</w:t>
            </w:r>
          </w:p>
        </w:tc>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FCBD191" w14:textId="77777777" w:rsidR="00FE6063" w:rsidRDefault="00197A1E">
            <w:r>
              <w:rPr>
                <w:sz w:val="20"/>
                <w:szCs w:val="20"/>
              </w:rPr>
              <w:t>Unstructured data such as text, images or documents</w:t>
            </w:r>
          </w:p>
        </w:tc>
      </w:tr>
      <w:tr w:rsidR="00FE6063" w14:paraId="32503DF2" w14:textId="77777777">
        <w:tblPrEx>
          <w:tblCellMar>
            <w:top w:w="0" w:type="dxa"/>
            <w:bottom w:w="0" w:type="dxa"/>
          </w:tblCellMar>
        </w:tblPrEx>
        <w:trPr>
          <w:cantSplit/>
          <w:jc w:val="center"/>
        </w:trPr>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5EB8E6B" w14:textId="77777777" w:rsidR="00FE6063" w:rsidRDefault="00197A1E">
            <w:r>
              <w:rPr>
                <w:sz w:val="20"/>
                <w:szCs w:val="20"/>
              </w:rPr>
              <w:t>Ingestion from SQL, SFTP/FTP, files and object storage, REST and push clients</w:t>
            </w:r>
          </w:p>
        </w:tc>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8C395A1" w14:textId="77777777" w:rsidR="00FE6063" w:rsidRDefault="00197A1E">
            <w:r>
              <w:rPr>
                <w:sz w:val="20"/>
                <w:szCs w:val="20"/>
              </w:rPr>
              <w:t>Streaming below one-minute latency</w:t>
            </w:r>
          </w:p>
        </w:tc>
      </w:tr>
      <w:tr w:rsidR="00FE6063" w14:paraId="510C21EB" w14:textId="77777777">
        <w:tblPrEx>
          <w:tblCellMar>
            <w:top w:w="0" w:type="dxa"/>
            <w:bottom w:w="0" w:type="dxa"/>
          </w:tblCellMar>
        </w:tblPrEx>
        <w:trPr>
          <w:cantSplit/>
          <w:jc w:val="center"/>
        </w:trPr>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B653B70" w14:textId="77777777" w:rsidR="00FE6063" w:rsidRDefault="00197A1E">
            <w:r>
              <w:rPr>
                <w:sz w:val="20"/>
                <w:szCs w:val="20"/>
              </w:rPr>
              <w:t>Anomaly detection, causal discovery and root-cause ranking</w:t>
            </w:r>
          </w:p>
        </w:tc>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5A61F51" w14:textId="77777777" w:rsidR="00FE6063" w:rsidRDefault="00197A1E">
            <w:r>
              <w:rPr>
                <w:sz w:val="20"/>
                <w:szCs w:val="20"/>
              </w:rPr>
              <w:t>Multi-tenant deployment and billing</w:t>
            </w:r>
          </w:p>
        </w:tc>
      </w:tr>
      <w:tr w:rsidR="00FE6063" w14:paraId="6DF0BACE" w14:textId="77777777">
        <w:tblPrEx>
          <w:tblCellMar>
            <w:top w:w="0" w:type="dxa"/>
            <w:bottom w:w="0" w:type="dxa"/>
          </w:tblCellMar>
        </w:tblPrEx>
        <w:trPr>
          <w:cantSplit/>
          <w:jc w:val="center"/>
        </w:trPr>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97E16C0" w14:textId="77777777" w:rsidR="00FE6063" w:rsidRDefault="00197A1E">
            <w:r>
              <w:rPr>
                <w:sz w:val="20"/>
                <w:szCs w:val="20"/>
              </w:rPr>
              <w:t>Verified report generation; Telegram, e-mail and dashboard delivery</w:t>
            </w:r>
          </w:p>
        </w:tc>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53BB08B" w14:textId="77777777" w:rsidR="00FE6063" w:rsidRDefault="00197A1E">
            <w:r>
              <w:rPr>
                <w:sz w:val="20"/>
                <w:szCs w:val="20"/>
              </w:rPr>
              <w:t>User study with business staff</w:t>
            </w:r>
          </w:p>
        </w:tc>
      </w:tr>
      <w:tr w:rsidR="00FE6063" w14:paraId="65C25012" w14:textId="77777777">
        <w:tblPrEx>
          <w:tblCellMar>
            <w:top w:w="0" w:type="dxa"/>
            <w:bottom w:w="0" w:type="dxa"/>
          </w:tblCellMar>
        </w:tblPrEx>
        <w:trPr>
          <w:cantSplit/>
          <w:jc w:val="center"/>
        </w:trPr>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73B69C5" w14:textId="77777777" w:rsidR="00FE6063" w:rsidRDefault="00197A1E">
            <w:r>
              <w:rPr>
                <w:sz w:val="20"/>
                <w:szCs w:val="20"/>
              </w:rPr>
              <w:t>Edge aggregation and a resumable transfer service for large files</w:t>
            </w:r>
          </w:p>
        </w:tc>
        <w:tc>
          <w:tcPr>
            <w:tcW w:w="468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D558B00" w14:textId="77777777" w:rsidR="00FE6063" w:rsidRDefault="00197A1E">
            <w:r>
              <w:rPr>
                <w:sz w:val="20"/>
                <w:szCs w:val="20"/>
              </w:rPr>
              <w:t>Deep anomaly models (Anomaly Transformer)</w:t>
            </w:r>
          </w:p>
        </w:tc>
      </w:tr>
    </w:tbl>
    <w:p w14:paraId="6A86B0E8" w14:textId="77777777" w:rsidR="00FE6063" w:rsidRDefault="00197A1E">
      <w:pPr>
        <w:pStyle w:val="TabCaption"/>
        <w:spacing w:before="60" w:after="240"/>
        <w:jc w:val="center"/>
      </w:pPr>
      <w:bookmarkStart w:id="13" w:name="_Toc242237741"/>
      <w:r>
        <w:rPr>
          <w:b/>
          <w:bCs/>
        </w:rPr>
        <w:t xml:space="preserve">Table 1.1: </w:t>
      </w:r>
      <w:r>
        <w:t>Scope of Capstone Project-I</w:t>
      </w:r>
      <w:bookmarkEnd w:id="13"/>
    </w:p>
    <w:p w14:paraId="4C3DA379" w14:textId="77777777" w:rsidR="00FE6063" w:rsidRDefault="00197A1E">
      <w:pPr>
        <w:pStyle w:val="Heading2"/>
        <w:keepNext/>
        <w:spacing w:before="240" w:after="100" w:line="300" w:lineRule="auto"/>
      </w:pPr>
      <w:bookmarkStart w:id="14" w:name="_Toc242237710"/>
      <w:r>
        <w:t>1.5 Organisation of the Report</w:t>
      </w:r>
      <w:bookmarkEnd w:id="14"/>
    </w:p>
    <w:p w14:paraId="73B54813" w14:textId="77777777" w:rsidR="00FE6063" w:rsidRDefault="00197A1E">
      <w:pPr>
        <w:spacing w:after="120" w:line="312" w:lineRule="auto"/>
        <w:jc w:val="both"/>
      </w:pPr>
      <w:r>
        <w:t>Chapter 2 reviews existing technologies and identifies the research gap. Chapter 3 states the objectives and describes the methodology, architecture and novelty. Chapter 4 presents the implementation, testing and results. Chapter 5 concludes with limitations, lessons learned and the plan for Capstone Project-II.</w:t>
      </w:r>
    </w:p>
    <w:p w14:paraId="0C9AE90E" w14:textId="77777777" w:rsidR="00FE6063" w:rsidRDefault="00197A1E">
      <w:pPr>
        <w:pStyle w:val="Heading1"/>
        <w:keepNext/>
        <w:spacing w:before="360" w:after="160" w:line="300" w:lineRule="auto"/>
      </w:pPr>
      <w:bookmarkStart w:id="15" w:name="_Toc242237711"/>
      <w:r>
        <w:t>2. TECHNOLOGY REVIEW</w:t>
      </w:r>
      <w:bookmarkEnd w:id="15"/>
    </w:p>
    <w:p w14:paraId="2DEB8425" w14:textId="77777777" w:rsidR="00FE6063" w:rsidRDefault="00197A1E">
      <w:pPr>
        <w:pStyle w:val="Heading2"/>
        <w:keepNext/>
        <w:spacing w:before="240" w:after="100" w:line="300" w:lineRule="auto"/>
      </w:pPr>
      <w:bookmarkStart w:id="16" w:name="_Toc242237712"/>
      <w:r>
        <w:t>2.1 Review Method</w:t>
      </w:r>
      <w:bookmarkEnd w:id="16"/>
    </w:p>
    <w:p w14:paraId="3F3952E9" w14:textId="77777777" w:rsidR="00FE6063" w:rsidRDefault="00197A1E">
      <w:pPr>
        <w:spacing w:after="120" w:line="312" w:lineRule="auto"/>
        <w:jc w:val="both"/>
      </w:pPr>
      <w:r>
        <w:t>Twelve technologies were reviewed across the functions KAIROS needs: analytics and anomaly detection, causal analysis and orchestration, and data storage and transfer. Each was assessed on the eleven criteria set by the Capstone guidelines, using vendor documentation, the original research papers and hands-on trials where the software was freely available. Similar technologies are compared side by side in Table 2.1, Table 2.2 and Table 2.3.</w:t>
      </w:r>
    </w:p>
    <w:p w14:paraId="152E9BD3" w14:textId="77777777" w:rsidR="00FE6063" w:rsidRDefault="00197A1E">
      <w:pPr>
        <w:pStyle w:val="Heading2"/>
        <w:keepNext/>
        <w:spacing w:before="240" w:after="100" w:line="300" w:lineRule="auto"/>
      </w:pPr>
      <w:bookmarkStart w:id="17" w:name="_Toc242237713"/>
      <w:r>
        <w:t>2.2 Related Technologies</w:t>
      </w:r>
      <w:bookmarkEnd w:id="1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65"/>
        <w:gridCol w:w="1965"/>
        <w:gridCol w:w="1965"/>
        <w:gridCol w:w="1965"/>
      </w:tblGrid>
      <w:tr w:rsidR="00FE6063" w14:paraId="7BFD4DD8" w14:textId="77777777">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81CA5B3" w14:textId="77777777" w:rsidR="00FE6063" w:rsidRDefault="00197A1E">
            <w:pPr>
              <w:jc w:val="center"/>
            </w:pPr>
            <w:r>
              <w:rPr>
                <w:b/>
                <w:bCs/>
                <w:sz w:val="17"/>
                <w:szCs w:val="17"/>
              </w:rPr>
              <w:t>Criterion</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E0D98C6" w14:textId="77777777" w:rsidR="00FE6063" w:rsidRDefault="00197A1E">
            <w:pPr>
              <w:jc w:val="center"/>
            </w:pPr>
            <w:r>
              <w:rPr>
                <w:b/>
                <w:bCs/>
                <w:sz w:val="17"/>
                <w:szCs w:val="17"/>
              </w:rPr>
              <w:t>Power BI</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2AAAA81E" w14:textId="77777777" w:rsidR="00FE6063" w:rsidRDefault="00197A1E">
            <w:pPr>
              <w:jc w:val="center"/>
            </w:pPr>
            <w:r>
              <w:rPr>
                <w:b/>
                <w:bCs/>
                <w:sz w:val="17"/>
                <w:szCs w:val="17"/>
              </w:rPr>
              <w:t>Tableau</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000459C" w14:textId="77777777" w:rsidR="00FE6063" w:rsidRDefault="00197A1E">
            <w:pPr>
              <w:jc w:val="center"/>
            </w:pPr>
            <w:r>
              <w:rPr>
                <w:b/>
                <w:bCs/>
                <w:sz w:val="17"/>
                <w:szCs w:val="17"/>
              </w:rPr>
              <w:t>Prophet</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57B7326" w14:textId="77777777" w:rsidR="00FE6063" w:rsidRDefault="00197A1E">
            <w:pPr>
              <w:jc w:val="center"/>
            </w:pPr>
            <w:r>
              <w:rPr>
                <w:b/>
                <w:bCs/>
                <w:sz w:val="17"/>
                <w:szCs w:val="17"/>
              </w:rPr>
              <w:t>Anomaly Transformer</w:t>
            </w:r>
          </w:p>
        </w:tc>
      </w:tr>
      <w:tr w:rsidR="00FE6063" w14:paraId="4E80CF36"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FA05DE4" w14:textId="77777777" w:rsidR="00FE6063" w:rsidRDefault="00197A1E">
            <w:r>
              <w:rPr>
                <w:b/>
                <w:bCs/>
                <w:sz w:val="17"/>
                <w:szCs w:val="17"/>
              </w:rPr>
              <w:t>Description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63EC893" w14:textId="77777777" w:rsidR="00FE6063" w:rsidRDefault="00197A1E">
            <w:r>
              <w:rPr>
                <w:sz w:val="17"/>
                <w:szCs w:val="17"/>
              </w:rPr>
              <w:t>Microsoft BI and reporting platform [1].</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1A17397" w14:textId="77777777" w:rsidR="00FE6063" w:rsidRDefault="00197A1E">
            <w:r>
              <w:rPr>
                <w:sz w:val="17"/>
                <w:szCs w:val="17"/>
              </w:rPr>
              <w:t>Visual analytics platform owned by Salesforce.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9DC2693" w14:textId="77777777" w:rsidR="00FE6063" w:rsidRDefault="00197A1E">
            <w:r>
              <w:rPr>
                <w:sz w:val="17"/>
                <w:szCs w:val="17"/>
              </w:rPr>
              <w:t>Additive forecasting model from Meta [2].</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DC08A27" w14:textId="77777777" w:rsidR="00FE6063" w:rsidRDefault="00197A1E">
            <w:r>
              <w:rPr>
                <w:sz w:val="17"/>
                <w:szCs w:val="17"/>
              </w:rPr>
              <w:t>Transformer for unsupervised time-series anomaly detection [11].</w:t>
            </w:r>
          </w:p>
        </w:tc>
      </w:tr>
      <w:tr w:rsidR="00FE6063" w14:paraId="7A83528D"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E9A2AAD" w14:textId="77777777" w:rsidR="00FE6063" w:rsidRDefault="00197A1E">
            <w:r>
              <w:rPr>
                <w:b/>
                <w:bCs/>
                <w:sz w:val="17"/>
                <w:szCs w:val="17"/>
              </w:rPr>
              <w:t>Key features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640371" w14:textId="77777777" w:rsidR="00FE6063" w:rsidRDefault="00197A1E">
            <w:r>
              <w:rPr>
                <w:sz w:val="17"/>
                <w:szCs w:val="17"/>
              </w:rPr>
              <w:t>Power Query connectors, DAX, Key Influencers, anomaly markers per chart.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6E4E2AA" w14:textId="77777777" w:rsidR="00FE6063" w:rsidRDefault="00197A1E">
            <w:r>
              <w:rPr>
                <w:sz w:val="17"/>
                <w:szCs w:val="17"/>
              </w:rPr>
              <w:t>Drag-and-drop visuals, Explain Data, Pulse digests.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5D85AB8" w14:textId="77777777" w:rsidR="00FE6063" w:rsidRDefault="00197A1E">
            <w:r>
              <w:rPr>
                <w:sz w:val="17"/>
                <w:szCs w:val="17"/>
              </w:rPr>
              <w:t>Trend, daily and weekly seasonality, uncertainty intervals.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81CF8D9" w14:textId="77777777" w:rsidR="00FE6063" w:rsidRDefault="00197A1E">
            <w:r>
              <w:rPr>
                <w:sz w:val="17"/>
                <w:szCs w:val="17"/>
              </w:rPr>
              <w:t>Association discrepancy, minimax training.</w:t>
            </w:r>
          </w:p>
        </w:tc>
      </w:tr>
      <w:tr w:rsidR="00FE6063" w14:paraId="6D5F9497"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B02F47E" w14:textId="77777777" w:rsidR="00FE6063" w:rsidRDefault="00197A1E">
            <w:r>
              <w:rPr>
                <w:b/>
                <w:bCs/>
                <w:sz w:val="17"/>
                <w:szCs w:val="17"/>
              </w:rPr>
              <w:t>Performance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B6A569F" w14:textId="77777777" w:rsidR="00FE6063" w:rsidRDefault="00197A1E">
            <w:r>
              <w:rPr>
                <w:sz w:val="17"/>
                <w:szCs w:val="17"/>
              </w:rPr>
              <w:t>In-memory engine; interactive on millions of rows.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989EB3B" w14:textId="77777777" w:rsidR="00FE6063" w:rsidRDefault="00197A1E">
            <w:r>
              <w:rPr>
                <w:sz w:val="17"/>
                <w:szCs w:val="17"/>
              </w:rPr>
              <w:t>Hyper engine; fast extracts.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B11E543" w14:textId="77777777" w:rsidR="00FE6063" w:rsidRDefault="00197A1E">
            <w:r>
              <w:rPr>
                <w:sz w:val="17"/>
                <w:szCs w:val="17"/>
              </w:rPr>
              <w:t>Seconds per series on a laptop.</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8952955" w14:textId="77777777" w:rsidR="00FE6063" w:rsidRDefault="00197A1E">
            <w:r>
              <w:rPr>
                <w:sz w:val="17"/>
                <w:szCs w:val="17"/>
              </w:rPr>
              <w:t>Strong results on public benchmarks.</w:t>
            </w:r>
          </w:p>
        </w:tc>
      </w:tr>
      <w:tr w:rsidR="00FE6063" w14:paraId="01715F1B"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6D46895" w14:textId="77777777" w:rsidR="00FE6063" w:rsidRDefault="00197A1E">
            <w:r>
              <w:rPr>
                <w:b/>
                <w:bCs/>
                <w:sz w:val="17"/>
                <w:szCs w:val="17"/>
              </w:rPr>
              <w:t>Scalability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DBCDC32" w14:textId="77777777" w:rsidR="00FE6063" w:rsidRDefault="00197A1E">
            <w:r>
              <w:rPr>
                <w:sz w:val="17"/>
                <w:szCs w:val="17"/>
              </w:rPr>
              <w:t>Premium capacity for large datasets.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1582940" w14:textId="77777777" w:rsidR="00FE6063" w:rsidRDefault="00197A1E">
            <w:r>
              <w:rPr>
                <w:sz w:val="17"/>
                <w:szCs w:val="17"/>
              </w:rPr>
              <w:t>Server and Cloud editions.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E337A34" w14:textId="77777777" w:rsidR="00FE6063" w:rsidRDefault="00197A1E">
            <w:r>
              <w:rPr>
                <w:sz w:val="17"/>
                <w:szCs w:val="17"/>
              </w:rPr>
              <w:t>One model per series; parallelisable.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7E403C4" w14:textId="77777777" w:rsidR="00FE6063" w:rsidRDefault="00197A1E">
            <w:r>
              <w:rPr>
                <w:sz w:val="17"/>
                <w:szCs w:val="17"/>
              </w:rPr>
              <w:t>Needs GPU training per dataset.</w:t>
            </w:r>
          </w:p>
        </w:tc>
      </w:tr>
      <w:tr w:rsidR="00FE6063" w14:paraId="59DCA755"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55A4DAC" w14:textId="77777777" w:rsidR="00FE6063" w:rsidRDefault="00197A1E">
            <w:r>
              <w:rPr>
                <w:b/>
                <w:bCs/>
                <w:sz w:val="17"/>
                <w:szCs w:val="17"/>
              </w:rPr>
              <w:t>Cost / licensing</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462A889" w14:textId="77777777" w:rsidR="00FE6063" w:rsidRDefault="00197A1E">
            <w:r>
              <w:rPr>
                <w:sz w:val="17"/>
                <w:szCs w:val="17"/>
              </w:rPr>
              <w:t>Desktop free; Pro and Premium subscriptions.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7E8681B" w14:textId="77777777" w:rsidR="00FE6063" w:rsidRDefault="00197A1E">
            <w:r>
              <w:rPr>
                <w:sz w:val="17"/>
                <w:szCs w:val="17"/>
              </w:rPr>
              <w:t>Creator, Explorer and Viewer subscriptions.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9EED9EF" w14:textId="77777777" w:rsidR="00FE6063" w:rsidRDefault="00197A1E">
            <w:r>
              <w:rPr>
                <w:sz w:val="17"/>
                <w:szCs w:val="17"/>
              </w:rPr>
              <w:t>Free, MIT licence.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B2B5EB2" w14:textId="77777777" w:rsidR="00FE6063" w:rsidRDefault="00197A1E">
            <w:r>
              <w:rPr>
                <w:sz w:val="17"/>
                <w:szCs w:val="17"/>
              </w:rPr>
              <w:t>Free research code.</w:t>
            </w:r>
          </w:p>
        </w:tc>
      </w:tr>
      <w:tr w:rsidR="00FE6063" w14:paraId="650B2F75"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10C4B76" w14:textId="77777777" w:rsidR="00FE6063" w:rsidRDefault="00197A1E">
            <w:r>
              <w:rPr>
                <w:b/>
                <w:bCs/>
                <w:sz w:val="17"/>
                <w:szCs w:val="17"/>
              </w:rPr>
              <w:t>Compatibility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FB7B0B4" w14:textId="77777777" w:rsidR="00FE6063" w:rsidRDefault="00197A1E">
            <w:r>
              <w:rPr>
                <w:sz w:val="17"/>
                <w:szCs w:val="17"/>
              </w:rPr>
              <w:t>Windows, web, mobile; hundreds of connectors.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502C421" w14:textId="77777777" w:rsidR="00FE6063" w:rsidRDefault="00197A1E">
            <w:r>
              <w:rPr>
                <w:sz w:val="17"/>
                <w:szCs w:val="17"/>
              </w:rPr>
              <w:t>Windows, macOS, web; many connectors.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2B0A04" w14:textId="77777777" w:rsidR="00FE6063" w:rsidRDefault="00197A1E">
            <w:r>
              <w:rPr>
                <w:sz w:val="17"/>
                <w:szCs w:val="17"/>
              </w:rPr>
              <w:t>Python and R; Stan backend.</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C2C281A" w14:textId="77777777" w:rsidR="00FE6063" w:rsidRDefault="00197A1E">
            <w:r>
              <w:rPr>
                <w:sz w:val="17"/>
                <w:szCs w:val="17"/>
              </w:rPr>
              <w:t>Python, PyTorch.</w:t>
            </w:r>
          </w:p>
        </w:tc>
      </w:tr>
      <w:tr w:rsidR="00FE6063" w14:paraId="084AED77"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9287650" w14:textId="77777777" w:rsidR="00FE6063" w:rsidRDefault="00197A1E">
            <w:r>
              <w:rPr>
                <w:b/>
                <w:bCs/>
                <w:sz w:val="17"/>
                <w:szCs w:val="17"/>
              </w:rPr>
              <w:t>Ease of use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04FE0F6" w14:textId="77777777" w:rsidR="00FE6063" w:rsidRDefault="00197A1E">
            <w:r>
              <w:rPr>
                <w:sz w:val="17"/>
                <w:szCs w:val="17"/>
              </w:rPr>
              <w:t>Easy for charts; DAX is harder.</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376079F" w14:textId="77777777" w:rsidR="00FE6063" w:rsidRDefault="00197A1E">
            <w:r>
              <w:rPr>
                <w:sz w:val="17"/>
                <w:szCs w:val="17"/>
              </w:rPr>
              <w:t>Moderate; strong community.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20F38D3" w14:textId="77777777" w:rsidR="00FE6063" w:rsidRDefault="00197A1E">
            <w:r>
              <w:rPr>
                <w:sz w:val="17"/>
                <w:szCs w:val="17"/>
              </w:rPr>
              <w:t>Easy; few parameters.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D03DD3B" w14:textId="77777777" w:rsidR="00FE6063" w:rsidRDefault="00197A1E">
            <w:r>
              <w:rPr>
                <w:sz w:val="17"/>
                <w:szCs w:val="17"/>
              </w:rPr>
              <w:t>Hard; research-grade code.</w:t>
            </w:r>
          </w:p>
        </w:tc>
      </w:tr>
      <w:tr w:rsidR="00FE6063" w14:paraId="7DFFFEAA"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D849737" w14:textId="77777777" w:rsidR="00FE6063" w:rsidRDefault="00197A1E">
            <w:r>
              <w:rPr>
                <w:b/>
                <w:bCs/>
                <w:sz w:val="17"/>
                <w:szCs w:val="17"/>
              </w:rPr>
              <w:t>Security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2AA0089" w14:textId="77777777" w:rsidR="00FE6063" w:rsidRDefault="00197A1E">
            <w:r>
              <w:rPr>
                <w:sz w:val="17"/>
                <w:szCs w:val="17"/>
              </w:rPr>
              <w:t>Azure AD, row-level security, encryption.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EE33C4B" w14:textId="77777777" w:rsidR="00FE6063" w:rsidRDefault="00197A1E">
            <w:r>
              <w:rPr>
                <w:sz w:val="17"/>
                <w:szCs w:val="17"/>
              </w:rPr>
              <w:t>SSO, row-level security.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E8CEFC0" w14:textId="77777777" w:rsidR="00FE6063" w:rsidRDefault="00197A1E">
            <w:r>
              <w:rPr>
                <w:sz w:val="17"/>
                <w:szCs w:val="17"/>
              </w:rPr>
              <w:t>Library only.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FD65ECF" w14:textId="77777777" w:rsidR="00FE6063" w:rsidRDefault="00197A1E">
            <w:r>
              <w:rPr>
                <w:sz w:val="17"/>
                <w:szCs w:val="17"/>
              </w:rPr>
              <w:t>Not applicable.</w:t>
            </w:r>
          </w:p>
        </w:tc>
      </w:tr>
      <w:tr w:rsidR="00FE6063" w14:paraId="3CDAB076"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0D9CD4C" w14:textId="77777777" w:rsidR="00FE6063" w:rsidRDefault="00197A1E">
            <w:r>
              <w:rPr>
                <w:b/>
                <w:bCs/>
                <w:sz w:val="17"/>
                <w:szCs w:val="17"/>
              </w:rPr>
              <w:t>Current market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EA5BB19" w14:textId="77777777" w:rsidR="00FE6063" w:rsidRDefault="00197A1E">
            <w:r>
              <w:rPr>
                <w:sz w:val="17"/>
                <w:szCs w:val="17"/>
              </w:rPr>
              <w:t>A market leader in enterprise BI.</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707636E" w14:textId="77777777" w:rsidR="00FE6063" w:rsidRDefault="00197A1E">
            <w:r>
              <w:rPr>
                <w:sz w:val="17"/>
                <w:szCs w:val="17"/>
              </w:rPr>
              <w:t>Widely used in enterprises.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17E5963" w14:textId="77777777" w:rsidR="00FE6063" w:rsidRDefault="00197A1E">
            <w:r>
              <w:rPr>
                <w:sz w:val="17"/>
                <w:szCs w:val="17"/>
              </w:rPr>
              <w:t>Popular for business forecasting.</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738106A" w14:textId="77777777" w:rsidR="00FE6063" w:rsidRDefault="00197A1E">
            <w:r>
              <w:rPr>
                <w:sz w:val="17"/>
                <w:szCs w:val="17"/>
              </w:rPr>
              <w:t>Academic use.</w:t>
            </w:r>
          </w:p>
        </w:tc>
      </w:tr>
      <w:tr w:rsidR="00FE6063" w14:paraId="0AE81A4C"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CB085BF" w14:textId="77777777" w:rsidR="00FE6063" w:rsidRDefault="00197A1E">
            <w:r>
              <w:rPr>
                <w:b/>
                <w:bCs/>
                <w:sz w:val="17"/>
                <w:szCs w:val="17"/>
              </w:rPr>
              <w:t>Limitations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B07B2ED" w14:textId="77777777" w:rsidR="00FE6063" w:rsidRDefault="00197A1E">
            <w:r>
              <w:rPr>
                <w:sz w:val="17"/>
                <w:szCs w:val="17"/>
              </w:rPr>
              <w:t>Reactive; explanations are correlational.</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167ECF6" w14:textId="77777777" w:rsidR="00FE6063" w:rsidRDefault="00197A1E">
            <w:r>
              <w:rPr>
                <w:sz w:val="17"/>
                <w:szCs w:val="17"/>
              </w:rPr>
              <w:t>Explain Data lists factors, not causal chains.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AFA826B" w14:textId="77777777" w:rsidR="00FE6063" w:rsidRDefault="00197A1E">
            <w:r>
              <w:rPr>
                <w:sz w:val="17"/>
                <w:szCs w:val="17"/>
              </w:rPr>
              <w:t>Univariate; slower than robust statistics.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76A0FAD" w14:textId="77777777" w:rsidR="00FE6063" w:rsidRDefault="00197A1E">
            <w:r>
              <w:rPr>
                <w:sz w:val="17"/>
                <w:szCs w:val="17"/>
              </w:rPr>
              <w:t>Long training windows; tuning per metric.</w:t>
            </w:r>
          </w:p>
        </w:tc>
      </w:tr>
      <w:tr w:rsidR="00FE6063" w14:paraId="30D929B7"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5457CCD" w14:textId="77777777" w:rsidR="00FE6063" w:rsidRDefault="00197A1E">
            <w:r>
              <w:rPr>
                <w:b/>
                <w:bCs/>
                <w:sz w:val="17"/>
                <w:szCs w:val="17"/>
              </w:rPr>
              <w:t>Relevance to project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5D177DF" w14:textId="77777777" w:rsidR="00FE6063" w:rsidRDefault="00197A1E">
            <w:r>
              <w:rPr>
                <w:sz w:val="17"/>
                <w:szCs w:val="17"/>
              </w:rPr>
              <w:t>Baseline of reactive BI; not used.</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FF09714" w14:textId="77777777" w:rsidR="00FE6063" w:rsidRDefault="00197A1E">
            <w:r>
              <w:rPr>
                <w:sz w:val="17"/>
                <w:szCs w:val="17"/>
              </w:rPr>
              <w:t>Baseline; not used.</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BE0B7C7" w14:textId="77777777" w:rsidR="00FE6063" w:rsidRDefault="00197A1E">
            <w:r>
              <w:rPr>
                <w:sz w:val="17"/>
                <w:szCs w:val="17"/>
              </w:rPr>
              <w:t>Optional ensemble member in Agent 2.</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F71B24" w14:textId="77777777" w:rsidR="00FE6063" w:rsidRDefault="00197A1E">
            <w:r>
              <w:rPr>
                <w:sz w:val="17"/>
                <w:szCs w:val="17"/>
              </w:rPr>
              <w:t>Studied; deferred to Capstone-II.</w:t>
            </w:r>
          </w:p>
        </w:tc>
      </w:tr>
    </w:tbl>
    <w:p w14:paraId="16223211" w14:textId="77777777" w:rsidR="00FE6063" w:rsidRDefault="00197A1E">
      <w:pPr>
        <w:pStyle w:val="TabCaption"/>
        <w:spacing w:before="60" w:after="240"/>
        <w:jc w:val="center"/>
      </w:pPr>
      <w:bookmarkStart w:id="18" w:name="_Toc242237742"/>
      <w:r>
        <w:rPr>
          <w:b/>
          <w:bCs/>
        </w:rPr>
        <w:t xml:space="preserve">Table 2.1: </w:t>
      </w:r>
      <w:r>
        <w:t>Technology review: BI platforms and anomaly detection</w:t>
      </w:r>
      <w:bookmarkEnd w:id="1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65"/>
        <w:gridCol w:w="1965"/>
        <w:gridCol w:w="1965"/>
        <w:gridCol w:w="1965"/>
      </w:tblGrid>
      <w:tr w:rsidR="00FE6063" w14:paraId="37417128" w14:textId="77777777">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8E76ED3" w14:textId="77777777" w:rsidR="00FE6063" w:rsidRDefault="00197A1E">
            <w:pPr>
              <w:jc w:val="center"/>
            </w:pPr>
            <w:r>
              <w:rPr>
                <w:b/>
                <w:bCs/>
                <w:sz w:val="17"/>
                <w:szCs w:val="17"/>
              </w:rPr>
              <w:t>Criterion</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2193546B" w14:textId="77777777" w:rsidR="00FE6063" w:rsidRDefault="00197A1E">
            <w:pPr>
              <w:jc w:val="center"/>
            </w:pPr>
            <w:r>
              <w:rPr>
                <w:b/>
                <w:bCs/>
                <w:sz w:val="17"/>
                <w:szCs w:val="17"/>
              </w:rPr>
              <w:t>CausalNex (DYNOTEARS)</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2C1A5674" w14:textId="77777777" w:rsidR="00FE6063" w:rsidRDefault="00197A1E">
            <w:pPr>
              <w:jc w:val="center"/>
            </w:pPr>
            <w:r>
              <w:rPr>
                <w:b/>
                <w:bCs/>
                <w:sz w:val="17"/>
                <w:szCs w:val="17"/>
              </w:rPr>
              <w:t>Tigramite (PCMCI)</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97361DB" w14:textId="77777777" w:rsidR="00FE6063" w:rsidRDefault="00197A1E">
            <w:pPr>
              <w:jc w:val="center"/>
            </w:pPr>
            <w:r>
              <w:rPr>
                <w:b/>
                <w:bCs/>
                <w:sz w:val="17"/>
                <w:szCs w:val="17"/>
              </w:rPr>
              <w:t>DoWhy</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2A7DCD80" w14:textId="77777777" w:rsidR="00FE6063" w:rsidRDefault="00197A1E">
            <w:pPr>
              <w:jc w:val="center"/>
            </w:pPr>
            <w:r>
              <w:rPr>
                <w:b/>
                <w:bCs/>
                <w:sz w:val="17"/>
                <w:szCs w:val="17"/>
              </w:rPr>
              <w:t>LangGraph</w:t>
            </w:r>
          </w:p>
        </w:tc>
      </w:tr>
      <w:tr w:rsidR="00FE6063" w14:paraId="77031852"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49ED436" w14:textId="77777777" w:rsidR="00FE6063" w:rsidRDefault="00197A1E">
            <w:r>
              <w:rPr>
                <w:b/>
                <w:bCs/>
                <w:sz w:val="17"/>
                <w:szCs w:val="17"/>
              </w:rPr>
              <w:t>Description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C3FFCCD" w14:textId="77777777" w:rsidR="00FE6063" w:rsidRDefault="00197A1E">
            <w:r>
              <w:rPr>
                <w:sz w:val="17"/>
                <w:szCs w:val="17"/>
              </w:rPr>
              <w:t>QuantumBlack library for causal reasoning, including DYNOTEARS [6].</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DD20E80" w14:textId="77777777" w:rsidR="00FE6063" w:rsidRDefault="00197A1E">
            <w:r>
              <w:rPr>
                <w:sz w:val="17"/>
                <w:szCs w:val="17"/>
              </w:rPr>
              <w:t>Tigramite package implementing PCMCI [12].</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E833005" w14:textId="77777777" w:rsidR="00FE6063" w:rsidRDefault="00197A1E">
            <w:r>
              <w:rPr>
                <w:sz w:val="17"/>
                <w:szCs w:val="17"/>
              </w:rPr>
              <w:t>PyWhy library for causal effect estimation [13].</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9D622D6" w14:textId="77777777" w:rsidR="00FE6063" w:rsidRDefault="00197A1E">
            <w:r>
              <w:rPr>
                <w:sz w:val="17"/>
                <w:szCs w:val="17"/>
              </w:rPr>
              <w:t>Graph-based orchestration for LLM agents [10].</w:t>
            </w:r>
          </w:p>
        </w:tc>
      </w:tr>
      <w:tr w:rsidR="00FE6063" w14:paraId="7E63353D"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CC904EA" w14:textId="77777777" w:rsidR="00FE6063" w:rsidRDefault="00197A1E">
            <w:r>
              <w:rPr>
                <w:b/>
                <w:bCs/>
                <w:sz w:val="17"/>
                <w:szCs w:val="17"/>
              </w:rPr>
              <w:t>Key features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6CE5A0D" w14:textId="77777777" w:rsidR="00FE6063" w:rsidRDefault="00197A1E">
            <w:r>
              <w:rPr>
                <w:sz w:val="17"/>
                <w:szCs w:val="17"/>
              </w:rPr>
              <w:t>Structure learning, Bayesian networks, lagged graphs.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56184C8" w14:textId="77777777" w:rsidR="00FE6063" w:rsidRDefault="00197A1E">
            <w:r>
              <w:rPr>
                <w:sz w:val="17"/>
                <w:szCs w:val="17"/>
              </w:rPr>
              <w:t>Lagged conditional-independence tests, nonlinear tests.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92FC140" w14:textId="77777777" w:rsidR="00FE6063" w:rsidRDefault="00197A1E">
            <w:r>
              <w:rPr>
                <w:sz w:val="17"/>
                <w:szCs w:val="17"/>
              </w:rPr>
              <w:t>Model, identify, estimate, refute workflow.</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81590DC" w14:textId="77777777" w:rsidR="00FE6063" w:rsidRDefault="00197A1E">
            <w:r>
              <w:rPr>
                <w:sz w:val="17"/>
                <w:szCs w:val="17"/>
              </w:rPr>
              <w:t>Typed state, conditional edges, retries.</w:t>
            </w:r>
          </w:p>
        </w:tc>
      </w:tr>
      <w:tr w:rsidR="00FE6063" w14:paraId="0B939B30"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EFE65E3" w14:textId="77777777" w:rsidR="00FE6063" w:rsidRDefault="00197A1E">
            <w:r>
              <w:rPr>
                <w:b/>
                <w:bCs/>
                <w:sz w:val="17"/>
                <w:szCs w:val="17"/>
              </w:rPr>
              <w:t>Performance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09791B4" w14:textId="77777777" w:rsidR="00FE6063" w:rsidRDefault="00197A1E">
            <w:r>
              <w:rPr>
                <w:sz w:val="17"/>
                <w:szCs w:val="17"/>
              </w:rPr>
              <w:t>Optimisation-based; fine for tens of variables.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1BD70DF" w14:textId="77777777" w:rsidR="00FE6063" w:rsidRDefault="00197A1E">
            <w:r>
              <w:rPr>
                <w:sz w:val="17"/>
                <w:szCs w:val="17"/>
              </w:rPr>
              <w:t>Heavy with nonlinear tests.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B9FE39E" w14:textId="77777777" w:rsidR="00FE6063" w:rsidRDefault="00197A1E">
            <w:r>
              <w:rPr>
                <w:sz w:val="17"/>
                <w:szCs w:val="17"/>
              </w:rPr>
              <w:t>Fast for linear estimators.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FEBFE9D" w14:textId="77777777" w:rsidR="00FE6063" w:rsidRDefault="00197A1E">
            <w:r>
              <w:rPr>
                <w:sz w:val="17"/>
                <w:szCs w:val="17"/>
              </w:rPr>
              <w:t>Negligible overhead.</w:t>
            </w:r>
          </w:p>
        </w:tc>
      </w:tr>
      <w:tr w:rsidR="00FE6063" w14:paraId="76921BE5"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8B54539" w14:textId="77777777" w:rsidR="00FE6063" w:rsidRDefault="00197A1E">
            <w:r>
              <w:rPr>
                <w:b/>
                <w:bCs/>
                <w:sz w:val="17"/>
                <w:szCs w:val="17"/>
              </w:rPr>
              <w:t>Scalability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D2D6BCF" w14:textId="77777777" w:rsidR="00FE6063" w:rsidRDefault="00197A1E">
            <w:r>
              <w:rPr>
                <w:sz w:val="17"/>
                <w:szCs w:val="17"/>
              </w:rPr>
              <w:t>Cost grows cubically with variables.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28D9E57" w14:textId="77777777" w:rsidR="00FE6063" w:rsidRDefault="00197A1E">
            <w:r>
              <w:rPr>
                <w:sz w:val="17"/>
                <w:szCs w:val="17"/>
              </w:rPr>
              <w:t>Tens of variables.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E006E03" w14:textId="77777777" w:rsidR="00FE6063" w:rsidRDefault="00197A1E">
            <w:r>
              <w:rPr>
                <w:sz w:val="17"/>
                <w:szCs w:val="17"/>
              </w:rPr>
              <w:t>Per-effect estimation.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1892D0D" w14:textId="77777777" w:rsidR="00FE6063" w:rsidRDefault="00197A1E">
            <w:r>
              <w:rPr>
                <w:sz w:val="17"/>
                <w:szCs w:val="17"/>
              </w:rPr>
              <w:t>Single process or server.</w:t>
            </w:r>
          </w:p>
        </w:tc>
      </w:tr>
      <w:tr w:rsidR="00FE6063" w14:paraId="4399B6C1"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E4507AA" w14:textId="77777777" w:rsidR="00FE6063" w:rsidRDefault="00197A1E">
            <w:r>
              <w:rPr>
                <w:b/>
                <w:bCs/>
                <w:sz w:val="17"/>
                <w:szCs w:val="17"/>
              </w:rPr>
              <w:t>Cost / licensing</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943FF1E" w14:textId="77777777" w:rsidR="00FE6063" w:rsidRDefault="00197A1E">
            <w:r>
              <w:rPr>
                <w:sz w:val="17"/>
                <w:szCs w:val="17"/>
              </w:rPr>
              <w:t>Free, Apache 2.0.</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09EED20" w14:textId="77777777" w:rsidR="00FE6063" w:rsidRDefault="00197A1E">
            <w:r>
              <w:rPr>
                <w:sz w:val="17"/>
                <w:szCs w:val="17"/>
              </w:rPr>
              <w:t>Free, GPL-3.0.</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BFBCC8D" w14:textId="77777777" w:rsidR="00FE6063" w:rsidRDefault="00197A1E">
            <w:r>
              <w:rPr>
                <w:sz w:val="17"/>
                <w:szCs w:val="17"/>
              </w:rPr>
              <w:t>Free, MIT.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5E31498" w14:textId="77777777" w:rsidR="00FE6063" w:rsidRDefault="00197A1E">
            <w:r>
              <w:rPr>
                <w:sz w:val="17"/>
                <w:szCs w:val="17"/>
              </w:rPr>
              <w:t>Free, MIT.</w:t>
            </w:r>
          </w:p>
        </w:tc>
      </w:tr>
      <w:tr w:rsidR="00FE6063" w14:paraId="2B6B5FA1"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B04D20B" w14:textId="77777777" w:rsidR="00FE6063" w:rsidRDefault="00197A1E">
            <w:r>
              <w:rPr>
                <w:b/>
                <w:bCs/>
                <w:sz w:val="17"/>
                <w:szCs w:val="17"/>
              </w:rPr>
              <w:t>Compatibility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2FAD83A" w14:textId="77777777" w:rsidR="00FE6063" w:rsidRDefault="00197A1E">
            <w:r>
              <w:rPr>
                <w:sz w:val="17"/>
                <w:szCs w:val="17"/>
              </w:rPr>
              <w:t>Pins older Python and pandas versions.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C45CFA8" w14:textId="77777777" w:rsidR="00FE6063" w:rsidRDefault="00197A1E">
            <w:r>
              <w:rPr>
                <w:sz w:val="17"/>
                <w:szCs w:val="17"/>
              </w:rPr>
              <w:t>Python.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D3C4EC7" w14:textId="77777777" w:rsidR="00FE6063" w:rsidRDefault="00197A1E">
            <w:r>
              <w:rPr>
                <w:sz w:val="17"/>
                <w:szCs w:val="17"/>
              </w:rPr>
              <w:t>Python; pandas input.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DA704AF" w14:textId="77777777" w:rsidR="00FE6063" w:rsidRDefault="00197A1E">
            <w:r>
              <w:rPr>
                <w:sz w:val="17"/>
                <w:szCs w:val="17"/>
              </w:rPr>
              <w:t>Python and JavaScript.</w:t>
            </w:r>
          </w:p>
        </w:tc>
      </w:tr>
      <w:tr w:rsidR="00FE6063" w14:paraId="4D60CF94"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14063DA" w14:textId="77777777" w:rsidR="00FE6063" w:rsidRDefault="00197A1E">
            <w:r>
              <w:rPr>
                <w:b/>
                <w:bCs/>
                <w:sz w:val="17"/>
                <w:szCs w:val="17"/>
              </w:rPr>
              <w:t>Ease of use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E437D29" w14:textId="77777777" w:rsidR="00FE6063" w:rsidRDefault="00197A1E">
            <w:r>
              <w:rPr>
                <w:sz w:val="17"/>
                <w:szCs w:val="17"/>
              </w:rPr>
              <w:t>Moderate.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E255500" w14:textId="77777777" w:rsidR="00FE6063" w:rsidRDefault="00197A1E">
            <w:r>
              <w:rPr>
                <w:sz w:val="17"/>
                <w:szCs w:val="17"/>
              </w:rPr>
              <w:t>Moderate; good documentation.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93AC94D" w14:textId="77777777" w:rsidR="00FE6063" w:rsidRDefault="00197A1E">
            <w:r>
              <w:rPr>
                <w:sz w:val="17"/>
                <w:szCs w:val="17"/>
              </w:rPr>
              <w:t>Clear API.</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F4962D1" w14:textId="77777777" w:rsidR="00FE6063" w:rsidRDefault="00197A1E">
            <w:r>
              <w:rPr>
                <w:sz w:val="17"/>
                <w:szCs w:val="17"/>
              </w:rPr>
              <w:t>Moderate.</w:t>
            </w:r>
          </w:p>
        </w:tc>
      </w:tr>
      <w:tr w:rsidR="00FE6063" w14:paraId="4567EC9F"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60850F0" w14:textId="77777777" w:rsidR="00FE6063" w:rsidRDefault="00197A1E">
            <w:r>
              <w:rPr>
                <w:b/>
                <w:bCs/>
                <w:sz w:val="17"/>
                <w:szCs w:val="17"/>
              </w:rPr>
              <w:t>Security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815B771" w14:textId="77777777" w:rsidR="00FE6063" w:rsidRDefault="00197A1E">
            <w:r>
              <w:rPr>
                <w:sz w:val="17"/>
                <w:szCs w:val="17"/>
              </w:rPr>
              <w:t>Library only.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42B42FD" w14:textId="77777777" w:rsidR="00FE6063" w:rsidRDefault="00197A1E">
            <w:r>
              <w:rPr>
                <w:sz w:val="17"/>
                <w:szCs w:val="17"/>
              </w:rPr>
              <w:t>Library only.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AB5D50E" w14:textId="77777777" w:rsidR="00FE6063" w:rsidRDefault="00197A1E">
            <w:r>
              <w:rPr>
                <w:sz w:val="17"/>
                <w:szCs w:val="17"/>
              </w:rPr>
              <w:t>Library only.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CBB3833" w14:textId="77777777" w:rsidR="00FE6063" w:rsidRDefault="00197A1E">
            <w:r>
              <w:rPr>
                <w:sz w:val="17"/>
                <w:szCs w:val="17"/>
              </w:rPr>
              <w:t>No built-in auth.</w:t>
            </w:r>
          </w:p>
        </w:tc>
      </w:tr>
      <w:tr w:rsidR="00FE6063" w14:paraId="630C454C"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EED5F69" w14:textId="77777777" w:rsidR="00FE6063" w:rsidRDefault="00197A1E">
            <w:r>
              <w:rPr>
                <w:b/>
                <w:bCs/>
                <w:sz w:val="17"/>
                <w:szCs w:val="17"/>
              </w:rPr>
              <w:t>Current market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3721C35" w14:textId="77777777" w:rsidR="00FE6063" w:rsidRDefault="00197A1E">
            <w:r>
              <w:rPr>
                <w:sz w:val="17"/>
                <w:szCs w:val="17"/>
              </w:rPr>
              <w:t>Niche, mainly consulting use.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B0E7A9" w14:textId="77777777" w:rsidR="00FE6063" w:rsidRDefault="00197A1E">
            <w:r>
              <w:rPr>
                <w:sz w:val="17"/>
                <w:szCs w:val="17"/>
              </w:rPr>
              <w:t>Popular in climate science.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CB40009" w14:textId="77777777" w:rsidR="00FE6063" w:rsidRDefault="00197A1E">
            <w:r>
              <w:rPr>
                <w:sz w:val="17"/>
                <w:szCs w:val="17"/>
              </w:rPr>
              <w:t>Widely cited in causal ML.</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072113D" w14:textId="77777777" w:rsidR="00FE6063" w:rsidRDefault="00197A1E">
            <w:r>
              <w:rPr>
                <w:sz w:val="17"/>
                <w:szCs w:val="17"/>
              </w:rPr>
              <w:t>Fast-growing agent ecosystem.</w:t>
            </w:r>
          </w:p>
        </w:tc>
      </w:tr>
      <w:tr w:rsidR="00FE6063" w14:paraId="64333745"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8CB636D" w14:textId="77777777" w:rsidR="00FE6063" w:rsidRDefault="00197A1E">
            <w:r>
              <w:rPr>
                <w:b/>
                <w:bCs/>
                <w:sz w:val="17"/>
                <w:szCs w:val="17"/>
              </w:rPr>
              <w:t>Limitations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DB23F3D" w14:textId="77777777" w:rsidR="00FE6063" w:rsidRDefault="00197A1E">
            <w:r>
              <w:rPr>
                <w:sz w:val="17"/>
                <w:szCs w:val="17"/>
              </w:rPr>
              <w:t>Dependency conflicts with current stack.</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A30DD8E" w14:textId="77777777" w:rsidR="00FE6063" w:rsidRDefault="00197A1E">
            <w:r>
              <w:rPr>
                <w:sz w:val="17"/>
                <w:szCs w:val="17"/>
              </w:rPr>
              <w:t>Copyleft licence; slow nonlinear tests.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FB0549F" w14:textId="77777777" w:rsidR="00FE6063" w:rsidRDefault="00197A1E">
            <w:r>
              <w:rPr>
                <w:sz w:val="17"/>
                <w:szCs w:val="17"/>
              </w:rPr>
              <w:t>Needs a graph as input; does not discover one.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AAB2EE8" w14:textId="77777777" w:rsidR="00FE6063" w:rsidRDefault="00197A1E">
            <w:r>
              <w:rPr>
                <w:sz w:val="17"/>
                <w:szCs w:val="17"/>
              </w:rPr>
              <w:t>API changes between major versions.</w:t>
            </w:r>
          </w:p>
        </w:tc>
      </w:tr>
      <w:tr w:rsidR="00FE6063" w14:paraId="655BDDB2"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BDC4CBA" w14:textId="77777777" w:rsidR="00FE6063" w:rsidRDefault="00197A1E">
            <w:r>
              <w:rPr>
                <w:b/>
                <w:bCs/>
                <w:sz w:val="17"/>
                <w:szCs w:val="17"/>
              </w:rPr>
              <w:t>Relevance to project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D783C4E" w14:textId="77777777" w:rsidR="00FE6063" w:rsidRDefault="00197A1E">
            <w:r>
              <w:rPr>
                <w:sz w:val="17"/>
                <w:szCs w:val="17"/>
              </w:rPr>
              <w:t>Algorithm adopted; re-implemented in NumPy/SciPy.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8AE7A24" w14:textId="77777777" w:rsidR="00FE6063" w:rsidRDefault="00197A1E">
            <w:r>
              <w:rPr>
                <w:sz w:val="17"/>
                <w:szCs w:val="17"/>
              </w:rPr>
              <w:t>Candidate for Capstone-II comparison.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8909005" w14:textId="77777777" w:rsidR="00FE6063" w:rsidRDefault="00197A1E">
            <w:r>
              <w:rPr>
                <w:sz w:val="17"/>
                <w:szCs w:val="17"/>
              </w:rPr>
              <w:t>Estimates effects on discovered edges.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CF1DA97" w14:textId="77777777" w:rsidR="00FE6063" w:rsidRDefault="00197A1E">
            <w:r>
              <w:rPr>
                <w:sz w:val="17"/>
                <w:szCs w:val="17"/>
              </w:rPr>
              <w:t>Orchestrates the five agents.</w:t>
            </w:r>
          </w:p>
        </w:tc>
      </w:tr>
    </w:tbl>
    <w:p w14:paraId="1054E5D6" w14:textId="77777777" w:rsidR="00FE6063" w:rsidRDefault="00197A1E">
      <w:pPr>
        <w:pStyle w:val="TabCaption"/>
        <w:spacing w:before="60" w:after="240"/>
        <w:jc w:val="center"/>
      </w:pPr>
      <w:bookmarkStart w:id="19" w:name="_Toc242237743"/>
      <w:r>
        <w:rPr>
          <w:b/>
          <w:bCs/>
        </w:rPr>
        <w:t xml:space="preserve">Table 2.2: </w:t>
      </w:r>
      <w:r>
        <w:t>Technology review: causal analysis and agent orchestration</w:t>
      </w:r>
      <w:bookmarkEnd w:id="1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65"/>
        <w:gridCol w:w="1965"/>
        <w:gridCol w:w="1965"/>
        <w:gridCol w:w="1965"/>
      </w:tblGrid>
      <w:tr w:rsidR="00FE6063" w14:paraId="696D9DA7" w14:textId="77777777">
        <w:tblPrEx>
          <w:tblCellMar>
            <w:top w:w="0" w:type="dxa"/>
            <w:bottom w:w="0" w:type="dxa"/>
          </w:tblCellMar>
        </w:tblPrEx>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2401F2FF" w14:textId="77777777" w:rsidR="00FE6063" w:rsidRDefault="00197A1E">
            <w:pPr>
              <w:jc w:val="center"/>
            </w:pPr>
            <w:r>
              <w:rPr>
                <w:b/>
                <w:bCs/>
                <w:sz w:val="17"/>
                <w:szCs w:val="17"/>
              </w:rPr>
              <w:t>Criterion</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9D3F993" w14:textId="77777777" w:rsidR="00FE6063" w:rsidRDefault="00197A1E">
            <w:pPr>
              <w:jc w:val="center"/>
            </w:pPr>
            <w:r>
              <w:rPr>
                <w:b/>
                <w:bCs/>
                <w:sz w:val="17"/>
                <w:szCs w:val="17"/>
              </w:rPr>
              <w:t>DuckDB</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41A6D8B" w14:textId="77777777" w:rsidR="00FE6063" w:rsidRDefault="00197A1E">
            <w:pPr>
              <w:jc w:val="center"/>
            </w:pPr>
            <w:r>
              <w:rPr>
                <w:b/>
                <w:bCs/>
                <w:sz w:val="17"/>
                <w:szCs w:val="17"/>
              </w:rPr>
              <w:t>Fivetran</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14E95221" w14:textId="77777777" w:rsidR="00FE6063" w:rsidRDefault="00197A1E">
            <w:pPr>
              <w:jc w:val="center"/>
            </w:pPr>
            <w:r>
              <w:rPr>
                <w:b/>
                <w:bCs/>
                <w:sz w:val="17"/>
                <w:szCs w:val="17"/>
              </w:rPr>
              <w:t>Airbyte</w:t>
            </w:r>
          </w:p>
        </w:tc>
        <w:tc>
          <w:tcPr>
            <w:tcW w:w="1965"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6006D4A" w14:textId="77777777" w:rsidR="00FE6063" w:rsidRDefault="00197A1E">
            <w:pPr>
              <w:jc w:val="center"/>
            </w:pPr>
            <w:r>
              <w:rPr>
                <w:b/>
                <w:bCs/>
                <w:sz w:val="17"/>
                <w:szCs w:val="17"/>
              </w:rPr>
              <w:t>IBM Aspera</w:t>
            </w:r>
          </w:p>
        </w:tc>
      </w:tr>
      <w:tr w:rsidR="00FE6063" w14:paraId="30A5482E"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D45ED7B" w14:textId="77777777" w:rsidR="00FE6063" w:rsidRDefault="00197A1E">
            <w:r>
              <w:rPr>
                <w:b/>
                <w:bCs/>
                <w:sz w:val="17"/>
                <w:szCs w:val="17"/>
              </w:rPr>
              <w:t>Description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EB44B0B" w14:textId="77777777" w:rsidR="00FE6063" w:rsidRDefault="00197A1E">
            <w:r>
              <w:rPr>
                <w:sz w:val="17"/>
                <w:szCs w:val="17"/>
              </w:rPr>
              <w:t>In-process analytical SQL database [14].</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5AFCA27" w14:textId="77777777" w:rsidR="00FE6063" w:rsidRDefault="00197A1E">
            <w:r>
              <w:rPr>
                <w:sz w:val="17"/>
                <w:szCs w:val="17"/>
              </w:rPr>
              <w:t>Managed ELT service [15].</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3EAF60A" w14:textId="77777777" w:rsidR="00FE6063" w:rsidRDefault="00197A1E">
            <w:r>
              <w:rPr>
                <w:sz w:val="17"/>
                <w:szCs w:val="17"/>
              </w:rPr>
              <w:t>Open-source ELT platform [16].</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7ED9621" w14:textId="77777777" w:rsidR="00FE6063" w:rsidRDefault="00197A1E">
            <w:r>
              <w:rPr>
                <w:sz w:val="17"/>
                <w:szCs w:val="17"/>
              </w:rPr>
              <w:t>IBM high-speed transfer based on FASP [17].</w:t>
            </w:r>
          </w:p>
        </w:tc>
      </w:tr>
      <w:tr w:rsidR="00FE6063" w14:paraId="6F51DA6B"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FCEDE88" w14:textId="77777777" w:rsidR="00FE6063" w:rsidRDefault="00197A1E">
            <w:r>
              <w:rPr>
                <w:b/>
                <w:bCs/>
                <w:sz w:val="17"/>
                <w:szCs w:val="17"/>
              </w:rPr>
              <w:t>Key features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E3BEEBB" w14:textId="77777777" w:rsidR="00FE6063" w:rsidRDefault="00197A1E">
            <w:r>
              <w:rPr>
                <w:sz w:val="17"/>
                <w:szCs w:val="17"/>
              </w:rPr>
              <w:t>Columnar, vectorised; reads CSV, Parquet, JSON and S3 directly.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C426847" w14:textId="77777777" w:rsidR="00FE6063" w:rsidRDefault="00197A1E">
            <w:r>
              <w:rPr>
                <w:sz w:val="17"/>
                <w:szCs w:val="17"/>
              </w:rPr>
              <w:t>Hundreds of maintained connectors, schema-drift handling.</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AA75EA8" w14:textId="77777777" w:rsidR="00FE6063" w:rsidRDefault="00197A1E">
            <w:r>
              <w:rPr>
                <w:sz w:val="17"/>
                <w:szCs w:val="17"/>
              </w:rPr>
              <w:t>Large connector catalogue, connector builder.</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1E73E68" w14:textId="77777777" w:rsidR="00FE6063" w:rsidRDefault="00197A1E">
            <w:r>
              <w:rPr>
                <w:sz w:val="17"/>
                <w:szCs w:val="17"/>
              </w:rPr>
              <w:t>UDP transfer, rate control, resume, encryption.</w:t>
            </w:r>
          </w:p>
        </w:tc>
      </w:tr>
      <w:tr w:rsidR="00FE6063" w14:paraId="72349412"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2353561" w14:textId="77777777" w:rsidR="00FE6063" w:rsidRDefault="00197A1E">
            <w:r>
              <w:rPr>
                <w:b/>
                <w:bCs/>
                <w:sz w:val="17"/>
                <w:szCs w:val="17"/>
              </w:rPr>
              <w:t>Performance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E4DA37A" w14:textId="77777777" w:rsidR="00FE6063" w:rsidRDefault="00197A1E">
            <w:r>
              <w:rPr>
                <w:sz w:val="17"/>
                <w:szCs w:val="17"/>
              </w:rPr>
              <w:t>Tens of millions of rows per second on one core.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8565F9" w14:textId="77777777" w:rsidR="00FE6063" w:rsidRDefault="00197A1E">
            <w:r>
              <w:rPr>
                <w:sz w:val="17"/>
                <w:szCs w:val="17"/>
              </w:rPr>
              <w:t>Reliable scheduled syncs.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FA5D573" w14:textId="77777777" w:rsidR="00FE6063" w:rsidRDefault="00197A1E">
            <w:r>
              <w:rPr>
                <w:sz w:val="17"/>
                <w:szCs w:val="17"/>
              </w:rPr>
              <w:t>Depends on connector.</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7FA8E5E" w14:textId="77777777" w:rsidR="00FE6063" w:rsidRDefault="00197A1E">
            <w:r>
              <w:rPr>
                <w:sz w:val="17"/>
                <w:szCs w:val="17"/>
              </w:rPr>
              <w:t>Near line rate on long links.</w:t>
            </w:r>
          </w:p>
        </w:tc>
      </w:tr>
      <w:tr w:rsidR="00FE6063" w14:paraId="28C179BB"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217444" w14:textId="77777777" w:rsidR="00FE6063" w:rsidRDefault="00197A1E">
            <w:r>
              <w:rPr>
                <w:b/>
                <w:bCs/>
                <w:sz w:val="17"/>
                <w:szCs w:val="17"/>
              </w:rPr>
              <w:t>Scalability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C764D1D" w14:textId="77777777" w:rsidR="00FE6063" w:rsidRDefault="00197A1E">
            <w:r>
              <w:rPr>
                <w:sz w:val="17"/>
                <w:szCs w:val="17"/>
              </w:rPr>
              <w:t>Larger-than-memory processing.</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1792767" w14:textId="77777777" w:rsidR="00FE6063" w:rsidRDefault="00197A1E">
            <w:r>
              <w:rPr>
                <w:sz w:val="17"/>
                <w:szCs w:val="17"/>
              </w:rPr>
              <w:t>Fully managed.</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FE97A67" w14:textId="77777777" w:rsidR="00FE6063" w:rsidRDefault="00197A1E">
            <w:r>
              <w:rPr>
                <w:sz w:val="17"/>
                <w:szCs w:val="17"/>
              </w:rPr>
              <w:t>Kubernetes deployment.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B098F0C" w14:textId="77777777" w:rsidR="00FE6063" w:rsidRDefault="00197A1E">
            <w:r>
              <w:rPr>
                <w:sz w:val="17"/>
                <w:szCs w:val="17"/>
              </w:rPr>
              <w:t>Enterprise scale.</w:t>
            </w:r>
          </w:p>
        </w:tc>
      </w:tr>
      <w:tr w:rsidR="00FE6063" w14:paraId="40A82D81"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167C185" w14:textId="77777777" w:rsidR="00FE6063" w:rsidRDefault="00197A1E">
            <w:r>
              <w:rPr>
                <w:b/>
                <w:bCs/>
                <w:sz w:val="17"/>
                <w:szCs w:val="17"/>
              </w:rPr>
              <w:t>Cost / licensing</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477C2D7" w14:textId="77777777" w:rsidR="00FE6063" w:rsidRDefault="00197A1E">
            <w:r>
              <w:rPr>
                <w:sz w:val="17"/>
                <w:szCs w:val="17"/>
              </w:rPr>
              <w:t>Free, MIT.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17A7C70" w14:textId="77777777" w:rsidR="00FE6063" w:rsidRDefault="00197A1E">
            <w:r>
              <w:rPr>
                <w:sz w:val="17"/>
                <w:szCs w:val="17"/>
              </w:rPr>
              <w:t>Priced per monthly active row.</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3048F5B" w14:textId="77777777" w:rsidR="00FE6063" w:rsidRDefault="00197A1E">
            <w:r>
              <w:rPr>
                <w:sz w:val="17"/>
                <w:szCs w:val="17"/>
              </w:rPr>
              <w:t>Open-source core; paid cloud.</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0FC7885" w14:textId="77777777" w:rsidR="00FE6063" w:rsidRDefault="00197A1E">
            <w:r>
              <w:rPr>
                <w:sz w:val="17"/>
                <w:szCs w:val="17"/>
              </w:rPr>
              <w:t>Proprietary, licensed.</w:t>
            </w:r>
          </w:p>
        </w:tc>
      </w:tr>
      <w:tr w:rsidR="00FE6063" w14:paraId="1C6183BE"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EE687A1" w14:textId="77777777" w:rsidR="00FE6063" w:rsidRDefault="00197A1E">
            <w:r>
              <w:rPr>
                <w:b/>
                <w:bCs/>
                <w:sz w:val="17"/>
                <w:szCs w:val="17"/>
              </w:rPr>
              <w:t>Compatibility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CEDF631" w14:textId="77777777" w:rsidR="00FE6063" w:rsidRDefault="00197A1E">
            <w:r>
              <w:rPr>
                <w:sz w:val="17"/>
                <w:szCs w:val="17"/>
              </w:rPr>
              <w:t>Python, R, Java, Node; no server.</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00A9351" w14:textId="77777777" w:rsidR="00FE6063" w:rsidRDefault="00197A1E">
            <w:r>
              <w:rPr>
                <w:sz w:val="17"/>
                <w:szCs w:val="17"/>
              </w:rPr>
              <w:t>Cloud warehouses as destination.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0C231EB" w14:textId="77777777" w:rsidR="00FE6063" w:rsidRDefault="00197A1E">
            <w:r>
              <w:rPr>
                <w:sz w:val="17"/>
                <w:szCs w:val="17"/>
              </w:rPr>
              <w:t>Docker or Kubernetes required.</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501AD48" w14:textId="77777777" w:rsidR="00FE6063" w:rsidRDefault="00197A1E">
            <w:r>
              <w:rPr>
                <w:sz w:val="17"/>
                <w:szCs w:val="17"/>
              </w:rPr>
              <w:t>Dedicated clients and servers.</w:t>
            </w:r>
          </w:p>
        </w:tc>
      </w:tr>
      <w:tr w:rsidR="00FE6063" w14:paraId="3BA5414A"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407D42B" w14:textId="77777777" w:rsidR="00FE6063" w:rsidRDefault="00197A1E">
            <w:r>
              <w:rPr>
                <w:b/>
                <w:bCs/>
                <w:sz w:val="17"/>
                <w:szCs w:val="17"/>
              </w:rPr>
              <w:t>Ease of use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B636A66" w14:textId="77777777" w:rsidR="00FE6063" w:rsidRDefault="00197A1E">
            <w:r>
              <w:rPr>
                <w:sz w:val="17"/>
                <w:szCs w:val="17"/>
              </w:rPr>
              <w:t>Easy; standard SQL.</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FF59515" w14:textId="77777777" w:rsidR="00FE6063" w:rsidRDefault="00197A1E">
            <w:r>
              <w:rPr>
                <w:sz w:val="17"/>
                <w:szCs w:val="17"/>
              </w:rPr>
              <w:t>Very easy.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B653227" w14:textId="77777777" w:rsidR="00FE6063" w:rsidRDefault="00197A1E">
            <w:r>
              <w:rPr>
                <w:sz w:val="17"/>
                <w:szCs w:val="17"/>
              </w:rPr>
              <w:t>Heavy to self-host.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441CEBF" w14:textId="77777777" w:rsidR="00FE6063" w:rsidRDefault="00197A1E">
            <w:r>
              <w:rPr>
                <w:sz w:val="17"/>
                <w:szCs w:val="17"/>
              </w:rPr>
              <w:t>Moderate.</w:t>
            </w:r>
          </w:p>
        </w:tc>
      </w:tr>
      <w:tr w:rsidR="00FE6063" w14:paraId="4365482E"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DC68DCC" w14:textId="77777777" w:rsidR="00FE6063" w:rsidRDefault="00197A1E">
            <w:r>
              <w:rPr>
                <w:b/>
                <w:bCs/>
                <w:sz w:val="17"/>
                <w:szCs w:val="17"/>
              </w:rPr>
              <w:t>Security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53AA3C0" w14:textId="77777777" w:rsidR="00FE6063" w:rsidRDefault="00197A1E">
            <w:r>
              <w:rPr>
                <w:sz w:val="17"/>
                <w:szCs w:val="17"/>
              </w:rPr>
              <w:t>File-level; no user management.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5A8D205" w14:textId="77777777" w:rsidR="00FE6063" w:rsidRDefault="00197A1E">
            <w:r>
              <w:rPr>
                <w:sz w:val="17"/>
                <w:szCs w:val="17"/>
              </w:rPr>
              <w:t>SOC 2, encryption.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88DD86A" w14:textId="77777777" w:rsidR="00FE6063" w:rsidRDefault="00197A1E">
            <w:r>
              <w:rPr>
                <w:sz w:val="17"/>
                <w:szCs w:val="17"/>
              </w:rPr>
              <w:t>Self-managed.</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4B44919" w14:textId="77777777" w:rsidR="00FE6063" w:rsidRDefault="00197A1E">
            <w:r>
              <w:rPr>
                <w:sz w:val="17"/>
                <w:szCs w:val="17"/>
              </w:rPr>
              <w:t>Encryption in transit and at rest.</w:t>
            </w:r>
          </w:p>
        </w:tc>
      </w:tr>
      <w:tr w:rsidR="00FE6063" w14:paraId="76BC4E4F"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F8EEF8B" w14:textId="77777777" w:rsidR="00FE6063" w:rsidRDefault="00197A1E">
            <w:r>
              <w:rPr>
                <w:b/>
                <w:bCs/>
                <w:sz w:val="17"/>
                <w:szCs w:val="17"/>
              </w:rPr>
              <w:t>Current market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9887160" w14:textId="77777777" w:rsidR="00FE6063" w:rsidRDefault="00197A1E">
            <w:r>
              <w:rPr>
                <w:sz w:val="17"/>
                <w:szCs w:val="17"/>
              </w:rPr>
              <w:t>Rapidly growing adoption.</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2724D77" w14:textId="77777777" w:rsidR="00FE6063" w:rsidRDefault="00197A1E">
            <w:r>
              <w:rPr>
                <w:sz w:val="17"/>
                <w:szCs w:val="17"/>
              </w:rPr>
              <w:t>Market leader in managed ELT.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6127CB0" w14:textId="77777777" w:rsidR="00FE6063" w:rsidRDefault="00197A1E">
            <w:r>
              <w:rPr>
                <w:sz w:val="17"/>
                <w:szCs w:val="17"/>
              </w:rPr>
              <w:t>Large open-source community.</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E463717" w14:textId="77777777" w:rsidR="00FE6063" w:rsidRDefault="00197A1E">
            <w:r>
              <w:rPr>
                <w:sz w:val="17"/>
                <w:szCs w:val="17"/>
              </w:rPr>
              <w:t>Media and life sciences.</w:t>
            </w:r>
          </w:p>
        </w:tc>
      </w:tr>
      <w:tr w:rsidR="00FE6063" w14:paraId="465FA20B"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1152E8D" w14:textId="77777777" w:rsidR="00FE6063" w:rsidRDefault="00197A1E">
            <w:r>
              <w:rPr>
                <w:b/>
                <w:bCs/>
                <w:sz w:val="17"/>
                <w:szCs w:val="17"/>
              </w:rPr>
              <w:t>Limitations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4A7A8D3" w14:textId="77777777" w:rsidR="00FE6063" w:rsidRDefault="00197A1E">
            <w:r>
              <w:rPr>
                <w:sz w:val="17"/>
                <w:szCs w:val="17"/>
              </w:rPr>
              <w:t>Single node; one writer process.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F0452B5" w14:textId="77777777" w:rsidR="00FE6063" w:rsidRDefault="00197A1E">
            <w:r>
              <w:rPr>
                <w:sz w:val="17"/>
                <w:szCs w:val="17"/>
              </w:rPr>
              <w:t>Cost grows with volume; copies whole tables.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3E5E276" w14:textId="77777777" w:rsidR="00FE6063" w:rsidRDefault="00197A1E">
            <w:r>
              <w:rPr>
                <w:sz w:val="17"/>
                <w:szCs w:val="17"/>
              </w:rPr>
              <w:t>Several containers per sync.</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52DBAB0" w14:textId="77777777" w:rsidR="00FE6063" w:rsidRDefault="00197A1E">
            <w:r>
              <w:rPr>
                <w:sz w:val="17"/>
                <w:szCs w:val="17"/>
              </w:rPr>
              <w:t>Licence cost; proprietary protocol.</w:t>
            </w:r>
          </w:p>
        </w:tc>
      </w:tr>
      <w:tr w:rsidR="00FE6063" w14:paraId="06FC88A6" w14:textId="77777777">
        <w:tblPrEx>
          <w:tblCellMar>
            <w:top w:w="0" w:type="dxa"/>
            <w:bottom w:w="0" w:type="dxa"/>
          </w:tblCellMar>
        </w:tblPrEx>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DD84AFF" w14:textId="77777777" w:rsidR="00FE6063" w:rsidRDefault="00197A1E">
            <w:r>
              <w:rPr>
                <w:b/>
                <w:bCs/>
                <w:sz w:val="17"/>
                <w:szCs w:val="17"/>
              </w:rPr>
              <w:t>Relevance to project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DC21205" w14:textId="77777777" w:rsidR="00FE6063" w:rsidRDefault="00197A1E">
            <w:r>
              <w:rPr>
                <w:sz w:val="17"/>
                <w:szCs w:val="17"/>
              </w:rPr>
              <w:t>Metric store and file engine.</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93A2D8C" w14:textId="77777777" w:rsidR="00FE6063" w:rsidRDefault="00197A1E">
            <w:r>
              <w:rPr>
                <w:sz w:val="17"/>
                <w:szCs w:val="17"/>
              </w:rPr>
              <w:t>Rejected on cost.</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7F224A2" w14:textId="77777777" w:rsidR="00FE6063" w:rsidRDefault="00197A1E">
            <w:r>
              <w:rPr>
                <w:sz w:val="17"/>
                <w:szCs w:val="17"/>
              </w:rPr>
              <w:t>Optional route for rare systems.</w:t>
            </w:r>
          </w:p>
        </w:tc>
        <w:tc>
          <w:tcPr>
            <w:tcW w:w="1965"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F742D59" w14:textId="77777777" w:rsidR="00FE6063" w:rsidRDefault="00197A1E">
            <w:r>
              <w:rPr>
                <w:sz w:val="17"/>
                <w:szCs w:val="17"/>
              </w:rPr>
              <w:t>Design reference for Fast Transfer.</w:t>
            </w:r>
          </w:p>
        </w:tc>
      </w:tr>
    </w:tbl>
    <w:p w14:paraId="21130F90" w14:textId="77777777" w:rsidR="00FE6063" w:rsidRDefault="00197A1E">
      <w:pPr>
        <w:pStyle w:val="TabCaption"/>
        <w:spacing w:before="60" w:after="240"/>
        <w:jc w:val="center"/>
      </w:pPr>
      <w:bookmarkStart w:id="20" w:name="_Toc242237744"/>
      <w:r>
        <w:rPr>
          <w:b/>
          <w:bCs/>
        </w:rPr>
        <w:t xml:space="preserve">Table 2.3: </w:t>
      </w:r>
      <w:r>
        <w:t>Technology review: storage, ingestion and transfer</w:t>
      </w:r>
      <w:bookmarkEnd w:id="20"/>
    </w:p>
    <w:p w14:paraId="7348D72F" w14:textId="77777777" w:rsidR="00FE6063" w:rsidRDefault="00197A1E">
      <w:pPr>
        <w:pStyle w:val="Heading2"/>
        <w:keepNext/>
        <w:spacing w:before="240" w:after="100" w:line="300" w:lineRule="auto"/>
      </w:pPr>
      <w:bookmarkStart w:id="21" w:name="_Toc242237714"/>
      <w:r>
        <w:t>2.3 Comparison and Analysis</w:t>
      </w:r>
      <w:bookmarkEnd w:id="21"/>
    </w:p>
    <w:p w14:paraId="4C74180A" w14:textId="77777777" w:rsidR="00FE6063" w:rsidRDefault="00197A1E">
      <w:pPr>
        <w:spacing w:after="120" w:line="312" w:lineRule="auto"/>
        <w:jc w:val="both"/>
      </w:pPr>
      <w:r>
        <w:t>The commercial BI platforms are strong at presenting data but share one interaction model: they wait for a question. Their automated explanations are useful starting points, yet Key Influencers and Explain Data rank fields by statistical association, which cannot separate a cause from its effect or from a common driver [18]. Root-cause tools from the AIOps field, such as CloudRanger [19], MicroCause [20] and RCD [21], do use causal graphs, but they are built for microservice telemetry such as latency and er</w:t>
      </w:r>
      <w:r>
        <w:t>ror rates, and assume engineers as users. None of them produces business-facing explanations or reads ERP tables and spreadsheets.</w:t>
      </w:r>
    </w:p>
    <w:p w14:paraId="1CCB1C1D" w14:textId="77777777" w:rsidR="00FE6063" w:rsidRDefault="00197A1E">
      <w:pPr>
        <w:spacing w:after="120" w:line="312" w:lineRule="auto"/>
        <w:jc w:val="both"/>
      </w:pPr>
      <w:r>
        <w:t>Among causal discovery methods, Granger-style regression [22] is fast but tends to add edges between variables that share a driver. VARLiNGAM [23] learns lagged structure but relies on non-Gaussian noise, and PCMCI handles nonlinearity at a higher computational cost and under a copyleft licence. DYNOTEARS learns same-step and lagged edges together under an acyclicity constraint, which suits business metrics whose effects arrive with a delay. On the ingestion side, the choice is between paying per row, runni</w:t>
      </w:r>
      <w:r>
        <w:t>ng a heavy self-hosted platform, or writing custom code, while transfer tools such as Aspera solve the large-file problem but are proprietary. Table 2.4 summarises how existing approaches cover the requirements identified in Chapter 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550"/>
        <w:gridCol w:w="1550"/>
        <w:gridCol w:w="1960"/>
      </w:tblGrid>
      <w:tr w:rsidR="00FE6063" w14:paraId="1BC956A6" w14:textId="77777777">
        <w:tblPrEx>
          <w:tblCellMar>
            <w:top w:w="0" w:type="dxa"/>
            <w:bottom w:w="0" w:type="dxa"/>
          </w:tblCellMar>
        </w:tblPrEx>
        <w:trPr>
          <w:cantSplit/>
          <w:tblHeader/>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7024E44" w14:textId="77777777" w:rsidR="00FE6063" w:rsidRDefault="00197A1E">
            <w:pPr>
              <w:jc w:val="center"/>
            </w:pPr>
            <w:r>
              <w:rPr>
                <w:b/>
                <w:bCs/>
                <w:sz w:val="19"/>
                <w:szCs w:val="19"/>
              </w:rPr>
              <w:t>Requirement</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6E815659" w14:textId="77777777" w:rsidR="00FE6063" w:rsidRDefault="00197A1E">
            <w:pPr>
              <w:jc w:val="center"/>
            </w:pPr>
            <w:r>
              <w:rPr>
                <w:b/>
                <w:bCs/>
                <w:sz w:val="19"/>
                <w:szCs w:val="19"/>
              </w:rPr>
              <w:t>Dashboards (Power BI, Tableau)</w:t>
            </w:r>
          </w:p>
        </w:tc>
        <w:tc>
          <w:tcPr>
            <w:tcW w:w="155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2DA97C1" w14:textId="77777777" w:rsidR="00FE6063" w:rsidRDefault="00197A1E">
            <w:pPr>
              <w:jc w:val="center"/>
            </w:pPr>
            <w:r>
              <w:rPr>
                <w:b/>
                <w:bCs/>
                <w:sz w:val="19"/>
                <w:szCs w:val="19"/>
              </w:rPr>
              <w:t>AIOps RCA tools</w:t>
            </w:r>
          </w:p>
        </w:tc>
        <w:tc>
          <w:tcPr>
            <w:tcW w:w="155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6FCB808" w14:textId="77777777" w:rsidR="00FE6063" w:rsidRDefault="00197A1E">
            <w:pPr>
              <w:jc w:val="center"/>
            </w:pPr>
            <w:r>
              <w:rPr>
                <w:b/>
                <w:bCs/>
                <w:sz w:val="19"/>
                <w:szCs w:val="19"/>
              </w:rPr>
              <w:t>ELT platforms</w:t>
            </w:r>
          </w:p>
        </w:tc>
        <w:tc>
          <w:tcPr>
            <w:tcW w:w="19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682CDA8E" w14:textId="77777777" w:rsidR="00FE6063" w:rsidRDefault="00197A1E">
            <w:pPr>
              <w:jc w:val="center"/>
            </w:pPr>
            <w:r>
              <w:rPr>
                <w:b/>
                <w:bCs/>
                <w:sz w:val="19"/>
                <w:szCs w:val="19"/>
              </w:rPr>
              <w:t>KAIROS</w:t>
            </w:r>
          </w:p>
        </w:tc>
      </w:tr>
      <w:tr w:rsidR="00FE6063" w14:paraId="56620488"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60DE8B6" w14:textId="77777777" w:rsidR="00FE6063" w:rsidRDefault="00197A1E">
            <w:r>
              <w:rPr>
                <w:b/>
                <w:bCs/>
                <w:sz w:val="19"/>
                <w:szCs w:val="19"/>
              </w:rPr>
              <w:t>Monitoring without a human request</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EA54FC1" w14:textId="77777777" w:rsidR="00FE6063" w:rsidRDefault="00197A1E">
            <w:r>
              <w:rPr>
                <w:sz w:val="19"/>
                <w:szCs w:val="19"/>
              </w:rPr>
              <w:t>Partial (threshold alerts)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6F17D73" w14:textId="77777777" w:rsidR="00FE6063" w:rsidRDefault="00197A1E">
            <w:r>
              <w:rPr>
                <w:sz w:val="19"/>
                <w:szCs w:val="19"/>
              </w:rPr>
              <w:t>Yes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966728D" w14:textId="77777777" w:rsidR="00FE6063" w:rsidRDefault="00197A1E">
            <w:r>
              <w:rPr>
                <w:sz w:val="19"/>
                <w:szCs w:val="19"/>
              </w:rPr>
              <w:t>No</w:t>
            </w:r>
          </w:p>
        </w:tc>
        <w:tc>
          <w:tcPr>
            <w:tcW w:w="1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A4579E3" w14:textId="77777777" w:rsidR="00FE6063" w:rsidRDefault="00197A1E">
            <w:r>
              <w:rPr>
                <w:sz w:val="19"/>
                <w:szCs w:val="19"/>
              </w:rPr>
              <w:t>Yes</w:t>
            </w:r>
          </w:p>
        </w:tc>
      </w:tr>
      <w:tr w:rsidR="00FE6063" w14:paraId="66D73057"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954B40B" w14:textId="77777777" w:rsidR="00FE6063" w:rsidRDefault="00197A1E">
            <w:r>
              <w:rPr>
                <w:b/>
                <w:bCs/>
                <w:sz w:val="19"/>
                <w:szCs w:val="19"/>
              </w:rPr>
              <w:t>Directed, lagged causal explanation</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18BCD49" w14:textId="77777777" w:rsidR="00FE6063" w:rsidRDefault="00197A1E">
            <w:r>
              <w:rPr>
                <w:sz w:val="19"/>
                <w:szCs w:val="19"/>
              </w:rPr>
              <w:t>No (correlational)</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4F2157" w14:textId="77777777" w:rsidR="00FE6063" w:rsidRDefault="00197A1E">
            <w:r>
              <w:rPr>
                <w:sz w:val="19"/>
                <w:szCs w:val="19"/>
              </w:rPr>
              <w:t>Yes (IT metrics)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5BEECCE" w14:textId="77777777" w:rsidR="00FE6063" w:rsidRDefault="00197A1E">
            <w:r>
              <w:rPr>
                <w:sz w:val="19"/>
                <w:szCs w:val="19"/>
              </w:rPr>
              <w:t>No</w:t>
            </w:r>
          </w:p>
        </w:tc>
        <w:tc>
          <w:tcPr>
            <w:tcW w:w="1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88F91BF" w14:textId="77777777" w:rsidR="00FE6063" w:rsidRDefault="00197A1E">
            <w:r>
              <w:rPr>
                <w:sz w:val="19"/>
                <w:szCs w:val="19"/>
              </w:rPr>
              <w:t>Yes (business metrics)</w:t>
            </w:r>
          </w:p>
        </w:tc>
      </w:tr>
      <w:tr w:rsidR="00FE6063" w14:paraId="01F838D7"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8665F48" w14:textId="77777777" w:rsidR="00FE6063" w:rsidRDefault="00197A1E">
            <w:r>
              <w:rPr>
                <w:b/>
                <w:bCs/>
                <w:sz w:val="19"/>
                <w:szCs w:val="19"/>
              </w:rPr>
              <w:t>Plain-English report with fact checking</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A6239A7" w14:textId="77777777" w:rsidR="00FE6063" w:rsidRDefault="00197A1E">
            <w:r>
              <w:rPr>
                <w:sz w:val="19"/>
                <w:szCs w:val="19"/>
              </w:rPr>
              <w:t>No</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54A961B" w14:textId="77777777" w:rsidR="00FE6063" w:rsidRDefault="00197A1E">
            <w:r>
              <w:rPr>
                <w:sz w:val="19"/>
                <w:szCs w:val="19"/>
              </w:rPr>
              <w:t>No</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96D6CDC" w14:textId="77777777" w:rsidR="00FE6063" w:rsidRDefault="00197A1E">
            <w:r>
              <w:rPr>
                <w:sz w:val="19"/>
                <w:szCs w:val="19"/>
              </w:rPr>
              <w:t>No</w:t>
            </w:r>
          </w:p>
        </w:tc>
        <w:tc>
          <w:tcPr>
            <w:tcW w:w="1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5F63911" w14:textId="77777777" w:rsidR="00FE6063" w:rsidRDefault="00197A1E">
            <w:r>
              <w:rPr>
                <w:sz w:val="19"/>
                <w:szCs w:val="19"/>
              </w:rPr>
              <w:t>Yes</w:t>
            </w:r>
          </w:p>
        </w:tc>
      </w:tr>
      <w:tr w:rsidR="00FE6063" w14:paraId="43421A44"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AA946BB" w14:textId="77777777" w:rsidR="00FE6063" w:rsidRDefault="00197A1E">
            <w:r>
              <w:rPr>
                <w:b/>
                <w:bCs/>
                <w:sz w:val="19"/>
                <w:szCs w:val="19"/>
              </w:rPr>
              <w:t>Low-cost multi-source ingestion</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0B375F" w14:textId="77777777" w:rsidR="00FE6063" w:rsidRDefault="00197A1E">
            <w:r>
              <w:rPr>
                <w:sz w:val="19"/>
                <w:szCs w:val="19"/>
              </w:rPr>
              <w:t>Licensed connectors</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8581446" w14:textId="77777777" w:rsidR="00FE6063" w:rsidRDefault="00197A1E">
            <w:r>
              <w:rPr>
                <w:sz w:val="19"/>
                <w:szCs w:val="19"/>
              </w:rPr>
              <w:t>No</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60E9653" w14:textId="77777777" w:rsidR="00FE6063" w:rsidRDefault="00197A1E">
            <w:r>
              <w:rPr>
                <w:sz w:val="19"/>
                <w:szCs w:val="19"/>
              </w:rPr>
              <w:t>Paid or heavy</w:t>
            </w:r>
          </w:p>
        </w:tc>
        <w:tc>
          <w:tcPr>
            <w:tcW w:w="1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8A9C047" w14:textId="77777777" w:rsidR="00FE6063" w:rsidRDefault="00197A1E">
            <w:r>
              <w:rPr>
                <w:sz w:val="19"/>
                <w:szCs w:val="19"/>
              </w:rPr>
              <w:t>Free and lightweight</w:t>
            </w:r>
          </w:p>
        </w:tc>
      </w:tr>
      <w:tr w:rsidR="00FE6063" w14:paraId="3E46642A" w14:textId="77777777">
        <w:tblPrEx>
          <w:tblCellMar>
            <w:top w:w="0" w:type="dxa"/>
            <w:bottom w:w="0" w:type="dxa"/>
          </w:tblCellMar>
        </w:tblPrEx>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9F67E90" w14:textId="77777777" w:rsidR="00FE6063" w:rsidRDefault="00197A1E">
            <w:r>
              <w:rPr>
                <w:b/>
                <w:bCs/>
                <w:sz w:val="19"/>
                <w:szCs w:val="19"/>
              </w:rPr>
              <w:t>Large-file transfer strategy</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0624EAD" w14:textId="77777777" w:rsidR="00FE6063" w:rsidRDefault="00197A1E">
            <w:r>
              <w:rPr>
                <w:sz w:val="19"/>
                <w:szCs w:val="19"/>
              </w:rPr>
              <w:t>No</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671200F" w14:textId="77777777" w:rsidR="00FE6063" w:rsidRDefault="00197A1E">
            <w:r>
              <w:rPr>
                <w:sz w:val="19"/>
                <w:szCs w:val="19"/>
              </w:rPr>
              <w:t>No</w:t>
            </w:r>
          </w:p>
        </w:tc>
        <w:tc>
          <w:tcPr>
            <w:tcW w:w="155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CE7B7CB" w14:textId="77777777" w:rsidR="00FE6063" w:rsidRDefault="00197A1E">
            <w:r>
              <w:rPr>
                <w:sz w:val="19"/>
                <w:szCs w:val="19"/>
              </w:rPr>
              <w:t>Bulk copy</w:t>
            </w:r>
          </w:p>
        </w:tc>
        <w:tc>
          <w:tcPr>
            <w:tcW w:w="1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082A024" w14:textId="77777777" w:rsidR="00FE6063" w:rsidRDefault="00197A1E">
            <w:r>
              <w:rPr>
                <w:sz w:val="19"/>
                <w:szCs w:val="19"/>
              </w:rPr>
              <w:t>Push-down, edge, Fast Transfer</w:t>
            </w:r>
          </w:p>
        </w:tc>
      </w:tr>
    </w:tbl>
    <w:p w14:paraId="2D7D65FE" w14:textId="77777777" w:rsidR="00FE6063" w:rsidRDefault="00197A1E">
      <w:pPr>
        <w:pStyle w:val="TabCaption"/>
        <w:spacing w:before="60" w:after="240"/>
        <w:jc w:val="center"/>
      </w:pPr>
      <w:bookmarkStart w:id="22" w:name="_Toc242237745"/>
      <w:r>
        <w:rPr>
          <w:b/>
          <w:bCs/>
        </w:rPr>
        <w:t xml:space="preserve">Table 2.4: </w:t>
      </w:r>
      <w:r>
        <w:t>Coverage of project requirements by existing approaches</w:t>
      </w:r>
      <w:bookmarkEnd w:id="22"/>
    </w:p>
    <w:p w14:paraId="3EBE86BB" w14:textId="77777777" w:rsidR="00FE6063" w:rsidRDefault="00197A1E">
      <w:pPr>
        <w:pStyle w:val="Heading2"/>
        <w:keepNext/>
        <w:spacing w:before="240" w:after="100" w:line="300" w:lineRule="auto"/>
      </w:pPr>
      <w:bookmarkStart w:id="23" w:name="_Toc242237715"/>
      <w:r>
        <w:t>2.4 Review Summary</w:t>
      </w:r>
      <w:bookmarkEnd w:id="23"/>
    </w:p>
    <w:p w14:paraId="2E439C63" w14:textId="77777777" w:rsidR="00FE6063" w:rsidRDefault="00197A1E">
      <w:pPr>
        <w:spacing w:after="120" w:line="312" w:lineRule="auto"/>
        <w:jc w:val="both"/>
      </w:pPr>
      <w:r>
        <w:t>Three findings stand out. Monitoring, causal reasoning and narrative explanation exist separately in different tools, but no reviewed product combines them for business metrics. The open-source building blocks are mature and free: robust statistics and Prophet for detection, DYNOTEARS and DoWhy for causality, LangGraph for orchestration and DuckDB for storage. The cost of moving data depends mainly on how much is copied rather than on the protocol [24], so a design that moves aggregated metrics instead of r</w:t>
      </w:r>
      <w:r>
        <w:t>aw rows can avoid both licence fees and long transfers.</w:t>
      </w:r>
    </w:p>
    <w:p w14:paraId="72D33D61" w14:textId="77777777" w:rsidR="00FE6063" w:rsidRDefault="00197A1E">
      <w:pPr>
        <w:pStyle w:val="Heading2"/>
        <w:keepNext/>
        <w:spacing w:before="240" w:after="100" w:line="300" w:lineRule="auto"/>
      </w:pPr>
      <w:bookmarkStart w:id="24" w:name="_Toc242237716"/>
      <w:r>
        <w:t>2.5 Research Gap</w:t>
      </w:r>
      <w:bookmarkEnd w:id="24"/>
    </w:p>
    <w:p w14:paraId="2CE6B404" w14:textId="77777777" w:rsidR="00FE6063" w:rsidRDefault="00197A1E">
      <w:pPr>
        <w:spacing w:after="120" w:line="312" w:lineRule="auto"/>
        <w:jc w:val="both"/>
      </w:pPr>
      <w:r>
        <w:t>The gaps found in the review are grouped by category in Table 2.5, with the evidence for each and the corresponding response in KAIROS.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00"/>
        <w:gridCol w:w="2400"/>
        <w:gridCol w:w="2860"/>
      </w:tblGrid>
      <w:tr w:rsidR="00FE6063" w14:paraId="442BA0A7" w14:textId="77777777">
        <w:tblPrEx>
          <w:tblCellMar>
            <w:top w:w="0" w:type="dxa"/>
            <w:bottom w:w="0" w:type="dxa"/>
          </w:tblCellMar>
        </w:tblPrEx>
        <w:trPr>
          <w:cantSplit/>
          <w:tblHeader/>
          <w:jc w:val="center"/>
        </w:trPr>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2994C802" w14:textId="77777777" w:rsidR="00FE6063" w:rsidRDefault="00197A1E">
            <w:pPr>
              <w:jc w:val="center"/>
            </w:pPr>
            <w:r>
              <w:rPr>
                <w:b/>
                <w:bCs/>
                <w:sz w:val="19"/>
                <w:szCs w:val="19"/>
              </w:rPr>
              <w:t>Category</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BC9C44D" w14:textId="77777777" w:rsidR="00FE6063" w:rsidRDefault="00197A1E">
            <w:pPr>
              <w:jc w:val="center"/>
            </w:pPr>
            <w:r>
              <w:rPr>
                <w:b/>
                <w:bCs/>
                <w:sz w:val="19"/>
                <w:szCs w:val="19"/>
              </w:rPr>
              <w:t>Gap in existing systems</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167C9411" w14:textId="77777777" w:rsidR="00FE6063" w:rsidRDefault="00197A1E">
            <w:pPr>
              <w:jc w:val="center"/>
            </w:pPr>
            <w:r>
              <w:rPr>
                <w:b/>
                <w:bCs/>
                <w:sz w:val="19"/>
                <w:szCs w:val="19"/>
              </w:rPr>
              <w:t>Evidence</w:t>
            </w:r>
          </w:p>
        </w:tc>
        <w:tc>
          <w:tcPr>
            <w:tcW w:w="28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4491EB3" w14:textId="77777777" w:rsidR="00FE6063" w:rsidRDefault="00197A1E">
            <w:pPr>
              <w:jc w:val="center"/>
            </w:pPr>
            <w:r>
              <w:rPr>
                <w:b/>
                <w:bCs/>
                <w:sz w:val="19"/>
                <w:szCs w:val="19"/>
              </w:rPr>
              <w:t>KAIROS response</w:t>
            </w:r>
          </w:p>
        </w:tc>
      </w:tr>
      <w:tr w:rsidR="00FE6063" w14:paraId="33F20B50" w14:textId="77777777">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8BF0886" w14:textId="77777777" w:rsidR="00FE6063" w:rsidRDefault="00197A1E">
            <w:r>
              <w:rPr>
                <w:b/>
                <w:bCs/>
                <w:sz w:val="19"/>
                <w:szCs w:val="19"/>
              </w:rPr>
              <w:t>Functional</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3B6DF10" w14:textId="77777777" w:rsidR="00FE6063" w:rsidRDefault="00197A1E">
            <w:r>
              <w:rPr>
                <w:sz w:val="19"/>
                <w:szCs w:val="19"/>
              </w:rPr>
              <w:t>BI tools do not monitor on their own initiative</w:t>
            </w:r>
          </w:p>
        </w:tc>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9982F40" w14:textId="77777777" w:rsidR="00FE6063" w:rsidRDefault="00197A1E">
            <w:r>
              <w:rPr>
                <w:sz w:val="19"/>
                <w:szCs w:val="19"/>
              </w:rPr>
              <w:t>Power BI and Tableau need a user session</w:t>
            </w:r>
          </w:p>
        </w:tc>
        <w:tc>
          <w:tcPr>
            <w:tcW w:w="2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E5953D6" w14:textId="77777777" w:rsidR="00FE6063" w:rsidRDefault="00197A1E">
            <w:r>
              <w:rPr>
                <w:sz w:val="19"/>
                <w:szCs w:val="19"/>
              </w:rPr>
              <w:t>Scheduled five-agent pipeline (ProBI)</w:t>
            </w:r>
          </w:p>
        </w:tc>
      </w:tr>
      <w:tr w:rsidR="00FE6063" w14:paraId="41A33B06" w14:textId="77777777">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7A8DC58" w14:textId="77777777" w:rsidR="00FE6063" w:rsidRDefault="00197A1E">
            <w:r>
              <w:rPr>
                <w:b/>
                <w:bCs/>
                <w:sz w:val="19"/>
                <w:szCs w:val="19"/>
              </w:rPr>
              <w:t>Technical</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41A0578" w14:textId="77777777" w:rsidR="00FE6063" w:rsidRDefault="00197A1E">
            <w:r>
              <w:rPr>
                <w:sz w:val="19"/>
                <w:szCs w:val="19"/>
              </w:rPr>
              <w:t>Explanations are correlational, not causal or lagged</w:t>
            </w:r>
          </w:p>
        </w:tc>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5509CD9" w14:textId="77777777" w:rsidR="00FE6063" w:rsidRDefault="00197A1E">
            <w:r>
              <w:rPr>
                <w:sz w:val="19"/>
                <w:szCs w:val="19"/>
              </w:rPr>
              <w:t>Key Influencers, Explain Data</w:t>
            </w:r>
          </w:p>
        </w:tc>
        <w:tc>
          <w:tcPr>
            <w:tcW w:w="2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09DD28E" w14:textId="77777777" w:rsidR="00FE6063" w:rsidRDefault="00197A1E">
            <w:r>
              <w:rPr>
                <w:sz w:val="19"/>
                <w:szCs w:val="19"/>
              </w:rPr>
              <w:t>DYNOTEARS causal graph (CBMG) with lag-aware ranking</w:t>
            </w:r>
          </w:p>
        </w:tc>
      </w:tr>
      <w:tr w:rsidR="00FE6063" w14:paraId="1C2F8E61" w14:textId="77777777">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E1C19D1" w14:textId="77777777" w:rsidR="00FE6063" w:rsidRDefault="00197A1E">
            <w:r>
              <w:rPr>
                <w:b/>
                <w:bCs/>
                <w:sz w:val="19"/>
                <w:szCs w:val="19"/>
              </w:rPr>
              <w:t>Reliability</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717348E" w14:textId="77777777" w:rsidR="00FE6063" w:rsidRDefault="00197A1E">
            <w:r>
              <w:rPr>
                <w:sz w:val="19"/>
                <w:szCs w:val="19"/>
              </w:rPr>
              <w:t>LLM narratives can state wrong numbers</w:t>
            </w:r>
          </w:p>
        </w:tc>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047E5F5" w14:textId="77777777" w:rsidR="00FE6063" w:rsidRDefault="00197A1E">
            <w:r>
              <w:rPr>
                <w:sz w:val="19"/>
                <w:szCs w:val="19"/>
              </w:rPr>
              <w:t>Hallucination survey [8]</w:t>
            </w:r>
          </w:p>
        </w:tc>
        <w:tc>
          <w:tcPr>
            <w:tcW w:w="2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14DAE97" w14:textId="77777777" w:rsidR="00FE6063" w:rsidRDefault="00197A1E">
            <w:r>
              <w:rPr>
                <w:sz w:val="19"/>
                <w:szCs w:val="19"/>
              </w:rPr>
              <w:t>LLM-Modulo verifier on every report</w:t>
            </w:r>
          </w:p>
        </w:tc>
      </w:tr>
      <w:tr w:rsidR="00FE6063" w14:paraId="30B2DAB7" w14:textId="77777777">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775E991" w14:textId="77777777" w:rsidR="00FE6063" w:rsidRDefault="00197A1E">
            <w:r>
              <w:rPr>
                <w:b/>
                <w:bCs/>
                <w:sz w:val="19"/>
                <w:szCs w:val="19"/>
              </w:rPr>
              <w:t>Usability</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18E4C36" w14:textId="77777777" w:rsidR="00FE6063" w:rsidRDefault="00197A1E">
            <w:r>
              <w:rPr>
                <w:sz w:val="19"/>
                <w:szCs w:val="19"/>
              </w:rPr>
              <w:t>Each new source needs manual schema mapping</w:t>
            </w:r>
          </w:p>
        </w:tc>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0E7E65" w14:textId="77777777" w:rsidR="00FE6063" w:rsidRDefault="00197A1E">
            <w:r>
              <w:rPr>
                <w:sz w:val="19"/>
                <w:szCs w:val="19"/>
              </w:rPr>
              <w:t>ELT and semantic layers are hand-modelled</w:t>
            </w:r>
          </w:p>
        </w:tc>
        <w:tc>
          <w:tcPr>
            <w:tcW w:w="2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613CD2C" w14:textId="77777777" w:rsidR="00FE6063" w:rsidRDefault="00197A1E">
            <w:r>
              <w:rPr>
                <w:sz w:val="19"/>
                <w:szCs w:val="19"/>
              </w:rPr>
              <w:t>SLAC infers timestamp, shape and metrics</w:t>
            </w:r>
          </w:p>
        </w:tc>
      </w:tr>
      <w:tr w:rsidR="00FE6063" w14:paraId="37FA1D76" w14:textId="77777777">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87D6E21" w14:textId="77777777" w:rsidR="00FE6063" w:rsidRDefault="00197A1E">
            <w:r>
              <w:rPr>
                <w:b/>
                <w:bCs/>
                <w:sz w:val="19"/>
                <w:szCs w:val="19"/>
              </w:rPr>
              <w:t>Cost</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EF6C50C" w14:textId="77777777" w:rsidR="00FE6063" w:rsidRDefault="00197A1E">
            <w:r>
              <w:rPr>
                <w:sz w:val="19"/>
                <w:szCs w:val="19"/>
              </w:rPr>
              <w:t>Connectors priced by volume or heavy to host</w:t>
            </w:r>
          </w:p>
        </w:tc>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F24E21" w14:textId="77777777" w:rsidR="00FE6063" w:rsidRDefault="00197A1E">
            <w:r>
              <w:rPr>
                <w:sz w:val="19"/>
                <w:szCs w:val="19"/>
              </w:rPr>
              <w:t>Fivetran pricing, Airbyte deployment</w:t>
            </w:r>
          </w:p>
        </w:tc>
        <w:tc>
          <w:tcPr>
            <w:tcW w:w="2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9AC09A0" w14:textId="77777777" w:rsidR="00FE6063" w:rsidRDefault="00197A1E">
            <w:r>
              <w:rPr>
                <w:sz w:val="19"/>
                <w:szCs w:val="19"/>
              </w:rPr>
              <w:t>Five protocol adapters; aggregation at source</w:t>
            </w:r>
          </w:p>
        </w:tc>
      </w:tr>
      <w:tr w:rsidR="00FE6063" w14:paraId="01142410" w14:textId="77777777">
        <w:tblPrEx>
          <w:tblCellMar>
            <w:top w:w="0" w:type="dxa"/>
            <w:bottom w:w="0" w:type="dxa"/>
          </w:tblCellMar>
        </w:tblPrEx>
        <w:trPr>
          <w:cantSplit/>
          <w:jc w:val="center"/>
        </w:trPr>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14905A5" w14:textId="77777777" w:rsidR="00FE6063" w:rsidRDefault="00197A1E">
            <w:r>
              <w:rPr>
                <w:b/>
                <w:bCs/>
                <w:sz w:val="19"/>
                <w:szCs w:val="19"/>
              </w:rPr>
              <w:t>Performance</w:t>
            </w:r>
          </w:p>
        </w:tc>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96A533F" w14:textId="77777777" w:rsidR="00FE6063" w:rsidRDefault="00197A1E">
            <w:r>
              <w:rPr>
                <w:sz w:val="19"/>
                <w:szCs w:val="19"/>
              </w:rPr>
              <w:t>Single-stream FTP is slow for large files</w:t>
            </w:r>
          </w:p>
        </w:tc>
        <w:tc>
          <w:tcPr>
            <w:tcW w:w="2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F087C97" w14:textId="77777777" w:rsidR="00FE6063" w:rsidRDefault="00197A1E">
            <w:r>
              <w:rPr>
                <w:sz w:val="19"/>
                <w:szCs w:val="19"/>
              </w:rPr>
              <w:t>TCP throughput limits [25]</w:t>
            </w:r>
          </w:p>
        </w:tc>
        <w:tc>
          <w:tcPr>
            <w:tcW w:w="2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A08B7D" w14:textId="77777777" w:rsidR="00FE6063" w:rsidRDefault="00197A1E">
            <w:r>
              <w:rPr>
                <w:sz w:val="19"/>
                <w:szCs w:val="19"/>
              </w:rPr>
              <w:t>Edge aggregation; parallel, resumable Fast Transfer</w:t>
            </w:r>
          </w:p>
        </w:tc>
      </w:tr>
    </w:tbl>
    <w:p w14:paraId="7CB831A1" w14:textId="77777777" w:rsidR="00FE6063" w:rsidRDefault="00197A1E">
      <w:pPr>
        <w:pStyle w:val="TabCaption"/>
        <w:spacing w:before="60" w:after="240"/>
        <w:jc w:val="center"/>
      </w:pPr>
      <w:bookmarkStart w:id="25" w:name="_Toc242237746"/>
      <w:r>
        <w:rPr>
          <w:b/>
          <w:bCs/>
        </w:rPr>
        <w:t xml:space="preserve">Table 2.5: </w:t>
      </w:r>
      <w:r>
        <w:t>Research gaps identified from the technology review</w:t>
      </w:r>
      <w:bookmarkEnd w:id="25"/>
    </w:p>
    <w:p w14:paraId="4154FA0E" w14:textId="77777777" w:rsidR="00FE6063" w:rsidRDefault="00197A1E">
      <w:pPr>
        <w:pStyle w:val="Heading1"/>
        <w:keepNext/>
        <w:spacing w:before="360" w:after="160" w:line="300" w:lineRule="auto"/>
      </w:pPr>
      <w:bookmarkStart w:id="26" w:name="_Toc242237717"/>
      <w:r>
        <w:t>3. OBJECTIVES AND METHODOLOGY</w:t>
      </w:r>
      <w:bookmarkEnd w:id="26"/>
    </w:p>
    <w:p w14:paraId="7409C72C" w14:textId="77777777" w:rsidR="00FE6063" w:rsidRDefault="00197A1E">
      <w:pPr>
        <w:pStyle w:val="Heading2"/>
        <w:keepNext/>
        <w:spacing w:before="240" w:after="100" w:line="300" w:lineRule="auto"/>
      </w:pPr>
      <w:bookmarkStart w:id="27" w:name="_Toc242237718"/>
      <w:r>
        <w:t>3.1 Project Objectives</w:t>
      </w:r>
      <w:bookmarkEnd w:id="27"/>
    </w:p>
    <w:p w14:paraId="362AC5E4" w14:textId="77777777" w:rsidR="00FE6063" w:rsidRDefault="00197A1E">
      <w:pPr>
        <w:spacing w:after="120" w:line="312" w:lineRule="auto"/>
        <w:jc w:val="both"/>
      </w:pPr>
      <w:r>
        <w:t>Five SMART objectives were set at the start of the semester and revised after the mid-term review, when the ingestion questions were raised. They are listed in Table 3.1.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3500"/>
        <w:gridCol w:w="1260"/>
      </w:tblGrid>
      <w:tr w:rsidR="00FE6063" w14:paraId="08575807" w14:textId="77777777">
        <w:tblPrEx>
          <w:tblCellMar>
            <w:top w:w="0" w:type="dxa"/>
            <w:bottom w:w="0" w:type="dxa"/>
          </w:tblCellMar>
        </w:tblPrEx>
        <w:trPr>
          <w:cantSplit/>
          <w:tblHeader/>
          <w:jc w:val="center"/>
        </w:trPr>
        <w:tc>
          <w:tcPr>
            <w:tcW w:w="7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21F68CAE" w14:textId="77777777" w:rsidR="00FE6063" w:rsidRDefault="00197A1E">
            <w:pPr>
              <w:jc w:val="center"/>
            </w:pPr>
            <w:r>
              <w:rPr>
                <w:b/>
                <w:bCs/>
                <w:sz w:val="19"/>
                <w:szCs w:val="19"/>
              </w:rPr>
              <w:t>No.</w:t>
            </w:r>
          </w:p>
        </w:tc>
        <w:tc>
          <w:tcPr>
            <w:tcW w:w="39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A7FA251" w14:textId="77777777" w:rsidR="00FE6063" w:rsidRDefault="00197A1E">
            <w:pPr>
              <w:jc w:val="center"/>
            </w:pPr>
            <w:r>
              <w:rPr>
                <w:b/>
                <w:bCs/>
                <w:sz w:val="19"/>
                <w:szCs w:val="19"/>
              </w:rPr>
              <w:t>Objective</w:t>
            </w:r>
          </w:p>
        </w:tc>
        <w:tc>
          <w:tcPr>
            <w:tcW w:w="35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D82AC41" w14:textId="77777777" w:rsidR="00FE6063" w:rsidRDefault="00197A1E">
            <w:pPr>
              <w:jc w:val="center"/>
            </w:pPr>
            <w:r>
              <w:rPr>
                <w:b/>
                <w:bCs/>
                <w:sz w:val="19"/>
                <w:szCs w:val="19"/>
              </w:rPr>
              <w:t>Measure of success</w:t>
            </w:r>
          </w:p>
        </w:tc>
        <w:tc>
          <w:tcPr>
            <w:tcW w:w="12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917279B" w14:textId="77777777" w:rsidR="00FE6063" w:rsidRDefault="00197A1E">
            <w:pPr>
              <w:jc w:val="center"/>
            </w:pPr>
            <w:r>
              <w:rPr>
                <w:b/>
                <w:bCs/>
                <w:sz w:val="19"/>
                <w:szCs w:val="19"/>
              </w:rPr>
              <w:t>Deadline</w:t>
            </w:r>
          </w:p>
        </w:tc>
      </w:tr>
      <w:tr w:rsidR="00FE6063" w14:paraId="2594EF7E"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9D8BB9E" w14:textId="77777777" w:rsidR="00FE6063" w:rsidRDefault="00197A1E">
            <w:pPr>
              <w:jc w:val="center"/>
            </w:pPr>
            <w:r>
              <w:rPr>
                <w:sz w:val="19"/>
                <w:szCs w:val="19"/>
              </w:rPr>
              <w:t>O1</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AA26348" w14:textId="77777777" w:rsidR="00FE6063" w:rsidRDefault="00197A1E">
            <w:r>
              <w:rPr>
                <w:sz w:val="19"/>
                <w:szCs w:val="19"/>
              </w:rPr>
              <w:t>Build a five-agent pipeline that runs every 15 minutes without human initiation and stores data idempotently</w:t>
            </w:r>
          </w:p>
        </w:tc>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2C7948D" w14:textId="77777777" w:rsidR="00FE6063" w:rsidRDefault="00197A1E">
            <w:r>
              <w:rPr>
                <w:sz w:val="19"/>
                <w:szCs w:val="19"/>
              </w:rPr>
              <w:t>Cycle under 30 s for 15 metrics; no duplicate rows on re-runs</w:t>
            </w:r>
          </w:p>
        </w:tc>
        <w:tc>
          <w:tcPr>
            <w:tcW w:w="12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D9AC56F" w14:textId="77777777" w:rsidR="00FE6063" w:rsidRDefault="00197A1E">
            <w:pPr>
              <w:jc w:val="center"/>
            </w:pPr>
            <w:r>
              <w:rPr>
                <w:sz w:val="19"/>
                <w:szCs w:val="19"/>
              </w:rPr>
              <w:t>Week 8</w:t>
            </w:r>
          </w:p>
        </w:tc>
      </w:tr>
      <w:tr w:rsidR="00FE6063" w14:paraId="3C607DF0"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DB48924" w14:textId="77777777" w:rsidR="00FE6063" w:rsidRDefault="00197A1E">
            <w:pPr>
              <w:jc w:val="center"/>
            </w:pPr>
            <w:r>
              <w:rPr>
                <w:sz w:val="19"/>
                <w:szCs w:val="19"/>
              </w:rPr>
              <w:t>O2</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1FE1825" w14:textId="77777777" w:rsidR="00FE6063" w:rsidRDefault="00197A1E">
            <w:r>
              <w:rPr>
                <w:sz w:val="19"/>
                <w:szCs w:val="19"/>
              </w:rPr>
              <w:t>Detect injected anomalies in seasonal business metrics</w:t>
            </w:r>
          </w:p>
        </w:tc>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F13D20" w14:textId="77777777" w:rsidR="00FE6063" w:rsidRDefault="00197A1E">
            <w:r>
              <w:rPr>
                <w:sz w:val="19"/>
                <w:szCs w:val="19"/>
              </w:rPr>
              <w:t>Event recall ≥ 95%; point precision ≥ 70%</w:t>
            </w:r>
          </w:p>
        </w:tc>
        <w:tc>
          <w:tcPr>
            <w:tcW w:w="12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0C2CDDE" w14:textId="77777777" w:rsidR="00FE6063" w:rsidRDefault="00197A1E">
            <w:pPr>
              <w:jc w:val="center"/>
            </w:pPr>
            <w:r>
              <w:rPr>
                <w:sz w:val="19"/>
                <w:szCs w:val="19"/>
              </w:rPr>
              <w:t>Week 10</w:t>
            </w:r>
          </w:p>
        </w:tc>
      </w:tr>
      <w:tr w:rsidR="00FE6063" w14:paraId="75C6E0A1"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CCC342E" w14:textId="77777777" w:rsidR="00FE6063" w:rsidRDefault="00197A1E">
            <w:pPr>
              <w:jc w:val="center"/>
            </w:pPr>
            <w:r>
              <w:rPr>
                <w:sz w:val="19"/>
                <w:szCs w:val="19"/>
              </w:rPr>
              <w:t>O3</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0FABA4E" w14:textId="77777777" w:rsidR="00FE6063" w:rsidRDefault="00197A1E">
            <w:r>
              <w:rPr>
                <w:sz w:val="19"/>
                <w:szCs w:val="19"/>
              </w:rPr>
              <w:t>Identify the causal origin of an incident</w:t>
            </w:r>
          </w:p>
        </w:tc>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DCA03E6" w14:textId="77777777" w:rsidR="00FE6063" w:rsidRDefault="00197A1E">
            <w:r>
              <w:rPr>
                <w:sz w:val="19"/>
                <w:szCs w:val="19"/>
              </w:rPr>
              <w:t>Causal F1 ≥ 0.85; origin correct in ≥ 90% of runs</w:t>
            </w:r>
          </w:p>
        </w:tc>
        <w:tc>
          <w:tcPr>
            <w:tcW w:w="12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A0465EB" w14:textId="77777777" w:rsidR="00FE6063" w:rsidRDefault="00197A1E">
            <w:pPr>
              <w:jc w:val="center"/>
            </w:pPr>
            <w:r>
              <w:rPr>
                <w:sz w:val="19"/>
                <w:szCs w:val="19"/>
              </w:rPr>
              <w:t>Week 10</w:t>
            </w:r>
          </w:p>
        </w:tc>
      </w:tr>
      <w:tr w:rsidR="00FE6063" w14:paraId="65DF8503"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9A46EC8" w14:textId="77777777" w:rsidR="00FE6063" w:rsidRDefault="00197A1E">
            <w:pPr>
              <w:jc w:val="center"/>
            </w:pPr>
            <w:r>
              <w:rPr>
                <w:sz w:val="19"/>
                <w:szCs w:val="19"/>
              </w:rPr>
              <w:t>O4</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43AD6E1" w14:textId="77777777" w:rsidR="00FE6063" w:rsidRDefault="00197A1E">
            <w:r>
              <w:rPr>
                <w:sz w:val="19"/>
                <w:szCs w:val="19"/>
              </w:rPr>
              <w:t>Generate executive reports whose numbers are verified before delivery</w:t>
            </w:r>
          </w:p>
        </w:tc>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05268FA" w14:textId="77777777" w:rsidR="00FE6063" w:rsidRDefault="00197A1E">
            <w:r>
              <w:rPr>
                <w:sz w:val="19"/>
                <w:szCs w:val="19"/>
              </w:rPr>
              <w:t>≥ 95% of numeric misstatements caught</w:t>
            </w:r>
          </w:p>
        </w:tc>
        <w:tc>
          <w:tcPr>
            <w:tcW w:w="12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4922699" w14:textId="77777777" w:rsidR="00FE6063" w:rsidRDefault="00197A1E">
            <w:pPr>
              <w:jc w:val="center"/>
            </w:pPr>
            <w:r>
              <w:rPr>
                <w:sz w:val="19"/>
                <w:szCs w:val="19"/>
              </w:rPr>
              <w:t>Week 11</w:t>
            </w:r>
          </w:p>
        </w:tc>
      </w:tr>
      <w:tr w:rsidR="00FE6063" w14:paraId="6B015D7A" w14:textId="77777777">
        <w:tblPrEx>
          <w:tblCellMar>
            <w:top w:w="0" w:type="dxa"/>
            <w:bottom w:w="0" w:type="dxa"/>
          </w:tblCellMar>
        </w:tblPrEx>
        <w:trPr>
          <w:cantSplit/>
          <w:jc w:val="center"/>
        </w:trPr>
        <w:tc>
          <w:tcPr>
            <w:tcW w:w="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AFE9E3A" w14:textId="77777777" w:rsidR="00FE6063" w:rsidRDefault="00197A1E">
            <w:pPr>
              <w:jc w:val="center"/>
            </w:pPr>
            <w:r>
              <w:rPr>
                <w:sz w:val="19"/>
                <w:szCs w:val="19"/>
              </w:rPr>
              <w:t>O5</w:t>
            </w:r>
          </w:p>
        </w:tc>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509049E" w14:textId="77777777" w:rsidR="00FE6063" w:rsidRDefault="00197A1E">
            <w:r>
              <w:rPr>
                <w:sz w:val="19"/>
                <w:szCs w:val="19"/>
              </w:rPr>
              <w:t>Ingest from at least four source types at low cost and handle large files</w:t>
            </w:r>
          </w:p>
        </w:tc>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02EA4D" w14:textId="77777777" w:rsidR="00FE6063" w:rsidRDefault="00197A1E">
            <w:r>
              <w:rPr>
                <w:sz w:val="19"/>
                <w:szCs w:val="19"/>
              </w:rPr>
              <w:t>Incremental sync; a 100 MB export moved ≥ 3× faster than single-stream FTP</w:t>
            </w:r>
          </w:p>
        </w:tc>
        <w:tc>
          <w:tcPr>
            <w:tcW w:w="12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8E38210" w14:textId="77777777" w:rsidR="00FE6063" w:rsidRDefault="00197A1E">
            <w:pPr>
              <w:jc w:val="center"/>
            </w:pPr>
            <w:r>
              <w:rPr>
                <w:sz w:val="19"/>
                <w:szCs w:val="19"/>
              </w:rPr>
              <w:t>Week 11</w:t>
            </w:r>
          </w:p>
        </w:tc>
      </w:tr>
    </w:tbl>
    <w:p w14:paraId="2E6BFDF8" w14:textId="77777777" w:rsidR="00FE6063" w:rsidRDefault="00197A1E">
      <w:pPr>
        <w:pStyle w:val="TabCaption"/>
        <w:spacing w:before="60" w:after="240"/>
        <w:jc w:val="center"/>
      </w:pPr>
      <w:bookmarkStart w:id="28" w:name="_Toc242237747"/>
      <w:r>
        <w:rPr>
          <w:b/>
          <w:bCs/>
        </w:rPr>
        <w:t xml:space="preserve">Table 3.1: </w:t>
      </w:r>
      <w:r>
        <w:t>SMART objectives of the project</w:t>
      </w:r>
      <w:bookmarkEnd w:id="28"/>
    </w:p>
    <w:p w14:paraId="7FFAD540" w14:textId="77777777" w:rsidR="00FE6063" w:rsidRDefault="00197A1E">
      <w:pPr>
        <w:pStyle w:val="Heading2"/>
        <w:keepNext/>
        <w:spacing w:before="240" w:after="100" w:line="300" w:lineRule="auto"/>
      </w:pPr>
      <w:bookmarkStart w:id="29" w:name="_Toc242237719"/>
      <w:r>
        <w:t>3.2 Proposed Approach</w:t>
      </w:r>
      <w:bookmarkEnd w:id="29"/>
    </w:p>
    <w:p w14:paraId="54D4075D" w14:textId="77777777" w:rsidR="00FE6063" w:rsidRDefault="00197A1E">
      <w:pPr>
        <w:spacing w:after="120" w:line="312" w:lineRule="auto"/>
        <w:jc w:val="both"/>
      </w:pPr>
      <w:r>
        <w:t>Development followed two-week Agile sprints with a working build at the end of each sprint. The first sprints produced the five agents and the dashboard shown at the mid-term review. After that review, the work concentrated on the ingestion layer, the causal engine and report verification. Quality was maintained through automated tests that run on every change, code review within the team, and benchmark scripts that regenerate every reported number from scratch.</w:t>
      </w:r>
    </w:p>
    <w:p w14:paraId="652B5239" w14:textId="77777777" w:rsidR="00FE6063" w:rsidRDefault="00197A1E">
      <w:pPr>
        <w:pStyle w:val="Heading2"/>
        <w:keepNext/>
        <w:spacing w:before="240" w:after="100" w:line="300" w:lineRule="auto"/>
      </w:pPr>
      <w:bookmarkStart w:id="30" w:name="_Toc242237720"/>
      <w:r>
        <w:t>3.3 System Architecture</w:t>
      </w:r>
      <w:bookmarkEnd w:id="30"/>
    </w:p>
    <w:p w14:paraId="49FE53EF" w14:textId="77777777" w:rsidR="00FE6063" w:rsidRDefault="00197A1E">
      <w:pPr>
        <w:spacing w:after="120" w:line="312" w:lineRule="auto"/>
        <w:jc w:val="both"/>
      </w:pPr>
      <w:r>
        <w:t>The overall architecture is shown in Figure 3.1. Data from five kinds of sources passes through an ingestion layer into a DuckDB store. Five agents then run in sequence under a LangGraph state machine, triggered every 15 minutes by a background scheduler. A FastAPI [26] service exposes every function, and a React dashboard sits on top of it.</w:t>
      </w:r>
    </w:p>
    <w:p w14:paraId="3CE6E200" w14:textId="77777777" w:rsidR="00FE6063" w:rsidRDefault="00197A1E">
      <w:pPr>
        <w:keepNext/>
        <w:spacing w:before="160" w:after="40"/>
        <w:jc w:val="center"/>
      </w:pPr>
      <w:r>
        <w:rPr>
          <w:noProof/>
        </w:rPr>
        <w:drawing>
          <wp:inline distT="0" distB="0" distL="0" distR="0" wp14:anchorId="21C5033F" wp14:editId="1E1A427C">
            <wp:extent cx="45720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38475"/>
                    </a:xfrm>
                    <a:prstGeom prst="rect">
                      <a:avLst/>
                    </a:prstGeom>
                  </pic:spPr>
                </pic:pic>
              </a:graphicData>
            </a:graphic>
          </wp:inline>
        </w:drawing>
      </w:r>
    </w:p>
    <w:p w14:paraId="0078DC3E" w14:textId="77777777" w:rsidR="00FE6063" w:rsidRDefault="00197A1E">
      <w:pPr>
        <w:pStyle w:val="FigCaption"/>
        <w:spacing w:before="60" w:after="240"/>
        <w:jc w:val="center"/>
      </w:pPr>
      <w:bookmarkStart w:id="31" w:name="_Toc242237757"/>
      <w:r>
        <w:rPr>
          <w:b/>
          <w:bCs/>
        </w:rPr>
        <w:t xml:space="preserve">Figure 3.1: </w:t>
      </w:r>
      <w:r>
        <w:t>KAIROS system architecture</w:t>
      </w:r>
      <w:bookmarkEnd w:id="31"/>
    </w:p>
    <w:p w14:paraId="37A5D984" w14:textId="77777777" w:rsidR="00FE6063" w:rsidRDefault="00197A1E">
      <w:pPr>
        <w:spacing w:after="120" w:line="312" w:lineRule="auto"/>
        <w:jc w:val="both"/>
      </w:pPr>
      <w:r>
        <w:t>The control flow of one monitoring cycle appears in Figure 3.2. The graph stops after detection when no new alert-worthy anomaly is found, so a quiet cycle costs a fraction of a second and no alert is ever repeated.</w:t>
      </w:r>
    </w:p>
    <w:p w14:paraId="7096701F" w14:textId="77777777" w:rsidR="00FE6063" w:rsidRDefault="00197A1E">
      <w:pPr>
        <w:keepNext/>
        <w:spacing w:before="160" w:after="40"/>
        <w:jc w:val="center"/>
      </w:pPr>
      <w:r>
        <w:rPr>
          <w:noProof/>
        </w:rPr>
        <w:drawing>
          <wp:inline distT="0" distB="0" distL="0" distR="0" wp14:anchorId="7075442B" wp14:editId="5DC51D81">
            <wp:extent cx="4848225" cy="1343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8225" cy="1343025"/>
                    </a:xfrm>
                    <a:prstGeom prst="rect">
                      <a:avLst/>
                    </a:prstGeom>
                  </pic:spPr>
                </pic:pic>
              </a:graphicData>
            </a:graphic>
          </wp:inline>
        </w:drawing>
      </w:r>
    </w:p>
    <w:p w14:paraId="56585264" w14:textId="77777777" w:rsidR="00FE6063" w:rsidRDefault="00197A1E">
      <w:pPr>
        <w:pStyle w:val="FigCaption"/>
        <w:spacing w:before="60" w:after="240"/>
        <w:jc w:val="center"/>
      </w:pPr>
      <w:bookmarkStart w:id="32" w:name="_Toc242237758"/>
      <w:r>
        <w:rPr>
          <w:b/>
          <w:bCs/>
        </w:rPr>
        <w:t xml:space="preserve">Figure 3.2: </w:t>
      </w:r>
      <w:r>
        <w:t>LangGraph state machine for one monitoring cycle</w:t>
      </w:r>
      <w:bookmarkEnd w:id="32"/>
    </w:p>
    <w:p w14:paraId="155DAD5C" w14:textId="77777777" w:rsidR="00FE6063" w:rsidRDefault="00197A1E">
      <w:pPr>
        <w:pStyle w:val="Heading3"/>
        <w:keepNext/>
        <w:spacing w:before="180" w:after="60" w:line="300" w:lineRule="auto"/>
      </w:pPr>
      <w:r>
        <w:t>3.3.1 Agent 1: Data Collector</w:t>
      </w:r>
    </w:p>
    <w:p w14:paraId="45D04C88" w14:textId="77777777" w:rsidR="00FE6063" w:rsidRDefault="00197A1E">
      <w:pPr>
        <w:spacing w:after="120" w:line="312" w:lineRule="auto"/>
        <w:jc w:val="both"/>
      </w:pPr>
      <w:r>
        <w:t xml:space="preserve">Every source implements one contract, </w:t>
      </w:r>
      <w:r>
        <w:rPr>
          <w:rFonts w:ascii="Consolas" w:eastAsia="Consolas" w:hAnsi="Consolas" w:cs="Consolas"/>
          <w:sz w:val="20"/>
          <w:szCs w:val="20"/>
        </w:rPr>
        <w:t>fetch(state)</w:t>
      </w:r>
      <w:r>
        <w:t>, which returns rows in a canonical form (metric name, value, timestamp) together with an updated state. The state holds a watermark or the list of files already processed, so each cycle reads only new data. Rows are written with an upsert on the key (source, metric, timestamp), so a repeated sync updates values instead of duplicating them, a property that makes retries safe in any data pipeline [24]. Sources run in parallel with a timeout each, so one slow system cannot delay the others.</w:t>
      </w:r>
    </w:p>
    <w:p w14:paraId="6314DA64" w14:textId="77777777" w:rsidR="00FE6063" w:rsidRDefault="00197A1E">
      <w:pPr>
        <w:pStyle w:val="Heading3"/>
        <w:keepNext/>
        <w:spacing w:before="180" w:after="60" w:line="300" w:lineRule="auto"/>
      </w:pPr>
      <w:r>
        <w:t>3.3.2 Agent 2: Anomaly Watchman</w:t>
      </w:r>
    </w:p>
    <w:p w14:paraId="320B1821" w14:textId="77777777" w:rsidR="00FE6063" w:rsidRDefault="00197A1E">
      <w:pPr>
        <w:spacing w:after="120" w:line="312" w:lineRule="auto"/>
        <w:jc w:val="both"/>
      </w:pPr>
      <w:r>
        <w:t>Each series is compared with an expected value made of a centred rolling median (the local level) plus an hour-of-day profile, which is kept only when it explains a meaningful share of the variation. The residual is scaled by the median absolute deviation (MAD), giving a robust z-score z = (x − m) / (1.4826 × MAD) that is not distorted by the anomalies it is looking for [3]. Points with |z| ≥ 3.5 are flagged; severity is low below 4.5, medium from 4.5, high from 6 and critical from 9 robust standard deviati</w:t>
      </w:r>
      <w:r>
        <w:t>ons. Prophet [2] can be enabled as a second detector. Every anomaly is stored, so it is reported as new exactly once.</w:t>
      </w:r>
    </w:p>
    <w:p w14:paraId="6EA96FBE" w14:textId="77777777" w:rsidR="00FE6063" w:rsidRDefault="00197A1E">
      <w:pPr>
        <w:pStyle w:val="Heading3"/>
        <w:keepNext/>
        <w:spacing w:before="180" w:after="60" w:line="300" w:lineRule="auto"/>
      </w:pPr>
      <w:r>
        <w:t>3.3.3 Agent 3: Causal Investigator</w:t>
      </w:r>
    </w:p>
    <w:p w14:paraId="7530D058" w14:textId="77777777" w:rsidR="00FE6063" w:rsidRDefault="00197A1E">
      <w:pPr>
        <w:spacing w:after="120" w:line="312" w:lineRule="auto"/>
        <w:jc w:val="both"/>
      </w:pPr>
      <w:r>
        <w:t xml:space="preserve">The metrics are aligned on a common time grid, winsorised so that the anomalies do not distort the learned structure, and standardised. DYNOTEARS [6] then fits the structural vector autoregression X_t = X_t W + X_(t−1) A + e, where W holds same-step effects and A holds one-step lagged effects. It minimises the squared residual plus L1 penalties subject to the acyclicity constraint h(W) = tr(e^(W∘W)) − d = 0 [5], using an augmented Lagrangian with L-BFGS-B. Edges with weight of at least 0.15 form the Causal </w:t>
      </w:r>
      <w:r>
        <w:t>Business Metric Graph (CBMG), and edge confidence is the share of bootstrap refits that keep each edge.</w:t>
      </w:r>
    </w:p>
    <w:p w14:paraId="6CB5B7C7" w14:textId="77777777" w:rsidR="00FE6063" w:rsidRDefault="00197A1E">
      <w:pPr>
        <w:spacing w:after="120" w:line="312" w:lineRule="auto"/>
        <w:jc w:val="both"/>
      </w:pPr>
      <w:r>
        <w:t>For each anomalous metric, the agent walks back through its ancestors in the CBMG and scores each chain by strength, confidence and whether the cause itself was anomalous shortly before the effect. An anomalous cause with no anomalous upstream cause is marked as the origin. DoWhy [13] then estimates the size of each direct effect.</w:t>
      </w:r>
    </w:p>
    <w:p w14:paraId="12583838" w14:textId="77777777" w:rsidR="00FE6063" w:rsidRDefault="00197A1E">
      <w:pPr>
        <w:pStyle w:val="Heading3"/>
        <w:keepNext/>
        <w:spacing w:before="180" w:after="60" w:line="300" w:lineRule="auto"/>
      </w:pPr>
      <w:r>
        <w:t>3.3.4 Agent 4: NL Reporter</w:t>
      </w:r>
    </w:p>
    <w:p w14:paraId="5D71779C" w14:textId="77777777" w:rsidR="00FE6063" w:rsidRDefault="00197A1E">
      <w:pPr>
        <w:spacing w:after="120" w:line="312" w:lineRule="auto"/>
        <w:jc w:val="both"/>
      </w:pPr>
      <w:r>
        <w:t>A prompt containing only computed facts is sent to an LLM, using the Groq API first and a local Ollama model as a fallback. Following the LLM-Modulo pattern [27], the draft is checked by a deterministic verifier: every number must match a computed fact at the precision written, and every metric name must exist. A failed draft is returned once with the list of errors; if it fails again, a template report that is correct by construction is used instead.</w:t>
      </w:r>
    </w:p>
    <w:p w14:paraId="65068F82" w14:textId="77777777" w:rsidR="00FE6063" w:rsidRDefault="00197A1E">
      <w:pPr>
        <w:pStyle w:val="Heading3"/>
        <w:keepNext/>
        <w:spacing w:before="180" w:after="60" w:line="300" w:lineRule="auto"/>
      </w:pPr>
      <w:r>
        <w:t>3.3.5 Agent 5: Messenger</w:t>
      </w:r>
    </w:p>
    <w:p w14:paraId="47BC6763" w14:textId="77777777" w:rsidR="00FE6063" w:rsidRDefault="00197A1E">
      <w:pPr>
        <w:spacing w:after="120" w:line="312" w:lineRule="auto"/>
        <w:jc w:val="both"/>
      </w:pPr>
      <w:r>
        <w:t>The verified report is sent through the Telegram Bot API [28] and e-mail and stored in an alert history shown on the dashboard. A cooldown prevents repeated alerts for the same metric.</w:t>
      </w:r>
    </w:p>
    <w:p w14:paraId="21D70FCB" w14:textId="77777777" w:rsidR="00FE6063" w:rsidRDefault="00197A1E">
      <w:pPr>
        <w:pStyle w:val="Heading3"/>
        <w:keepNext/>
        <w:spacing w:before="180" w:after="60" w:line="300" w:lineRule="auto"/>
      </w:pPr>
      <w:r>
        <w:t>3.3.6 Ingestion Strategy for Any Source</w:t>
      </w:r>
    </w:p>
    <w:p w14:paraId="52859585" w14:textId="77777777" w:rsidR="00FE6063" w:rsidRDefault="00197A1E">
      <w:pPr>
        <w:spacing w:after="120" w:line="312" w:lineRule="auto"/>
        <w:jc w:val="both"/>
      </w:pPr>
      <w:r>
        <w:t>The ingestion design answers the review question directly. Instead of one connector per product, KAIROS implements five protocol adapters that together cover almost any system. The guiding principle is to move the computation rather than the data. For a large table, the aggregation query runs inside the source database. For large raw files, a small edge agent aggregates them next to the data and pushes only KPIs. For small scheduled exports, SFTP/FTP [29] fetches only files that have not been seen before. F</w:t>
      </w:r>
      <w:r>
        <w:t>igure 3.3 shows how a source is routed. The Semantic Layer Auto-Construction (SLAC) module inspects a sample of any new source and proposes its mapping (timestamp column, long or wide shape, metric columns, and whether raw records need aggregation), which removes most of the manual setup.</w:t>
      </w:r>
    </w:p>
    <w:p w14:paraId="69C5E0B0" w14:textId="77777777" w:rsidR="00FE6063" w:rsidRDefault="00197A1E">
      <w:pPr>
        <w:keepNext/>
        <w:spacing w:before="160" w:after="40"/>
        <w:jc w:val="center"/>
      </w:pPr>
      <w:r>
        <w:rPr>
          <w:noProof/>
        </w:rPr>
        <w:drawing>
          <wp:inline distT="0" distB="0" distL="0" distR="0" wp14:anchorId="6E09CFAD" wp14:editId="09711CAF">
            <wp:extent cx="5124450" cy="2314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314575"/>
                    </a:xfrm>
                    <a:prstGeom prst="rect">
                      <a:avLst/>
                    </a:prstGeom>
                  </pic:spPr>
                </pic:pic>
              </a:graphicData>
            </a:graphic>
          </wp:inline>
        </w:drawing>
      </w:r>
    </w:p>
    <w:p w14:paraId="6749A3D1" w14:textId="77777777" w:rsidR="00FE6063" w:rsidRDefault="00197A1E">
      <w:pPr>
        <w:pStyle w:val="FigCaption"/>
        <w:spacing w:before="60" w:after="240"/>
        <w:jc w:val="center"/>
      </w:pPr>
      <w:bookmarkStart w:id="33" w:name="_Toc242237759"/>
      <w:r>
        <w:rPr>
          <w:b/>
          <w:bCs/>
        </w:rPr>
        <w:t xml:space="preserve">Figure 3.3: </w:t>
      </w:r>
      <w:r>
        <w:t>Ingestion routes by data location and size, with measured results</w:t>
      </w:r>
      <w:bookmarkEnd w:id="33"/>
    </w:p>
    <w:p w14:paraId="0F1E67A3" w14:textId="77777777" w:rsidR="00FE6063" w:rsidRDefault="00197A1E">
      <w:pPr>
        <w:spacing w:after="120" w:line="312" w:lineRule="auto"/>
        <w:jc w:val="both"/>
      </w:pPr>
      <w:r>
        <w:t>When a raw file must move, the Fast Transfer service is used (Figure 3.4). The file is split into chunks; each chunk is compressed with gzip or Zstandard [30], hashed, and sent in parallel with other chunks. A single TCP stream is limited by its window size and round-trip time [25], so parallel streams use more of the link [31]. If the connection drops, the client asks which chunks are missing and sends only those. The server verifies each chunk, writes it in place and re-hashes the whole file before accept</w:t>
      </w:r>
      <w:r>
        <w:t>ing it.</w:t>
      </w:r>
    </w:p>
    <w:p w14:paraId="1C7AA279" w14:textId="77777777" w:rsidR="00FE6063" w:rsidRDefault="00197A1E">
      <w:pPr>
        <w:keepNext/>
        <w:spacing w:before="160" w:after="40"/>
        <w:jc w:val="center"/>
      </w:pPr>
      <w:r>
        <w:rPr>
          <w:noProof/>
        </w:rPr>
        <w:drawing>
          <wp:inline distT="0" distB="0" distL="0" distR="0" wp14:anchorId="53660A5D" wp14:editId="0CA872BF">
            <wp:extent cx="4210050" cy="219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190750"/>
                    </a:xfrm>
                    <a:prstGeom prst="rect">
                      <a:avLst/>
                    </a:prstGeom>
                  </pic:spPr>
                </pic:pic>
              </a:graphicData>
            </a:graphic>
          </wp:inline>
        </w:drawing>
      </w:r>
    </w:p>
    <w:p w14:paraId="27B7AFA9" w14:textId="77777777" w:rsidR="00FE6063" w:rsidRDefault="00197A1E">
      <w:pPr>
        <w:pStyle w:val="FigCaption"/>
        <w:spacing w:before="60" w:after="240"/>
        <w:jc w:val="center"/>
      </w:pPr>
      <w:bookmarkStart w:id="34" w:name="_Toc242237760"/>
      <w:r>
        <w:rPr>
          <w:b/>
          <w:bCs/>
        </w:rPr>
        <w:t xml:space="preserve">Figure 3.4: </w:t>
      </w:r>
      <w:r>
        <w:t>Fast Transfer protocol, including resume after a dropped connection</w:t>
      </w:r>
      <w:bookmarkEnd w:id="34"/>
    </w:p>
    <w:p w14:paraId="4CDAA69C" w14:textId="77777777" w:rsidR="00FE6063" w:rsidRDefault="00197A1E">
      <w:pPr>
        <w:pStyle w:val="Heading2"/>
        <w:keepNext/>
        <w:spacing w:before="240" w:after="100" w:line="300" w:lineRule="auto"/>
      </w:pPr>
      <w:bookmarkStart w:id="35" w:name="_Toc242237721"/>
      <w:r>
        <w:t>3.4 Tools and Technologies</w:t>
      </w:r>
      <w:bookmarkEnd w:id="35"/>
    </w:p>
    <w:p w14:paraId="7B367BB2" w14:textId="77777777" w:rsidR="00FE6063" w:rsidRDefault="00197A1E">
      <w:pPr>
        <w:spacing w:after="120" w:line="312" w:lineRule="auto"/>
        <w:jc w:val="both"/>
      </w:pPr>
      <w:r>
        <w:t>The tools selected after the review are listed in Table 3.2. All of them are free and open source.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6063" w14:paraId="4CE68B6E" w14:textId="77777777">
        <w:tblPrEx>
          <w:tblCellMar>
            <w:top w:w="0" w:type="dxa"/>
            <w:bottom w:w="0" w:type="dxa"/>
          </w:tblCellMar>
        </w:tblPrEx>
        <w:trPr>
          <w:cantSplit/>
          <w:tblHeader/>
          <w:jc w:val="center"/>
        </w:trPr>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4345160" w14:textId="77777777" w:rsidR="00FE6063" w:rsidRDefault="00197A1E">
            <w:pPr>
              <w:jc w:val="center"/>
            </w:pPr>
            <w:r>
              <w:rPr>
                <w:b/>
                <w:bCs/>
                <w:sz w:val="20"/>
                <w:szCs w:val="20"/>
              </w:rPr>
              <w:t>Layer</w:t>
            </w:r>
          </w:p>
        </w:tc>
        <w:tc>
          <w:tcPr>
            <w:tcW w:w="65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1622B781" w14:textId="77777777" w:rsidR="00FE6063" w:rsidRDefault="00197A1E">
            <w:pPr>
              <w:jc w:val="center"/>
            </w:pPr>
            <w:r>
              <w:rPr>
                <w:b/>
                <w:bCs/>
                <w:sz w:val="20"/>
                <w:szCs w:val="20"/>
              </w:rPr>
              <w:t>Tools</w:t>
            </w:r>
          </w:p>
        </w:tc>
      </w:tr>
      <w:tr w:rsidR="00FE6063" w14:paraId="26309A33"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7FE44F" w14:textId="77777777" w:rsidR="00FE6063" w:rsidRDefault="00197A1E">
            <w:r>
              <w:rPr>
                <w:b/>
                <w:bCs/>
                <w:sz w:val="20"/>
                <w:szCs w:val="20"/>
              </w:rPr>
              <w:t>Languages</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C669360" w14:textId="77777777" w:rsidR="00FE6063" w:rsidRDefault="00197A1E">
            <w:r>
              <w:rPr>
                <w:sz w:val="20"/>
                <w:szCs w:val="20"/>
              </w:rPr>
              <w:t>Python 3.13, JavaScript (ES2022), SQL</w:t>
            </w:r>
          </w:p>
        </w:tc>
      </w:tr>
      <w:tr w:rsidR="00FE6063" w14:paraId="76009C6C"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1986594" w14:textId="77777777" w:rsidR="00FE6063" w:rsidRDefault="00197A1E">
            <w:r>
              <w:rPr>
                <w:b/>
                <w:bCs/>
                <w:sz w:val="20"/>
                <w:szCs w:val="20"/>
              </w:rPr>
              <w:t>Backend and orchestration</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E7DAA72" w14:textId="77777777" w:rsidR="00FE6063" w:rsidRDefault="00197A1E">
            <w:r>
              <w:rPr>
                <w:sz w:val="20"/>
                <w:szCs w:val="20"/>
              </w:rPr>
              <w:t>FastAPI, Uvicorn, LangGraph, APScheduler, Pydantic</w:t>
            </w:r>
          </w:p>
        </w:tc>
      </w:tr>
      <w:tr w:rsidR="00FE6063" w14:paraId="3E5F6180"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07DC03E" w14:textId="77777777" w:rsidR="00FE6063" w:rsidRDefault="00197A1E">
            <w:r>
              <w:rPr>
                <w:b/>
                <w:bCs/>
                <w:sz w:val="20"/>
                <w:szCs w:val="20"/>
              </w:rPr>
              <w:t>Data and storage</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44B84E" w14:textId="77777777" w:rsidR="00FE6063" w:rsidRDefault="00197A1E">
            <w:r>
              <w:rPr>
                <w:sz w:val="20"/>
                <w:szCs w:val="20"/>
              </w:rPr>
              <w:t>DuckDB, pandas, PyArrow, SQLAlchemy</w:t>
            </w:r>
          </w:p>
        </w:tc>
      </w:tr>
      <w:tr w:rsidR="00FE6063" w14:paraId="7C257CA7"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C2C4B2E" w14:textId="77777777" w:rsidR="00FE6063" w:rsidRDefault="00197A1E">
            <w:r>
              <w:rPr>
                <w:b/>
                <w:bCs/>
                <w:sz w:val="20"/>
                <w:szCs w:val="20"/>
              </w:rPr>
              <w:t>Detection and causality</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A4D2230" w14:textId="77777777" w:rsidR="00FE6063" w:rsidRDefault="00197A1E">
            <w:r>
              <w:rPr>
                <w:sz w:val="20"/>
                <w:szCs w:val="20"/>
              </w:rPr>
              <w:t>NumPy, SciPy (DYNOTEARS), Prophet, DoWhy, causal-learn (VARLiNGAM baseline), NetworkX</w:t>
            </w:r>
          </w:p>
        </w:tc>
      </w:tr>
      <w:tr w:rsidR="00FE6063" w14:paraId="3AD7B703"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52BFE31" w14:textId="77777777" w:rsidR="00FE6063" w:rsidRDefault="00197A1E">
            <w:r>
              <w:rPr>
                <w:b/>
                <w:bCs/>
                <w:sz w:val="20"/>
                <w:szCs w:val="20"/>
              </w:rPr>
              <w:t>LLM and delivery</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C36A74" w14:textId="77777777" w:rsidR="00FE6063" w:rsidRDefault="00197A1E">
            <w:r>
              <w:rPr>
                <w:sz w:val="20"/>
                <w:szCs w:val="20"/>
              </w:rPr>
              <w:t>Groq API, Ollama (Llama 3.1 8B), Telegram Bot API, Gmail SMTP</w:t>
            </w:r>
          </w:p>
        </w:tc>
      </w:tr>
      <w:tr w:rsidR="00FE6063" w14:paraId="2FF7E6A6"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094C3E3" w14:textId="77777777" w:rsidR="00FE6063" w:rsidRDefault="00197A1E">
            <w:r>
              <w:rPr>
                <w:b/>
                <w:bCs/>
                <w:sz w:val="20"/>
                <w:szCs w:val="20"/>
              </w:rPr>
              <w:t>Connectors and transfer</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2B8E1D" w14:textId="77777777" w:rsidR="00FE6063" w:rsidRDefault="00197A1E">
            <w:r>
              <w:rPr>
                <w:sz w:val="20"/>
                <w:szCs w:val="20"/>
              </w:rPr>
              <w:t>paramiko (SFTP), ftplib (FTP), httpx (REST), gspread (Sheets), zstandard, gzip</w:t>
            </w:r>
          </w:p>
        </w:tc>
      </w:tr>
      <w:tr w:rsidR="00FE6063" w14:paraId="1E3300AB"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45833C3" w14:textId="77777777" w:rsidR="00FE6063" w:rsidRDefault="00197A1E">
            <w:r>
              <w:rPr>
                <w:b/>
                <w:bCs/>
                <w:sz w:val="20"/>
                <w:szCs w:val="20"/>
              </w:rPr>
              <w:t>Frontend</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6C6A84A" w14:textId="77777777" w:rsidR="00FE6063" w:rsidRDefault="00197A1E">
            <w:r>
              <w:rPr>
                <w:sz w:val="20"/>
                <w:szCs w:val="20"/>
              </w:rPr>
              <w:t>React 18, Vite, Tailwind CSS, Recharts</w:t>
            </w:r>
          </w:p>
        </w:tc>
      </w:tr>
      <w:tr w:rsidR="00FE6063" w14:paraId="4990D4B5" w14:textId="77777777">
        <w:tblPrEx>
          <w:tblCellMar>
            <w:top w:w="0" w:type="dxa"/>
            <w:bottom w:w="0" w:type="dxa"/>
          </w:tblCellMar>
        </w:tblPrEx>
        <w:trPr>
          <w:cantSplit/>
          <w:jc w:val="center"/>
        </w:trPr>
        <w:tc>
          <w:tcPr>
            <w:tcW w:w="2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5AD552C" w14:textId="77777777" w:rsidR="00FE6063" w:rsidRDefault="00197A1E">
            <w:r>
              <w:rPr>
                <w:b/>
                <w:bCs/>
                <w:sz w:val="20"/>
                <w:szCs w:val="20"/>
              </w:rPr>
              <w:t>Testing and tooling</w:t>
            </w:r>
          </w:p>
        </w:tc>
        <w:tc>
          <w:tcPr>
            <w:tcW w:w="6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5A9438B" w14:textId="77777777" w:rsidR="00FE6063" w:rsidRDefault="00197A1E">
            <w:r>
              <w:rPr>
                <w:sz w:val="20"/>
                <w:szCs w:val="20"/>
              </w:rPr>
              <w:t>pytest, pyftpdlib (test FTP server), Docker, Git, VS Code</w:t>
            </w:r>
          </w:p>
        </w:tc>
      </w:tr>
    </w:tbl>
    <w:p w14:paraId="543CF9D8" w14:textId="77777777" w:rsidR="00FE6063" w:rsidRDefault="00197A1E">
      <w:pPr>
        <w:pStyle w:val="TabCaption"/>
        <w:spacing w:before="60" w:after="240"/>
        <w:jc w:val="center"/>
      </w:pPr>
      <w:bookmarkStart w:id="36" w:name="_Toc242237748"/>
      <w:r>
        <w:rPr>
          <w:b/>
          <w:bCs/>
        </w:rPr>
        <w:t xml:space="preserve">Table 3.2: </w:t>
      </w:r>
      <w:r>
        <w:t>Tools and technologies used</w:t>
      </w:r>
      <w:bookmarkEnd w:id="36"/>
    </w:p>
    <w:p w14:paraId="4249C85B" w14:textId="77777777" w:rsidR="00FE6063" w:rsidRDefault="00197A1E">
      <w:pPr>
        <w:pStyle w:val="Heading2"/>
        <w:keepNext/>
        <w:spacing w:before="240" w:after="100" w:line="300" w:lineRule="auto"/>
      </w:pPr>
      <w:bookmarkStart w:id="37" w:name="_Toc242237722"/>
      <w:r>
        <w:t>3.5 Implementation Plan</w:t>
      </w:r>
      <w:bookmarkEnd w:id="37"/>
    </w:p>
    <w:p w14:paraId="239832B0" w14:textId="77777777" w:rsidR="00FE6063" w:rsidRDefault="00197A1E">
      <w:pPr>
        <w:spacing w:after="120" w:line="312" w:lineRule="auto"/>
        <w:jc w:val="both"/>
      </w:pPr>
      <w:r>
        <w:t>The semester plan, with milestones at the three evaluations, is shown in Figure 3.5. Work on the agents and the dashboard ran in parallel among the three team members, and the ingestion and verification work was added after the second evaluation in response to the review.</w:t>
      </w:r>
    </w:p>
    <w:p w14:paraId="20DD456F" w14:textId="77777777" w:rsidR="00FE6063" w:rsidRDefault="00197A1E">
      <w:pPr>
        <w:keepNext/>
        <w:spacing w:before="160" w:after="40"/>
        <w:jc w:val="center"/>
      </w:pPr>
      <w:r>
        <w:rPr>
          <w:noProof/>
        </w:rPr>
        <w:drawing>
          <wp:inline distT="0" distB="0" distL="0" distR="0" wp14:anchorId="3546BE83" wp14:editId="7607791C">
            <wp:extent cx="4752975"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1981200"/>
                    </a:xfrm>
                    <a:prstGeom prst="rect">
                      <a:avLst/>
                    </a:prstGeom>
                  </pic:spPr>
                </pic:pic>
              </a:graphicData>
            </a:graphic>
          </wp:inline>
        </w:drawing>
      </w:r>
    </w:p>
    <w:p w14:paraId="63BD6F57" w14:textId="77777777" w:rsidR="00FE6063" w:rsidRDefault="00197A1E">
      <w:pPr>
        <w:pStyle w:val="FigCaption"/>
        <w:spacing w:before="60" w:after="240"/>
        <w:jc w:val="center"/>
      </w:pPr>
      <w:bookmarkStart w:id="38" w:name="_Toc242237761"/>
      <w:r>
        <w:rPr>
          <w:b/>
          <w:bCs/>
        </w:rPr>
        <w:t xml:space="preserve">Figure 3.5: </w:t>
      </w:r>
      <w:r>
        <w:t>Project timeline (Gantt chart) for the 7th semester</w:t>
      </w:r>
      <w:bookmarkEnd w:id="38"/>
    </w:p>
    <w:p w14:paraId="75654966" w14:textId="77777777" w:rsidR="00FE6063" w:rsidRDefault="00197A1E">
      <w:pPr>
        <w:pStyle w:val="Heading2"/>
        <w:keepNext/>
        <w:spacing w:before="240" w:after="100" w:line="300" w:lineRule="auto"/>
      </w:pPr>
      <w:bookmarkStart w:id="39" w:name="_Toc242237723"/>
      <w:r>
        <w:t>3.6 Novelty</w:t>
      </w:r>
      <w:bookmarkEnd w:id="39"/>
    </w:p>
    <w:p w14:paraId="49BDC45E" w14:textId="77777777" w:rsidR="00FE6063" w:rsidRDefault="00197A1E">
      <w:pPr>
        <w:spacing w:after="120" w:line="312" w:lineRule="auto"/>
        <w:jc w:val="both"/>
      </w:pPr>
      <w:r>
        <w:t>The project contributes four elements that were not found together in any reviewed system:</w:t>
      </w:r>
    </w:p>
    <w:p w14:paraId="10231CCC" w14:textId="77777777" w:rsidR="00FE6063" w:rsidRDefault="00197A1E">
      <w:pPr>
        <w:pStyle w:val="ListParagraph"/>
        <w:numPr>
          <w:ilvl w:val="0"/>
          <w:numId w:val="2"/>
        </w:numPr>
        <w:spacing w:after="40" w:line="312" w:lineRule="auto"/>
        <w:jc w:val="both"/>
      </w:pPr>
      <w:r>
        <w:rPr>
          <w:b/>
          <w:bCs/>
        </w:rPr>
        <w:t>Proactive BI (ProBI):</w:t>
      </w:r>
      <w:r>
        <w:t xml:space="preserve"> a complete loop from ingestion to verified alert that runs on a schedule, stores every anomaly and alerts only on first sightings.</w:t>
      </w:r>
    </w:p>
    <w:p w14:paraId="2E147F00" w14:textId="77777777" w:rsidR="00FE6063" w:rsidRDefault="00197A1E">
      <w:pPr>
        <w:pStyle w:val="ListParagraph"/>
        <w:numPr>
          <w:ilvl w:val="0"/>
          <w:numId w:val="2"/>
        </w:numPr>
        <w:spacing w:after="40" w:line="312" w:lineRule="auto"/>
        <w:jc w:val="both"/>
      </w:pPr>
      <w:r>
        <w:rPr>
          <w:b/>
          <w:bCs/>
        </w:rPr>
        <w:t>Causal Business Metric Graph (CBMG):</w:t>
      </w:r>
      <w:r>
        <w:t xml:space="preserve"> DYNOTEARS applied to business KPIs, with a ranking that combines edge strength, bootstrap confidence and the timing of anomalies to name the origin of an incident rather than a list of correlated metrics.</w:t>
      </w:r>
    </w:p>
    <w:p w14:paraId="6358E203" w14:textId="77777777" w:rsidR="00FE6063" w:rsidRDefault="00197A1E">
      <w:pPr>
        <w:pStyle w:val="ListParagraph"/>
        <w:numPr>
          <w:ilvl w:val="0"/>
          <w:numId w:val="2"/>
        </w:numPr>
        <w:spacing w:after="40" w:line="312" w:lineRule="auto"/>
        <w:jc w:val="both"/>
      </w:pPr>
      <w:r>
        <w:rPr>
          <w:b/>
          <w:bCs/>
        </w:rPr>
        <w:t>Verified narration:</w:t>
      </w:r>
      <w:r>
        <w:t xml:space="preserve"> an LLM-Modulo critic that checks numbers at the precision written, so a fluent but wrong report never reaches a manager.</w:t>
      </w:r>
    </w:p>
    <w:p w14:paraId="63E38413" w14:textId="77777777" w:rsidR="00FE6063" w:rsidRDefault="00197A1E">
      <w:pPr>
        <w:pStyle w:val="ListParagraph"/>
        <w:numPr>
          <w:ilvl w:val="0"/>
          <w:numId w:val="2"/>
        </w:numPr>
        <w:spacing w:after="40" w:line="312" w:lineRule="auto"/>
        <w:jc w:val="both"/>
      </w:pPr>
      <w:r>
        <w:rPr>
          <w:b/>
          <w:bCs/>
        </w:rPr>
        <w:t>Low-cost ingestion for any source:</w:t>
      </w:r>
      <w:r>
        <w:t xml:space="preserve"> protocol-level adapters, SLAC mapping, aggregation push-down, an edge agent and a resumable parallel transfer service, which together answer the cost and large-file concerns raised in the review.</w:t>
      </w:r>
    </w:p>
    <w:p w14:paraId="2A4EB7D4" w14:textId="77777777" w:rsidR="00FE6063" w:rsidRDefault="00197A1E">
      <w:pPr>
        <w:spacing w:after="120" w:line="312" w:lineRule="auto"/>
        <w:jc w:val="both"/>
      </w:pPr>
      <w:r>
        <w:t>The evidence for each of these claims is presented in Chapter 4.</w:t>
      </w:r>
    </w:p>
    <w:p w14:paraId="28EEFB36" w14:textId="77777777" w:rsidR="00FE6063" w:rsidRDefault="00197A1E">
      <w:pPr>
        <w:pStyle w:val="Heading1"/>
        <w:keepNext/>
        <w:spacing w:before="360" w:after="160" w:line="300" w:lineRule="auto"/>
      </w:pPr>
      <w:bookmarkStart w:id="40" w:name="_Toc242237724"/>
      <w:r>
        <w:t>4. IMPLEMENTATION AND RESULTS</w:t>
      </w:r>
      <w:bookmarkEnd w:id="40"/>
    </w:p>
    <w:p w14:paraId="73280D1F" w14:textId="77777777" w:rsidR="00FE6063" w:rsidRDefault="00197A1E">
      <w:pPr>
        <w:pStyle w:val="Heading2"/>
        <w:keepNext/>
        <w:spacing w:before="240" w:after="100" w:line="300" w:lineRule="auto"/>
      </w:pPr>
      <w:bookmarkStart w:id="41" w:name="_Toc242237725"/>
      <w:r>
        <w:t>4.1 Implementation Details</w:t>
      </w:r>
      <w:bookmarkEnd w:id="41"/>
    </w:p>
    <w:p w14:paraId="628C5B8A" w14:textId="77777777" w:rsidR="00FE6063" w:rsidRDefault="00197A1E">
      <w:pPr>
        <w:spacing w:after="120" w:line="312" w:lineRule="auto"/>
        <w:jc w:val="both"/>
      </w:pPr>
      <w:r>
        <w:t>The backend consists of about 5,100 lines of Python and the dashboard of about 1,500 lines of JavaScript. Implementation proceeded in five steps: the DuckDB schema with primary keys and migrations; the connector framework and its adapters; the detection and causal models, including a NumPy/SciPy implementation of DYNOTEARS written because the existing library would not install on Python 3.13; the report verifier; and finally the transfer service, the edge agent and the dashboard. Every number in this chapte</w:t>
      </w:r>
      <w:r>
        <w:t xml:space="preserve">r can be regenerated with two scripts in the repository, </w:t>
      </w:r>
      <w:r>
        <w:rPr>
          <w:rFonts w:ascii="Consolas" w:eastAsia="Consolas" w:hAnsi="Consolas" w:cs="Consolas"/>
          <w:sz w:val="20"/>
          <w:szCs w:val="20"/>
        </w:rPr>
        <w:t>benchmark/evaluate_models.py</w:t>
      </w:r>
      <w:r>
        <w:t xml:space="preserve"> and </w:t>
      </w:r>
      <w:r>
        <w:rPr>
          <w:rFonts w:ascii="Consolas" w:eastAsia="Consolas" w:hAnsi="Consolas" w:cs="Consolas"/>
          <w:sz w:val="20"/>
          <w:szCs w:val="20"/>
        </w:rPr>
        <w:t>benchmark/benchmark_ingestion.py</w:t>
      </w:r>
      <w:r>
        <w:t>.</w:t>
      </w:r>
    </w:p>
    <w:p w14:paraId="3DA0B1F2" w14:textId="77777777" w:rsidR="00FE6063" w:rsidRDefault="00197A1E">
      <w:pPr>
        <w:pStyle w:val="Heading2"/>
        <w:keepNext/>
        <w:spacing w:before="240" w:after="100" w:line="300" w:lineRule="auto"/>
      </w:pPr>
      <w:bookmarkStart w:id="42" w:name="_Toc242237726"/>
      <w:r>
        <w:t>4.2 System Features</w:t>
      </w:r>
      <w:bookmarkEnd w:id="42"/>
    </w:p>
    <w:p w14:paraId="58D77192" w14:textId="77777777" w:rsidR="00FE6063" w:rsidRDefault="00197A1E">
      <w:pPr>
        <w:spacing w:after="120" w:line="312" w:lineRule="auto"/>
        <w:jc w:val="both"/>
      </w:pPr>
      <w:r>
        <w:t>The dashboard has five pages, four of which are shown in Figure 4.1 and Figure 4.2. The Overview page shows severity counts, a filterable anomaly table and the time series of the selected metric with anomalies marked by severity. The Data Sources page lists every connected system with the rows and bytes moved in its last sync; new sources are added through a form whose Test button shows a sample and the mapping proposed by SLAC. The Fast Transfer page uploads files of any size from the browser with live chu</w:t>
      </w:r>
      <w:r>
        <w:t>nk progress, pause and resume, and the Reports page shows the verified executive report and the alert history.</w:t>
      </w:r>
    </w:p>
    <w:tbl>
      <w:tblPr>
        <w:tblW w:w="9360" w:type="dxa"/>
        <w:jc w:val="center"/>
        <w:tblCellMar>
          <w:left w:w="10" w:type="dxa"/>
          <w:right w:w="10" w:type="dxa"/>
        </w:tblCellMar>
        <w:tblLook w:val="04A0" w:firstRow="1" w:lastRow="0" w:firstColumn="1" w:lastColumn="0" w:noHBand="0" w:noVBand="1"/>
      </w:tblPr>
      <w:tblGrid>
        <w:gridCol w:w="4680"/>
        <w:gridCol w:w="4680"/>
      </w:tblGrid>
      <w:tr w:rsidR="00FE6063" w14:paraId="1BB74E2B"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Mar>
              <w:left w:w="40" w:type="dxa"/>
              <w:right w:w="40" w:type="dxa"/>
            </w:tcMar>
          </w:tcPr>
          <w:p w14:paraId="5C2CD404" w14:textId="77777777" w:rsidR="00FE6063" w:rsidRDefault="00197A1E">
            <w:pPr>
              <w:spacing w:after="20"/>
              <w:jc w:val="center"/>
            </w:pPr>
            <w:r>
              <w:rPr>
                <w:noProof/>
              </w:rPr>
              <w:drawing>
                <wp:inline distT="0" distB="0" distL="0" distR="0" wp14:anchorId="17BE18FE" wp14:editId="72D17873">
                  <wp:extent cx="274320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2381250"/>
                          </a:xfrm>
                          <a:prstGeom prst="rect">
                            <a:avLst/>
                          </a:prstGeom>
                        </pic:spPr>
                      </pic:pic>
                    </a:graphicData>
                  </a:graphic>
                </wp:inline>
              </w:drawing>
            </w:r>
          </w:p>
          <w:p w14:paraId="3ECE7F76" w14:textId="77777777" w:rsidR="00FE6063" w:rsidRDefault="00197A1E">
            <w:pPr>
              <w:jc w:val="center"/>
            </w:pPr>
            <w:r>
              <w:rPr>
                <w:sz w:val="18"/>
                <w:szCs w:val="18"/>
              </w:rPr>
              <w:t>(a) Overview</w:t>
            </w:r>
          </w:p>
        </w:tc>
        <w:tc>
          <w:tcPr>
            <w:tcW w:w="4680" w:type="dxa"/>
            <w:tcBorders>
              <w:top w:val="none" w:sz="0" w:space="0" w:color="FFFFFF"/>
              <w:left w:val="none" w:sz="0" w:space="0" w:color="FFFFFF"/>
              <w:bottom w:val="none" w:sz="0" w:space="0" w:color="FFFFFF"/>
              <w:right w:val="none" w:sz="0" w:space="0" w:color="FFFFFF"/>
            </w:tcBorders>
            <w:tcMar>
              <w:left w:w="40" w:type="dxa"/>
              <w:right w:w="40" w:type="dxa"/>
            </w:tcMar>
          </w:tcPr>
          <w:p w14:paraId="12FC9BD3" w14:textId="77777777" w:rsidR="00FE6063" w:rsidRDefault="00197A1E">
            <w:pPr>
              <w:spacing w:after="20"/>
              <w:jc w:val="center"/>
            </w:pPr>
            <w:r>
              <w:rPr>
                <w:noProof/>
              </w:rPr>
              <w:drawing>
                <wp:inline distT="0" distB="0" distL="0" distR="0" wp14:anchorId="6906CC1C" wp14:editId="44D14396">
                  <wp:extent cx="2743200" cy="238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2381250"/>
                          </a:xfrm>
                          <a:prstGeom prst="rect">
                            <a:avLst/>
                          </a:prstGeom>
                        </pic:spPr>
                      </pic:pic>
                    </a:graphicData>
                  </a:graphic>
                </wp:inline>
              </w:drawing>
            </w:r>
          </w:p>
          <w:p w14:paraId="7FF2ABD7" w14:textId="77777777" w:rsidR="00FE6063" w:rsidRDefault="00197A1E">
            <w:pPr>
              <w:jc w:val="center"/>
            </w:pPr>
            <w:r>
              <w:rPr>
                <w:sz w:val="18"/>
                <w:szCs w:val="18"/>
              </w:rPr>
              <w:t>(b) Data Sources</w:t>
            </w:r>
          </w:p>
        </w:tc>
      </w:tr>
    </w:tbl>
    <w:p w14:paraId="623E9339" w14:textId="77777777" w:rsidR="00FE6063" w:rsidRDefault="00197A1E">
      <w:pPr>
        <w:pStyle w:val="FigCaption"/>
        <w:spacing w:before="60" w:after="240"/>
        <w:jc w:val="center"/>
      </w:pPr>
      <w:bookmarkStart w:id="43" w:name="_Toc242237762"/>
      <w:r>
        <w:rPr>
          <w:b/>
          <w:bCs/>
        </w:rPr>
        <w:t xml:space="preserve">Figure 4.1: </w:t>
      </w:r>
      <w:r>
        <w:t>Dashboard after a monitoring cycle on live demo sources</w:t>
      </w:r>
      <w:bookmarkEnd w:id="43"/>
    </w:p>
    <w:tbl>
      <w:tblPr>
        <w:tblW w:w="9360" w:type="dxa"/>
        <w:jc w:val="center"/>
        <w:tblCellMar>
          <w:left w:w="10" w:type="dxa"/>
          <w:right w:w="10" w:type="dxa"/>
        </w:tblCellMar>
        <w:tblLook w:val="04A0" w:firstRow="1" w:lastRow="0" w:firstColumn="1" w:lastColumn="0" w:noHBand="0" w:noVBand="1"/>
      </w:tblPr>
      <w:tblGrid>
        <w:gridCol w:w="4680"/>
        <w:gridCol w:w="4680"/>
      </w:tblGrid>
      <w:tr w:rsidR="00FE6063" w14:paraId="48386F06"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Mar>
              <w:left w:w="40" w:type="dxa"/>
              <w:right w:w="40" w:type="dxa"/>
            </w:tcMar>
          </w:tcPr>
          <w:p w14:paraId="15A2D61D" w14:textId="77777777" w:rsidR="00FE6063" w:rsidRDefault="00197A1E">
            <w:pPr>
              <w:spacing w:after="20"/>
              <w:jc w:val="center"/>
            </w:pPr>
            <w:r>
              <w:rPr>
                <w:noProof/>
              </w:rPr>
              <w:drawing>
                <wp:inline distT="0" distB="0" distL="0" distR="0" wp14:anchorId="2B1A9D2C" wp14:editId="370C65FF">
                  <wp:extent cx="27432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43200" cy="2381250"/>
                          </a:xfrm>
                          <a:prstGeom prst="rect">
                            <a:avLst/>
                          </a:prstGeom>
                        </pic:spPr>
                      </pic:pic>
                    </a:graphicData>
                  </a:graphic>
                </wp:inline>
              </w:drawing>
            </w:r>
          </w:p>
          <w:p w14:paraId="22FCD94C" w14:textId="77777777" w:rsidR="00FE6063" w:rsidRDefault="00197A1E">
            <w:pPr>
              <w:jc w:val="center"/>
            </w:pPr>
            <w:r>
              <w:rPr>
                <w:sz w:val="18"/>
                <w:szCs w:val="18"/>
              </w:rPr>
              <w:t>(a) Fast Transfer</w:t>
            </w:r>
          </w:p>
        </w:tc>
        <w:tc>
          <w:tcPr>
            <w:tcW w:w="4680" w:type="dxa"/>
            <w:tcBorders>
              <w:top w:val="none" w:sz="0" w:space="0" w:color="FFFFFF"/>
              <w:left w:val="none" w:sz="0" w:space="0" w:color="FFFFFF"/>
              <w:bottom w:val="none" w:sz="0" w:space="0" w:color="FFFFFF"/>
              <w:right w:val="none" w:sz="0" w:space="0" w:color="FFFFFF"/>
            </w:tcBorders>
            <w:tcMar>
              <w:left w:w="40" w:type="dxa"/>
              <w:right w:w="40" w:type="dxa"/>
            </w:tcMar>
          </w:tcPr>
          <w:p w14:paraId="59290C61" w14:textId="77777777" w:rsidR="00FE6063" w:rsidRDefault="00197A1E">
            <w:pPr>
              <w:spacing w:after="20"/>
              <w:jc w:val="center"/>
            </w:pPr>
            <w:r>
              <w:rPr>
                <w:noProof/>
              </w:rPr>
              <w:drawing>
                <wp:inline distT="0" distB="0" distL="0" distR="0" wp14:anchorId="71B1A646" wp14:editId="4744C5F0">
                  <wp:extent cx="2743200" cy="23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2381250"/>
                          </a:xfrm>
                          <a:prstGeom prst="rect">
                            <a:avLst/>
                          </a:prstGeom>
                        </pic:spPr>
                      </pic:pic>
                    </a:graphicData>
                  </a:graphic>
                </wp:inline>
              </w:drawing>
            </w:r>
          </w:p>
          <w:p w14:paraId="16CCC1ED" w14:textId="77777777" w:rsidR="00FE6063" w:rsidRDefault="00197A1E">
            <w:pPr>
              <w:jc w:val="center"/>
            </w:pPr>
            <w:r>
              <w:rPr>
                <w:sz w:val="18"/>
                <w:szCs w:val="18"/>
              </w:rPr>
              <w:t>(b) Reports &amp; Alerts (LLM report marked as verified)</w:t>
            </w:r>
          </w:p>
        </w:tc>
      </w:tr>
    </w:tbl>
    <w:p w14:paraId="38080F6C" w14:textId="77777777" w:rsidR="00FE6063" w:rsidRDefault="00197A1E">
      <w:pPr>
        <w:pStyle w:val="FigCaption"/>
        <w:spacing w:before="60" w:after="240"/>
        <w:jc w:val="center"/>
      </w:pPr>
      <w:bookmarkStart w:id="44" w:name="_Toc242237763"/>
      <w:r>
        <w:rPr>
          <w:b/>
          <w:bCs/>
        </w:rPr>
        <w:t xml:space="preserve">Figure 4.2: </w:t>
      </w:r>
      <w:r>
        <w:t>Fast Transfer and Reports pages</w:t>
      </w:r>
      <w:bookmarkEnd w:id="44"/>
    </w:p>
    <w:p w14:paraId="28447EB3" w14:textId="77777777" w:rsidR="00FE6063" w:rsidRDefault="00197A1E">
      <w:pPr>
        <w:pStyle w:val="Heading2"/>
        <w:keepNext/>
        <w:spacing w:before="240" w:after="100" w:line="300" w:lineRule="auto"/>
      </w:pPr>
      <w:bookmarkStart w:id="45" w:name="_Toc242237727"/>
      <w:r>
        <w:t>4.3 Testing and Validation</w:t>
      </w:r>
      <w:bookmarkEnd w:id="45"/>
    </w:p>
    <w:p w14:paraId="66BD520C" w14:textId="77777777" w:rsidR="00FE6063" w:rsidRDefault="00197A1E">
      <w:pPr>
        <w:spacing w:after="120" w:line="312" w:lineRule="auto"/>
        <w:jc w:val="both"/>
      </w:pPr>
      <w:r>
        <w:t>Testing combined automated tests, a live demonstration with simulated company systems, and two benchmark scripts. The automated suite is summarised in Table 4.1; all 36 tests pass. The connector tests start a real FTP server and a real HTTP server inside the test instead of using mocks.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6460"/>
      </w:tblGrid>
      <w:tr w:rsidR="00FE6063" w14:paraId="7DC5EC51" w14:textId="77777777">
        <w:tblPrEx>
          <w:tblCellMar>
            <w:top w:w="0" w:type="dxa"/>
            <w:bottom w:w="0" w:type="dxa"/>
          </w:tblCellMar>
        </w:tblPrEx>
        <w:trPr>
          <w:cantSplit/>
          <w:tblHeader/>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80178F8" w14:textId="77777777" w:rsidR="00FE6063" w:rsidRDefault="00197A1E">
            <w:pPr>
              <w:jc w:val="center"/>
            </w:pPr>
            <w:r>
              <w:rPr>
                <w:b/>
                <w:bCs/>
                <w:sz w:val="20"/>
                <w:szCs w:val="20"/>
              </w:rPr>
              <w:t>Area</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B8A7712" w14:textId="77777777" w:rsidR="00FE6063" w:rsidRDefault="00197A1E">
            <w:pPr>
              <w:jc w:val="center"/>
            </w:pPr>
            <w:r>
              <w:rPr>
                <w:b/>
                <w:bCs/>
                <w:sz w:val="20"/>
                <w:szCs w:val="20"/>
              </w:rPr>
              <w:t>Tests</w:t>
            </w:r>
          </w:p>
        </w:tc>
        <w:tc>
          <w:tcPr>
            <w:tcW w:w="64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A06B120" w14:textId="77777777" w:rsidR="00FE6063" w:rsidRDefault="00197A1E">
            <w:pPr>
              <w:jc w:val="center"/>
            </w:pPr>
            <w:r>
              <w:rPr>
                <w:b/>
                <w:bCs/>
                <w:sz w:val="20"/>
                <w:szCs w:val="20"/>
              </w:rPr>
              <w:t>What is verified</w:t>
            </w:r>
          </w:p>
        </w:tc>
      </w:tr>
      <w:tr w:rsidR="00FE6063" w14:paraId="06582699"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D07DB82" w14:textId="77777777" w:rsidR="00FE6063" w:rsidRDefault="00197A1E">
            <w:r>
              <w:rPr>
                <w:b/>
                <w:bCs/>
                <w:sz w:val="20"/>
                <w:szCs w:val="20"/>
              </w:rPr>
              <w:t>Connectors</w:t>
            </w:r>
          </w:p>
        </w:tc>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17CDC46" w14:textId="77777777" w:rsidR="00FE6063" w:rsidRDefault="00197A1E">
            <w:pPr>
              <w:jc w:val="center"/>
            </w:pPr>
            <w:r>
              <w:rPr>
                <w:sz w:val="20"/>
                <w:szCs w:val="20"/>
              </w:rPr>
              <w:t>14</w:t>
            </w:r>
          </w:p>
        </w:tc>
        <w:tc>
          <w:tcPr>
            <w:tcW w:w="64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E1B3F4C" w14:textId="77777777" w:rsidR="00FE6063" w:rsidRDefault="00197A1E">
            <w:r>
              <w:rPr>
                <w:sz w:val="20"/>
                <w:szCs w:val="20"/>
              </w:rPr>
              <w:t>Long and wide mapping; CSV, gzip, Parquet and Excel; SQL push-down; REST paging; FTP new-file tracking; failure isolation</w:t>
            </w:r>
          </w:p>
        </w:tc>
      </w:tr>
      <w:tr w:rsidR="00FE6063" w14:paraId="72BCEDB6"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ECD62D7" w14:textId="77777777" w:rsidR="00FE6063" w:rsidRDefault="00197A1E">
            <w:r>
              <w:rPr>
                <w:b/>
                <w:bCs/>
                <w:sz w:val="20"/>
                <w:szCs w:val="20"/>
              </w:rPr>
              <w:t>Core models</w:t>
            </w:r>
          </w:p>
        </w:tc>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855D934" w14:textId="77777777" w:rsidR="00FE6063" w:rsidRDefault="00197A1E">
            <w:pPr>
              <w:jc w:val="center"/>
            </w:pPr>
            <w:r>
              <w:rPr>
                <w:sz w:val="20"/>
                <w:szCs w:val="20"/>
              </w:rPr>
              <w:t>10</w:t>
            </w:r>
          </w:p>
        </w:tc>
        <w:tc>
          <w:tcPr>
            <w:tcW w:w="64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07A668D" w14:textId="77777777" w:rsidR="00FE6063" w:rsidRDefault="00197A1E">
            <w:r>
              <w:rPr>
                <w:sz w:val="20"/>
                <w:szCs w:val="20"/>
              </w:rPr>
              <w:t>Upsert idempotency, detection, DYNOTEARS recovery, SLAC inference, verifier, alert gating</w:t>
            </w:r>
          </w:p>
        </w:tc>
      </w:tr>
      <w:tr w:rsidR="00FE6063" w14:paraId="569D3021"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4F84BB0" w14:textId="77777777" w:rsidR="00FE6063" w:rsidRDefault="00197A1E">
            <w:r>
              <w:rPr>
                <w:b/>
                <w:bCs/>
                <w:sz w:val="20"/>
                <w:szCs w:val="20"/>
              </w:rPr>
              <w:t>Fast Transfer</w:t>
            </w:r>
          </w:p>
        </w:tc>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47C8BF5" w14:textId="77777777" w:rsidR="00FE6063" w:rsidRDefault="00197A1E">
            <w:pPr>
              <w:jc w:val="center"/>
            </w:pPr>
            <w:r>
              <w:rPr>
                <w:sz w:val="20"/>
                <w:szCs w:val="20"/>
              </w:rPr>
              <w:t>5</w:t>
            </w:r>
          </w:p>
        </w:tc>
        <w:tc>
          <w:tcPr>
            <w:tcW w:w="64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9121ADB" w14:textId="77777777" w:rsidR="00FE6063" w:rsidRDefault="00197A1E">
            <w:r>
              <w:rPr>
                <w:sz w:val="20"/>
                <w:szCs w:val="20"/>
              </w:rPr>
              <w:t>Chunk hashing, resume, corrupt-chunk rejection, whole-file checksum</w:t>
            </w:r>
          </w:p>
        </w:tc>
      </w:tr>
      <w:tr w:rsidR="00FE6063" w14:paraId="763FAB5E"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74C4365" w14:textId="77777777" w:rsidR="00FE6063" w:rsidRDefault="00197A1E">
            <w:r>
              <w:rPr>
                <w:b/>
                <w:bCs/>
                <w:sz w:val="20"/>
                <w:szCs w:val="20"/>
              </w:rPr>
              <w:t>API end to end</w:t>
            </w:r>
          </w:p>
        </w:tc>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3C2589F" w14:textId="77777777" w:rsidR="00FE6063" w:rsidRDefault="00197A1E">
            <w:pPr>
              <w:jc w:val="center"/>
            </w:pPr>
            <w:r>
              <w:rPr>
                <w:sz w:val="20"/>
                <w:szCs w:val="20"/>
              </w:rPr>
              <w:t>7</w:t>
            </w:r>
          </w:p>
        </w:tc>
        <w:tc>
          <w:tcPr>
            <w:tcW w:w="64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1CED14A" w14:textId="77777777" w:rsidR="00FE6063" w:rsidRDefault="00197A1E">
            <w:r>
              <w:rPr>
                <w:sz w:val="20"/>
                <w:szCs w:val="20"/>
              </w:rPr>
              <w:t>Seed, pipeline, no duplicate alerts, sources, push, upload, transfer, API key</w:t>
            </w:r>
          </w:p>
        </w:tc>
      </w:tr>
      <w:tr w:rsidR="00FE6063" w14:paraId="0ECFD018" w14:textId="77777777">
        <w:tblPrEx>
          <w:tblCellMar>
            <w:top w:w="0" w:type="dxa"/>
            <w:bottom w:w="0" w:type="dxa"/>
          </w:tblCellMar>
        </w:tblPrEx>
        <w:trPr>
          <w:cantSplit/>
          <w:jc w:val="center"/>
        </w:trPr>
        <w:tc>
          <w:tcPr>
            <w:tcW w:w="2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39E2ACB" w14:textId="77777777" w:rsidR="00FE6063" w:rsidRDefault="00197A1E">
            <w:r>
              <w:rPr>
                <w:b/>
                <w:bCs/>
                <w:sz w:val="20"/>
                <w:szCs w:val="20"/>
              </w:rPr>
              <w:t>Total</w:t>
            </w:r>
          </w:p>
        </w:tc>
        <w:tc>
          <w:tcPr>
            <w:tcW w:w="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5DC58AE" w14:textId="77777777" w:rsidR="00FE6063" w:rsidRDefault="00197A1E">
            <w:pPr>
              <w:jc w:val="center"/>
            </w:pPr>
            <w:r>
              <w:rPr>
                <w:sz w:val="20"/>
                <w:szCs w:val="20"/>
              </w:rPr>
              <w:t>36</w:t>
            </w:r>
          </w:p>
        </w:tc>
        <w:tc>
          <w:tcPr>
            <w:tcW w:w="64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142E81F" w14:textId="77777777" w:rsidR="00FE6063" w:rsidRDefault="00197A1E">
            <w:r>
              <w:rPr>
                <w:sz w:val="20"/>
                <w:szCs w:val="20"/>
              </w:rPr>
              <w:t>All passing</w:t>
            </w:r>
          </w:p>
        </w:tc>
      </w:tr>
    </w:tbl>
    <w:p w14:paraId="556EF299" w14:textId="77777777" w:rsidR="00FE6063" w:rsidRDefault="00197A1E">
      <w:pPr>
        <w:pStyle w:val="TabCaption"/>
        <w:spacing w:before="60" w:after="240"/>
        <w:jc w:val="center"/>
      </w:pPr>
      <w:bookmarkStart w:id="46" w:name="_Toc242237749"/>
      <w:r>
        <w:rPr>
          <w:b/>
          <w:bCs/>
        </w:rPr>
        <w:t xml:space="preserve">Table 4.1: </w:t>
      </w:r>
      <w:r>
        <w:t>Automated test suite</w:t>
      </w:r>
      <w:bookmarkEnd w:id="46"/>
    </w:p>
    <w:p w14:paraId="1C5DB52C" w14:textId="77777777" w:rsidR="00FE6063" w:rsidRDefault="00197A1E">
      <w:pPr>
        <w:pStyle w:val="Heading2"/>
        <w:keepNext/>
        <w:spacing w:before="240" w:after="100" w:line="300" w:lineRule="auto"/>
      </w:pPr>
      <w:bookmarkStart w:id="47" w:name="_Toc242237728"/>
      <w:r>
        <w:t>4.4 Results and Analysis</w:t>
      </w:r>
      <w:bookmarkEnd w:id="47"/>
    </w:p>
    <w:p w14:paraId="51FC0770" w14:textId="77777777" w:rsidR="00FE6063" w:rsidRDefault="00197A1E">
      <w:pPr>
        <w:pStyle w:val="Heading3"/>
        <w:keepNext/>
        <w:spacing w:before="180" w:after="60" w:line="300" w:lineRule="auto"/>
      </w:pPr>
      <w:r>
        <w:t>4.4.1 Multi-Source Ingestion</w:t>
      </w:r>
    </w:p>
    <w:p w14:paraId="4CB64534" w14:textId="77777777" w:rsidR="00FE6063" w:rsidRDefault="00197A1E">
      <w:pPr>
        <w:spacing w:after="120" w:line="312" w:lineRule="auto"/>
        <w:jc w:val="both"/>
      </w:pPr>
      <w:r>
        <w:t>Four simulated company systems were connected: an ERP database with 100,305 raw order rows, a folder of weekly marketing CSV exports, an FTP server receiving daily compressed logistics files, and a paged REST API from a support platform. Table 4.2 records what happened during the live demonstration.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E6063" w14:paraId="15C59750" w14:textId="77777777">
        <w:tblPrEx>
          <w:tblCellMar>
            <w:top w:w="0" w:type="dxa"/>
            <w:bottom w:w="0" w:type="dxa"/>
          </w:tblCellMar>
        </w:tblPrEx>
        <w:trPr>
          <w:cantSplit/>
          <w:tblHeader/>
          <w:jc w:val="center"/>
        </w:trPr>
        <w:tc>
          <w:tcPr>
            <w:tcW w:w="35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789BCDA" w14:textId="77777777" w:rsidR="00FE6063" w:rsidRDefault="00197A1E">
            <w:pPr>
              <w:jc w:val="center"/>
            </w:pPr>
            <w:r>
              <w:rPr>
                <w:b/>
                <w:bCs/>
                <w:sz w:val="20"/>
                <w:szCs w:val="20"/>
              </w:rPr>
              <w:t>Step</w:t>
            </w:r>
          </w:p>
        </w:tc>
        <w:tc>
          <w:tcPr>
            <w:tcW w:w="58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A1EAC52" w14:textId="77777777" w:rsidR="00FE6063" w:rsidRDefault="00197A1E">
            <w:pPr>
              <w:jc w:val="center"/>
            </w:pPr>
            <w:r>
              <w:rPr>
                <w:b/>
                <w:bCs/>
                <w:sz w:val="20"/>
                <w:szCs w:val="20"/>
              </w:rPr>
              <w:t>Result</w:t>
            </w:r>
          </w:p>
        </w:tc>
      </w:tr>
      <w:tr w:rsidR="00FE6063" w14:paraId="575B5B3D" w14:textId="77777777">
        <w:tblPrEx>
          <w:tblCellMar>
            <w:top w:w="0" w:type="dxa"/>
            <w:bottom w:w="0" w:type="dxa"/>
          </w:tblCellMar>
        </w:tblPrEx>
        <w:trPr>
          <w:cantSplit/>
          <w:jc w:val="center"/>
        </w:trPr>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84AA384" w14:textId="77777777" w:rsidR="00FE6063" w:rsidRDefault="00197A1E">
            <w:r>
              <w:rPr>
                <w:b/>
                <w:bCs/>
                <w:sz w:val="20"/>
                <w:szCs w:val="20"/>
              </w:rPr>
              <w:t>First sync of all four sources</w:t>
            </w:r>
          </w:p>
        </w:tc>
        <w:tc>
          <w:tcPr>
            <w:tcW w:w="5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26FD56C" w14:textId="77777777" w:rsidR="00FE6063" w:rsidRDefault="00197A1E">
            <w:r>
              <w:rPr>
                <w:sz w:val="20"/>
                <w:szCs w:val="20"/>
              </w:rPr>
              <w:t>4,704 KPI rows collected; the ERP sent 19.5 KB for 100,305 raw rows because the GROUP BY ran inside the database</w:t>
            </w:r>
          </w:p>
        </w:tc>
      </w:tr>
      <w:tr w:rsidR="00FE6063" w14:paraId="3A781DD3" w14:textId="77777777">
        <w:tblPrEx>
          <w:tblCellMar>
            <w:top w:w="0" w:type="dxa"/>
            <w:bottom w:w="0" w:type="dxa"/>
          </w:tblCellMar>
        </w:tblPrEx>
        <w:trPr>
          <w:cantSplit/>
          <w:jc w:val="center"/>
        </w:trPr>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C8062E" w14:textId="77777777" w:rsidR="00FE6063" w:rsidRDefault="00197A1E">
            <w:r>
              <w:rPr>
                <w:b/>
                <w:bCs/>
                <w:sz w:val="20"/>
                <w:szCs w:val="20"/>
              </w:rPr>
              <w:t>Second sync</w:t>
            </w:r>
          </w:p>
        </w:tc>
        <w:tc>
          <w:tcPr>
            <w:tcW w:w="5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2A1F671" w14:textId="77777777" w:rsidR="00FE6063" w:rsidRDefault="00197A1E">
            <w:r>
              <w:rPr>
                <w:sz w:val="20"/>
                <w:szCs w:val="20"/>
              </w:rPr>
              <w:t>No new rows from FTP, files or REST; nothing duplicated</w:t>
            </w:r>
          </w:p>
        </w:tc>
      </w:tr>
      <w:tr w:rsidR="00FE6063" w14:paraId="07C23586" w14:textId="77777777">
        <w:tblPrEx>
          <w:tblCellMar>
            <w:top w:w="0" w:type="dxa"/>
            <w:bottom w:w="0" w:type="dxa"/>
          </w:tblCellMar>
        </w:tblPrEx>
        <w:trPr>
          <w:cantSplit/>
          <w:jc w:val="center"/>
        </w:trPr>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D1CFA26" w14:textId="77777777" w:rsidR="00FE6063" w:rsidRDefault="00197A1E">
            <w:r>
              <w:rPr>
                <w:b/>
                <w:bCs/>
                <w:sz w:val="20"/>
                <w:szCs w:val="20"/>
              </w:rPr>
              <w:t>New file dropped on the FTP server</w:t>
            </w:r>
          </w:p>
        </w:tc>
        <w:tc>
          <w:tcPr>
            <w:tcW w:w="5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BB55D1E" w14:textId="77777777" w:rsidR="00FE6063" w:rsidRDefault="00197A1E">
            <w:r>
              <w:rPr>
                <w:sz w:val="20"/>
                <w:szCs w:val="20"/>
              </w:rPr>
              <w:t>Only that file (130 bytes) downloaded; the 14 earlier files were skipped</w:t>
            </w:r>
          </w:p>
        </w:tc>
      </w:tr>
      <w:tr w:rsidR="00FE6063" w14:paraId="38CD41D3" w14:textId="77777777">
        <w:tblPrEx>
          <w:tblCellMar>
            <w:top w:w="0" w:type="dxa"/>
            <w:bottom w:w="0" w:type="dxa"/>
          </w:tblCellMar>
        </w:tblPrEx>
        <w:trPr>
          <w:cantSplit/>
          <w:jc w:val="center"/>
        </w:trPr>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08BFF31" w14:textId="77777777" w:rsidR="00FE6063" w:rsidRDefault="00197A1E">
            <w:r>
              <w:rPr>
                <w:b/>
                <w:bCs/>
                <w:sz w:val="20"/>
                <w:szCs w:val="20"/>
              </w:rPr>
              <w:t>Edge agent on a 2-million-row export (105.6 MB)</w:t>
            </w:r>
          </w:p>
        </w:tc>
        <w:tc>
          <w:tcPr>
            <w:tcW w:w="5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5C9C667" w14:textId="77777777" w:rsidR="00FE6063" w:rsidRDefault="00197A1E">
            <w:r>
              <w:rPr>
                <w:sz w:val="20"/>
                <w:szCs w:val="20"/>
              </w:rPr>
              <w:t>Aggregated locally in 0.6 s; 94.1 KB pushed, 1,149 times less data</w:t>
            </w:r>
          </w:p>
        </w:tc>
      </w:tr>
      <w:tr w:rsidR="00FE6063" w14:paraId="39C90C7B" w14:textId="77777777">
        <w:tblPrEx>
          <w:tblCellMar>
            <w:top w:w="0" w:type="dxa"/>
            <w:bottom w:w="0" w:type="dxa"/>
          </w:tblCellMar>
        </w:tblPrEx>
        <w:trPr>
          <w:cantSplit/>
          <w:jc w:val="center"/>
        </w:trPr>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562FE6A" w14:textId="77777777" w:rsidR="00FE6063" w:rsidRDefault="00197A1E">
            <w:r>
              <w:rPr>
                <w:b/>
                <w:bCs/>
                <w:sz w:val="20"/>
                <w:szCs w:val="20"/>
              </w:rPr>
              <w:t>Fast Transfer of the same file</w:t>
            </w:r>
          </w:p>
        </w:tc>
        <w:tc>
          <w:tcPr>
            <w:tcW w:w="5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1C6FC47" w14:textId="77777777" w:rsidR="00FE6063" w:rsidRDefault="00197A1E">
            <w:r>
              <w:rPr>
                <w:sz w:val="20"/>
                <w:szCs w:val="20"/>
              </w:rPr>
              <w:t>Sent as 28.7 MB in 1.7 s; SHA-256 verified on the server</w:t>
            </w:r>
          </w:p>
        </w:tc>
      </w:tr>
      <w:tr w:rsidR="00FE6063" w14:paraId="0C7AE38C" w14:textId="77777777">
        <w:tblPrEx>
          <w:tblCellMar>
            <w:top w:w="0" w:type="dxa"/>
            <w:bottom w:w="0" w:type="dxa"/>
          </w:tblCellMar>
        </w:tblPrEx>
        <w:trPr>
          <w:cantSplit/>
          <w:jc w:val="center"/>
        </w:trPr>
        <w:tc>
          <w:tcPr>
            <w:tcW w:w="35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0F0989B" w14:textId="77777777" w:rsidR="00FE6063" w:rsidRDefault="00197A1E">
            <w:r>
              <w:rPr>
                <w:b/>
                <w:bCs/>
                <w:sz w:val="20"/>
                <w:szCs w:val="20"/>
              </w:rPr>
              <w:t>Connection cut after 13 of 27 chunks</w:t>
            </w:r>
          </w:p>
        </w:tc>
        <w:tc>
          <w:tcPr>
            <w:tcW w:w="5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91B6EEA" w14:textId="77777777" w:rsidR="00FE6063" w:rsidRDefault="00197A1E">
            <w:r>
              <w:rPr>
                <w:sz w:val="20"/>
                <w:szCs w:val="20"/>
              </w:rPr>
              <w:t>Resume re-sent only the 14 missing chunks</w:t>
            </w:r>
          </w:p>
        </w:tc>
      </w:tr>
    </w:tbl>
    <w:p w14:paraId="617831D9" w14:textId="77777777" w:rsidR="00FE6063" w:rsidRDefault="00197A1E">
      <w:pPr>
        <w:pStyle w:val="TabCaption"/>
        <w:spacing w:before="60" w:after="240"/>
        <w:jc w:val="center"/>
      </w:pPr>
      <w:bookmarkStart w:id="48" w:name="_Toc242237750"/>
      <w:r>
        <w:rPr>
          <w:b/>
          <w:bCs/>
        </w:rPr>
        <w:t xml:space="preserve">Table 4.2: </w:t>
      </w:r>
      <w:r>
        <w:t>Live ingestion demonstration</w:t>
      </w:r>
      <w:bookmarkEnd w:id="48"/>
    </w:p>
    <w:p w14:paraId="5B1D3051" w14:textId="77777777" w:rsidR="00FE6063" w:rsidRDefault="00197A1E">
      <w:pPr>
        <w:pStyle w:val="Heading3"/>
        <w:keepNext/>
        <w:spacing w:before="180" w:after="60" w:line="300" w:lineRule="auto"/>
      </w:pPr>
      <w:r>
        <w:t>4.4.2 Large-File Transfer Benchmark</w:t>
      </w:r>
    </w:p>
    <w:p w14:paraId="09D36F24" w14:textId="77777777" w:rsidR="00FE6063" w:rsidRDefault="00197A1E">
      <w:pPr>
        <w:spacing w:after="120" w:line="312" w:lineRule="auto"/>
        <w:jc w:val="both"/>
      </w:pPr>
      <w:r>
        <w:t>To answer the concern about FTP, the same 2-million-row export (105.6 MB) was moved by each method between two processes on one machine, with every connection capped at 50 Mbit/s to emulate a wide-area link. The cap was applied in the same way to FTP and to Fast Transfer. The results are given in Table 4.3 and Figure 4.3.</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400"/>
        <w:gridCol w:w="1700"/>
        <w:gridCol w:w="1560"/>
      </w:tblGrid>
      <w:tr w:rsidR="00FE6063" w14:paraId="548A959E" w14:textId="77777777">
        <w:tblPrEx>
          <w:tblCellMar>
            <w:top w:w="0" w:type="dxa"/>
            <w:bottom w:w="0" w:type="dxa"/>
          </w:tblCellMar>
        </w:tblPrEx>
        <w:trPr>
          <w:cantSplit/>
          <w:tblHeader/>
          <w:jc w:val="center"/>
        </w:trPr>
        <w:tc>
          <w:tcPr>
            <w:tcW w:w="47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F5B7825" w14:textId="77777777" w:rsidR="00FE6063" w:rsidRDefault="00197A1E">
            <w:pPr>
              <w:jc w:val="center"/>
            </w:pPr>
            <w:r>
              <w:rPr>
                <w:b/>
                <w:bCs/>
                <w:sz w:val="20"/>
                <w:szCs w:val="20"/>
              </w:rPr>
              <w:t>Method</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31CE288" w14:textId="77777777" w:rsidR="00FE6063" w:rsidRDefault="00197A1E">
            <w:pPr>
              <w:jc w:val="center"/>
            </w:pPr>
            <w:r>
              <w:rPr>
                <w:b/>
                <w:bCs/>
                <w:sz w:val="20"/>
                <w:szCs w:val="20"/>
              </w:rPr>
              <w:t>Time (s)</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62B52FF" w14:textId="77777777" w:rsidR="00FE6063" w:rsidRDefault="00197A1E">
            <w:pPr>
              <w:jc w:val="center"/>
            </w:pPr>
            <w:r>
              <w:rPr>
                <w:b/>
                <w:bCs/>
                <w:sz w:val="20"/>
                <w:szCs w:val="20"/>
              </w:rPr>
              <w:t>Bytes sent</w:t>
            </w:r>
          </w:p>
        </w:tc>
        <w:tc>
          <w:tcPr>
            <w:tcW w:w="15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71BE771" w14:textId="77777777" w:rsidR="00FE6063" w:rsidRDefault="00197A1E">
            <w:pPr>
              <w:jc w:val="center"/>
            </w:pPr>
            <w:r>
              <w:rPr>
                <w:b/>
                <w:bCs/>
                <w:sz w:val="20"/>
                <w:szCs w:val="20"/>
              </w:rPr>
              <w:t>Speed-up</w:t>
            </w:r>
          </w:p>
        </w:tc>
      </w:tr>
      <w:tr w:rsidR="00FE6063" w14:paraId="657658E1" w14:textId="77777777">
        <w:tblPrEx>
          <w:tblCellMar>
            <w:top w:w="0" w:type="dxa"/>
            <w:bottom w:w="0" w:type="dxa"/>
          </w:tblCellMar>
        </w:tblPrEx>
        <w:trPr>
          <w:cantSplit/>
          <w:jc w:val="center"/>
        </w:trPr>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39AB7BF" w14:textId="77777777" w:rsidR="00FE6063" w:rsidRDefault="00197A1E">
            <w:r>
              <w:rPr>
                <w:sz w:val="20"/>
                <w:szCs w:val="20"/>
              </w:rPr>
              <w:t>FTP, single stream, raw CSV</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1880310" w14:textId="77777777" w:rsidR="00FE6063" w:rsidRDefault="00197A1E">
            <w:pPr>
              <w:jc w:val="right"/>
            </w:pPr>
            <w:r>
              <w:rPr>
                <w:sz w:val="20"/>
                <w:szCs w:val="20"/>
              </w:rPr>
              <w:t>16.90</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9EA4D23" w14:textId="77777777" w:rsidR="00FE6063" w:rsidRDefault="00197A1E">
            <w:pPr>
              <w:jc w:val="right"/>
            </w:pPr>
            <w:r>
              <w:rPr>
                <w:sz w:val="20"/>
                <w:szCs w:val="20"/>
              </w:rPr>
              <w:t>105.6 MB</w:t>
            </w:r>
          </w:p>
        </w:tc>
        <w:tc>
          <w:tcPr>
            <w:tcW w:w="1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C9E06C4" w14:textId="77777777" w:rsidR="00FE6063" w:rsidRDefault="00197A1E">
            <w:pPr>
              <w:jc w:val="right"/>
            </w:pPr>
            <w:r>
              <w:rPr>
                <w:sz w:val="20"/>
                <w:szCs w:val="20"/>
              </w:rPr>
              <w:t>1.0×</w:t>
            </w:r>
          </w:p>
        </w:tc>
      </w:tr>
      <w:tr w:rsidR="00FE6063" w14:paraId="20A008E0" w14:textId="77777777">
        <w:tblPrEx>
          <w:tblCellMar>
            <w:top w:w="0" w:type="dxa"/>
            <w:bottom w:w="0" w:type="dxa"/>
          </w:tblCellMar>
        </w:tblPrEx>
        <w:trPr>
          <w:cantSplit/>
          <w:jc w:val="center"/>
        </w:trPr>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83C9B1D" w14:textId="77777777" w:rsidR="00FE6063" w:rsidRDefault="00197A1E">
            <w:r>
              <w:rPr>
                <w:sz w:val="20"/>
                <w:szCs w:val="20"/>
              </w:rPr>
              <w:t>FTP, single stream, gzip (incl. 4.8 s compression)</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817662E" w14:textId="77777777" w:rsidR="00FE6063" w:rsidRDefault="00197A1E">
            <w:pPr>
              <w:jc w:val="right"/>
            </w:pPr>
            <w:r>
              <w:rPr>
                <w:sz w:val="20"/>
                <w:szCs w:val="20"/>
              </w:rPr>
              <w:t>9.18</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4B7A07E" w14:textId="77777777" w:rsidR="00FE6063" w:rsidRDefault="00197A1E">
            <w:pPr>
              <w:jc w:val="right"/>
            </w:pPr>
            <w:r>
              <w:rPr>
                <w:sz w:val="20"/>
                <w:szCs w:val="20"/>
              </w:rPr>
              <w:t>27.1 MB</w:t>
            </w:r>
          </w:p>
        </w:tc>
        <w:tc>
          <w:tcPr>
            <w:tcW w:w="1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394DAF1" w14:textId="77777777" w:rsidR="00FE6063" w:rsidRDefault="00197A1E">
            <w:pPr>
              <w:jc w:val="right"/>
            </w:pPr>
            <w:r>
              <w:rPr>
                <w:sz w:val="20"/>
                <w:szCs w:val="20"/>
              </w:rPr>
              <w:t>1.8×</w:t>
            </w:r>
          </w:p>
        </w:tc>
      </w:tr>
      <w:tr w:rsidR="00FE6063" w14:paraId="78A2492F" w14:textId="77777777">
        <w:tblPrEx>
          <w:tblCellMar>
            <w:top w:w="0" w:type="dxa"/>
            <w:bottom w:w="0" w:type="dxa"/>
          </w:tblCellMar>
        </w:tblPrEx>
        <w:trPr>
          <w:cantSplit/>
          <w:jc w:val="center"/>
        </w:trPr>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6812B21" w14:textId="77777777" w:rsidR="00FE6063" w:rsidRDefault="00197A1E">
            <w:r>
              <w:rPr>
                <w:sz w:val="20"/>
                <w:szCs w:val="20"/>
              </w:rPr>
              <w:t>Fast Transfer, 8 streams, gzip</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4605BD8" w14:textId="77777777" w:rsidR="00FE6063" w:rsidRDefault="00197A1E">
            <w:pPr>
              <w:jc w:val="right"/>
            </w:pPr>
            <w:r>
              <w:rPr>
                <w:sz w:val="20"/>
                <w:szCs w:val="20"/>
              </w:rPr>
              <w:t>2.76</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FB0328D" w14:textId="77777777" w:rsidR="00FE6063" w:rsidRDefault="00197A1E">
            <w:pPr>
              <w:jc w:val="right"/>
            </w:pPr>
            <w:r>
              <w:rPr>
                <w:sz w:val="20"/>
                <w:szCs w:val="20"/>
              </w:rPr>
              <w:t>27.1 MB</w:t>
            </w:r>
          </w:p>
        </w:tc>
        <w:tc>
          <w:tcPr>
            <w:tcW w:w="1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5903732" w14:textId="77777777" w:rsidR="00FE6063" w:rsidRDefault="00197A1E">
            <w:pPr>
              <w:jc w:val="right"/>
            </w:pPr>
            <w:r>
              <w:rPr>
                <w:sz w:val="20"/>
                <w:szCs w:val="20"/>
              </w:rPr>
              <w:t>6.1×</w:t>
            </w:r>
          </w:p>
        </w:tc>
      </w:tr>
      <w:tr w:rsidR="00FE6063" w14:paraId="633D9C63" w14:textId="77777777">
        <w:tblPrEx>
          <w:tblCellMar>
            <w:top w:w="0" w:type="dxa"/>
            <w:bottom w:w="0" w:type="dxa"/>
          </w:tblCellMar>
        </w:tblPrEx>
        <w:trPr>
          <w:cantSplit/>
          <w:jc w:val="center"/>
        </w:trPr>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4DE8FFB" w14:textId="77777777" w:rsidR="00FE6063" w:rsidRDefault="00197A1E">
            <w:r>
              <w:rPr>
                <w:sz w:val="20"/>
                <w:szCs w:val="20"/>
              </w:rPr>
              <w:t>Fast Transfer, 8 streams, zstd</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946460E" w14:textId="77777777" w:rsidR="00FE6063" w:rsidRDefault="00197A1E">
            <w:pPr>
              <w:jc w:val="right"/>
            </w:pPr>
            <w:r>
              <w:rPr>
                <w:sz w:val="20"/>
                <w:szCs w:val="20"/>
              </w:rPr>
              <w:t>2.63</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7FA77EE" w14:textId="77777777" w:rsidR="00FE6063" w:rsidRDefault="00197A1E">
            <w:pPr>
              <w:jc w:val="right"/>
            </w:pPr>
            <w:r>
              <w:rPr>
                <w:sz w:val="20"/>
                <w:szCs w:val="20"/>
              </w:rPr>
              <w:t>29.4 MB</w:t>
            </w:r>
          </w:p>
        </w:tc>
        <w:tc>
          <w:tcPr>
            <w:tcW w:w="1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ED7AE10" w14:textId="77777777" w:rsidR="00FE6063" w:rsidRDefault="00197A1E">
            <w:pPr>
              <w:jc w:val="right"/>
            </w:pPr>
            <w:r>
              <w:rPr>
                <w:sz w:val="20"/>
                <w:szCs w:val="20"/>
              </w:rPr>
              <w:t>6.4×</w:t>
            </w:r>
          </w:p>
        </w:tc>
      </w:tr>
      <w:tr w:rsidR="00FE6063" w14:paraId="74AFA33D" w14:textId="77777777">
        <w:tblPrEx>
          <w:tblCellMar>
            <w:top w:w="0" w:type="dxa"/>
            <w:bottom w:w="0" w:type="dxa"/>
          </w:tblCellMar>
        </w:tblPrEx>
        <w:trPr>
          <w:cantSplit/>
          <w:jc w:val="center"/>
        </w:trPr>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DA5767A" w14:textId="77777777" w:rsidR="00FE6063" w:rsidRDefault="00197A1E">
            <w:r>
              <w:rPr>
                <w:sz w:val="20"/>
                <w:szCs w:val="20"/>
              </w:rPr>
              <w:t>Fast Transfer, resumed after a 50% drop</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FBF1177" w14:textId="77777777" w:rsidR="00FE6063" w:rsidRDefault="00197A1E">
            <w:pPr>
              <w:jc w:val="right"/>
            </w:pPr>
            <w:r>
              <w:rPr>
                <w:sz w:val="20"/>
                <w:szCs w:val="20"/>
              </w:rPr>
              <w:t>1.65</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00DF8B1" w14:textId="77777777" w:rsidR="00FE6063" w:rsidRDefault="00197A1E">
            <w:pPr>
              <w:jc w:val="right"/>
            </w:pPr>
            <w:r>
              <w:rPr>
                <w:sz w:val="20"/>
                <w:szCs w:val="20"/>
              </w:rPr>
              <w:t>13.6 MB</w:t>
            </w:r>
          </w:p>
        </w:tc>
        <w:tc>
          <w:tcPr>
            <w:tcW w:w="1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30A7ECE" w14:textId="77777777" w:rsidR="00FE6063" w:rsidRDefault="00197A1E">
            <w:pPr>
              <w:jc w:val="right"/>
            </w:pPr>
            <w:r>
              <w:rPr>
                <w:sz w:val="20"/>
                <w:szCs w:val="20"/>
              </w:rPr>
              <w:t>10.2×</w:t>
            </w:r>
          </w:p>
        </w:tc>
      </w:tr>
      <w:tr w:rsidR="00FE6063" w14:paraId="584DF927" w14:textId="77777777">
        <w:tblPrEx>
          <w:tblCellMar>
            <w:top w:w="0" w:type="dxa"/>
            <w:bottom w:w="0" w:type="dxa"/>
          </w:tblCellMar>
        </w:tblPrEx>
        <w:trPr>
          <w:cantSplit/>
          <w:jc w:val="center"/>
        </w:trPr>
        <w:tc>
          <w:tcPr>
            <w:tcW w:w="4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116457D" w14:textId="77777777" w:rsidR="00FE6063" w:rsidRDefault="00197A1E">
            <w:r>
              <w:rPr>
                <w:sz w:val="20"/>
                <w:szCs w:val="20"/>
              </w:rPr>
              <w:t>Edge agent (aggregate, push KPIs)</w:t>
            </w:r>
          </w:p>
        </w:tc>
        <w:tc>
          <w:tcPr>
            <w:tcW w:w="1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E74764C" w14:textId="77777777" w:rsidR="00FE6063" w:rsidRDefault="00197A1E">
            <w:pPr>
              <w:jc w:val="right"/>
            </w:pPr>
            <w:r>
              <w:rPr>
                <w:sz w:val="20"/>
                <w:szCs w:val="20"/>
              </w:rPr>
              <w:t>1.34</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4EB09B0" w14:textId="77777777" w:rsidR="00FE6063" w:rsidRDefault="00197A1E">
            <w:pPr>
              <w:jc w:val="right"/>
            </w:pPr>
            <w:r>
              <w:rPr>
                <w:sz w:val="20"/>
                <w:szCs w:val="20"/>
              </w:rPr>
              <w:t>192.7 KB</w:t>
            </w:r>
          </w:p>
        </w:tc>
        <w:tc>
          <w:tcPr>
            <w:tcW w:w="1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7DF9B19" w14:textId="77777777" w:rsidR="00FE6063" w:rsidRDefault="00197A1E">
            <w:pPr>
              <w:jc w:val="right"/>
            </w:pPr>
            <w:r>
              <w:rPr>
                <w:sz w:val="20"/>
                <w:szCs w:val="20"/>
              </w:rPr>
              <w:t>12.6×</w:t>
            </w:r>
          </w:p>
        </w:tc>
      </w:tr>
    </w:tbl>
    <w:p w14:paraId="425C3CBD" w14:textId="77777777" w:rsidR="00FE6063" w:rsidRDefault="00197A1E">
      <w:pPr>
        <w:pStyle w:val="TabCaption"/>
        <w:spacing w:before="60" w:after="240"/>
        <w:jc w:val="center"/>
      </w:pPr>
      <w:bookmarkStart w:id="49" w:name="_Toc242237751"/>
      <w:r>
        <w:rPr>
          <w:b/>
          <w:bCs/>
        </w:rPr>
        <w:t xml:space="preserve">Table 4.3: </w:t>
      </w:r>
      <w:r>
        <w:t>Ingestion benchmark for a 105.6 MB raw export</w:t>
      </w:r>
      <w:bookmarkEnd w:id="49"/>
    </w:p>
    <w:p w14:paraId="6792E3E4" w14:textId="77777777" w:rsidR="00FE6063" w:rsidRDefault="00197A1E">
      <w:pPr>
        <w:keepNext/>
        <w:spacing w:before="160" w:after="40"/>
        <w:jc w:val="center"/>
      </w:pPr>
      <w:r>
        <w:rPr>
          <w:noProof/>
        </w:rPr>
        <w:drawing>
          <wp:inline distT="0" distB="0" distL="0" distR="0" wp14:anchorId="346A616E" wp14:editId="7028793F">
            <wp:extent cx="4933950" cy="1800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1800225"/>
                    </a:xfrm>
                    <a:prstGeom prst="rect">
                      <a:avLst/>
                    </a:prstGeom>
                  </pic:spPr>
                </pic:pic>
              </a:graphicData>
            </a:graphic>
          </wp:inline>
        </w:drawing>
      </w:r>
    </w:p>
    <w:p w14:paraId="093D9BBD" w14:textId="77777777" w:rsidR="00FE6063" w:rsidRDefault="00197A1E">
      <w:pPr>
        <w:pStyle w:val="FigCaption"/>
        <w:spacing w:before="60" w:after="240"/>
        <w:jc w:val="center"/>
      </w:pPr>
      <w:bookmarkStart w:id="50" w:name="_Toc242237764"/>
      <w:r>
        <w:rPr>
          <w:b/>
          <w:bCs/>
        </w:rPr>
        <w:t xml:space="preserve">Figure 4.3: </w:t>
      </w:r>
      <w:r>
        <w:t>Transfer time and bytes on the wire for each method</w:t>
      </w:r>
      <w:bookmarkEnd w:id="50"/>
    </w:p>
    <w:p w14:paraId="1B8C6972" w14:textId="77777777" w:rsidR="00FE6063" w:rsidRDefault="00197A1E">
      <w:pPr>
        <w:spacing w:after="120" w:line="312" w:lineRule="auto"/>
        <w:jc w:val="both"/>
      </w:pPr>
      <w:r>
        <w:t>Fast Transfer was 6.4 times faster than plain FTP while sending about a quarter of the bytes, and an interrupted transfer cost only the missing half. Edge aggregation was faster still and reduced network traffic by a factor of about 550. This supports the central argument that most large-data cases should not transfer raw data at all.</w:t>
      </w:r>
    </w:p>
    <w:p w14:paraId="74B5EE56" w14:textId="77777777" w:rsidR="00FE6063" w:rsidRDefault="00197A1E">
      <w:pPr>
        <w:pStyle w:val="Heading3"/>
        <w:keepNext/>
        <w:spacing w:before="180" w:after="60" w:line="300" w:lineRule="auto"/>
      </w:pPr>
      <w:r>
        <w:t>4.4.3 Anomaly Detection</w:t>
      </w:r>
    </w:p>
    <w:p w14:paraId="028554BA" w14:textId="77777777" w:rsidR="00FE6063" w:rsidRDefault="00197A1E">
      <w:pPr>
        <w:spacing w:after="120" w:line="312" w:lineRule="auto"/>
        <w:jc w:val="both"/>
      </w:pPr>
      <w:r>
        <w:t>Detection was evaluated over ten random seeds of the synthetic benchmark (15 metrics from four sources, 336 hourly points, two cascading incidents and six isolated anomalies). An event counts as detected if any point of the affected metric is flagged inside the event window. Table 4.4 gives the results and Figure 4.4 shows typical output.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1900"/>
        <w:gridCol w:w="1860"/>
      </w:tblGrid>
      <w:tr w:rsidR="00FE6063" w14:paraId="4B4200DF" w14:textId="77777777">
        <w:tblPrEx>
          <w:tblCellMar>
            <w:top w:w="0" w:type="dxa"/>
            <w:bottom w:w="0" w:type="dxa"/>
          </w:tblCellMar>
        </w:tblPrEx>
        <w:trPr>
          <w:cantSplit/>
          <w:tblHeader/>
          <w:jc w:val="center"/>
        </w:trPr>
        <w:tc>
          <w:tcPr>
            <w:tcW w:w="39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010243C" w14:textId="77777777" w:rsidR="00FE6063" w:rsidRDefault="00197A1E">
            <w:pPr>
              <w:jc w:val="center"/>
            </w:pPr>
            <w:r>
              <w:rPr>
                <w:b/>
                <w:bCs/>
                <w:sz w:val="20"/>
                <w:szCs w:val="20"/>
              </w:rPr>
              <w:t>Detector</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164AE246" w14:textId="77777777" w:rsidR="00FE6063" w:rsidRDefault="00197A1E">
            <w:pPr>
              <w:jc w:val="center"/>
            </w:pPr>
            <w:r>
              <w:rPr>
                <w:b/>
                <w:bCs/>
                <w:sz w:val="20"/>
                <w:szCs w:val="20"/>
              </w:rPr>
              <w:t>Event recall</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1D7650E" w14:textId="77777777" w:rsidR="00FE6063" w:rsidRDefault="00197A1E">
            <w:pPr>
              <w:jc w:val="center"/>
            </w:pPr>
            <w:r>
              <w:rPr>
                <w:b/>
                <w:bCs/>
                <w:sz w:val="20"/>
                <w:szCs w:val="20"/>
              </w:rPr>
              <w:t>Point precision</w:t>
            </w:r>
          </w:p>
        </w:tc>
        <w:tc>
          <w:tcPr>
            <w:tcW w:w="18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F4CAAD1" w14:textId="77777777" w:rsidR="00FE6063" w:rsidRDefault="00197A1E">
            <w:pPr>
              <w:jc w:val="center"/>
            </w:pPr>
            <w:r>
              <w:rPr>
                <w:b/>
                <w:bCs/>
                <w:sz w:val="20"/>
                <w:szCs w:val="20"/>
              </w:rPr>
              <w:t>Time per cycle (s)</w:t>
            </w:r>
          </w:p>
        </w:tc>
      </w:tr>
      <w:tr w:rsidR="00FE6063" w14:paraId="7115A899" w14:textId="77777777">
        <w:tblPrEx>
          <w:tblCellMar>
            <w:top w:w="0" w:type="dxa"/>
            <w:bottom w:w="0" w:type="dxa"/>
          </w:tblCellMar>
        </w:tblPrEx>
        <w:trPr>
          <w:cantSplit/>
          <w:jc w:val="center"/>
        </w:trPr>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E2848E6" w14:textId="77777777" w:rsidR="00FE6063" w:rsidRDefault="00197A1E">
            <w:r>
              <w:rPr>
                <w:sz w:val="20"/>
                <w:szCs w:val="20"/>
              </w:rPr>
              <w:t>Robust seasonal z-score</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A8169E3" w14:textId="77777777" w:rsidR="00FE6063" w:rsidRDefault="00197A1E">
            <w:pPr>
              <w:jc w:val="center"/>
            </w:pPr>
            <w:r>
              <w:rPr>
                <w:sz w:val="20"/>
                <w:szCs w:val="20"/>
              </w:rPr>
              <w:t>100.0 ± 0.0%</w:t>
            </w:r>
          </w:p>
        </w:tc>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1C7E422" w14:textId="77777777" w:rsidR="00FE6063" w:rsidRDefault="00197A1E">
            <w:pPr>
              <w:jc w:val="center"/>
            </w:pPr>
            <w:r>
              <w:rPr>
                <w:sz w:val="20"/>
                <w:szCs w:val="20"/>
              </w:rPr>
              <w:t>77.2 ± 6.2%</w:t>
            </w:r>
          </w:p>
        </w:tc>
        <w:tc>
          <w:tcPr>
            <w:tcW w:w="1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C87CECF" w14:textId="77777777" w:rsidR="00FE6063" w:rsidRDefault="00197A1E">
            <w:pPr>
              <w:jc w:val="center"/>
            </w:pPr>
            <w:r>
              <w:rPr>
                <w:sz w:val="20"/>
                <w:szCs w:val="20"/>
              </w:rPr>
              <w:t>0.23</w:t>
            </w:r>
          </w:p>
        </w:tc>
      </w:tr>
      <w:tr w:rsidR="00FE6063" w14:paraId="23E484CC" w14:textId="77777777">
        <w:tblPrEx>
          <w:tblCellMar>
            <w:top w:w="0" w:type="dxa"/>
            <w:bottom w:w="0" w:type="dxa"/>
          </w:tblCellMar>
        </w:tblPrEx>
        <w:trPr>
          <w:cantSplit/>
          <w:jc w:val="center"/>
        </w:trPr>
        <w:tc>
          <w:tcPr>
            <w:tcW w:w="3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F1E7C5" w14:textId="77777777" w:rsidR="00FE6063" w:rsidRDefault="00197A1E">
            <w:r>
              <w:rPr>
                <w:sz w:val="20"/>
                <w:szCs w:val="20"/>
              </w:rPr>
              <w:t>Robust z-score + Prophet ensemble (5 seeds)</w:t>
            </w:r>
          </w:p>
        </w:tc>
        <w:tc>
          <w:tcPr>
            <w:tcW w:w="1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95569E0" w14:textId="77777777" w:rsidR="00FE6063" w:rsidRDefault="00197A1E">
            <w:pPr>
              <w:jc w:val="center"/>
            </w:pPr>
            <w:r>
              <w:rPr>
                <w:sz w:val="20"/>
                <w:szCs w:val="20"/>
              </w:rPr>
              <w:t>100.0 ± 0.0%</w:t>
            </w:r>
          </w:p>
        </w:tc>
        <w:tc>
          <w:tcPr>
            <w:tcW w:w="19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CCB9324" w14:textId="77777777" w:rsidR="00FE6063" w:rsidRDefault="00197A1E">
            <w:pPr>
              <w:jc w:val="center"/>
            </w:pPr>
            <w:r>
              <w:rPr>
                <w:sz w:val="20"/>
                <w:szCs w:val="20"/>
              </w:rPr>
              <w:t>75.2 ± 4.1%</w:t>
            </w:r>
          </w:p>
        </w:tc>
        <w:tc>
          <w:tcPr>
            <w:tcW w:w="18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8D87A9B" w14:textId="77777777" w:rsidR="00FE6063" w:rsidRDefault="00197A1E">
            <w:pPr>
              <w:jc w:val="center"/>
            </w:pPr>
            <w:r>
              <w:rPr>
                <w:sz w:val="20"/>
                <w:szCs w:val="20"/>
              </w:rPr>
              <w:t>3.34</w:t>
            </w:r>
          </w:p>
        </w:tc>
      </w:tr>
    </w:tbl>
    <w:p w14:paraId="10C73C96" w14:textId="77777777" w:rsidR="00FE6063" w:rsidRDefault="00197A1E">
      <w:pPr>
        <w:pStyle w:val="TabCaption"/>
        <w:spacing w:before="60" w:after="240"/>
        <w:jc w:val="center"/>
      </w:pPr>
      <w:bookmarkStart w:id="51" w:name="_Toc242237752"/>
      <w:r>
        <w:rPr>
          <w:b/>
          <w:bCs/>
        </w:rPr>
        <w:t xml:space="preserve">Table 4.4: </w:t>
      </w:r>
      <w:r>
        <w:t>Anomaly detection over ten seeds (mean ± standard deviation)</w:t>
      </w:r>
      <w:bookmarkEnd w:id="51"/>
    </w:p>
    <w:p w14:paraId="466BFBFE" w14:textId="77777777" w:rsidR="00FE6063" w:rsidRDefault="00197A1E">
      <w:pPr>
        <w:keepNext/>
        <w:spacing w:before="160" w:after="40"/>
        <w:jc w:val="center"/>
      </w:pPr>
      <w:r>
        <w:rPr>
          <w:noProof/>
        </w:rPr>
        <w:drawing>
          <wp:inline distT="0" distB="0" distL="0" distR="0" wp14:anchorId="5BC0603E" wp14:editId="7E391C30">
            <wp:extent cx="4752975" cy="238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2381250"/>
                    </a:xfrm>
                    <a:prstGeom prst="rect">
                      <a:avLst/>
                    </a:prstGeom>
                  </pic:spPr>
                </pic:pic>
              </a:graphicData>
            </a:graphic>
          </wp:inline>
        </w:drawing>
      </w:r>
    </w:p>
    <w:p w14:paraId="37AF0D46" w14:textId="77777777" w:rsidR="00FE6063" w:rsidRDefault="00197A1E">
      <w:pPr>
        <w:pStyle w:val="FigCaption"/>
        <w:spacing w:before="60" w:after="240"/>
        <w:jc w:val="center"/>
      </w:pPr>
      <w:bookmarkStart w:id="52" w:name="_Toc242237765"/>
      <w:r>
        <w:rPr>
          <w:b/>
          <w:bCs/>
        </w:rPr>
        <w:t xml:space="preserve">Figure 4.4: </w:t>
      </w:r>
      <w:r>
        <w:t>Detected anomalies on four metrics, coloured by severity</w:t>
      </w:r>
      <w:bookmarkEnd w:id="52"/>
    </w:p>
    <w:p w14:paraId="519D13A4" w14:textId="77777777" w:rsidR="00FE6063" w:rsidRDefault="00197A1E">
      <w:pPr>
        <w:spacing w:after="120" w:line="312" w:lineRule="auto"/>
        <w:jc w:val="both"/>
      </w:pPr>
      <w:r>
        <w:t>Every injected event was found. The flags counted as false positives are mostly points just outside the event windows, where the cascade is still settling. Prophet did not improve precision on this benchmark and was about fourteen times slower, so it is kept as an option rather than the default.</w:t>
      </w:r>
    </w:p>
    <w:p w14:paraId="120752EC" w14:textId="77777777" w:rsidR="00FE6063" w:rsidRDefault="00197A1E">
      <w:pPr>
        <w:pStyle w:val="Heading3"/>
        <w:keepNext/>
        <w:spacing w:before="180" w:after="60" w:line="300" w:lineRule="auto"/>
      </w:pPr>
      <w:r>
        <w:t>4.4.4 Causal Discovery and Root Cause</w:t>
      </w:r>
    </w:p>
    <w:p w14:paraId="3E04E121" w14:textId="77777777" w:rsidR="00FE6063" w:rsidRDefault="00197A1E">
      <w:pPr>
        <w:spacing w:after="120" w:line="312" w:lineRule="auto"/>
        <w:jc w:val="both"/>
      </w:pPr>
      <w:r>
        <w:t>The learned graphs were compared with the twelve true causal edges of the benchmark. Table 4.5 and Figure 4.5 compare DYNOTEARS with three baselines.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600"/>
        <w:gridCol w:w="1600"/>
        <w:gridCol w:w="1600"/>
        <w:gridCol w:w="1600"/>
      </w:tblGrid>
      <w:tr w:rsidR="00FE6063" w14:paraId="12DD9CB9" w14:textId="77777777">
        <w:tblPrEx>
          <w:tblCellMar>
            <w:top w:w="0" w:type="dxa"/>
            <w:bottom w:w="0" w:type="dxa"/>
          </w:tblCellMar>
        </w:tblPrEx>
        <w:trPr>
          <w:cantSplit/>
          <w:tblHeader/>
          <w:jc w:val="center"/>
        </w:trPr>
        <w:tc>
          <w:tcPr>
            <w:tcW w:w="29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C3D8E12" w14:textId="77777777" w:rsidR="00FE6063" w:rsidRDefault="00197A1E">
            <w:pPr>
              <w:jc w:val="center"/>
            </w:pPr>
            <w:r>
              <w:rPr>
                <w:b/>
                <w:bCs/>
                <w:sz w:val="20"/>
                <w:szCs w:val="20"/>
              </w:rPr>
              <w:t>Method</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08035A3" w14:textId="77777777" w:rsidR="00FE6063" w:rsidRDefault="00197A1E">
            <w:pPr>
              <w:jc w:val="center"/>
            </w:pPr>
            <w:r>
              <w:rPr>
                <w:b/>
                <w:bCs/>
                <w:sz w:val="20"/>
                <w:szCs w:val="20"/>
              </w:rPr>
              <w:t>Precision</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119673AD" w14:textId="77777777" w:rsidR="00FE6063" w:rsidRDefault="00197A1E">
            <w:pPr>
              <w:jc w:val="center"/>
            </w:pPr>
            <w:r>
              <w:rPr>
                <w:b/>
                <w:bCs/>
                <w:sz w:val="20"/>
                <w:szCs w:val="20"/>
              </w:rPr>
              <w:t>Recall</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53E075EF" w14:textId="77777777" w:rsidR="00FE6063" w:rsidRDefault="00197A1E">
            <w:pPr>
              <w:jc w:val="center"/>
            </w:pPr>
            <w:r>
              <w:rPr>
                <w:b/>
                <w:bCs/>
                <w:sz w:val="20"/>
                <w:szCs w:val="20"/>
              </w:rPr>
              <w:t>F1</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6519339B" w14:textId="77777777" w:rsidR="00FE6063" w:rsidRDefault="00197A1E">
            <w:pPr>
              <w:jc w:val="center"/>
            </w:pPr>
            <w:r>
              <w:rPr>
                <w:b/>
                <w:bCs/>
                <w:sz w:val="20"/>
                <w:szCs w:val="20"/>
              </w:rPr>
              <w:t>SHD</w:t>
            </w:r>
          </w:p>
        </w:tc>
      </w:tr>
      <w:tr w:rsidR="00FE6063" w14:paraId="0CF7D234" w14:textId="77777777">
        <w:tblPrEx>
          <w:tblCellMar>
            <w:top w:w="0" w:type="dxa"/>
            <w:bottom w:w="0" w:type="dxa"/>
          </w:tblCellMar>
        </w:tblPrEx>
        <w:trPr>
          <w:cantSplit/>
          <w:jc w:val="center"/>
        </w:trPr>
        <w:tc>
          <w:tcPr>
            <w:tcW w:w="2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AD22FC2" w14:textId="77777777" w:rsidR="00FE6063" w:rsidRDefault="00197A1E">
            <w:r>
              <w:rPr>
                <w:sz w:val="20"/>
                <w:szCs w:val="20"/>
              </w:rPr>
              <w:t>DYNOTEARS (KAIROS)</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C7F1B6A" w14:textId="77777777" w:rsidR="00FE6063" w:rsidRDefault="00197A1E">
            <w:pPr>
              <w:jc w:val="center"/>
            </w:pPr>
            <w:r>
              <w:rPr>
                <w:sz w:val="20"/>
                <w:szCs w:val="20"/>
              </w:rPr>
              <w:t>1.00 ± 0.00</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4B879A" w14:textId="77777777" w:rsidR="00FE6063" w:rsidRDefault="00197A1E">
            <w:pPr>
              <w:jc w:val="center"/>
            </w:pPr>
            <w:r>
              <w:rPr>
                <w:sz w:val="20"/>
                <w:szCs w:val="20"/>
              </w:rPr>
              <w:t>0.95 ± 0.04</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9DED78" w14:textId="77777777" w:rsidR="00FE6063" w:rsidRDefault="00197A1E">
            <w:pPr>
              <w:jc w:val="center"/>
            </w:pPr>
            <w:r>
              <w:rPr>
                <w:sz w:val="20"/>
                <w:szCs w:val="20"/>
              </w:rPr>
              <w:t>0.97 ± 0.02</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CABFC39" w14:textId="77777777" w:rsidR="00FE6063" w:rsidRDefault="00197A1E">
            <w:pPr>
              <w:jc w:val="center"/>
            </w:pPr>
            <w:r>
              <w:rPr>
                <w:sz w:val="20"/>
                <w:szCs w:val="20"/>
              </w:rPr>
              <w:t>0.6 ± 0.5</w:t>
            </w:r>
          </w:p>
        </w:tc>
      </w:tr>
      <w:tr w:rsidR="00FE6063" w14:paraId="34634770" w14:textId="77777777">
        <w:tblPrEx>
          <w:tblCellMar>
            <w:top w:w="0" w:type="dxa"/>
            <w:bottom w:w="0" w:type="dxa"/>
          </w:tblCellMar>
        </w:tblPrEx>
        <w:trPr>
          <w:cantSplit/>
          <w:jc w:val="center"/>
        </w:trPr>
        <w:tc>
          <w:tcPr>
            <w:tcW w:w="2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A47D0E9" w14:textId="77777777" w:rsidR="00FE6063" w:rsidRDefault="00197A1E">
            <w:r>
              <w:rPr>
                <w:sz w:val="20"/>
                <w:szCs w:val="20"/>
              </w:rPr>
              <w:t>Granger (lagged OLS)</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0264114" w14:textId="77777777" w:rsidR="00FE6063" w:rsidRDefault="00197A1E">
            <w:pPr>
              <w:jc w:val="center"/>
            </w:pPr>
            <w:r>
              <w:rPr>
                <w:sz w:val="20"/>
                <w:szCs w:val="20"/>
              </w:rPr>
              <w:t>0.83 ± 0.13</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69B6C36" w14:textId="77777777" w:rsidR="00FE6063" w:rsidRDefault="00197A1E">
            <w:pPr>
              <w:jc w:val="center"/>
            </w:pPr>
            <w:r>
              <w:rPr>
                <w:sz w:val="20"/>
                <w:szCs w:val="20"/>
              </w:rPr>
              <w:t>0.99 ± 0.03</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3934C8C" w14:textId="77777777" w:rsidR="00FE6063" w:rsidRDefault="00197A1E">
            <w:pPr>
              <w:jc w:val="center"/>
            </w:pPr>
            <w:r>
              <w:rPr>
                <w:sz w:val="20"/>
                <w:szCs w:val="20"/>
              </w:rPr>
              <w:t>0.90 ± 0.08</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4EC9D81" w14:textId="77777777" w:rsidR="00FE6063" w:rsidRDefault="00197A1E">
            <w:pPr>
              <w:jc w:val="center"/>
            </w:pPr>
            <w:r>
              <w:rPr>
                <w:sz w:val="20"/>
                <w:szCs w:val="20"/>
              </w:rPr>
              <w:t>2.8 ± 2.5</w:t>
            </w:r>
          </w:p>
        </w:tc>
      </w:tr>
      <w:tr w:rsidR="00FE6063" w14:paraId="06B59C3F" w14:textId="77777777">
        <w:tblPrEx>
          <w:tblCellMar>
            <w:top w:w="0" w:type="dxa"/>
            <w:bottom w:w="0" w:type="dxa"/>
          </w:tblCellMar>
        </w:tblPrEx>
        <w:trPr>
          <w:cantSplit/>
          <w:jc w:val="center"/>
        </w:trPr>
        <w:tc>
          <w:tcPr>
            <w:tcW w:w="2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FB86AFA" w14:textId="77777777" w:rsidR="00FE6063" w:rsidRDefault="00197A1E">
            <w:r>
              <w:rPr>
                <w:sz w:val="20"/>
                <w:szCs w:val="20"/>
              </w:rPr>
              <w:t>VARLiNGAM</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0ECEA1D" w14:textId="77777777" w:rsidR="00FE6063" w:rsidRDefault="00197A1E">
            <w:pPr>
              <w:jc w:val="center"/>
            </w:pPr>
            <w:r>
              <w:rPr>
                <w:sz w:val="20"/>
                <w:szCs w:val="20"/>
              </w:rPr>
              <w:t>0.78 ± 0.11</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BDE2696" w14:textId="77777777" w:rsidR="00FE6063" w:rsidRDefault="00197A1E">
            <w:pPr>
              <w:jc w:val="center"/>
            </w:pPr>
            <w:r>
              <w:rPr>
                <w:sz w:val="20"/>
                <w:szCs w:val="20"/>
              </w:rPr>
              <w:t>0.99 ± 0.03</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47B3057" w14:textId="77777777" w:rsidR="00FE6063" w:rsidRDefault="00197A1E">
            <w:pPr>
              <w:jc w:val="center"/>
            </w:pPr>
            <w:r>
              <w:rPr>
                <w:sz w:val="20"/>
                <w:szCs w:val="20"/>
              </w:rPr>
              <w:t>0.87 ± 0.08</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4FA705E" w14:textId="77777777" w:rsidR="00FE6063" w:rsidRDefault="00197A1E">
            <w:pPr>
              <w:jc w:val="center"/>
            </w:pPr>
            <w:r>
              <w:rPr>
                <w:sz w:val="20"/>
                <w:szCs w:val="20"/>
              </w:rPr>
              <w:t>3.7 ± 2.5</w:t>
            </w:r>
          </w:p>
        </w:tc>
      </w:tr>
      <w:tr w:rsidR="00FE6063" w14:paraId="4AC2FB1B" w14:textId="77777777">
        <w:tblPrEx>
          <w:tblCellMar>
            <w:top w:w="0" w:type="dxa"/>
            <w:bottom w:w="0" w:type="dxa"/>
          </w:tblCellMar>
        </w:tblPrEx>
        <w:trPr>
          <w:cantSplit/>
          <w:jc w:val="center"/>
        </w:trPr>
        <w:tc>
          <w:tcPr>
            <w:tcW w:w="29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037C50D" w14:textId="77777777" w:rsidR="00FE6063" w:rsidRDefault="00197A1E">
            <w:r>
              <w:rPr>
                <w:sz w:val="20"/>
                <w:szCs w:val="20"/>
              </w:rPr>
              <w:t>Pearson correlation</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68F44FB" w14:textId="77777777" w:rsidR="00FE6063" w:rsidRDefault="00197A1E">
            <w:pPr>
              <w:jc w:val="center"/>
            </w:pPr>
            <w:r>
              <w:rPr>
                <w:sz w:val="20"/>
                <w:szCs w:val="20"/>
              </w:rPr>
              <w:t>0.44 ± 0.01</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1565967" w14:textId="77777777" w:rsidR="00FE6063" w:rsidRDefault="00197A1E">
            <w:pPr>
              <w:jc w:val="center"/>
            </w:pPr>
            <w:r>
              <w:rPr>
                <w:sz w:val="20"/>
                <w:szCs w:val="20"/>
              </w:rPr>
              <w:t>0.58 ± 0.07</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8B0B530" w14:textId="77777777" w:rsidR="00FE6063" w:rsidRDefault="00197A1E">
            <w:pPr>
              <w:jc w:val="center"/>
            </w:pPr>
            <w:r>
              <w:rPr>
                <w:sz w:val="20"/>
                <w:szCs w:val="20"/>
              </w:rPr>
              <w:t>0.50 ± 0.03</w:t>
            </w:r>
          </w:p>
        </w:tc>
        <w:tc>
          <w:tcPr>
            <w:tcW w:w="16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E23B426" w14:textId="77777777" w:rsidR="00FE6063" w:rsidRDefault="00197A1E">
            <w:pPr>
              <w:jc w:val="center"/>
            </w:pPr>
            <w:r>
              <w:rPr>
                <w:sz w:val="20"/>
                <w:szCs w:val="20"/>
              </w:rPr>
              <w:t>7.0 ± 0.9</w:t>
            </w:r>
          </w:p>
        </w:tc>
      </w:tr>
    </w:tbl>
    <w:p w14:paraId="35282AD4" w14:textId="77777777" w:rsidR="00FE6063" w:rsidRDefault="00197A1E">
      <w:pPr>
        <w:pStyle w:val="TabCaption"/>
        <w:spacing w:before="60" w:after="240"/>
        <w:jc w:val="center"/>
      </w:pPr>
      <w:bookmarkStart w:id="53" w:name="_Toc242237753"/>
      <w:r>
        <w:rPr>
          <w:b/>
          <w:bCs/>
        </w:rPr>
        <w:t xml:space="preserve">Table 4.5: </w:t>
      </w:r>
      <w:r>
        <w:t>Causal discovery against ground truth over ten seeds</w:t>
      </w:r>
      <w:bookmarkEnd w:id="53"/>
    </w:p>
    <w:tbl>
      <w:tblPr>
        <w:tblW w:w="9360" w:type="dxa"/>
        <w:jc w:val="center"/>
        <w:tblCellMar>
          <w:left w:w="10" w:type="dxa"/>
          <w:right w:w="10" w:type="dxa"/>
        </w:tblCellMar>
        <w:tblLook w:val="04A0" w:firstRow="1" w:lastRow="0" w:firstColumn="1" w:lastColumn="0" w:noHBand="0" w:noVBand="1"/>
      </w:tblPr>
      <w:tblGrid>
        <w:gridCol w:w="4680"/>
        <w:gridCol w:w="4680"/>
      </w:tblGrid>
      <w:tr w:rsidR="00FE6063" w14:paraId="67B256FD"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Mar>
              <w:left w:w="40" w:type="dxa"/>
              <w:right w:w="40" w:type="dxa"/>
            </w:tcMar>
          </w:tcPr>
          <w:p w14:paraId="60FFCFB2" w14:textId="77777777" w:rsidR="00FE6063" w:rsidRDefault="00197A1E">
            <w:pPr>
              <w:spacing w:after="20"/>
              <w:jc w:val="center"/>
            </w:pPr>
            <w:r>
              <w:rPr>
                <w:noProof/>
              </w:rPr>
              <w:drawing>
                <wp:inline distT="0" distB="0" distL="0" distR="0" wp14:anchorId="6FFB4C54" wp14:editId="16AC2C21">
                  <wp:extent cx="2743200" cy="161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43200" cy="1619250"/>
                          </a:xfrm>
                          <a:prstGeom prst="rect">
                            <a:avLst/>
                          </a:prstGeom>
                        </pic:spPr>
                      </pic:pic>
                    </a:graphicData>
                  </a:graphic>
                </wp:inline>
              </w:drawing>
            </w:r>
          </w:p>
          <w:p w14:paraId="50CFC0D8" w14:textId="77777777" w:rsidR="00FE6063" w:rsidRDefault="00197A1E">
            <w:pPr>
              <w:jc w:val="center"/>
            </w:pPr>
            <w:r>
              <w:rPr>
                <w:sz w:val="18"/>
                <w:szCs w:val="18"/>
              </w:rPr>
              <w:t>(a) Precision, recall and F1 (ten seeds)</w:t>
            </w:r>
          </w:p>
        </w:tc>
        <w:tc>
          <w:tcPr>
            <w:tcW w:w="4680" w:type="dxa"/>
            <w:tcBorders>
              <w:top w:val="none" w:sz="0" w:space="0" w:color="FFFFFF"/>
              <w:left w:val="none" w:sz="0" w:space="0" w:color="FFFFFF"/>
              <w:bottom w:val="none" w:sz="0" w:space="0" w:color="FFFFFF"/>
              <w:right w:val="none" w:sz="0" w:space="0" w:color="FFFFFF"/>
            </w:tcBorders>
            <w:tcMar>
              <w:left w:w="40" w:type="dxa"/>
              <w:right w:w="40" w:type="dxa"/>
            </w:tcMar>
          </w:tcPr>
          <w:p w14:paraId="4D260EDC" w14:textId="77777777" w:rsidR="00FE6063" w:rsidRDefault="00197A1E">
            <w:pPr>
              <w:spacing w:after="20"/>
              <w:jc w:val="center"/>
            </w:pPr>
            <w:r>
              <w:rPr>
                <w:noProof/>
              </w:rPr>
              <w:drawing>
                <wp:inline distT="0" distB="0" distL="0" distR="0" wp14:anchorId="662599F8" wp14:editId="4B90B0D6">
                  <wp:extent cx="2743200" cy="123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43200" cy="1238250"/>
                          </a:xfrm>
                          <a:prstGeom prst="rect">
                            <a:avLst/>
                          </a:prstGeom>
                        </pic:spPr>
                      </pic:pic>
                    </a:graphicData>
                  </a:graphic>
                </wp:inline>
              </w:drawing>
            </w:r>
          </w:p>
          <w:p w14:paraId="4814F972" w14:textId="77777777" w:rsidR="00FE6063" w:rsidRDefault="00197A1E">
            <w:pPr>
              <w:jc w:val="center"/>
            </w:pPr>
            <w:r>
              <w:rPr>
                <w:sz w:val="18"/>
                <w:szCs w:val="18"/>
              </w:rPr>
              <w:t>(b) Learned graph vs. ground truth (seed 3)</w:t>
            </w:r>
          </w:p>
        </w:tc>
      </w:tr>
    </w:tbl>
    <w:p w14:paraId="3FC01A2D" w14:textId="77777777" w:rsidR="00FE6063" w:rsidRDefault="00197A1E">
      <w:pPr>
        <w:pStyle w:val="FigCaption"/>
        <w:spacing w:before="60" w:after="240"/>
        <w:jc w:val="center"/>
      </w:pPr>
      <w:bookmarkStart w:id="54" w:name="_Toc242237766"/>
      <w:r>
        <w:rPr>
          <w:b/>
          <w:bCs/>
        </w:rPr>
        <w:t xml:space="preserve">Figure 4.5: </w:t>
      </w:r>
      <w:r>
        <w:t>Causal discovery results</w:t>
      </w:r>
      <w:bookmarkEnd w:id="54"/>
    </w:p>
    <w:p w14:paraId="47B90A43" w14:textId="77777777" w:rsidR="00FE6063" w:rsidRDefault="00197A1E">
      <w:pPr>
        <w:spacing w:after="120" w:line="312" w:lineRule="auto"/>
        <w:jc w:val="both"/>
      </w:pPr>
      <w:r>
        <w:t>DYNOTEARS never added a false edge in ten runs; its occasional miss was the weakest true link, from average order value to revenue. The baselines found almost every true edge but added spurious ones, and correlation, which has no direction, performed worst. Figure 4.5(b) shows a learned graph against the ground truth. In the full pipeline, KAIROS named both injected origins, advertising spend and delivery delay, in all ten runs, and an investigation took 1.6 s on average.</w:t>
      </w:r>
    </w:p>
    <w:p w14:paraId="20CB84FB" w14:textId="77777777" w:rsidR="00FE6063" w:rsidRDefault="00197A1E">
      <w:pPr>
        <w:spacing w:after="120" w:line="312" w:lineRule="auto"/>
        <w:jc w:val="both"/>
      </w:pPr>
      <w:r>
        <w:t>The sensitivity of these results to the two main settings is shown in Table 4.6. The chosen values (λ = 0.05 for the L1 penalty, τ = 0.15 for the edge threshold, z = 3.5 for detection) sit in a stable region; raising the detection threshold to 4.0 trades a little recall for much higher precision.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660"/>
      </w:tblGrid>
      <w:tr w:rsidR="00FE6063" w14:paraId="0C2BE65A" w14:textId="77777777">
        <w:tblPrEx>
          <w:tblCellMar>
            <w:top w:w="0" w:type="dxa"/>
            <w:bottom w:w="0" w:type="dxa"/>
          </w:tblCellMar>
        </w:tblPrEx>
        <w:trPr>
          <w:cantSplit/>
          <w:tblHeader/>
          <w:jc w:val="cent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AB96674" w14:textId="77777777" w:rsidR="00FE6063" w:rsidRDefault="00197A1E">
            <w:pPr>
              <w:jc w:val="center"/>
            </w:pPr>
            <w:r>
              <w:rPr>
                <w:b/>
                <w:bCs/>
                <w:sz w:val="20"/>
                <w:szCs w:val="20"/>
              </w:rPr>
              <w:t>Setting</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59C3EBD" w14:textId="77777777" w:rsidR="00FE6063" w:rsidRDefault="00197A1E">
            <w:pPr>
              <w:jc w:val="center"/>
            </w:pPr>
            <w:r>
              <w:rPr>
                <w:b/>
                <w:bCs/>
                <w:sz w:val="20"/>
                <w:szCs w:val="20"/>
              </w:rPr>
              <w:t>Value</w:t>
            </w:r>
          </w:p>
        </w:tc>
        <w:tc>
          <w:tcPr>
            <w:tcW w:w="36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61FC742" w14:textId="77777777" w:rsidR="00FE6063" w:rsidRDefault="00197A1E">
            <w:pPr>
              <w:jc w:val="center"/>
            </w:pPr>
            <w:r>
              <w:rPr>
                <w:b/>
                <w:bCs/>
                <w:sz w:val="20"/>
                <w:szCs w:val="20"/>
              </w:rPr>
              <w:t>Result</w:t>
            </w:r>
          </w:p>
        </w:tc>
      </w:tr>
      <w:tr w:rsidR="00FE6063" w14:paraId="79709A96"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B30C717" w14:textId="77777777" w:rsidR="00FE6063" w:rsidRDefault="00197A1E">
            <w:r>
              <w:rPr>
                <w:b/>
                <w:bCs/>
                <w:sz w:val="20"/>
                <w:szCs w:val="20"/>
              </w:rPr>
              <w:t>DYNOTEARS, λ = 0.05</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9528044" w14:textId="77777777" w:rsidR="00FE6063" w:rsidRDefault="00197A1E">
            <w:r>
              <w:rPr>
                <w:sz w:val="20"/>
                <w:szCs w:val="20"/>
              </w:rPr>
              <w:t>τ = 0.10 / 0.15 / 0.20 / 0.30</w:t>
            </w:r>
          </w:p>
        </w:tc>
        <w:tc>
          <w:tcPr>
            <w:tcW w:w="36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D0F9269" w14:textId="77777777" w:rsidR="00FE6063" w:rsidRDefault="00197A1E">
            <w:r>
              <w:rPr>
                <w:sz w:val="20"/>
                <w:szCs w:val="20"/>
              </w:rPr>
              <w:t>F1 = 0.928 / 0.974 / 0.942 / 0.899</w:t>
            </w:r>
          </w:p>
        </w:tc>
      </w:tr>
      <w:tr w:rsidR="00FE6063" w14:paraId="32787085"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FE76187" w14:textId="77777777" w:rsidR="00FE6063" w:rsidRDefault="00197A1E">
            <w:r>
              <w:rPr>
                <w:b/>
                <w:bCs/>
                <w:sz w:val="20"/>
                <w:szCs w:val="20"/>
              </w:rPr>
              <w:t>DYNOTEARS, τ = 0.15</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A956DC2" w14:textId="77777777" w:rsidR="00FE6063" w:rsidRDefault="00197A1E">
            <w:r>
              <w:rPr>
                <w:sz w:val="20"/>
                <w:szCs w:val="20"/>
              </w:rPr>
              <w:t>λ = 0.01 / 0.05 / 0.10</w:t>
            </w:r>
          </w:p>
        </w:tc>
        <w:tc>
          <w:tcPr>
            <w:tcW w:w="36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1A06CBD" w14:textId="77777777" w:rsidR="00FE6063" w:rsidRDefault="00197A1E">
            <w:r>
              <w:rPr>
                <w:sz w:val="20"/>
                <w:szCs w:val="20"/>
              </w:rPr>
              <w:t>F1 = 0.845 / 0.974 / 0.942</w:t>
            </w:r>
          </w:p>
        </w:tc>
      </w:tr>
      <w:tr w:rsidR="00FE6063" w14:paraId="627FC416"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1815A7C" w14:textId="77777777" w:rsidR="00FE6063" w:rsidRDefault="00197A1E">
            <w:r>
              <w:rPr>
                <w:b/>
                <w:bCs/>
                <w:sz w:val="20"/>
                <w:szCs w:val="20"/>
              </w:rPr>
              <w:t>Detection threshold z</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A791B6A" w14:textId="77777777" w:rsidR="00FE6063" w:rsidRDefault="00197A1E">
            <w:r>
              <w:rPr>
                <w:sz w:val="20"/>
                <w:szCs w:val="20"/>
              </w:rPr>
              <w:t>3.0 / 3.5 / 4.0 / 5.0</w:t>
            </w:r>
          </w:p>
        </w:tc>
        <w:tc>
          <w:tcPr>
            <w:tcW w:w="36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31D9F94" w14:textId="77777777" w:rsidR="00FE6063" w:rsidRDefault="00197A1E">
            <w:r>
              <w:rPr>
                <w:sz w:val="20"/>
                <w:szCs w:val="20"/>
              </w:rPr>
              <w:t>Precision = 0.54 / 0.77 / 0.93 / 1.00</w:t>
            </w:r>
          </w:p>
        </w:tc>
      </w:tr>
      <w:tr w:rsidR="00FE6063" w14:paraId="5D63E323"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A92593B" w14:textId="77777777" w:rsidR="00FE6063" w:rsidRDefault="00197A1E">
            <w:r>
              <w:rPr>
                <w:b/>
                <w:bCs/>
                <w:sz w:val="20"/>
                <w:szCs w:val="20"/>
              </w:rPr>
              <w:t>Detection threshold z</w:t>
            </w:r>
          </w:p>
        </w:tc>
        <w:tc>
          <w:tcPr>
            <w:tcW w:w="30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761316" w14:textId="77777777" w:rsidR="00FE6063" w:rsidRDefault="00197A1E">
            <w:r>
              <w:rPr>
                <w:sz w:val="20"/>
                <w:szCs w:val="20"/>
              </w:rPr>
              <w:t>3.0 / 3.5 / 4.0 / 5.0</w:t>
            </w:r>
          </w:p>
        </w:tc>
        <w:tc>
          <w:tcPr>
            <w:tcW w:w="36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BC706FD" w14:textId="77777777" w:rsidR="00FE6063" w:rsidRDefault="00197A1E">
            <w:r>
              <w:rPr>
                <w:sz w:val="20"/>
                <w:szCs w:val="20"/>
              </w:rPr>
              <w:t>Event recall = 1.00 / 1.00 / 0.99 / 0.99</w:t>
            </w:r>
          </w:p>
        </w:tc>
      </w:tr>
    </w:tbl>
    <w:p w14:paraId="5C0D9DA4" w14:textId="77777777" w:rsidR="00FE6063" w:rsidRDefault="00197A1E">
      <w:pPr>
        <w:pStyle w:val="TabCaption"/>
        <w:spacing w:before="60" w:after="240"/>
        <w:jc w:val="center"/>
      </w:pPr>
      <w:bookmarkStart w:id="55" w:name="_Toc242237754"/>
      <w:r>
        <w:rPr>
          <w:b/>
          <w:bCs/>
        </w:rPr>
        <w:t xml:space="preserve">Table 4.6: </w:t>
      </w:r>
      <w:r>
        <w:t>Sensitivity of causal F1 and detection to their thresholds (mean of ten seeds)</w:t>
      </w:r>
      <w:bookmarkEnd w:id="55"/>
    </w:p>
    <w:p w14:paraId="116573F3" w14:textId="77777777" w:rsidR="00FE6063" w:rsidRDefault="00197A1E">
      <w:pPr>
        <w:spacing w:after="120" w:line="312" w:lineRule="auto"/>
        <w:jc w:val="both"/>
      </w:pPr>
      <w:r>
        <w:t>The same analysis as it appears on the dashboard is shown in Figure 4.6. Each chain lists its strength, bootstrap confidence, lag and whether the cause moved before the effect.</w:t>
      </w:r>
    </w:p>
    <w:p w14:paraId="7C1DDCCF" w14:textId="77777777" w:rsidR="00FE6063" w:rsidRDefault="00197A1E">
      <w:pPr>
        <w:keepNext/>
        <w:spacing w:before="160" w:after="40"/>
        <w:jc w:val="center"/>
      </w:pPr>
      <w:r>
        <w:rPr>
          <w:noProof/>
        </w:rPr>
        <w:drawing>
          <wp:inline distT="0" distB="0" distL="0" distR="0" wp14:anchorId="08DCD13F" wp14:editId="1A5406A6">
            <wp:extent cx="3838575" cy="3333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38575" cy="3333750"/>
                    </a:xfrm>
                    <a:prstGeom prst="rect">
                      <a:avLst/>
                    </a:prstGeom>
                  </pic:spPr>
                </pic:pic>
              </a:graphicData>
            </a:graphic>
          </wp:inline>
        </w:drawing>
      </w:r>
    </w:p>
    <w:p w14:paraId="20ACDF7F" w14:textId="77777777" w:rsidR="00FE6063" w:rsidRDefault="00197A1E">
      <w:pPr>
        <w:pStyle w:val="FigCaption"/>
        <w:spacing w:before="60" w:after="240"/>
        <w:jc w:val="center"/>
      </w:pPr>
      <w:bookmarkStart w:id="56" w:name="_Toc242237767"/>
      <w:r>
        <w:rPr>
          <w:b/>
          <w:bCs/>
        </w:rPr>
        <w:t xml:space="preserve">Figure 4.6: </w:t>
      </w:r>
      <w:r>
        <w:t>Causal Analysis page with the CBMG and ranked root-cause chains</w:t>
      </w:r>
      <w:bookmarkEnd w:id="56"/>
    </w:p>
    <w:p w14:paraId="2306CD00" w14:textId="77777777" w:rsidR="00FE6063" w:rsidRDefault="00197A1E">
      <w:pPr>
        <w:pStyle w:val="Heading3"/>
        <w:keepNext/>
        <w:spacing w:before="180" w:after="60" w:line="300" w:lineRule="auto"/>
      </w:pPr>
      <w:r>
        <w:t>4.4.5 Report Verification</w:t>
      </w:r>
    </w:p>
    <w:p w14:paraId="56F345E0" w14:textId="77777777" w:rsidR="00FE6063" w:rsidRDefault="00197A1E">
      <w:pPr>
        <w:spacing w:after="120" w:line="312" w:lineRule="auto"/>
        <w:jc w:val="both"/>
      </w:pPr>
      <w:r>
        <w:t>The verifier was tested by corrupting numbers and metric names in correct reports; the results are in Table 4.7. An earlier version accepted 7.03 as a match for 6.71 because both round to 7. Comparing at the precision actually written raised the catch rate from 61% to 98.5% without rejecting faithful rounding.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800"/>
        <w:gridCol w:w="2160"/>
      </w:tblGrid>
      <w:tr w:rsidR="00FE6063" w14:paraId="76FDE663" w14:textId="77777777">
        <w:tblPrEx>
          <w:tblCellMar>
            <w:top w:w="0" w:type="dxa"/>
            <w:bottom w:w="0" w:type="dxa"/>
          </w:tblCellMar>
        </w:tblPrEx>
        <w:trPr>
          <w:cantSplit/>
          <w:tblHeader/>
          <w:jc w:val="center"/>
        </w:trPr>
        <w:tc>
          <w:tcPr>
            <w:tcW w:w="54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DCC8A26" w14:textId="77777777" w:rsidR="00FE6063" w:rsidRDefault="00197A1E">
            <w:pPr>
              <w:jc w:val="center"/>
            </w:pPr>
            <w:r>
              <w:rPr>
                <w:b/>
                <w:bCs/>
                <w:sz w:val="20"/>
                <w:szCs w:val="20"/>
              </w:rPr>
              <w:t>Test</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3ADCC399" w14:textId="77777777" w:rsidR="00FE6063" w:rsidRDefault="00197A1E">
            <w:pPr>
              <w:jc w:val="center"/>
            </w:pPr>
            <w:r>
              <w:rPr>
                <w:b/>
                <w:bCs/>
                <w:sz w:val="20"/>
                <w:szCs w:val="20"/>
              </w:rPr>
              <w:t>Cases</w:t>
            </w:r>
          </w:p>
        </w:tc>
        <w:tc>
          <w:tcPr>
            <w:tcW w:w="21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42489EB9" w14:textId="77777777" w:rsidR="00FE6063" w:rsidRDefault="00197A1E">
            <w:pPr>
              <w:jc w:val="center"/>
            </w:pPr>
            <w:r>
              <w:rPr>
                <w:b/>
                <w:bCs/>
                <w:sz w:val="20"/>
                <w:szCs w:val="20"/>
              </w:rPr>
              <w:t>Result</w:t>
            </w:r>
          </w:p>
        </w:tc>
      </w:tr>
      <w:tr w:rsidR="00FE6063" w14:paraId="38356482" w14:textId="77777777">
        <w:tblPrEx>
          <w:tblCellMar>
            <w:top w:w="0" w:type="dxa"/>
            <w:bottom w:w="0" w:type="dxa"/>
          </w:tblCellMar>
        </w:tblPrEx>
        <w:trPr>
          <w:cantSplit/>
          <w:jc w:val="center"/>
        </w:trPr>
        <w:tc>
          <w:tcPr>
            <w:tcW w:w="5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57C533D" w14:textId="77777777" w:rsidR="00FE6063" w:rsidRDefault="00197A1E">
            <w:r>
              <w:rPr>
                <w:sz w:val="20"/>
                <w:szCs w:val="20"/>
              </w:rPr>
              <w:t>Faithful reports accepted</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D91F499" w14:textId="77777777" w:rsidR="00FE6063" w:rsidRDefault="00197A1E">
            <w:pPr>
              <w:jc w:val="center"/>
            </w:pPr>
            <w:r>
              <w:rPr>
                <w:sz w:val="20"/>
                <w:szCs w:val="20"/>
              </w:rPr>
              <w:t>5</w:t>
            </w:r>
          </w:p>
        </w:tc>
        <w:tc>
          <w:tcPr>
            <w:tcW w:w="21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3615638" w14:textId="77777777" w:rsidR="00FE6063" w:rsidRDefault="00197A1E">
            <w:pPr>
              <w:jc w:val="center"/>
            </w:pPr>
            <w:r>
              <w:rPr>
                <w:sz w:val="20"/>
                <w:szCs w:val="20"/>
              </w:rPr>
              <w:t>100%</w:t>
            </w:r>
          </w:p>
        </w:tc>
      </w:tr>
      <w:tr w:rsidR="00FE6063" w14:paraId="5FCEA156" w14:textId="77777777">
        <w:tblPrEx>
          <w:tblCellMar>
            <w:top w:w="0" w:type="dxa"/>
            <w:bottom w:w="0" w:type="dxa"/>
          </w:tblCellMar>
        </w:tblPrEx>
        <w:trPr>
          <w:cantSplit/>
          <w:jc w:val="center"/>
        </w:trPr>
        <w:tc>
          <w:tcPr>
            <w:tcW w:w="5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35D919C" w14:textId="77777777" w:rsidR="00FE6063" w:rsidRDefault="00197A1E">
            <w:r>
              <w:rPr>
                <w:sz w:val="20"/>
                <w:szCs w:val="20"/>
              </w:rPr>
              <w:t>Corrupted numbers caught</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7A80B53" w14:textId="77777777" w:rsidR="00FE6063" w:rsidRDefault="00197A1E">
            <w:pPr>
              <w:jc w:val="center"/>
            </w:pPr>
            <w:r>
              <w:rPr>
                <w:sz w:val="20"/>
                <w:szCs w:val="20"/>
              </w:rPr>
              <w:t>200</w:t>
            </w:r>
          </w:p>
        </w:tc>
        <w:tc>
          <w:tcPr>
            <w:tcW w:w="21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34C76085" w14:textId="77777777" w:rsidR="00FE6063" w:rsidRDefault="00197A1E">
            <w:pPr>
              <w:jc w:val="center"/>
            </w:pPr>
            <w:r>
              <w:rPr>
                <w:sz w:val="20"/>
                <w:szCs w:val="20"/>
              </w:rPr>
              <w:t>98.5%</w:t>
            </w:r>
          </w:p>
        </w:tc>
      </w:tr>
      <w:tr w:rsidR="00FE6063" w14:paraId="7B8720C6" w14:textId="77777777">
        <w:tblPrEx>
          <w:tblCellMar>
            <w:top w:w="0" w:type="dxa"/>
            <w:bottom w:w="0" w:type="dxa"/>
          </w:tblCellMar>
        </w:tblPrEx>
        <w:trPr>
          <w:cantSplit/>
          <w:jc w:val="center"/>
        </w:trPr>
        <w:tc>
          <w:tcPr>
            <w:tcW w:w="5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51043FA" w14:textId="77777777" w:rsidR="00FE6063" w:rsidRDefault="00197A1E">
            <w:r>
              <w:rPr>
                <w:sz w:val="20"/>
                <w:szCs w:val="20"/>
              </w:rPr>
              <w:t>Invented metric names caught</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C0C783B" w14:textId="77777777" w:rsidR="00FE6063" w:rsidRDefault="00197A1E">
            <w:pPr>
              <w:jc w:val="center"/>
            </w:pPr>
            <w:r>
              <w:rPr>
                <w:sz w:val="20"/>
                <w:szCs w:val="20"/>
              </w:rPr>
              <w:t>50</w:t>
            </w:r>
          </w:p>
        </w:tc>
        <w:tc>
          <w:tcPr>
            <w:tcW w:w="21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56D41ED" w14:textId="77777777" w:rsidR="00FE6063" w:rsidRDefault="00197A1E">
            <w:pPr>
              <w:jc w:val="center"/>
            </w:pPr>
            <w:r>
              <w:rPr>
                <w:sz w:val="20"/>
                <w:szCs w:val="20"/>
              </w:rPr>
              <w:t>100%</w:t>
            </w:r>
          </w:p>
        </w:tc>
      </w:tr>
      <w:tr w:rsidR="00FE6063" w14:paraId="200D0005" w14:textId="77777777">
        <w:tblPrEx>
          <w:tblCellMar>
            <w:top w:w="0" w:type="dxa"/>
            <w:bottom w:w="0" w:type="dxa"/>
          </w:tblCellMar>
        </w:tblPrEx>
        <w:trPr>
          <w:cantSplit/>
          <w:jc w:val="center"/>
        </w:trPr>
        <w:tc>
          <w:tcPr>
            <w:tcW w:w="54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A01398E" w14:textId="77777777" w:rsidR="00FE6063" w:rsidRDefault="00197A1E">
            <w:r>
              <w:rPr>
                <w:sz w:val="20"/>
                <w:szCs w:val="20"/>
              </w:rPr>
              <w:t>Faithful one-decimal rounding accepted</w:t>
            </w:r>
          </w:p>
        </w:tc>
        <w:tc>
          <w:tcPr>
            <w:tcW w:w="18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6C09A62B" w14:textId="77777777" w:rsidR="00FE6063" w:rsidRDefault="00197A1E">
            <w:pPr>
              <w:jc w:val="center"/>
            </w:pPr>
            <w:r>
              <w:rPr>
                <w:sz w:val="20"/>
                <w:szCs w:val="20"/>
              </w:rPr>
              <w:t>200</w:t>
            </w:r>
          </w:p>
        </w:tc>
        <w:tc>
          <w:tcPr>
            <w:tcW w:w="21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938B88E" w14:textId="77777777" w:rsidR="00FE6063" w:rsidRDefault="00197A1E">
            <w:pPr>
              <w:jc w:val="center"/>
            </w:pPr>
            <w:r>
              <w:rPr>
                <w:sz w:val="20"/>
                <w:szCs w:val="20"/>
              </w:rPr>
              <w:t>100%</w:t>
            </w:r>
          </w:p>
        </w:tc>
      </w:tr>
    </w:tbl>
    <w:p w14:paraId="2DC690E4" w14:textId="77777777" w:rsidR="00FE6063" w:rsidRDefault="00197A1E">
      <w:pPr>
        <w:pStyle w:val="TabCaption"/>
        <w:spacing w:before="60" w:after="240"/>
        <w:jc w:val="center"/>
      </w:pPr>
      <w:bookmarkStart w:id="57" w:name="_Toc242237755"/>
      <w:r>
        <w:rPr>
          <w:b/>
          <w:bCs/>
        </w:rPr>
        <w:t xml:space="preserve">Table 4.7: </w:t>
      </w:r>
      <w:r>
        <w:t>LLM-Modulo verifier stress test</w:t>
      </w:r>
      <w:bookmarkEnd w:id="57"/>
    </w:p>
    <w:p w14:paraId="35B142D6" w14:textId="77777777" w:rsidR="00FE6063" w:rsidRDefault="00197A1E">
      <w:pPr>
        <w:spacing w:after="120" w:line="312" w:lineRule="auto"/>
        <w:jc w:val="both"/>
      </w:pPr>
      <w:r>
        <w:t>In the live run, the report written by the Groq model passed verification on its first attempt (Figure 4.2(b)). The full five-agent cycle on live sources took 12.4 s.</w:t>
      </w:r>
    </w:p>
    <w:p w14:paraId="6C5DD492" w14:textId="77777777" w:rsidR="00FE6063" w:rsidRDefault="00197A1E">
      <w:pPr>
        <w:pStyle w:val="Heading2"/>
        <w:keepNext/>
        <w:spacing w:before="240" w:after="100" w:line="300" w:lineRule="auto"/>
      </w:pPr>
      <w:bookmarkStart w:id="58" w:name="_Toc242237729"/>
      <w:r>
        <w:t>4.5 Discussion</w:t>
      </w:r>
      <w:bookmarkEnd w:id="58"/>
    </w:p>
    <w:p w14:paraId="66B0D428" w14:textId="77777777" w:rsidR="00FE6063" w:rsidRDefault="00197A1E">
      <w:pPr>
        <w:spacing w:after="120" w:line="312" w:lineRule="auto"/>
        <w:jc w:val="both"/>
      </w:pPr>
      <w:r>
        <w:t>The results support the two main claims of the project. First, causal discovery gives better explanations than the correlation logic behind current BI features: on data with a known structure it identified the origin of every incident, which is the work an analyst would otherwise do by hand. Second, the cost and speed of ingestion depend mostly on what is moved. Aggregating at the source turned the large-file problem raised in the review into a transfer of a few hundred kilobytes, and Fast Transfer covers t</w:t>
      </w:r>
      <w:r>
        <w:t>he cases where the raw file is genuinely needed.</w:t>
      </w:r>
    </w:p>
    <w:p w14:paraId="28C7EAC2" w14:textId="77777777" w:rsidR="00FE6063" w:rsidRDefault="00197A1E">
      <w:pPr>
        <w:spacing w:after="120" w:line="312" w:lineRule="auto"/>
        <w:jc w:val="both"/>
      </w:pPr>
      <w:r>
        <w:t>Two cautions apply. The benchmark data follows a linear model with known lags, which favours DYNOTEARS, and the transfer link was emulated on one machine. Both points are listed as limitations in Chapter 5.</w:t>
      </w:r>
    </w:p>
    <w:p w14:paraId="1885E15B" w14:textId="77777777" w:rsidR="00FE6063" w:rsidRDefault="00197A1E">
      <w:pPr>
        <w:pStyle w:val="Heading1"/>
        <w:keepNext/>
        <w:spacing w:before="360" w:after="160" w:line="300" w:lineRule="auto"/>
      </w:pPr>
      <w:bookmarkStart w:id="59" w:name="_Toc242237730"/>
      <w:r>
        <w:t>5. CONCLUSION AND FUTURE WORK</w:t>
      </w:r>
      <w:bookmarkEnd w:id="59"/>
    </w:p>
    <w:p w14:paraId="63232178" w14:textId="77777777" w:rsidR="00FE6063" w:rsidRDefault="00197A1E">
      <w:pPr>
        <w:pStyle w:val="Heading2"/>
        <w:keepNext/>
        <w:spacing w:before="240" w:after="100" w:line="300" w:lineRule="auto"/>
      </w:pPr>
      <w:bookmarkStart w:id="60" w:name="_Toc242237731"/>
      <w:r>
        <w:t>5.1 Summary</w:t>
      </w:r>
      <w:bookmarkEnd w:id="60"/>
    </w:p>
    <w:p w14:paraId="55C7E863" w14:textId="77777777" w:rsidR="00FE6063" w:rsidRDefault="00197A1E">
      <w:pPr>
        <w:spacing w:after="120" w:line="312" w:lineRule="auto"/>
        <w:jc w:val="both"/>
      </w:pPr>
      <w:r>
        <w:t>KAIROS shows that business monitoring can move from a pull model, in which someone has to ask, to a push model in which the system finds the problem, explains its cause and reports it in verified language. The project delivered a working five-agent system, a web dashboard, an edge agent, a transfer service, 36 automated tests and two reproducible benchmarks.</w:t>
      </w:r>
    </w:p>
    <w:p w14:paraId="712AF81A" w14:textId="77777777" w:rsidR="00FE6063" w:rsidRDefault="00197A1E">
      <w:pPr>
        <w:pStyle w:val="Heading2"/>
        <w:keepNext/>
        <w:spacing w:before="240" w:after="100" w:line="300" w:lineRule="auto"/>
      </w:pPr>
      <w:bookmarkStart w:id="61" w:name="_Toc242237732"/>
      <w:r>
        <w:t>5.2 Objectives Achievement</w:t>
      </w:r>
      <w:bookmarkEnd w:id="61"/>
    </w:p>
    <w:p w14:paraId="187CEAFE" w14:textId="77777777" w:rsidR="00FE6063" w:rsidRDefault="00197A1E">
      <w:pPr>
        <w:spacing w:after="120" w:line="312" w:lineRule="auto"/>
        <w:jc w:val="both"/>
      </w:pPr>
      <w:r>
        <w:t>All five objectives were met, as summarised in Table 5.1.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00"/>
        <w:gridCol w:w="3560"/>
      </w:tblGrid>
      <w:tr w:rsidR="00FE6063" w14:paraId="145452C0" w14:textId="77777777">
        <w:tblPrEx>
          <w:tblCellMar>
            <w:top w:w="0" w:type="dxa"/>
            <w:bottom w:w="0" w:type="dxa"/>
          </w:tblCellMar>
        </w:tblPrEx>
        <w:trPr>
          <w:cantSplit/>
          <w:tblHeader/>
          <w:jc w:val="cent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0B4FDB55" w14:textId="77777777" w:rsidR="00FE6063" w:rsidRDefault="00197A1E">
            <w:pPr>
              <w:jc w:val="center"/>
            </w:pPr>
            <w:r>
              <w:rPr>
                <w:b/>
                <w:bCs/>
                <w:sz w:val="20"/>
                <w:szCs w:val="20"/>
              </w:rPr>
              <w:t>Objective</w:t>
            </w:r>
          </w:p>
        </w:tc>
        <w:tc>
          <w:tcPr>
            <w:tcW w:w="310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119E032E" w14:textId="77777777" w:rsidR="00FE6063" w:rsidRDefault="00197A1E">
            <w:pPr>
              <w:jc w:val="center"/>
            </w:pPr>
            <w:r>
              <w:rPr>
                <w:b/>
                <w:bCs/>
                <w:sz w:val="20"/>
                <w:szCs w:val="20"/>
              </w:rPr>
              <w:t>Target</w:t>
            </w:r>
          </w:p>
        </w:tc>
        <w:tc>
          <w:tcPr>
            <w:tcW w:w="3560" w:type="dxa"/>
            <w:tcBorders>
              <w:top w:val="single" w:sz="4" w:space="0" w:color="7F7F7F"/>
              <w:left w:val="single" w:sz="4" w:space="0" w:color="7F7F7F"/>
              <w:bottom w:val="single" w:sz="4" w:space="0" w:color="7F7F7F"/>
              <w:right w:val="single" w:sz="4" w:space="0" w:color="7F7F7F"/>
            </w:tcBorders>
            <w:shd w:val="clear" w:color="auto" w:fill="D9E2F3"/>
            <w:tcMar>
              <w:top w:w="40" w:type="dxa"/>
              <w:left w:w="80" w:type="dxa"/>
              <w:bottom w:w="40" w:type="dxa"/>
              <w:right w:w="80" w:type="dxa"/>
            </w:tcMar>
            <w:vAlign w:val="center"/>
          </w:tcPr>
          <w:p w14:paraId="75ECB122" w14:textId="77777777" w:rsidR="00FE6063" w:rsidRDefault="00197A1E">
            <w:pPr>
              <w:jc w:val="center"/>
            </w:pPr>
            <w:r>
              <w:rPr>
                <w:b/>
                <w:bCs/>
                <w:sz w:val="20"/>
                <w:szCs w:val="20"/>
              </w:rPr>
              <w:t>Achieved</w:t>
            </w:r>
          </w:p>
        </w:tc>
      </w:tr>
      <w:tr w:rsidR="00FE6063" w14:paraId="77244700"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1F74AB9" w14:textId="77777777" w:rsidR="00FE6063" w:rsidRDefault="00197A1E">
            <w:r>
              <w:rPr>
                <w:b/>
                <w:bCs/>
                <w:sz w:val="20"/>
                <w:szCs w:val="20"/>
              </w:rPr>
              <w:t>O1 Autonomous pipeline</w:t>
            </w:r>
          </w:p>
        </w:tc>
        <w:tc>
          <w:tcPr>
            <w:tcW w:w="3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6FA4CD0" w14:textId="77777777" w:rsidR="00FE6063" w:rsidRDefault="00197A1E">
            <w:r>
              <w:rPr>
                <w:sz w:val="20"/>
                <w:szCs w:val="20"/>
              </w:rPr>
              <w:t>&lt; 30 s per cycle, no duplicates</w:t>
            </w:r>
          </w:p>
        </w:tc>
        <w:tc>
          <w:tcPr>
            <w:tcW w:w="3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B61847B" w14:textId="77777777" w:rsidR="00FE6063" w:rsidRDefault="00197A1E">
            <w:r>
              <w:rPr>
                <w:sz w:val="20"/>
                <w:szCs w:val="20"/>
              </w:rPr>
              <w:t>12.4 s; idempotent upsert verified by tests</w:t>
            </w:r>
          </w:p>
        </w:tc>
      </w:tr>
      <w:tr w:rsidR="00FE6063" w14:paraId="0775848B"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5C4C43C" w14:textId="77777777" w:rsidR="00FE6063" w:rsidRDefault="00197A1E">
            <w:r>
              <w:rPr>
                <w:b/>
                <w:bCs/>
                <w:sz w:val="20"/>
                <w:szCs w:val="20"/>
              </w:rPr>
              <w:t>O2 Anomaly detection</w:t>
            </w:r>
          </w:p>
        </w:tc>
        <w:tc>
          <w:tcPr>
            <w:tcW w:w="3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8A907BE" w14:textId="77777777" w:rsidR="00FE6063" w:rsidRDefault="00197A1E">
            <w:r>
              <w:rPr>
                <w:sz w:val="20"/>
                <w:szCs w:val="20"/>
              </w:rPr>
              <w:t>≥ 95% recall, ≥ 70% precision</w:t>
            </w:r>
          </w:p>
        </w:tc>
        <w:tc>
          <w:tcPr>
            <w:tcW w:w="3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779AC49C" w14:textId="77777777" w:rsidR="00FE6063" w:rsidRDefault="00197A1E">
            <w:r>
              <w:rPr>
                <w:sz w:val="20"/>
                <w:szCs w:val="20"/>
              </w:rPr>
              <w:t>100% recall, 77.2% precision</w:t>
            </w:r>
          </w:p>
        </w:tc>
      </w:tr>
      <w:tr w:rsidR="00FE6063" w14:paraId="708DE355"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26A8351" w14:textId="77777777" w:rsidR="00FE6063" w:rsidRDefault="00197A1E">
            <w:r>
              <w:rPr>
                <w:b/>
                <w:bCs/>
                <w:sz w:val="20"/>
                <w:szCs w:val="20"/>
              </w:rPr>
              <w:t>O3 Causal origin</w:t>
            </w:r>
          </w:p>
        </w:tc>
        <w:tc>
          <w:tcPr>
            <w:tcW w:w="3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B3C8475" w14:textId="77777777" w:rsidR="00FE6063" w:rsidRDefault="00197A1E">
            <w:r>
              <w:rPr>
                <w:sz w:val="20"/>
                <w:szCs w:val="20"/>
              </w:rPr>
              <w:t>F1 ≥ 0.85, origin ≥ 90%</w:t>
            </w:r>
          </w:p>
        </w:tc>
        <w:tc>
          <w:tcPr>
            <w:tcW w:w="3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BB241AA" w14:textId="77777777" w:rsidR="00FE6063" w:rsidRDefault="00197A1E">
            <w:r>
              <w:rPr>
                <w:sz w:val="20"/>
                <w:szCs w:val="20"/>
              </w:rPr>
              <w:t>F1 0.97, origin 100%</w:t>
            </w:r>
          </w:p>
        </w:tc>
      </w:tr>
      <w:tr w:rsidR="00FE6063" w14:paraId="30B4CC30"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0E572626" w14:textId="77777777" w:rsidR="00FE6063" w:rsidRDefault="00197A1E">
            <w:r>
              <w:rPr>
                <w:b/>
                <w:bCs/>
                <w:sz w:val="20"/>
                <w:szCs w:val="20"/>
              </w:rPr>
              <w:t>O4 Verified reports</w:t>
            </w:r>
          </w:p>
        </w:tc>
        <w:tc>
          <w:tcPr>
            <w:tcW w:w="3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405F336E" w14:textId="77777777" w:rsidR="00FE6063" w:rsidRDefault="00197A1E">
            <w:r>
              <w:rPr>
                <w:sz w:val="20"/>
                <w:szCs w:val="20"/>
              </w:rPr>
              <w:t>≥ 95% misstatements caught</w:t>
            </w:r>
          </w:p>
        </w:tc>
        <w:tc>
          <w:tcPr>
            <w:tcW w:w="3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F44E292" w14:textId="77777777" w:rsidR="00FE6063" w:rsidRDefault="00197A1E">
            <w:r>
              <w:rPr>
                <w:sz w:val="20"/>
                <w:szCs w:val="20"/>
              </w:rPr>
              <w:t>98.5% caught, 100% faithful accepted</w:t>
            </w:r>
          </w:p>
        </w:tc>
      </w:tr>
      <w:tr w:rsidR="00FE6063" w14:paraId="495B0A96" w14:textId="77777777">
        <w:tblPrEx>
          <w:tblCellMar>
            <w:top w:w="0" w:type="dxa"/>
            <w:bottom w:w="0" w:type="dxa"/>
          </w:tblCellMar>
        </w:tblPrEx>
        <w:trPr>
          <w:cantSplit/>
          <w:jc w:val="center"/>
        </w:trPr>
        <w:tc>
          <w:tcPr>
            <w:tcW w:w="27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230A1C6A" w14:textId="77777777" w:rsidR="00FE6063" w:rsidRDefault="00197A1E">
            <w:r>
              <w:rPr>
                <w:b/>
                <w:bCs/>
                <w:sz w:val="20"/>
                <w:szCs w:val="20"/>
              </w:rPr>
              <w:t>O5 Low-cost ingestion</w:t>
            </w:r>
          </w:p>
        </w:tc>
        <w:tc>
          <w:tcPr>
            <w:tcW w:w="310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55F0D337" w14:textId="77777777" w:rsidR="00FE6063" w:rsidRDefault="00197A1E">
            <w:r>
              <w:rPr>
                <w:sz w:val="20"/>
                <w:szCs w:val="20"/>
              </w:rPr>
              <w:t>≥ 4 source types, ≥ 3× faster than FTP</w:t>
            </w:r>
          </w:p>
        </w:tc>
        <w:tc>
          <w:tcPr>
            <w:tcW w:w="3560" w:type="dxa"/>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vAlign w:val="center"/>
          </w:tcPr>
          <w:p w14:paraId="12E3D47A" w14:textId="77777777" w:rsidR="00FE6063" w:rsidRDefault="00197A1E">
            <w:r>
              <w:rPr>
                <w:sz w:val="20"/>
                <w:szCs w:val="20"/>
              </w:rPr>
              <w:t>5 adapter types; 6.4× (edge 12.6×)</w:t>
            </w:r>
          </w:p>
        </w:tc>
      </w:tr>
    </w:tbl>
    <w:p w14:paraId="44B1F429" w14:textId="77777777" w:rsidR="00FE6063" w:rsidRDefault="00197A1E">
      <w:pPr>
        <w:pStyle w:val="TabCaption"/>
        <w:spacing w:before="60" w:after="240"/>
        <w:jc w:val="center"/>
      </w:pPr>
      <w:bookmarkStart w:id="62" w:name="_Toc242237756"/>
      <w:r>
        <w:rPr>
          <w:b/>
          <w:bCs/>
        </w:rPr>
        <w:t xml:space="preserve">Table 5.1: </w:t>
      </w:r>
      <w:r>
        <w:t>Achievement of the SMART objectives</w:t>
      </w:r>
      <w:bookmarkEnd w:id="62"/>
    </w:p>
    <w:p w14:paraId="79F0904C" w14:textId="77777777" w:rsidR="00FE6063" w:rsidRDefault="00197A1E">
      <w:pPr>
        <w:pStyle w:val="Heading2"/>
        <w:keepNext/>
        <w:spacing w:before="240" w:after="100" w:line="300" w:lineRule="auto"/>
      </w:pPr>
      <w:bookmarkStart w:id="63" w:name="_Toc242237733"/>
      <w:r>
        <w:t>5.3 Limitations</w:t>
      </w:r>
      <w:bookmarkEnd w:id="63"/>
    </w:p>
    <w:p w14:paraId="1CDCB7C9" w14:textId="77777777" w:rsidR="00FE6063" w:rsidRDefault="00197A1E">
      <w:pPr>
        <w:pStyle w:val="ListParagraph"/>
        <w:numPr>
          <w:ilvl w:val="0"/>
          <w:numId w:val="2"/>
        </w:numPr>
        <w:spacing w:after="40" w:line="312" w:lineRule="auto"/>
        <w:jc w:val="both"/>
      </w:pPr>
      <w:r>
        <w:t>Evaluation used synthetic data whose linear, lagged structure matches the assumptions of DYNOTEARS; results on real company data may be lower.</w:t>
      </w:r>
    </w:p>
    <w:p w14:paraId="5A835D61" w14:textId="77777777" w:rsidR="00FE6063" w:rsidRDefault="00197A1E">
      <w:pPr>
        <w:pStyle w:val="ListParagraph"/>
        <w:numPr>
          <w:ilvl w:val="0"/>
          <w:numId w:val="2"/>
        </w:numPr>
        <w:spacing w:after="40" w:line="312" w:lineRule="auto"/>
        <w:jc w:val="both"/>
      </w:pPr>
      <w:r>
        <w:t>DYNOTEARS assumes no hidden common causes and linear effects, so a driver that KAIROS does not monitor can appear as a spurious link.</w:t>
      </w:r>
    </w:p>
    <w:p w14:paraId="7CA23763" w14:textId="77777777" w:rsidR="00FE6063" w:rsidRDefault="00197A1E">
      <w:pPr>
        <w:pStyle w:val="ListParagraph"/>
        <w:numPr>
          <w:ilvl w:val="0"/>
          <w:numId w:val="2"/>
        </w:numPr>
        <w:spacing w:after="40" w:line="312" w:lineRule="auto"/>
        <w:jc w:val="both"/>
      </w:pPr>
      <w:r>
        <w:t>The transfer benchmark ran on one machine with an emulated 50 Mbit/s link; tests over real long-distance links remain to be done.</w:t>
      </w:r>
    </w:p>
    <w:p w14:paraId="7633D968" w14:textId="77777777" w:rsidR="00FE6063" w:rsidRDefault="00197A1E">
      <w:pPr>
        <w:pStyle w:val="ListParagraph"/>
        <w:numPr>
          <w:ilvl w:val="0"/>
          <w:numId w:val="2"/>
        </w:numPr>
        <w:spacing w:after="40" w:line="312" w:lineRule="auto"/>
        <w:jc w:val="both"/>
      </w:pPr>
      <w:r>
        <w:t>The verifier checks numbers and metric names but not qualitative claims; in one live report the LLM described all anomalies as critical, which was not fully correct and was not caught.</w:t>
      </w:r>
    </w:p>
    <w:p w14:paraId="3E286224" w14:textId="77777777" w:rsidR="00FE6063" w:rsidRDefault="00197A1E">
      <w:pPr>
        <w:pStyle w:val="ListParagraph"/>
        <w:numPr>
          <w:ilvl w:val="0"/>
          <w:numId w:val="2"/>
        </w:numPr>
        <w:spacing w:after="40" w:line="312" w:lineRule="auto"/>
        <w:jc w:val="both"/>
      </w:pPr>
      <w:r>
        <w:t>The Anomaly Transformer was reviewed but not implemented, and no user study with business staff has been carried out.</w:t>
      </w:r>
    </w:p>
    <w:p w14:paraId="2E49E68E" w14:textId="77777777" w:rsidR="00FE6063" w:rsidRDefault="00197A1E">
      <w:pPr>
        <w:pStyle w:val="Heading2"/>
        <w:keepNext/>
        <w:spacing w:before="240" w:after="100" w:line="300" w:lineRule="auto"/>
      </w:pPr>
      <w:bookmarkStart w:id="64" w:name="_Toc242237734"/>
      <w:r>
        <w:t>5.4 Lessons Learned</w:t>
      </w:r>
      <w:bookmarkEnd w:id="64"/>
    </w:p>
    <w:p w14:paraId="641EA981" w14:textId="77777777" w:rsidR="00FE6063" w:rsidRDefault="00197A1E">
      <w:pPr>
        <w:spacing w:after="120" w:line="312" w:lineRule="auto"/>
        <w:jc w:val="both"/>
      </w:pPr>
      <w:r>
        <w:t>The most useful lesson came from the review itself: a question about FTP led to the realisation that the amount of data moved matters more than the protocol used to move it. Writing DYNOTEARS directly in NumPy and SciPy took longer than installing a library, but it removed a dependency conflict and made the method easier to explain. Testing against a real FTP server instead of mocks caught two bugs in file tracking, and keeping every number reproducible through scripts made the results easier to defend. Wit</w:t>
      </w:r>
      <w:r>
        <w:t>hin the team, dividing the work by agent and integrating at sprint boundaries worked well, although integration should have started earlier.</w:t>
      </w:r>
    </w:p>
    <w:p w14:paraId="0759A47D" w14:textId="77777777" w:rsidR="00FE6063" w:rsidRDefault="00197A1E">
      <w:pPr>
        <w:pStyle w:val="Heading2"/>
        <w:keepNext/>
        <w:spacing w:before="240" w:after="100" w:line="300" w:lineRule="auto"/>
      </w:pPr>
      <w:bookmarkStart w:id="65" w:name="_Toc242237735"/>
      <w:r>
        <w:t>5.5 Recommendations</w:t>
      </w:r>
      <w:bookmarkEnd w:id="65"/>
    </w:p>
    <w:p w14:paraId="15081519" w14:textId="77777777" w:rsidR="00FE6063" w:rsidRDefault="00197A1E">
      <w:pPr>
        <w:spacing w:after="120" w:line="312" w:lineRule="auto"/>
        <w:jc w:val="both"/>
      </w:pPr>
      <w:r>
        <w:t>Before production use, KAIROS should run in shadow mode on one real business unit for several weeks, with analysts marking each alert as useful or not. SFTP or FTPS should always be used instead of plain FTP, with read-only accounts.</w:t>
      </w:r>
    </w:p>
    <w:p w14:paraId="721E10B5" w14:textId="77777777" w:rsidR="00FE6063" w:rsidRDefault="00197A1E">
      <w:pPr>
        <w:pStyle w:val="Heading2"/>
        <w:keepNext/>
        <w:spacing w:before="240" w:after="100" w:line="300" w:lineRule="auto"/>
      </w:pPr>
      <w:bookmarkStart w:id="66" w:name="_Toc242237736"/>
      <w:r>
        <w:t>5.6 Future Scope for Capstone Project-II</w:t>
      </w:r>
      <w:bookmarkEnd w:id="66"/>
    </w:p>
    <w:p w14:paraId="0673EB8A" w14:textId="77777777" w:rsidR="00FE6063" w:rsidRDefault="00197A1E">
      <w:pPr>
        <w:pStyle w:val="ListParagraph"/>
        <w:numPr>
          <w:ilvl w:val="0"/>
          <w:numId w:val="2"/>
        </w:numPr>
        <w:spacing w:after="40" w:line="312" w:lineRule="auto"/>
        <w:jc w:val="both"/>
      </w:pPr>
      <w:r>
        <w:t>Evaluate on public datasets (Olist e-commerce, Superstore) and on data from a partner company.</w:t>
      </w:r>
    </w:p>
    <w:p w14:paraId="281FC34F" w14:textId="77777777" w:rsidR="00FE6063" w:rsidRDefault="00197A1E">
      <w:pPr>
        <w:pStyle w:val="ListParagraph"/>
        <w:numPr>
          <w:ilvl w:val="0"/>
          <w:numId w:val="2"/>
        </w:numPr>
        <w:spacing w:after="40" w:line="312" w:lineRule="auto"/>
        <w:jc w:val="both"/>
      </w:pPr>
      <w:r>
        <w:t>Add nonlinear causal discovery (PCMCI) and test robustness to hidden confounders.</w:t>
      </w:r>
    </w:p>
    <w:p w14:paraId="65946DB0" w14:textId="77777777" w:rsidR="00FE6063" w:rsidRDefault="00197A1E">
      <w:pPr>
        <w:pStyle w:val="ListParagraph"/>
        <w:numPr>
          <w:ilvl w:val="0"/>
          <w:numId w:val="2"/>
        </w:numPr>
        <w:spacing w:after="40" w:line="312" w:lineRule="auto"/>
        <w:jc w:val="both"/>
      </w:pPr>
      <w:r>
        <w:t>Implement the Anomaly Transformer and compare it with the current detector.</w:t>
      </w:r>
    </w:p>
    <w:p w14:paraId="0A40D76D" w14:textId="77777777" w:rsidR="00FE6063" w:rsidRDefault="00197A1E">
      <w:pPr>
        <w:pStyle w:val="ListParagraph"/>
        <w:numPr>
          <w:ilvl w:val="0"/>
          <w:numId w:val="2"/>
        </w:numPr>
        <w:spacing w:after="40" w:line="312" w:lineRule="auto"/>
        <w:jc w:val="both"/>
      </w:pPr>
      <w:r>
        <w:t>Extend the verifier to qualitative claims such as severity and direction of change.</w:t>
      </w:r>
    </w:p>
    <w:p w14:paraId="749525F2" w14:textId="77777777" w:rsidR="00FE6063" w:rsidRDefault="00197A1E">
      <w:pPr>
        <w:pStyle w:val="ListParagraph"/>
        <w:numPr>
          <w:ilvl w:val="0"/>
          <w:numId w:val="2"/>
        </w:numPr>
        <w:spacing w:after="40" w:line="312" w:lineRule="auto"/>
        <w:jc w:val="both"/>
      </w:pPr>
      <w:r>
        <w:t>Measure Fast Transfer over real long-distance links, and add change data capture [32] for databases.</w:t>
      </w:r>
    </w:p>
    <w:p w14:paraId="18DD9B58" w14:textId="77777777" w:rsidR="00FE6063" w:rsidRDefault="00197A1E">
      <w:pPr>
        <w:pStyle w:val="ListParagraph"/>
        <w:numPr>
          <w:ilvl w:val="0"/>
          <w:numId w:val="2"/>
        </w:numPr>
        <w:spacing w:after="40" w:line="312" w:lineRule="auto"/>
        <w:jc w:val="both"/>
      </w:pPr>
      <w:r>
        <w:t>Add multi-tenant deployment, role-based access and a user study with managers.</w:t>
      </w:r>
    </w:p>
    <w:p w14:paraId="089D3E23" w14:textId="77777777" w:rsidR="00FE6063" w:rsidRDefault="00197A1E">
      <w:pPr>
        <w:spacing w:after="120" w:line="312" w:lineRule="auto"/>
        <w:jc w:val="both"/>
      </w:pPr>
      <w:r>
        <w:t>In the longer term, KAIROS could become a low-cost monitoring service for small businesses that cannot afford a data team, giving them the kind of root-cause analysis that today requires an analyst.</w:t>
      </w:r>
    </w:p>
    <w:p w14:paraId="13657CEA" w14:textId="77777777" w:rsidR="00FE6063" w:rsidRDefault="00197A1E">
      <w:pPr>
        <w:pStyle w:val="Heading1"/>
        <w:keepNext/>
        <w:pageBreakBefore/>
        <w:spacing w:before="360" w:after="160" w:line="300" w:lineRule="auto"/>
      </w:pPr>
      <w:bookmarkStart w:id="67" w:name="_Toc242237737"/>
      <w:r>
        <w:t>REFERENCES</w:t>
      </w:r>
      <w:bookmarkEnd w:id="67"/>
    </w:p>
    <w:p w14:paraId="3775D953" w14:textId="77777777" w:rsidR="00FE6063" w:rsidRDefault="00197A1E">
      <w:pPr>
        <w:tabs>
          <w:tab w:val="left" w:pos="600"/>
        </w:tabs>
        <w:spacing w:after="100" w:line="264" w:lineRule="auto"/>
        <w:ind w:left="600" w:hanging="600"/>
      </w:pPr>
      <w:r>
        <w:rPr>
          <w:sz w:val="22"/>
          <w:szCs w:val="22"/>
        </w:rPr>
        <w:t>[1]</w:t>
      </w:r>
      <w:r>
        <w:rPr>
          <w:sz w:val="22"/>
          <w:szCs w:val="22"/>
        </w:rPr>
        <w:tab/>
        <w:t>"Power BI documentation: Key influencers visual," Microsoft. [Online]. Available: https://learn.microsoft.com/power-bi/visuals/power-bi-visualization-influencers. [Accessed: Oct. 6, 2026].</w:t>
      </w:r>
    </w:p>
    <w:p w14:paraId="3F1F2775" w14:textId="77777777" w:rsidR="00FE6063" w:rsidRDefault="00197A1E">
      <w:pPr>
        <w:tabs>
          <w:tab w:val="left" w:pos="600"/>
        </w:tabs>
        <w:spacing w:after="100" w:line="264" w:lineRule="auto"/>
        <w:ind w:left="600" w:hanging="600"/>
      </w:pPr>
      <w:r>
        <w:rPr>
          <w:sz w:val="22"/>
          <w:szCs w:val="22"/>
        </w:rPr>
        <w:t>[2]</w:t>
      </w:r>
      <w:r>
        <w:rPr>
          <w:sz w:val="22"/>
          <w:szCs w:val="22"/>
        </w:rPr>
        <w:tab/>
        <w:t xml:space="preserve">S. J. Taylor and B. Letham, "Forecasting at scale," </w:t>
      </w:r>
      <w:r>
        <w:rPr>
          <w:i/>
          <w:iCs/>
          <w:sz w:val="22"/>
          <w:szCs w:val="22"/>
        </w:rPr>
        <w:t>The American Statistician</w:t>
      </w:r>
      <w:r>
        <w:rPr>
          <w:sz w:val="22"/>
          <w:szCs w:val="22"/>
        </w:rPr>
        <w:t>, vol. 72, no. 1, pp. 37–45, 2018.</w:t>
      </w:r>
    </w:p>
    <w:p w14:paraId="29399955" w14:textId="77777777" w:rsidR="00FE6063" w:rsidRDefault="00197A1E">
      <w:pPr>
        <w:tabs>
          <w:tab w:val="left" w:pos="600"/>
        </w:tabs>
        <w:spacing w:after="100" w:line="264" w:lineRule="auto"/>
        <w:ind w:left="600" w:hanging="600"/>
      </w:pPr>
      <w:r>
        <w:rPr>
          <w:sz w:val="22"/>
          <w:szCs w:val="22"/>
        </w:rPr>
        <w:t>[3]</w:t>
      </w:r>
      <w:r>
        <w:rPr>
          <w:sz w:val="22"/>
          <w:szCs w:val="22"/>
        </w:rPr>
        <w:tab/>
        <w:t xml:space="preserve">C. Leys, C. Ley, O. Klein, P. Bernard, and L. Licata, "Detecting outliers: Do not use standard deviation around the mean, use absolute deviation around the median," </w:t>
      </w:r>
      <w:r>
        <w:rPr>
          <w:i/>
          <w:iCs/>
          <w:sz w:val="22"/>
          <w:szCs w:val="22"/>
        </w:rPr>
        <w:t>Journal of Experimental Social Psychology</w:t>
      </w:r>
      <w:r>
        <w:rPr>
          <w:sz w:val="22"/>
          <w:szCs w:val="22"/>
        </w:rPr>
        <w:t>, vol. 49, no. 4, pp. 764–766, 2013.</w:t>
      </w:r>
    </w:p>
    <w:p w14:paraId="21BC25F3" w14:textId="77777777" w:rsidR="00FE6063" w:rsidRDefault="00197A1E">
      <w:pPr>
        <w:tabs>
          <w:tab w:val="left" w:pos="600"/>
        </w:tabs>
        <w:spacing w:after="100" w:line="264" w:lineRule="auto"/>
        <w:ind w:left="600" w:hanging="600"/>
      </w:pPr>
      <w:r>
        <w:rPr>
          <w:sz w:val="22"/>
          <w:szCs w:val="22"/>
        </w:rPr>
        <w:t>[4]</w:t>
      </w:r>
      <w:r>
        <w:rPr>
          <w:sz w:val="22"/>
          <w:szCs w:val="22"/>
        </w:rPr>
        <w:tab/>
        <w:t xml:space="preserve">V. Chandola, A. Banerjee, and V. Kumar, "Anomaly detection: A survey," </w:t>
      </w:r>
      <w:r>
        <w:rPr>
          <w:i/>
          <w:iCs/>
          <w:sz w:val="22"/>
          <w:szCs w:val="22"/>
        </w:rPr>
        <w:t>ACM Computing Surveys</w:t>
      </w:r>
      <w:r>
        <w:rPr>
          <w:sz w:val="22"/>
          <w:szCs w:val="22"/>
        </w:rPr>
        <w:t>, vol. 41, no. 3, pp. 1–58, 2009.</w:t>
      </w:r>
    </w:p>
    <w:p w14:paraId="4A08AD79" w14:textId="77777777" w:rsidR="00FE6063" w:rsidRDefault="00197A1E">
      <w:pPr>
        <w:tabs>
          <w:tab w:val="left" w:pos="600"/>
        </w:tabs>
        <w:spacing w:after="100" w:line="264" w:lineRule="auto"/>
        <w:ind w:left="600" w:hanging="600"/>
      </w:pPr>
      <w:r>
        <w:rPr>
          <w:sz w:val="22"/>
          <w:szCs w:val="22"/>
        </w:rPr>
        <w:t>[5]</w:t>
      </w:r>
      <w:r>
        <w:rPr>
          <w:sz w:val="22"/>
          <w:szCs w:val="22"/>
        </w:rPr>
        <w:tab/>
      </w:r>
      <w:r>
        <w:rPr>
          <w:sz w:val="22"/>
          <w:szCs w:val="22"/>
        </w:rPr>
        <w:t xml:space="preserve">X. Zheng, B. Aragam, P. Ravikumar, and E. P. Xing, "DAGs with NO TEARS: Continuous optimization for structure learning," in </w:t>
      </w:r>
      <w:r>
        <w:rPr>
          <w:i/>
          <w:iCs/>
          <w:sz w:val="22"/>
          <w:szCs w:val="22"/>
        </w:rPr>
        <w:t>Advances in Neural Information Processing Systems (NeurIPS)</w:t>
      </w:r>
      <w:r>
        <w:rPr>
          <w:sz w:val="22"/>
          <w:szCs w:val="22"/>
        </w:rPr>
        <w:t>, vol. 31, 2018.</w:t>
      </w:r>
    </w:p>
    <w:p w14:paraId="49F3DEC3" w14:textId="77777777" w:rsidR="00FE6063" w:rsidRDefault="00197A1E">
      <w:pPr>
        <w:tabs>
          <w:tab w:val="left" w:pos="600"/>
        </w:tabs>
        <w:spacing w:after="100" w:line="264" w:lineRule="auto"/>
        <w:ind w:left="600" w:hanging="600"/>
      </w:pPr>
      <w:r>
        <w:rPr>
          <w:sz w:val="22"/>
          <w:szCs w:val="22"/>
        </w:rPr>
        <w:t>[6]</w:t>
      </w:r>
      <w:r>
        <w:rPr>
          <w:sz w:val="22"/>
          <w:szCs w:val="22"/>
        </w:rPr>
        <w:tab/>
        <w:t xml:space="preserve">R. Pamfil, N. Sriwattanaworachai, S. Desai, P. Pilgerstorfer, K. Georgatzis, P. Beaumont, and B. Aragam, "DYNOTEARS: Structure learning from time-series data," in </w:t>
      </w:r>
      <w:r>
        <w:rPr>
          <w:i/>
          <w:iCs/>
          <w:sz w:val="22"/>
          <w:szCs w:val="22"/>
        </w:rPr>
        <w:t>Proc. 23rd Int. Conf. Artificial Intelligence and Statistics (AISTATS)</w:t>
      </w:r>
      <w:r>
        <w:rPr>
          <w:sz w:val="22"/>
          <w:szCs w:val="22"/>
        </w:rPr>
        <w:t>, PMLR vol. 108, 2020, pp. 1595–1605.</w:t>
      </w:r>
    </w:p>
    <w:p w14:paraId="2BB5B695" w14:textId="77777777" w:rsidR="00FE6063" w:rsidRDefault="00197A1E">
      <w:pPr>
        <w:tabs>
          <w:tab w:val="left" w:pos="600"/>
        </w:tabs>
        <w:spacing w:after="100" w:line="264" w:lineRule="auto"/>
        <w:ind w:left="600" w:hanging="600"/>
      </w:pPr>
      <w:r>
        <w:rPr>
          <w:sz w:val="22"/>
          <w:szCs w:val="22"/>
        </w:rPr>
        <w:t>[7]</w:t>
      </w:r>
      <w:r>
        <w:rPr>
          <w:sz w:val="22"/>
          <w:szCs w:val="22"/>
        </w:rPr>
        <w:tab/>
        <w:t xml:space="preserve">T. Brown </w:t>
      </w:r>
      <w:r>
        <w:rPr>
          <w:i/>
          <w:iCs/>
          <w:sz w:val="22"/>
          <w:szCs w:val="22"/>
        </w:rPr>
        <w:t>et al.</w:t>
      </w:r>
      <w:r>
        <w:rPr>
          <w:sz w:val="22"/>
          <w:szCs w:val="22"/>
        </w:rPr>
        <w:t xml:space="preserve">, "Language models are few-shot learners," in </w:t>
      </w:r>
      <w:r>
        <w:rPr>
          <w:i/>
          <w:iCs/>
          <w:sz w:val="22"/>
          <w:szCs w:val="22"/>
        </w:rPr>
        <w:t>Advances in Neural Information Processing Systems (NeurIPS)</w:t>
      </w:r>
      <w:r>
        <w:rPr>
          <w:sz w:val="22"/>
          <w:szCs w:val="22"/>
        </w:rPr>
        <w:t>, vol. 33, 2020, pp. 1877–1901.</w:t>
      </w:r>
    </w:p>
    <w:p w14:paraId="752A4080" w14:textId="77777777" w:rsidR="00FE6063" w:rsidRDefault="00197A1E">
      <w:pPr>
        <w:tabs>
          <w:tab w:val="left" w:pos="600"/>
        </w:tabs>
        <w:spacing w:after="100" w:line="264" w:lineRule="auto"/>
        <w:ind w:left="600" w:hanging="600"/>
      </w:pPr>
      <w:r>
        <w:rPr>
          <w:sz w:val="22"/>
          <w:szCs w:val="22"/>
        </w:rPr>
        <w:t>[8]</w:t>
      </w:r>
      <w:r>
        <w:rPr>
          <w:sz w:val="22"/>
          <w:szCs w:val="22"/>
        </w:rPr>
        <w:tab/>
        <w:t xml:space="preserve">Z. Ji, N. Lee, R. Frieske, T. Yu, D. Su, Y. Xu, E. Ishii, Y. Bang, A. Madotto, and P. Fung, "Survey of hallucination in natural language generation," </w:t>
      </w:r>
      <w:r>
        <w:rPr>
          <w:i/>
          <w:iCs/>
          <w:sz w:val="22"/>
          <w:szCs w:val="22"/>
        </w:rPr>
        <w:t>ACM Computing Surveys</w:t>
      </w:r>
      <w:r>
        <w:rPr>
          <w:sz w:val="22"/>
          <w:szCs w:val="22"/>
        </w:rPr>
        <w:t>, vol. 55, no. 12, pp. 1–38, 2023.</w:t>
      </w:r>
    </w:p>
    <w:p w14:paraId="70F96E8D" w14:textId="77777777" w:rsidR="00FE6063" w:rsidRDefault="00197A1E">
      <w:pPr>
        <w:tabs>
          <w:tab w:val="left" w:pos="600"/>
        </w:tabs>
        <w:spacing w:after="100" w:line="264" w:lineRule="auto"/>
        <w:ind w:left="600" w:hanging="600"/>
      </w:pPr>
      <w:r>
        <w:rPr>
          <w:sz w:val="22"/>
          <w:szCs w:val="22"/>
        </w:rPr>
        <w:t>[9]</w:t>
      </w:r>
      <w:r>
        <w:rPr>
          <w:sz w:val="22"/>
          <w:szCs w:val="22"/>
        </w:rPr>
        <w:tab/>
        <w:t xml:space="preserve">S. Yao, J. Zhao, D. Yu, N. Du, I. Shafran, K. Narasimhan, and Y. Cao, "ReAct: Synergizing reasoning and acting in language models," in </w:t>
      </w:r>
      <w:r>
        <w:rPr>
          <w:i/>
          <w:iCs/>
          <w:sz w:val="22"/>
          <w:szCs w:val="22"/>
        </w:rPr>
        <w:t>Proc. Int. Conf. Learning Representations (ICLR)</w:t>
      </w:r>
      <w:r>
        <w:rPr>
          <w:sz w:val="22"/>
          <w:szCs w:val="22"/>
        </w:rPr>
        <w:t>, Kigali, Rwanda, 2023.</w:t>
      </w:r>
    </w:p>
    <w:p w14:paraId="2C130166" w14:textId="77777777" w:rsidR="00FE6063" w:rsidRDefault="00197A1E">
      <w:pPr>
        <w:tabs>
          <w:tab w:val="left" w:pos="600"/>
        </w:tabs>
        <w:spacing w:after="100" w:line="264" w:lineRule="auto"/>
        <w:ind w:left="600" w:hanging="600"/>
      </w:pPr>
      <w:r>
        <w:rPr>
          <w:sz w:val="22"/>
          <w:szCs w:val="22"/>
        </w:rPr>
        <w:t>[10]</w:t>
      </w:r>
      <w:r>
        <w:rPr>
          <w:sz w:val="22"/>
          <w:szCs w:val="22"/>
        </w:rPr>
        <w:tab/>
        <w:t>"LangGraph documentation," LangChain, Inc. [Online]. Available: https://langchain-ai.github.io/langgraph/. [Accessed: Oct. 6, 2026].</w:t>
      </w:r>
    </w:p>
    <w:p w14:paraId="7029685D" w14:textId="77777777" w:rsidR="00FE6063" w:rsidRDefault="00197A1E">
      <w:pPr>
        <w:tabs>
          <w:tab w:val="left" w:pos="600"/>
        </w:tabs>
        <w:spacing w:after="100" w:line="264" w:lineRule="auto"/>
        <w:ind w:left="600" w:hanging="600"/>
      </w:pPr>
      <w:r>
        <w:rPr>
          <w:sz w:val="22"/>
          <w:szCs w:val="22"/>
        </w:rPr>
        <w:t>[11]</w:t>
      </w:r>
      <w:r>
        <w:rPr>
          <w:sz w:val="22"/>
          <w:szCs w:val="22"/>
        </w:rPr>
        <w:tab/>
        <w:t xml:space="preserve">J. Xu, H. Wu, J. Wang, and M. Long, "Anomaly Transformer: Time series anomaly detection with association discrepancy," in </w:t>
      </w:r>
      <w:r>
        <w:rPr>
          <w:i/>
          <w:iCs/>
          <w:sz w:val="22"/>
          <w:szCs w:val="22"/>
        </w:rPr>
        <w:t>Proc. Int. Conf. Learning Representations (ICLR)</w:t>
      </w:r>
      <w:r>
        <w:rPr>
          <w:sz w:val="22"/>
          <w:szCs w:val="22"/>
        </w:rPr>
        <w:t>, 2022.</w:t>
      </w:r>
    </w:p>
    <w:p w14:paraId="7F95AE78" w14:textId="77777777" w:rsidR="00FE6063" w:rsidRDefault="00197A1E">
      <w:pPr>
        <w:tabs>
          <w:tab w:val="left" w:pos="600"/>
        </w:tabs>
        <w:spacing w:after="100" w:line="264" w:lineRule="auto"/>
        <w:ind w:left="600" w:hanging="600"/>
      </w:pPr>
      <w:r>
        <w:rPr>
          <w:sz w:val="22"/>
          <w:szCs w:val="22"/>
        </w:rPr>
        <w:t>[12]</w:t>
      </w:r>
      <w:r>
        <w:rPr>
          <w:sz w:val="22"/>
          <w:szCs w:val="22"/>
        </w:rPr>
        <w:tab/>
      </w:r>
      <w:r>
        <w:rPr>
          <w:sz w:val="22"/>
          <w:szCs w:val="22"/>
        </w:rPr>
        <w:t xml:space="preserve">J. Runge, P. Nowack, M. Kretschmer, S. Flaxman, and D. Sejdinovic, "Detecting and quantifying causal associations in large nonlinear time series datasets," </w:t>
      </w:r>
      <w:r>
        <w:rPr>
          <w:i/>
          <w:iCs/>
          <w:sz w:val="22"/>
          <w:szCs w:val="22"/>
        </w:rPr>
        <w:t>Science Advances</w:t>
      </w:r>
      <w:r>
        <w:rPr>
          <w:sz w:val="22"/>
          <w:szCs w:val="22"/>
        </w:rPr>
        <w:t>, vol. 5, no. 11, eaau4996, 2019.</w:t>
      </w:r>
    </w:p>
    <w:p w14:paraId="2C532702" w14:textId="77777777" w:rsidR="00FE6063" w:rsidRDefault="00197A1E">
      <w:pPr>
        <w:tabs>
          <w:tab w:val="left" w:pos="600"/>
        </w:tabs>
        <w:spacing w:after="100" w:line="264" w:lineRule="auto"/>
        <w:ind w:left="600" w:hanging="600"/>
      </w:pPr>
      <w:r>
        <w:rPr>
          <w:sz w:val="22"/>
          <w:szCs w:val="22"/>
        </w:rPr>
        <w:t>[13]</w:t>
      </w:r>
      <w:r>
        <w:rPr>
          <w:sz w:val="22"/>
          <w:szCs w:val="22"/>
        </w:rPr>
        <w:tab/>
        <w:t>A. Sharma and E. Kiciman, "DoWhy: An end-to-end library for causal inference," arXiv:2011.04216, 2020.</w:t>
      </w:r>
    </w:p>
    <w:p w14:paraId="0D0C437C" w14:textId="77777777" w:rsidR="00FE6063" w:rsidRDefault="00197A1E">
      <w:pPr>
        <w:tabs>
          <w:tab w:val="left" w:pos="600"/>
        </w:tabs>
        <w:spacing w:after="100" w:line="264" w:lineRule="auto"/>
        <w:ind w:left="600" w:hanging="600"/>
      </w:pPr>
      <w:r>
        <w:rPr>
          <w:sz w:val="22"/>
          <w:szCs w:val="22"/>
        </w:rPr>
        <w:t>[14]</w:t>
      </w:r>
      <w:r>
        <w:rPr>
          <w:sz w:val="22"/>
          <w:szCs w:val="22"/>
        </w:rPr>
        <w:tab/>
        <w:t xml:space="preserve">M. Raasveldt and H. Mühleisen, "DuckDB: An embeddable analytical database," in </w:t>
      </w:r>
      <w:r>
        <w:rPr>
          <w:i/>
          <w:iCs/>
          <w:sz w:val="22"/>
          <w:szCs w:val="22"/>
        </w:rPr>
        <w:t>Proc. ACM SIGMOD Int. Conf. Management of Data</w:t>
      </w:r>
      <w:r>
        <w:rPr>
          <w:sz w:val="22"/>
          <w:szCs w:val="22"/>
        </w:rPr>
        <w:t>, Amsterdam, Netherlands, 2019, pp. 1981–1984.</w:t>
      </w:r>
    </w:p>
    <w:p w14:paraId="2A8591AA" w14:textId="77777777" w:rsidR="00FE6063" w:rsidRDefault="00197A1E">
      <w:pPr>
        <w:tabs>
          <w:tab w:val="left" w:pos="600"/>
        </w:tabs>
        <w:spacing w:after="100" w:line="264" w:lineRule="auto"/>
        <w:ind w:left="600" w:hanging="600"/>
      </w:pPr>
      <w:r>
        <w:rPr>
          <w:sz w:val="22"/>
          <w:szCs w:val="22"/>
        </w:rPr>
        <w:t>[15]</w:t>
      </w:r>
      <w:r>
        <w:rPr>
          <w:sz w:val="22"/>
          <w:szCs w:val="22"/>
        </w:rPr>
        <w:tab/>
      </w:r>
      <w:r>
        <w:rPr>
          <w:sz w:val="22"/>
          <w:szCs w:val="22"/>
        </w:rPr>
        <w:t>"Fivetran pricing: Monthly active rows," Fivetran. [Online]. Available: https://fivetran.com/docs/usage-based-pricing. [Accessed: Oct. 6, 2026].</w:t>
      </w:r>
    </w:p>
    <w:p w14:paraId="6131E146" w14:textId="77777777" w:rsidR="00FE6063" w:rsidRDefault="00197A1E">
      <w:pPr>
        <w:tabs>
          <w:tab w:val="left" w:pos="600"/>
        </w:tabs>
        <w:spacing w:after="100" w:line="264" w:lineRule="auto"/>
        <w:ind w:left="600" w:hanging="600"/>
      </w:pPr>
      <w:r>
        <w:rPr>
          <w:sz w:val="22"/>
          <w:szCs w:val="22"/>
        </w:rPr>
        <w:t>[16]</w:t>
      </w:r>
      <w:r>
        <w:rPr>
          <w:sz w:val="22"/>
          <w:szCs w:val="22"/>
        </w:rPr>
        <w:tab/>
        <w:t>"Airbyte documentation," Airbyte, Inc. [Online]. Available: https://docs.airbyte.com/. [Accessed: Oct. 6, 2026].</w:t>
      </w:r>
    </w:p>
    <w:p w14:paraId="519C3550" w14:textId="77777777" w:rsidR="00FE6063" w:rsidRDefault="00197A1E">
      <w:pPr>
        <w:tabs>
          <w:tab w:val="left" w:pos="600"/>
        </w:tabs>
        <w:spacing w:after="100" w:line="264" w:lineRule="auto"/>
        <w:ind w:left="600" w:hanging="600"/>
      </w:pPr>
      <w:r>
        <w:rPr>
          <w:sz w:val="22"/>
          <w:szCs w:val="22"/>
        </w:rPr>
        <w:t>[17]</w:t>
      </w:r>
      <w:r>
        <w:rPr>
          <w:sz w:val="22"/>
          <w:szCs w:val="22"/>
        </w:rPr>
        <w:tab/>
        <w:t>"IBM Aspera FASP high-speed transport," IBM. [Online]. Available: https://www.ibm.com/products/aspera. [Accessed: Oct. 6, 2026].</w:t>
      </w:r>
    </w:p>
    <w:p w14:paraId="70B613B4" w14:textId="77777777" w:rsidR="00FE6063" w:rsidRDefault="00197A1E">
      <w:pPr>
        <w:tabs>
          <w:tab w:val="left" w:pos="600"/>
        </w:tabs>
        <w:spacing w:after="100" w:line="264" w:lineRule="auto"/>
        <w:ind w:left="600" w:hanging="600"/>
      </w:pPr>
      <w:r>
        <w:rPr>
          <w:sz w:val="22"/>
          <w:szCs w:val="22"/>
        </w:rPr>
        <w:t>[18]</w:t>
      </w:r>
      <w:r>
        <w:rPr>
          <w:sz w:val="22"/>
          <w:szCs w:val="22"/>
        </w:rPr>
        <w:tab/>
        <w:t xml:space="preserve">J. Pearl, </w:t>
      </w:r>
      <w:r>
        <w:rPr>
          <w:i/>
          <w:iCs/>
          <w:sz w:val="22"/>
          <w:szCs w:val="22"/>
        </w:rPr>
        <w:t>Causality: Models, Reasoning, and Inference</w:t>
      </w:r>
      <w:r>
        <w:rPr>
          <w:sz w:val="22"/>
          <w:szCs w:val="22"/>
        </w:rPr>
        <w:t>, 2nd ed. Cambridge, U.K.: Cambridge Univ. Press, 2009.</w:t>
      </w:r>
    </w:p>
    <w:p w14:paraId="141ED1D6" w14:textId="77777777" w:rsidR="00FE6063" w:rsidRDefault="00197A1E">
      <w:pPr>
        <w:tabs>
          <w:tab w:val="left" w:pos="600"/>
        </w:tabs>
        <w:spacing w:after="100" w:line="264" w:lineRule="auto"/>
        <w:ind w:left="600" w:hanging="600"/>
      </w:pPr>
      <w:r>
        <w:rPr>
          <w:sz w:val="22"/>
          <w:szCs w:val="22"/>
        </w:rPr>
        <w:t>[19]</w:t>
      </w:r>
      <w:r>
        <w:rPr>
          <w:sz w:val="22"/>
          <w:szCs w:val="22"/>
        </w:rPr>
        <w:tab/>
        <w:t xml:space="preserve">P. Wang, J. Xu, M. Ma, W. Lin, D. Pan, Y. Wang, and P. Chen, "CloudRanger: Root cause identification for cloud native systems," in </w:t>
      </w:r>
      <w:r>
        <w:rPr>
          <w:i/>
          <w:iCs/>
          <w:sz w:val="22"/>
          <w:szCs w:val="22"/>
        </w:rPr>
        <w:t>Proc. 18th IEEE/ACM Int. Symp. Cluster, Cloud and Grid Computing (CCGRID)</w:t>
      </w:r>
      <w:r>
        <w:rPr>
          <w:sz w:val="22"/>
          <w:szCs w:val="22"/>
        </w:rPr>
        <w:t>, 2018, pp. 492–502.</w:t>
      </w:r>
    </w:p>
    <w:p w14:paraId="7D64B284" w14:textId="77777777" w:rsidR="00FE6063" w:rsidRDefault="00197A1E">
      <w:pPr>
        <w:tabs>
          <w:tab w:val="left" w:pos="600"/>
        </w:tabs>
        <w:spacing w:after="100" w:line="264" w:lineRule="auto"/>
        <w:ind w:left="600" w:hanging="600"/>
      </w:pPr>
      <w:r>
        <w:rPr>
          <w:sz w:val="22"/>
          <w:szCs w:val="22"/>
        </w:rPr>
        <w:t>[20]</w:t>
      </w:r>
      <w:r>
        <w:rPr>
          <w:sz w:val="22"/>
          <w:szCs w:val="22"/>
        </w:rPr>
        <w:tab/>
        <w:t xml:space="preserve">Y. Meng, S. Zhang, Y. Sun, R. Zhang, Z. Hu, Y. Zhang, C. Jia, Z. Wang, and D. Pei, "Localizing failure root causes in a microservice through causality inference," in </w:t>
      </w:r>
      <w:r>
        <w:rPr>
          <w:i/>
          <w:iCs/>
          <w:sz w:val="22"/>
          <w:szCs w:val="22"/>
        </w:rPr>
        <w:t>Proc. IEEE/ACM 28th Int. Symp. Quality of Service (IWQoS)</w:t>
      </w:r>
      <w:r>
        <w:rPr>
          <w:sz w:val="22"/>
          <w:szCs w:val="22"/>
        </w:rPr>
        <w:t>, 2020.</w:t>
      </w:r>
    </w:p>
    <w:p w14:paraId="1B215F80" w14:textId="77777777" w:rsidR="00FE6063" w:rsidRDefault="00197A1E">
      <w:pPr>
        <w:tabs>
          <w:tab w:val="left" w:pos="600"/>
        </w:tabs>
        <w:spacing w:after="100" w:line="264" w:lineRule="auto"/>
        <w:ind w:left="600" w:hanging="600"/>
      </w:pPr>
      <w:r>
        <w:rPr>
          <w:sz w:val="22"/>
          <w:szCs w:val="22"/>
        </w:rPr>
        <w:t>[21]</w:t>
      </w:r>
      <w:r>
        <w:rPr>
          <w:sz w:val="22"/>
          <w:szCs w:val="22"/>
        </w:rPr>
        <w:tab/>
      </w:r>
      <w:r>
        <w:rPr>
          <w:sz w:val="22"/>
          <w:szCs w:val="22"/>
        </w:rPr>
        <w:t xml:space="preserve">M. A. Ikram, S. Chakraborty, S. Mitra, S. Saini, S. Bagchi, and M. Kocaoglu, "Root cause analysis of failures in microservices through causal discovery," in </w:t>
      </w:r>
      <w:r>
        <w:rPr>
          <w:i/>
          <w:iCs/>
          <w:sz w:val="22"/>
          <w:szCs w:val="22"/>
        </w:rPr>
        <w:t>Advances in Neural Information Processing Systems (NeurIPS)</w:t>
      </w:r>
      <w:r>
        <w:rPr>
          <w:sz w:val="22"/>
          <w:szCs w:val="22"/>
        </w:rPr>
        <w:t>, vol. 35, 2022.</w:t>
      </w:r>
    </w:p>
    <w:p w14:paraId="6A597A8E" w14:textId="77777777" w:rsidR="00FE6063" w:rsidRDefault="00197A1E">
      <w:pPr>
        <w:tabs>
          <w:tab w:val="left" w:pos="600"/>
        </w:tabs>
        <w:spacing w:after="100" w:line="264" w:lineRule="auto"/>
        <w:ind w:left="600" w:hanging="600"/>
      </w:pPr>
      <w:r>
        <w:rPr>
          <w:sz w:val="22"/>
          <w:szCs w:val="22"/>
        </w:rPr>
        <w:t>[22]</w:t>
      </w:r>
      <w:r>
        <w:rPr>
          <w:sz w:val="22"/>
          <w:szCs w:val="22"/>
        </w:rPr>
        <w:tab/>
        <w:t xml:space="preserve">C. W. J. Granger, "Investigating causal relations by econometric models and cross-spectral methods," </w:t>
      </w:r>
      <w:r>
        <w:rPr>
          <w:i/>
          <w:iCs/>
          <w:sz w:val="22"/>
          <w:szCs w:val="22"/>
        </w:rPr>
        <w:t>Econometrica</w:t>
      </w:r>
      <w:r>
        <w:rPr>
          <w:sz w:val="22"/>
          <w:szCs w:val="22"/>
        </w:rPr>
        <w:t>, vol. 37, no. 3, pp. 424–438, 1969.</w:t>
      </w:r>
    </w:p>
    <w:p w14:paraId="05BF7740" w14:textId="77777777" w:rsidR="00FE6063" w:rsidRDefault="00197A1E">
      <w:pPr>
        <w:tabs>
          <w:tab w:val="left" w:pos="600"/>
        </w:tabs>
        <w:spacing w:after="100" w:line="264" w:lineRule="auto"/>
        <w:ind w:left="600" w:hanging="600"/>
      </w:pPr>
      <w:r>
        <w:rPr>
          <w:sz w:val="22"/>
          <w:szCs w:val="22"/>
        </w:rPr>
        <w:t>[23]</w:t>
      </w:r>
      <w:r>
        <w:rPr>
          <w:sz w:val="22"/>
          <w:szCs w:val="22"/>
        </w:rPr>
        <w:tab/>
      </w:r>
      <w:r>
        <w:rPr>
          <w:sz w:val="22"/>
          <w:szCs w:val="22"/>
        </w:rPr>
        <w:t xml:space="preserve">A. Hyvärinen, K. Zhang, S. Shimizu, and P. O. Hoyer, "Estimation of a structural vector autoregression model using non-Gaussianity," </w:t>
      </w:r>
      <w:r>
        <w:rPr>
          <w:i/>
          <w:iCs/>
          <w:sz w:val="22"/>
          <w:szCs w:val="22"/>
        </w:rPr>
        <w:t>Journal of Machine Learning Research</w:t>
      </w:r>
      <w:r>
        <w:rPr>
          <w:sz w:val="22"/>
          <w:szCs w:val="22"/>
        </w:rPr>
        <w:t>, vol. 11, pp. 1709–1731, 2010.</w:t>
      </w:r>
    </w:p>
    <w:p w14:paraId="1D4E87AD" w14:textId="77777777" w:rsidR="00FE6063" w:rsidRDefault="00197A1E">
      <w:pPr>
        <w:tabs>
          <w:tab w:val="left" w:pos="600"/>
        </w:tabs>
        <w:spacing w:after="100" w:line="264" w:lineRule="auto"/>
        <w:ind w:left="600" w:hanging="600"/>
      </w:pPr>
      <w:r>
        <w:rPr>
          <w:sz w:val="22"/>
          <w:szCs w:val="22"/>
        </w:rPr>
        <w:t>[24]</w:t>
      </w:r>
      <w:r>
        <w:rPr>
          <w:sz w:val="22"/>
          <w:szCs w:val="22"/>
        </w:rPr>
        <w:tab/>
        <w:t xml:space="preserve">M. Kleppmann, </w:t>
      </w:r>
      <w:r>
        <w:rPr>
          <w:i/>
          <w:iCs/>
          <w:sz w:val="22"/>
          <w:szCs w:val="22"/>
        </w:rPr>
        <w:t>Designing Data-Intensive Applications</w:t>
      </w:r>
      <w:r>
        <w:rPr>
          <w:sz w:val="22"/>
          <w:szCs w:val="22"/>
        </w:rPr>
        <w:t>. Sebastopol, CA, USA: O'Reilly Media, 2017.</w:t>
      </w:r>
    </w:p>
    <w:p w14:paraId="68B7BEE1" w14:textId="77777777" w:rsidR="00FE6063" w:rsidRDefault="00197A1E">
      <w:pPr>
        <w:tabs>
          <w:tab w:val="left" w:pos="600"/>
        </w:tabs>
        <w:spacing w:after="100" w:line="264" w:lineRule="auto"/>
        <w:ind w:left="600" w:hanging="600"/>
      </w:pPr>
      <w:r>
        <w:rPr>
          <w:sz w:val="22"/>
          <w:szCs w:val="22"/>
        </w:rPr>
        <w:t>[25]</w:t>
      </w:r>
      <w:r>
        <w:rPr>
          <w:sz w:val="22"/>
          <w:szCs w:val="22"/>
        </w:rPr>
        <w:tab/>
        <w:t xml:space="preserve">M. Mathis, J. Semke, J. Mahdavi, and T. Ott, "The macroscopic behavior of the TCP congestion avoidance algorithm," </w:t>
      </w:r>
      <w:r>
        <w:rPr>
          <w:i/>
          <w:iCs/>
          <w:sz w:val="22"/>
          <w:szCs w:val="22"/>
        </w:rPr>
        <w:t>ACM SIGCOMM Computer Communication Review</w:t>
      </w:r>
      <w:r>
        <w:rPr>
          <w:sz w:val="22"/>
          <w:szCs w:val="22"/>
        </w:rPr>
        <w:t>, vol. 27, no. 3, pp. 67–82, 1997.</w:t>
      </w:r>
    </w:p>
    <w:p w14:paraId="6C229F11" w14:textId="77777777" w:rsidR="00FE6063" w:rsidRDefault="00197A1E">
      <w:pPr>
        <w:tabs>
          <w:tab w:val="left" w:pos="600"/>
        </w:tabs>
        <w:spacing w:after="100" w:line="264" w:lineRule="auto"/>
        <w:ind w:left="600" w:hanging="600"/>
      </w:pPr>
      <w:r>
        <w:rPr>
          <w:sz w:val="22"/>
          <w:szCs w:val="22"/>
        </w:rPr>
        <w:t>[26]</w:t>
      </w:r>
      <w:r>
        <w:rPr>
          <w:sz w:val="22"/>
          <w:szCs w:val="22"/>
        </w:rPr>
        <w:tab/>
      </w:r>
      <w:r>
        <w:rPr>
          <w:sz w:val="22"/>
          <w:szCs w:val="22"/>
        </w:rPr>
        <w:t>"FastAPI documentation," S. Ramírez. [Online]. Available: https://fastapi.tiangolo.com/. [Accessed: Oct. 6, 2026].</w:t>
      </w:r>
    </w:p>
    <w:p w14:paraId="073D4D82" w14:textId="77777777" w:rsidR="00FE6063" w:rsidRDefault="00197A1E">
      <w:pPr>
        <w:tabs>
          <w:tab w:val="left" w:pos="600"/>
        </w:tabs>
        <w:spacing w:after="100" w:line="264" w:lineRule="auto"/>
        <w:ind w:left="600" w:hanging="600"/>
      </w:pPr>
      <w:r>
        <w:rPr>
          <w:sz w:val="22"/>
          <w:szCs w:val="22"/>
        </w:rPr>
        <w:t>[27]</w:t>
      </w:r>
      <w:r>
        <w:rPr>
          <w:sz w:val="22"/>
          <w:szCs w:val="22"/>
        </w:rPr>
        <w:tab/>
        <w:t xml:space="preserve">S. Kambhampati, K. Valmeekam, L. Guan, M. Verma, K. Stechly, S. Bhambri, L. Saldyt, and A. Murthy, "Position: LLMs can't plan, but can help planning in LLM-Modulo frameworks," in </w:t>
      </w:r>
      <w:r>
        <w:rPr>
          <w:i/>
          <w:iCs/>
          <w:sz w:val="22"/>
          <w:szCs w:val="22"/>
        </w:rPr>
        <w:t>Proc. 41st Int. Conf. Machine Learning (ICML)</w:t>
      </w:r>
      <w:r>
        <w:rPr>
          <w:sz w:val="22"/>
          <w:szCs w:val="22"/>
        </w:rPr>
        <w:t>, PMLR vol. 235, 2024.</w:t>
      </w:r>
    </w:p>
    <w:p w14:paraId="55D3314B" w14:textId="77777777" w:rsidR="00FE6063" w:rsidRDefault="00197A1E">
      <w:pPr>
        <w:tabs>
          <w:tab w:val="left" w:pos="600"/>
        </w:tabs>
        <w:spacing w:after="100" w:line="264" w:lineRule="auto"/>
        <w:ind w:left="600" w:hanging="600"/>
      </w:pPr>
      <w:r>
        <w:rPr>
          <w:sz w:val="22"/>
          <w:szCs w:val="22"/>
        </w:rPr>
        <w:t>[28]</w:t>
      </w:r>
      <w:r>
        <w:rPr>
          <w:sz w:val="22"/>
          <w:szCs w:val="22"/>
        </w:rPr>
        <w:tab/>
        <w:t>"Telegram Bot API," Telegram. [Online]. Available: https://core.telegram.org/bots/api. [Accessed: Oct. 6, 2026].</w:t>
      </w:r>
    </w:p>
    <w:p w14:paraId="2216E583" w14:textId="77777777" w:rsidR="00FE6063" w:rsidRDefault="00197A1E">
      <w:pPr>
        <w:tabs>
          <w:tab w:val="left" w:pos="600"/>
        </w:tabs>
        <w:spacing w:after="100" w:line="264" w:lineRule="auto"/>
        <w:ind w:left="600" w:hanging="600"/>
      </w:pPr>
      <w:r>
        <w:rPr>
          <w:sz w:val="22"/>
          <w:szCs w:val="22"/>
        </w:rPr>
        <w:t>[29]</w:t>
      </w:r>
      <w:r>
        <w:rPr>
          <w:sz w:val="22"/>
          <w:szCs w:val="22"/>
        </w:rPr>
        <w:tab/>
      </w:r>
      <w:r>
        <w:rPr>
          <w:sz w:val="22"/>
          <w:szCs w:val="22"/>
        </w:rPr>
        <w:t>J. Postel and J. Reynolds, "File Transfer Protocol (FTP)," IETF RFC 959, Oct. 1985.</w:t>
      </w:r>
    </w:p>
    <w:p w14:paraId="636F8F34" w14:textId="77777777" w:rsidR="00FE6063" w:rsidRDefault="00197A1E">
      <w:pPr>
        <w:tabs>
          <w:tab w:val="left" w:pos="600"/>
        </w:tabs>
        <w:spacing w:after="100" w:line="264" w:lineRule="auto"/>
        <w:ind w:left="600" w:hanging="600"/>
      </w:pPr>
      <w:r>
        <w:rPr>
          <w:sz w:val="22"/>
          <w:szCs w:val="22"/>
        </w:rPr>
        <w:t>[30]</w:t>
      </w:r>
      <w:r>
        <w:rPr>
          <w:sz w:val="22"/>
          <w:szCs w:val="22"/>
        </w:rPr>
        <w:tab/>
        <w:t>Y. Collet and M. Kucherawy, "Zstandard compression and the application/zstd media type," IETF RFC 8878, Feb. 2021.</w:t>
      </w:r>
    </w:p>
    <w:p w14:paraId="49D5BC12" w14:textId="77777777" w:rsidR="00FE6063" w:rsidRDefault="00197A1E">
      <w:pPr>
        <w:tabs>
          <w:tab w:val="left" w:pos="600"/>
        </w:tabs>
        <w:spacing w:after="100" w:line="264" w:lineRule="auto"/>
        <w:ind w:left="600" w:hanging="600"/>
      </w:pPr>
      <w:r>
        <w:rPr>
          <w:sz w:val="22"/>
          <w:szCs w:val="22"/>
        </w:rPr>
        <w:t>[31]</w:t>
      </w:r>
      <w:r>
        <w:rPr>
          <w:sz w:val="22"/>
          <w:szCs w:val="22"/>
        </w:rPr>
        <w:tab/>
        <w:t xml:space="preserve">T. J. Hacker, B. D. Athey, and B. Noble, "The end-to-end performance effects of parallel TCP sockets on a lossy wide-area network," in </w:t>
      </w:r>
      <w:r>
        <w:rPr>
          <w:i/>
          <w:iCs/>
          <w:sz w:val="22"/>
          <w:szCs w:val="22"/>
        </w:rPr>
        <w:t>Proc. 16th Int. Parallel and Distributed Processing Symp. (IPDPS)</w:t>
      </w:r>
      <w:r>
        <w:rPr>
          <w:sz w:val="22"/>
          <w:szCs w:val="22"/>
        </w:rPr>
        <w:t>, 2002.</w:t>
      </w:r>
    </w:p>
    <w:p w14:paraId="279CD3E2" w14:textId="77777777" w:rsidR="00FE6063" w:rsidRDefault="00197A1E">
      <w:pPr>
        <w:tabs>
          <w:tab w:val="left" w:pos="600"/>
        </w:tabs>
        <w:spacing w:after="100" w:line="264" w:lineRule="auto"/>
        <w:ind w:left="600" w:hanging="600"/>
      </w:pPr>
      <w:r>
        <w:rPr>
          <w:sz w:val="22"/>
          <w:szCs w:val="22"/>
        </w:rPr>
        <w:t>[32]</w:t>
      </w:r>
      <w:r>
        <w:rPr>
          <w:sz w:val="22"/>
          <w:szCs w:val="22"/>
        </w:rPr>
        <w:tab/>
      </w:r>
      <w:r>
        <w:rPr>
          <w:sz w:val="22"/>
          <w:szCs w:val="22"/>
        </w:rPr>
        <w:t>"Debezium documentation," Red Hat. [Online]. Available: https://debezium.io/documentation/. [Accessed: Oct. 6, 2026].</w:t>
      </w:r>
    </w:p>
    <w:p w14:paraId="46795AAB" w14:textId="77777777" w:rsidR="00FE6063" w:rsidRDefault="00197A1E">
      <w:pPr>
        <w:pStyle w:val="Heading1"/>
        <w:keepNext/>
        <w:pageBreakBefore/>
        <w:spacing w:before="360" w:after="160" w:line="300" w:lineRule="auto"/>
      </w:pPr>
      <w:bookmarkStart w:id="68" w:name="_Toc242237738"/>
      <w:r>
        <w:t>APPENDIX A: SOURCE CODE SNIPPETS</w:t>
      </w:r>
      <w:bookmarkEnd w:id="68"/>
    </w:p>
    <w:p w14:paraId="38983C98" w14:textId="77777777" w:rsidR="00FE6063" w:rsidRDefault="00197A1E">
      <w:pPr>
        <w:spacing w:after="120" w:line="312" w:lineRule="auto"/>
      </w:pPr>
      <w:r>
        <w:rPr>
          <w:b/>
          <w:bCs/>
        </w:rPr>
        <w:t>A.1 DYNOTEARS objective and gradient</w:t>
      </w:r>
      <w:r>
        <w:t xml:space="preserve"> (</w:t>
      </w:r>
      <w:r>
        <w:rPr>
          <w:rFonts w:ascii="Consolas" w:eastAsia="Consolas" w:hAnsi="Consolas" w:cs="Consolas"/>
          <w:sz w:val="20"/>
          <w:szCs w:val="20"/>
        </w:rPr>
        <w:t>backend/models/dynotears.py</w:t>
      </w:r>
      <w:r>
        <w:t>). The weights are split into positive and negative parts so that the L1 penalty becomes linear and L-BFGS-B can be used with simple bounds.</w:t>
      </w:r>
    </w:p>
    <w:p w14:paraId="43597154" w14:textId="77777777" w:rsidR="00FE6063" w:rsidRDefault="00197A1E">
      <w:pPr>
        <w:keepNext/>
        <w:keepLines/>
        <w:shd w:val="clear" w:color="auto" w:fill="F2F2F2"/>
      </w:pPr>
      <w:r>
        <w:rPr>
          <w:rFonts w:ascii="Consolas" w:eastAsia="Consolas" w:hAnsi="Consolas" w:cs="Consolas"/>
          <w:sz w:val="17"/>
          <w:szCs w:val="17"/>
        </w:rPr>
        <w:t>def objective(x, rho, alpha):</w:t>
      </w:r>
    </w:p>
    <w:p w14:paraId="595D82C0" w14:textId="77777777" w:rsidR="00FE6063" w:rsidRDefault="00197A1E">
      <w:pPr>
        <w:keepNext/>
        <w:keepLines/>
        <w:shd w:val="clear" w:color="auto" w:fill="F2F2F2"/>
      </w:pPr>
      <w:r>
        <w:rPr>
          <w:rFonts w:ascii="Consolas" w:eastAsia="Consolas" w:hAnsi="Consolas" w:cs="Consolas"/>
          <w:sz w:val="17"/>
          <w:szCs w:val="17"/>
        </w:rPr>
        <w:t xml:space="preserve">    W, A = unpack(x)</w:t>
      </w:r>
    </w:p>
    <w:p w14:paraId="736DD46B" w14:textId="77777777" w:rsidR="00FE6063" w:rsidRDefault="00197A1E">
      <w:pPr>
        <w:keepNext/>
        <w:keepLines/>
        <w:shd w:val="clear" w:color="auto" w:fill="F2F2F2"/>
      </w:pPr>
      <w:r>
        <w:rPr>
          <w:rFonts w:ascii="Consolas" w:eastAsia="Consolas" w:hAnsi="Consolas" w:cs="Consolas"/>
          <w:sz w:val="17"/>
          <w:szCs w:val="17"/>
        </w:rPr>
        <w:t xml:space="preserve">    R    = Xt - Xt @ W - Xlags @ A                 # SVAR residual</w:t>
      </w:r>
    </w:p>
    <w:p w14:paraId="577AF073" w14:textId="77777777" w:rsidR="00FE6063" w:rsidRDefault="00197A1E">
      <w:pPr>
        <w:keepNext/>
        <w:keepLines/>
        <w:shd w:val="clear" w:color="auto" w:fill="F2F2F2"/>
      </w:pPr>
      <w:r>
        <w:rPr>
          <w:rFonts w:ascii="Consolas" w:eastAsia="Consolas" w:hAnsi="Consolas" w:cs="Consolas"/>
          <w:sz w:val="17"/>
          <w:szCs w:val="17"/>
        </w:rPr>
        <w:t xml:space="preserve">    loss = 0.5 / n * np.sum(R ** 2)</w:t>
      </w:r>
    </w:p>
    <w:p w14:paraId="2267550E" w14:textId="77777777" w:rsidR="00FE6063" w:rsidRDefault="00197A1E">
      <w:pPr>
        <w:keepNext/>
        <w:keepLines/>
        <w:shd w:val="clear" w:color="auto" w:fill="F2F2F2"/>
      </w:pPr>
      <w:r>
        <w:rPr>
          <w:rFonts w:ascii="Consolas" w:eastAsia="Consolas" w:hAnsi="Consolas" w:cs="Consolas"/>
          <w:sz w:val="17"/>
          <w:szCs w:val="17"/>
        </w:rPr>
        <w:t xml:space="preserve">    h, E = h_func(W)                               # h(W) = tr(exp(W*W)) - d</w:t>
      </w:r>
    </w:p>
    <w:p w14:paraId="7136B56D" w14:textId="77777777" w:rsidR="00FE6063" w:rsidRDefault="00197A1E">
      <w:pPr>
        <w:keepNext/>
        <w:keepLines/>
        <w:shd w:val="clear" w:color="auto" w:fill="F2F2F2"/>
      </w:pPr>
      <w:r>
        <w:rPr>
          <w:rFonts w:ascii="Consolas" w:eastAsia="Consolas" w:hAnsi="Consolas" w:cs="Consolas"/>
          <w:sz w:val="17"/>
          <w:szCs w:val="17"/>
        </w:rPr>
        <w:t xml:space="preserve">    obj  = loss + 0.5 * rho * h * h + alpha * h + l1_penalty(x)</w:t>
      </w:r>
    </w:p>
    <w:p w14:paraId="5ADB1167" w14:textId="77777777" w:rsidR="00FE6063" w:rsidRDefault="00197A1E">
      <w:pPr>
        <w:keepNext/>
        <w:keepLines/>
        <w:shd w:val="clear" w:color="auto" w:fill="F2F2F2"/>
      </w:pPr>
      <w:r>
        <w:rPr>
          <w:rFonts w:ascii="Consolas" w:eastAsia="Consolas" w:hAnsi="Consolas" w:cs="Consolas"/>
          <w:sz w:val="17"/>
          <w:szCs w:val="17"/>
        </w:rPr>
        <w:t xml:space="preserve">    g_w  = -1.0 / n * Xt.T @ R + (rho * h + alpha) * (E.T * 2 * W)</w:t>
      </w:r>
    </w:p>
    <w:p w14:paraId="21379188" w14:textId="77777777" w:rsidR="00FE6063" w:rsidRDefault="00197A1E">
      <w:pPr>
        <w:keepNext/>
        <w:keepLines/>
        <w:shd w:val="clear" w:color="auto" w:fill="F2F2F2"/>
      </w:pPr>
      <w:r>
        <w:rPr>
          <w:rFonts w:ascii="Consolas" w:eastAsia="Consolas" w:hAnsi="Consolas" w:cs="Consolas"/>
          <w:sz w:val="17"/>
          <w:szCs w:val="17"/>
        </w:rPr>
        <w:t xml:space="preserve">    g_a  = -1.0 / n * Xlags.T @ R</w:t>
      </w:r>
    </w:p>
    <w:p w14:paraId="6BD6E492" w14:textId="77777777" w:rsidR="00FE6063" w:rsidRDefault="00197A1E">
      <w:pPr>
        <w:keepLines/>
        <w:shd w:val="clear" w:color="auto" w:fill="F2F2F2"/>
      </w:pPr>
      <w:r>
        <w:rPr>
          <w:rFonts w:ascii="Consolas" w:eastAsia="Consolas" w:hAnsi="Consolas" w:cs="Consolas"/>
          <w:sz w:val="17"/>
          <w:szCs w:val="17"/>
        </w:rPr>
        <w:t xml:space="preserve">    return obj, pack_gradient(g_w, g_a)</w:t>
      </w:r>
    </w:p>
    <w:p w14:paraId="2E0BB0E6" w14:textId="77777777" w:rsidR="00FE6063" w:rsidRDefault="00FE6063">
      <w:pPr>
        <w:spacing w:after="160"/>
      </w:pPr>
    </w:p>
    <w:p w14:paraId="118E24C6" w14:textId="77777777" w:rsidR="00FE6063" w:rsidRDefault="00197A1E">
      <w:pPr>
        <w:spacing w:after="120" w:line="312" w:lineRule="auto"/>
      </w:pPr>
      <w:r>
        <w:rPr>
          <w:b/>
          <w:bCs/>
        </w:rPr>
        <w:t>A.2 Verifying a number at the precision it was written</w:t>
      </w:r>
      <w:r>
        <w:t xml:space="preserve"> (</w:t>
      </w:r>
      <w:r>
        <w:rPr>
          <w:rFonts w:ascii="Consolas" w:eastAsia="Consolas" w:hAnsi="Consolas" w:cs="Consolas"/>
          <w:sz w:val="20"/>
          <w:szCs w:val="20"/>
        </w:rPr>
        <w:t>backend/agents/nl_reporter.py</w:t>
      </w:r>
      <w:r>
        <w:t>).</w:t>
      </w:r>
    </w:p>
    <w:p w14:paraId="152582C5" w14:textId="77777777" w:rsidR="00FE6063" w:rsidRDefault="00197A1E">
      <w:pPr>
        <w:keepNext/>
        <w:keepLines/>
        <w:shd w:val="clear" w:color="auto" w:fill="F2F2F2"/>
      </w:pPr>
      <w:r>
        <w:rPr>
          <w:rFonts w:ascii="Consolas" w:eastAsia="Consolas" w:hAnsi="Consolas" w:cs="Consolas"/>
          <w:sz w:val="17"/>
          <w:szCs w:val="17"/>
        </w:rPr>
        <w:t>def _close(value: float, allowed: float, decimals: int = 2) -&gt; bool:</w:t>
      </w:r>
    </w:p>
    <w:p w14:paraId="5B1673F1" w14:textId="77777777" w:rsidR="00FE6063" w:rsidRDefault="00197A1E">
      <w:pPr>
        <w:keepNext/>
        <w:keepLines/>
        <w:shd w:val="clear" w:color="auto" w:fill="F2F2F2"/>
      </w:pPr>
      <w:r>
        <w:rPr>
          <w:rFonts w:ascii="Consolas" w:eastAsia="Consolas" w:hAnsi="Consolas" w:cs="Consolas"/>
          <w:sz w:val="17"/>
          <w:szCs w:val="17"/>
        </w:rPr>
        <w:t xml:space="preserve">    # 3.97 may be written 3.97, 4.0 or 4, but never 3.78 or 7.03</w:t>
      </w:r>
    </w:p>
    <w:p w14:paraId="076ABD1F" w14:textId="77777777" w:rsidR="00FE6063" w:rsidRDefault="00197A1E">
      <w:pPr>
        <w:keepNext/>
        <w:keepLines/>
        <w:shd w:val="clear" w:color="auto" w:fill="F2F2F2"/>
      </w:pPr>
      <w:r>
        <w:rPr>
          <w:rFonts w:ascii="Consolas" w:eastAsia="Consolas" w:hAnsi="Consolas" w:cs="Consolas"/>
          <w:sz w:val="17"/>
          <w:szCs w:val="17"/>
        </w:rPr>
        <w:t xml:space="preserve">    step = 0.5 * 10 ** (-decimals)</w:t>
      </w:r>
    </w:p>
    <w:p w14:paraId="24E5F633" w14:textId="77777777" w:rsidR="00FE6063" w:rsidRDefault="00197A1E">
      <w:pPr>
        <w:keepLines/>
        <w:shd w:val="clear" w:color="auto" w:fill="F2F2F2"/>
      </w:pPr>
      <w:r>
        <w:rPr>
          <w:rFonts w:ascii="Consolas" w:eastAsia="Consolas" w:hAnsi="Consolas" w:cs="Consolas"/>
          <w:sz w:val="17"/>
          <w:szCs w:val="17"/>
        </w:rPr>
        <w:t xml:space="preserve">    return abs(value - allowed) &lt;= step + abs(allowed) * 1e-3 + 1e-9</w:t>
      </w:r>
    </w:p>
    <w:p w14:paraId="2522D540" w14:textId="77777777" w:rsidR="00FE6063" w:rsidRDefault="00FE6063">
      <w:pPr>
        <w:spacing w:after="160"/>
      </w:pPr>
    </w:p>
    <w:p w14:paraId="445BC01B" w14:textId="77777777" w:rsidR="00FE6063" w:rsidRDefault="00197A1E">
      <w:pPr>
        <w:spacing w:after="120" w:line="312" w:lineRule="auto"/>
      </w:pPr>
      <w:r>
        <w:rPr>
          <w:b/>
          <w:bCs/>
        </w:rPr>
        <w:t>A.3 Idempotent, incremental storage</w:t>
      </w:r>
      <w:r>
        <w:t xml:space="preserve"> (</w:t>
      </w:r>
      <w:r>
        <w:rPr>
          <w:rFonts w:ascii="Consolas" w:eastAsia="Consolas" w:hAnsi="Consolas" w:cs="Consolas"/>
          <w:sz w:val="20"/>
          <w:szCs w:val="20"/>
        </w:rPr>
        <w:t>backend/db.py</w:t>
      </w:r>
      <w:r>
        <w:t>).</w:t>
      </w:r>
    </w:p>
    <w:p w14:paraId="0EE5AD12" w14:textId="77777777" w:rsidR="00FE6063" w:rsidRDefault="00197A1E">
      <w:pPr>
        <w:keepNext/>
        <w:keepLines/>
        <w:shd w:val="clear" w:color="auto" w:fill="F2F2F2"/>
      </w:pPr>
      <w:r>
        <w:rPr>
          <w:rFonts w:ascii="Consolas" w:eastAsia="Consolas" w:hAnsi="Consolas" w:cs="Consolas"/>
          <w:sz w:val="17"/>
          <w:szCs w:val="17"/>
        </w:rPr>
        <w:t>INSERT INTO metrics (source, metric_name, timestamp, value)</w:t>
      </w:r>
    </w:p>
    <w:p w14:paraId="1C2D362D" w14:textId="77777777" w:rsidR="00FE6063" w:rsidRDefault="00197A1E">
      <w:pPr>
        <w:keepNext/>
        <w:keepLines/>
        <w:shd w:val="clear" w:color="auto" w:fill="F2F2F2"/>
      </w:pPr>
      <w:r>
        <w:rPr>
          <w:rFonts w:ascii="Consolas" w:eastAsia="Consolas" w:hAnsi="Consolas" w:cs="Consolas"/>
          <w:sz w:val="17"/>
          <w:szCs w:val="17"/>
        </w:rPr>
        <w:t>SELECT source, metric_name, timestamp, value FROM _kairos_batch</w:t>
      </w:r>
    </w:p>
    <w:p w14:paraId="0D841D64" w14:textId="77777777" w:rsidR="00FE6063" w:rsidRDefault="00197A1E">
      <w:pPr>
        <w:keepNext/>
        <w:keepLines/>
        <w:shd w:val="clear" w:color="auto" w:fill="F2F2F2"/>
      </w:pPr>
      <w:r>
        <w:rPr>
          <w:rFonts w:ascii="Consolas" w:eastAsia="Consolas" w:hAnsi="Consolas" w:cs="Consolas"/>
          <w:sz w:val="17"/>
          <w:szCs w:val="17"/>
        </w:rPr>
        <w:t>ON CONFLICT (source, metric_name, timestamp)</w:t>
      </w:r>
    </w:p>
    <w:p w14:paraId="20682BEB" w14:textId="77777777" w:rsidR="00FE6063" w:rsidRDefault="00197A1E">
      <w:pPr>
        <w:keepLines/>
        <w:shd w:val="clear" w:color="auto" w:fill="F2F2F2"/>
      </w:pPr>
      <w:r>
        <w:rPr>
          <w:rFonts w:ascii="Consolas" w:eastAsia="Consolas" w:hAnsi="Consolas" w:cs="Consolas"/>
          <w:sz w:val="17"/>
          <w:szCs w:val="17"/>
        </w:rPr>
        <w:t>DO UPDATE SET value = excluded.value, ingested_at = now()</w:t>
      </w:r>
    </w:p>
    <w:p w14:paraId="57699EC0" w14:textId="77777777" w:rsidR="00FE6063" w:rsidRDefault="00FE6063">
      <w:pPr>
        <w:spacing w:after="160"/>
      </w:pPr>
    </w:p>
    <w:p w14:paraId="09FC176D" w14:textId="77777777" w:rsidR="00FE6063" w:rsidRDefault="00197A1E">
      <w:pPr>
        <w:pStyle w:val="Heading1"/>
        <w:keepNext/>
        <w:spacing w:before="360" w:after="160" w:line="300" w:lineRule="auto"/>
      </w:pPr>
      <w:bookmarkStart w:id="69" w:name="_Toc242237739"/>
      <w:r>
        <w:t>APPENDIX B: USER MANUAL</w:t>
      </w:r>
      <w:bookmarkEnd w:id="69"/>
    </w:p>
    <w:p w14:paraId="271B64C0" w14:textId="77777777" w:rsidR="00FE6063" w:rsidRDefault="00197A1E">
      <w:pPr>
        <w:spacing w:after="120" w:line="312" w:lineRule="auto"/>
      </w:pPr>
      <w:r>
        <w:rPr>
          <w:b/>
          <w:bCs/>
        </w:rPr>
        <w:t>B.1 Installation</w:t>
      </w:r>
    </w:p>
    <w:p w14:paraId="60F4DD69" w14:textId="77777777" w:rsidR="00FE6063" w:rsidRDefault="00197A1E">
      <w:pPr>
        <w:keepNext/>
        <w:keepLines/>
        <w:shd w:val="clear" w:color="auto" w:fill="F2F2F2"/>
      </w:pPr>
      <w:r>
        <w:rPr>
          <w:rFonts w:ascii="Consolas" w:eastAsia="Consolas" w:hAnsi="Consolas" w:cs="Consolas"/>
          <w:sz w:val="17"/>
          <w:szCs w:val="17"/>
        </w:rPr>
        <w:t>git clone &lt;repository&gt; kairos &amp;&amp; cd kairos</w:t>
      </w:r>
    </w:p>
    <w:p w14:paraId="2CDEDFCF" w14:textId="77777777" w:rsidR="00FE6063" w:rsidRDefault="00197A1E">
      <w:pPr>
        <w:keepNext/>
        <w:keepLines/>
        <w:shd w:val="clear" w:color="auto" w:fill="F2F2F2"/>
      </w:pPr>
      <w:r>
        <w:rPr>
          <w:rFonts w:ascii="Consolas" w:eastAsia="Consolas" w:hAnsi="Consolas" w:cs="Consolas"/>
          <w:sz w:val="17"/>
          <w:szCs w:val="17"/>
        </w:rPr>
        <w:t>python -m venv backend/venv &amp;&amp; backend\venv\Scripts\activate</w:t>
      </w:r>
    </w:p>
    <w:p w14:paraId="7D3CD9CB" w14:textId="77777777" w:rsidR="00FE6063" w:rsidRDefault="00197A1E">
      <w:pPr>
        <w:keepNext/>
        <w:keepLines/>
        <w:shd w:val="clear" w:color="auto" w:fill="F2F2F2"/>
      </w:pPr>
      <w:r>
        <w:rPr>
          <w:rFonts w:ascii="Consolas" w:eastAsia="Consolas" w:hAnsi="Consolas" w:cs="Consolas"/>
          <w:sz w:val="17"/>
          <w:szCs w:val="17"/>
        </w:rPr>
        <w:t>pip install -r backend/requirements.txt</w:t>
      </w:r>
    </w:p>
    <w:p w14:paraId="227C3988" w14:textId="77777777" w:rsidR="00FE6063" w:rsidRDefault="00197A1E">
      <w:pPr>
        <w:keepNext/>
        <w:keepLines/>
        <w:shd w:val="clear" w:color="auto" w:fill="F2F2F2"/>
      </w:pPr>
      <w:r>
        <w:rPr>
          <w:rFonts w:ascii="Consolas" w:eastAsia="Consolas" w:hAnsi="Consolas" w:cs="Consolas"/>
          <w:sz w:val="17"/>
          <w:szCs w:val="17"/>
        </w:rPr>
        <w:t>cd frontend &amp;&amp; npm install &amp;&amp; npm run build &amp;&amp; cd ..</w:t>
      </w:r>
    </w:p>
    <w:p w14:paraId="12B7E8C1" w14:textId="77777777" w:rsidR="00FE6063" w:rsidRDefault="00197A1E">
      <w:pPr>
        <w:keepNext/>
        <w:keepLines/>
        <w:shd w:val="clear" w:color="auto" w:fill="F2F2F2"/>
      </w:pPr>
      <w:r>
        <w:rPr>
          <w:rFonts w:ascii="Consolas" w:eastAsia="Consolas" w:hAnsi="Consolas" w:cs="Consolas"/>
          <w:sz w:val="17"/>
          <w:szCs w:val="17"/>
        </w:rPr>
        <w:t>copy .env.example .env      # add GROQ_API_KEY, TELEGRAM_BOT_TOKEN (optional)</w:t>
      </w:r>
    </w:p>
    <w:p w14:paraId="3468FF7E" w14:textId="77777777" w:rsidR="00FE6063" w:rsidRDefault="00197A1E">
      <w:pPr>
        <w:keepLines/>
        <w:shd w:val="clear" w:color="auto" w:fill="F2F2F2"/>
      </w:pPr>
      <w:r>
        <w:rPr>
          <w:rFonts w:ascii="Consolas" w:eastAsia="Consolas" w:hAnsi="Consolas" w:cs="Consolas"/>
          <w:sz w:val="17"/>
          <w:szCs w:val="17"/>
        </w:rPr>
        <w:t>uvicorn backend.main:app     # dashboard and API on http://127.0.0.1:8000</w:t>
      </w:r>
    </w:p>
    <w:p w14:paraId="3B1E5446" w14:textId="77777777" w:rsidR="00FE6063" w:rsidRDefault="00FE6063">
      <w:pPr>
        <w:spacing w:after="160"/>
      </w:pPr>
    </w:p>
    <w:p w14:paraId="1593D08F" w14:textId="77777777" w:rsidR="00FE6063" w:rsidRDefault="00197A1E">
      <w:pPr>
        <w:spacing w:after="120" w:line="312" w:lineRule="auto"/>
      </w:pPr>
      <w:r>
        <w:rPr>
          <w:b/>
          <w:bCs/>
        </w:rPr>
        <w:t>B.2 Using the dashboard</w:t>
      </w:r>
    </w:p>
    <w:p w14:paraId="62B4AA3B" w14:textId="77777777" w:rsidR="00FE6063" w:rsidRDefault="00197A1E">
      <w:pPr>
        <w:pStyle w:val="ListParagraph"/>
        <w:numPr>
          <w:ilvl w:val="0"/>
          <w:numId w:val="3"/>
        </w:numPr>
        <w:spacing w:after="40" w:line="300" w:lineRule="auto"/>
      </w:pPr>
      <w:r>
        <w:t xml:space="preserve">Open </w:t>
      </w:r>
      <w:r>
        <w:rPr>
          <w:b/>
          <w:bCs/>
        </w:rPr>
        <w:t>Data Sources</w:t>
      </w:r>
      <w:r>
        <w:t xml:space="preserve"> and click </w:t>
      </w:r>
      <w:r>
        <w:rPr>
          <w:b/>
          <w:bCs/>
        </w:rPr>
        <w:t>Add source</w:t>
      </w:r>
      <w:r>
        <w:t xml:space="preserve">. Choose a type (SQL, file, SFTP/FTP, REST or push), fill in the connection details and click </w:t>
      </w:r>
      <w:r>
        <w:rPr>
          <w:b/>
          <w:bCs/>
        </w:rPr>
        <w:t>Test &amp; preview</w:t>
      </w:r>
      <w:r>
        <w:t>. Apply the mapping suggested by SLAC and save.</w:t>
      </w:r>
    </w:p>
    <w:p w14:paraId="47F380AF" w14:textId="77777777" w:rsidR="00FE6063" w:rsidRDefault="00197A1E">
      <w:pPr>
        <w:pStyle w:val="ListParagraph"/>
        <w:numPr>
          <w:ilvl w:val="0"/>
          <w:numId w:val="3"/>
        </w:numPr>
        <w:spacing w:after="40" w:line="300" w:lineRule="auto"/>
      </w:pPr>
      <w:r>
        <w:t xml:space="preserve">Click </w:t>
      </w:r>
      <w:r>
        <w:rPr>
          <w:b/>
          <w:bCs/>
        </w:rPr>
        <w:t>Sync all</w:t>
      </w:r>
      <w:r>
        <w:t xml:space="preserve"> to collect data. The table shows the rows and bytes moved for each source.</w:t>
      </w:r>
    </w:p>
    <w:p w14:paraId="639C9EF3" w14:textId="77777777" w:rsidR="00FE6063" w:rsidRDefault="00197A1E">
      <w:pPr>
        <w:pStyle w:val="ListParagraph"/>
        <w:numPr>
          <w:ilvl w:val="0"/>
          <w:numId w:val="3"/>
        </w:numPr>
        <w:spacing w:after="40" w:line="300" w:lineRule="auto"/>
      </w:pPr>
      <w:r>
        <w:t xml:space="preserve">On </w:t>
      </w:r>
      <w:r>
        <w:rPr>
          <w:b/>
          <w:bCs/>
        </w:rPr>
        <w:t>Overview</w:t>
      </w:r>
      <w:r>
        <w:t xml:space="preserve">, click </w:t>
      </w:r>
      <w:r>
        <w:rPr>
          <w:b/>
          <w:bCs/>
        </w:rPr>
        <w:t>Run pipeline now</w:t>
      </w:r>
      <w:r>
        <w:t xml:space="preserve"> or wait for the 15-minute schedule. Click any anomaly to see its chart.</w:t>
      </w:r>
    </w:p>
    <w:p w14:paraId="0A8AC744" w14:textId="77777777" w:rsidR="00FE6063" w:rsidRDefault="00197A1E">
      <w:pPr>
        <w:pStyle w:val="ListParagraph"/>
        <w:numPr>
          <w:ilvl w:val="0"/>
          <w:numId w:val="3"/>
        </w:numPr>
        <w:spacing w:after="40" w:line="300" w:lineRule="auto"/>
      </w:pPr>
      <w:r>
        <w:t xml:space="preserve">Open </w:t>
      </w:r>
      <w:r>
        <w:rPr>
          <w:b/>
          <w:bCs/>
        </w:rPr>
        <w:t>Causal Analysis</w:t>
      </w:r>
      <w:r>
        <w:t xml:space="preserve"> to see the CBMG and the ranked root-cause chains; hover a chain to highlight it.</w:t>
      </w:r>
    </w:p>
    <w:p w14:paraId="090B4044" w14:textId="77777777" w:rsidR="00FE6063" w:rsidRDefault="00197A1E">
      <w:pPr>
        <w:pStyle w:val="ListParagraph"/>
        <w:numPr>
          <w:ilvl w:val="0"/>
          <w:numId w:val="3"/>
        </w:numPr>
        <w:spacing w:after="40" w:line="300" w:lineRule="auto"/>
      </w:pPr>
      <w:r>
        <w:t xml:space="preserve">Open </w:t>
      </w:r>
      <w:r>
        <w:rPr>
          <w:b/>
          <w:bCs/>
        </w:rPr>
        <w:t>Reports &amp; Alerts</w:t>
      </w:r>
      <w:r>
        <w:t xml:space="preserve"> to read the verified report and the alert history.</w:t>
      </w:r>
    </w:p>
    <w:p w14:paraId="0FAD2BE6" w14:textId="77777777" w:rsidR="00FE6063" w:rsidRDefault="00197A1E">
      <w:pPr>
        <w:pStyle w:val="ListParagraph"/>
        <w:numPr>
          <w:ilvl w:val="0"/>
          <w:numId w:val="3"/>
        </w:numPr>
        <w:spacing w:after="40" w:line="300" w:lineRule="auto"/>
      </w:pPr>
      <w:r>
        <w:t xml:space="preserve">For large files, use </w:t>
      </w:r>
      <w:r>
        <w:rPr>
          <w:b/>
          <w:bCs/>
        </w:rPr>
        <w:t>Fast Transfer</w:t>
      </w:r>
      <w:r>
        <w:t xml:space="preserve">: drop the file, choose streams and compression, start, and click </w:t>
      </w:r>
      <w:r>
        <w:rPr>
          <w:b/>
          <w:bCs/>
        </w:rPr>
        <w:t>Ingest</w:t>
      </w:r>
      <w:r>
        <w:t xml:space="preserve"> when it completes.</w:t>
      </w:r>
    </w:p>
    <w:p w14:paraId="0179DD11" w14:textId="77777777" w:rsidR="00FE6063" w:rsidRDefault="00FE6063">
      <w:pPr>
        <w:spacing w:after="120"/>
      </w:pPr>
    </w:p>
    <w:p w14:paraId="3B2285BB" w14:textId="77777777" w:rsidR="00FE6063" w:rsidRDefault="00197A1E">
      <w:pPr>
        <w:spacing w:after="120" w:line="312" w:lineRule="auto"/>
      </w:pPr>
      <w:r>
        <w:rPr>
          <w:b/>
          <w:bCs/>
        </w:rPr>
        <w:t>B.3 Edge agent</w:t>
      </w:r>
      <w:r>
        <w:t xml:space="preserve"> (run next to large data inside the company network)</w:t>
      </w:r>
    </w:p>
    <w:p w14:paraId="36712563" w14:textId="77777777" w:rsidR="00FE6063" w:rsidRDefault="00197A1E">
      <w:pPr>
        <w:keepNext/>
        <w:keepLines/>
        <w:shd w:val="clear" w:color="auto" w:fill="F2F2F2"/>
      </w:pPr>
      <w:r>
        <w:rPr>
          <w:rFonts w:ascii="Consolas" w:eastAsia="Consolas" w:hAnsi="Consolas" w:cs="Consolas"/>
          <w:sz w:val="17"/>
          <w:szCs w:val="17"/>
        </w:rPr>
        <w:t>python edge_agent/kairos_edge.py aggregate --input orders.csv.gz --ts-col created_at \</w:t>
      </w:r>
    </w:p>
    <w:p w14:paraId="2DB40CB9" w14:textId="77777777" w:rsidR="00FE6063" w:rsidRDefault="00197A1E">
      <w:pPr>
        <w:keepNext/>
        <w:keepLines/>
        <w:shd w:val="clear" w:color="auto" w:fill="F2F2F2"/>
      </w:pPr>
      <w:r>
        <w:rPr>
          <w:rFonts w:ascii="Consolas" w:eastAsia="Consolas" w:hAnsi="Consolas" w:cs="Consolas"/>
          <w:sz w:val="17"/>
          <w:szCs w:val="17"/>
        </w:rPr>
        <w:t xml:space="preserve">    --metric amount:revenue:sum --count-metric orders --freq 1h \</w:t>
      </w:r>
    </w:p>
    <w:p w14:paraId="6F58F32A" w14:textId="77777777" w:rsidR="00FE6063" w:rsidRDefault="00197A1E">
      <w:pPr>
        <w:keepNext/>
        <w:keepLines/>
        <w:shd w:val="clear" w:color="auto" w:fill="F2F2F2"/>
      </w:pPr>
      <w:r>
        <w:rPr>
          <w:rFonts w:ascii="Consolas" w:eastAsia="Consolas" w:hAnsi="Consolas" w:cs="Consolas"/>
          <w:sz w:val="17"/>
          <w:szCs w:val="17"/>
        </w:rPr>
        <w:t xml:space="preserve">    --source store_42 --server https://kairos.example.com</w:t>
      </w:r>
    </w:p>
    <w:p w14:paraId="427589EB" w14:textId="77777777" w:rsidR="00FE6063" w:rsidRDefault="00197A1E">
      <w:pPr>
        <w:keepLines/>
        <w:shd w:val="clear" w:color="auto" w:fill="F2F2F2"/>
      </w:pPr>
      <w:r>
        <w:rPr>
          <w:rFonts w:ascii="Consolas" w:eastAsia="Consolas" w:hAnsi="Consolas" w:cs="Consolas"/>
          <w:sz w:val="17"/>
          <w:szCs w:val="17"/>
        </w:rPr>
        <w:t>python edge_agent/kairos_edge.py transfer --file dump.parquet --workers 8 --compress zstd --ingest</w:t>
      </w:r>
    </w:p>
    <w:p w14:paraId="3238D95C" w14:textId="77777777" w:rsidR="00FE6063" w:rsidRDefault="00FE6063">
      <w:pPr>
        <w:spacing w:after="160"/>
      </w:pPr>
    </w:p>
    <w:p w14:paraId="49F761DB" w14:textId="77777777" w:rsidR="00FE6063" w:rsidRDefault="00197A1E">
      <w:pPr>
        <w:pStyle w:val="Heading1"/>
        <w:keepNext/>
        <w:spacing w:before="360" w:after="160" w:line="300" w:lineRule="auto"/>
      </w:pPr>
      <w:bookmarkStart w:id="70" w:name="_Toc242237740"/>
      <w:r>
        <w:t>APPENDIX C: REPRODUCIBILITY AND BENCHMARK DETAILS</w:t>
      </w:r>
      <w:bookmarkEnd w:id="70"/>
    </w:p>
    <w:p w14:paraId="3271FAAE" w14:textId="77777777" w:rsidR="00FE6063" w:rsidRDefault="00197A1E">
      <w:pPr>
        <w:spacing w:after="120" w:line="312" w:lineRule="auto"/>
      </w:pPr>
      <w:r>
        <w:rPr>
          <w:b/>
          <w:bCs/>
        </w:rPr>
        <w:t>C.1 Reproducing the results.</w:t>
      </w:r>
      <w:r>
        <w:t xml:space="preserve"> Every figure and table in Chapter 4 is produced by the commands below. Random seeds are fixed, so the numbers repeat exactly on the same machine; timings vary with hardware.</w:t>
      </w:r>
    </w:p>
    <w:p w14:paraId="59AAC32B" w14:textId="77777777" w:rsidR="00FE6063" w:rsidRDefault="00197A1E">
      <w:pPr>
        <w:keepNext/>
        <w:keepLines/>
        <w:shd w:val="clear" w:color="auto" w:fill="F2F2F2"/>
      </w:pPr>
      <w:r>
        <w:rPr>
          <w:rFonts w:ascii="Consolas" w:eastAsia="Consolas" w:hAnsi="Consolas" w:cs="Consolas"/>
          <w:sz w:val="17"/>
          <w:szCs w:val="17"/>
        </w:rPr>
        <w:t>python benchmark/evaluate_models.py --seeds 10</w:t>
      </w:r>
    </w:p>
    <w:p w14:paraId="070E4049" w14:textId="77777777" w:rsidR="00FE6063" w:rsidRDefault="00197A1E">
      <w:pPr>
        <w:keepNext/>
        <w:keepLines/>
        <w:shd w:val="clear" w:color="auto" w:fill="F2F2F2"/>
      </w:pPr>
      <w:r>
        <w:rPr>
          <w:rFonts w:ascii="Consolas" w:eastAsia="Consolas" w:hAnsi="Consolas" w:cs="Consolas"/>
          <w:sz w:val="17"/>
          <w:szCs w:val="17"/>
        </w:rPr>
        <w:t>python benchmark/benchmark_ingestion.py --rows 2000000 --stream-mbps 50</w:t>
      </w:r>
    </w:p>
    <w:p w14:paraId="48C4E711" w14:textId="77777777" w:rsidR="00FE6063" w:rsidRDefault="00197A1E">
      <w:pPr>
        <w:keepNext/>
        <w:keepLines/>
        <w:shd w:val="clear" w:color="auto" w:fill="F2F2F2"/>
      </w:pPr>
      <w:r>
        <w:rPr>
          <w:rFonts w:ascii="Consolas" w:eastAsia="Consolas" w:hAnsi="Consolas" w:cs="Consolas"/>
          <w:sz w:val="17"/>
          <w:szCs w:val="17"/>
        </w:rPr>
        <w:t>pytest tests -q                         # 36 passed</w:t>
      </w:r>
    </w:p>
    <w:p w14:paraId="44E15A02" w14:textId="77777777" w:rsidR="00FE6063" w:rsidRDefault="00197A1E">
      <w:pPr>
        <w:keepLines/>
        <w:shd w:val="clear" w:color="auto" w:fill="F2F2F2"/>
      </w:pPr>
      <w:r>
        <w:rPr>
          <w:rFonts w:ascii="Consolas" w:eastAsia="Consolas" w:hAnsi="Consolas" w:cs="Consolas"/>
          <w:sz w:val="17"/>
          <w:szCs w:val="17"/>
        </w:rPr>
        <w:t>python docs/report/make_figures.py      # all figures</w:t>
      </w:r>
    </w:p>
    <w:p w14:paraId="1446C89C" w14:textId="77777777" w:rsidR="00FE6063" w:rsidRDefault="00FE6063">
      <w:pPr>
        <w:spacing w:after="160"/>
      </w:pPr>
    </w:p>
    <w:p w14:paraId="7A8ABFE4" w14:textId="77777777" w:rsidR="00FE6063" w:rsidRDefault="00197A1E">
      <w:pPr>
        <w:spacing w:after="120" w:line="312" w:lineRule="auto"/>
      </w:pPr>
      <w:r>
        <w:rPr>
          <w:b/>
          <w:bCs/>
        </w:rPr>
        <w:t>C.2 Ground-truth causal structure of the benchmark.</w:t>
      </w:r>
      <w:r>
        <w:t xml:space="preserve"> Marketing chain: advertising spend → click-through rate → conversion rate → order count → daily revenue, with cart abandonment (negative) into conversion, average order value into revenue, and order count into refunds. Operations chain: inventory turnover (negative) → delivery delay → open support tickets → response time → NPS (negative) → churn (negative). Gross margin is independent. Two incidents were injected in the last 24 hours (a three-hour collapse in advertising spend and a three-hour spike in del</w:t>
      </w:r>
      <w:r>
        <w:t>ivery delay), plus six isolated anomalies of graded severity.</w:t>
      </w:r>
    </w:p>
    <w:p w14:paraId="37F08903" w14:textId="77777777" w:rsidR="00FE6063" w:rsidRDefault="00197A1E">
      <w:pPr>
        <w:spacing w:after="120" w:line="312" w:lineRule="auto"/>
      </w:pPr>
      <w:r>
        <w:rPr>
          <w:b/>
          <w:bCs/>
        </w:rPr>
        <w:t>C.3 Run times.</w:t>
      </w:r>
      <w:r>
        <w:t xml:space="preserve"> On a laptop (Python 3.13, Windows 11), detection for 15 series took 0.23 s, DYNOTEARS 0.25 s, a full investigation with two bootstrap refits and DoWhy 1.6 s, and a complete five-agent cycle including an LLM call 12.4 s.</w:t>
      </w:r>
    </w:p>
    <w:sectPr w:rsidR="00FE6063">
      <w:headerReference w:type="default" r:id="rId22"/>
      <w:footerReference w:type="default" r:id="rId23"/>
      <w:pgSz w:w="12240" w:h="15840"/>
      <w:pgMar w:top="1440" w:right="1440" w:bottom="1300" w:left="1440" w:header="560" w:footer="56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6F9B0" w14:textId="77777777" w:rsidR="00197A1E" w:rsidRDefault="00197A1E">
      <w:r>
        <w:separator/>
      </w:r>
    </w:p>
  </w:endnote>
  <w:endnote w:type="continuationSeparator" w:id="0">
    <w:p w14:paraId="192B3D67" w14:textId="77777777" w:rsidR="00197A1E" w:rsidRDefault="00197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23DF" w14:textId="77777777" w:rsidR="00FE6063" w:rsidRDefault="00197A1E">
    <w:pPr>
      <w:jc w:val="center"/>
    </w:pPr>
    <w:r>
      <w:rPr>
        <w:sz w:val="22"/>
        <w:szCs w:val="22"/>
      </w:rPr>
      <w:fldChar w:fldCharType="begin"/>
    </w:r>
    <w:r>
      <w:rPr>
        <w:sz w:val="22"/>
        <w:szCs w:val="22"/>
      </w:rPr>
      <w:instrText>PAGE</w:instrText>
    </w:r>
    <w:r>
      <w:rPr>
        <w:sz w:val="22"/>
        <w:szCs w:val="22"/>
      </w:rPr>
      <w:fldChar w:fldCharType="separate"/>
    </w:r>
    <w:r w:rsidR="004B300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B3D0" w14:textId="77777777" w:rsidR="00197A1E" w:rsidRDefault="00197A1E">
      <w:r>
        <w:separator/>
      </w:r>
    </w:p>
  </w:footnote>
  <w:footnote w:type="continuationSeparator" w:id="0">
    <w:p w14:paraId="170E6C5A" w14:textId="77777777" w:rsidR="00197A1E" w:rsidRDefault="00197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0366" w14:textId="77777777" w:rsidR="00FE6063" w:rsidRDefault="00197A1E">
    <w:pPr>
      <w:jc w:val="right"/>
    </w:pPr>
    <w:r>
      <w:rPr>
        <w:noProof/>
      </w:rPr>
      <w:drawing>
        <wp:inline distT="0" distB="0" distL="0" distR="0" wp14:anchorId="6C30D4A5" wp14:editId="285AA1AC">
          <wp:extent cx="685800" cy="333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85800" cy="3333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AE6C" w14:textId="77777777" w:rsidR="00FE6063" w:rsidRDefault="00197A1E">
    <w:pPr>
      <w:jc w:val="right"/>
    </w:pPr>
    <w:r>
      <w:rPr>
        <w:noProof/>
      </w:rPr>
      <w:drawing>
        <wp:inline distT="0" distB="0" distL="0" distR="0" wp14:anchorId="37F91455" wp14:editId="698DDA57">
          <wp:extent cx="685800" cy="333375"/>
          <wp:effectExtent l="0" t="0" r="0" b="0"/>
          <wp:docPr id="1594027670" name="Picture 159402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8580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FB3"/>
    <w:multiLevelType w:val="hybridMultilevel"/>
    <w:tmpl w:val="B8484224"/>
    <w:lvl w:ilvl="0" w:tplc="E2C8CB5E" w:tentative="1">
      <w:start w:val="1"/>
      <w:numFmt w:val="bullet"/>
      <w:lvlText w:val="●"/>
      <w:lvlJc w:val="left"/>
      <w:pPr>
        <w:ind w:left="720" w:hanging="360"/>
      </w:pPr>
    </w:lvl>
    <w:lvl w:ilvl="1" w:tplc="6A3C189C" w:tentative="1">
      <w:start w:val="1"/>
      <w:numFmt w:val="bullet"/>
      <w:lvlText w:val="○"/>
      <w:lvlJc w:val="left"/>
      <w:pPr>
        <w:ind w:left="1440" w:hanging="360"/>
      </w:pPr>
    </w:lvl>
    <w:lvl w:ilvl="2" w:tplc="614659B0" w:tentative="1">
      <w:start w:val="1"/>
      <w:numFmt w:val="bullet"/>
      <w:lvlText w:val="■"/>
      <w:lvlJc w:val="left"/>
      <w:pPr>
        <w:ind w:left="2160" w:hanging="360"/>
      </w:pPr>
    </w:lvl>
    <w:lvl w:ilvl="3" w:tplc="51DCFD0C" w:tentative="1">
      <w:start w:val="1"/>
      <w:numFmt w:val="bullet"/>
      <w:lvlText w:val="●"/>
      <w:lvlJc w:val="left"/>
      <w:pPr>
        <w:ind w:left="2880" w:hanging="360"/>
      </w:pPr>
    </w:lvl>
    <w:lvl w:ilvl="4" w:tplc="64EE567A" w:tentative="1">
      <w:start w:val="1"/>
      <w:numFmt w:val="bullet"/>
      <w:lvlText w:val="○"/>
      <w:lvlJc w:val="left"/>
      <w:pPr>
        <w:ind w:left="3600" w:hanging="360"/>
      </w:pPr>
    </w:lvl>
    <w:lvl w:ilvl="5" w:tplc="FBB4EFC0" w:tentative="1">
      <w:start w:val="1"/>
      <w:numFmt w:val="bullet"/>
      <w:lvlText w:val="■"/>
      <w:lvlJc w:val="left"/>
      <w:pPr>
        <w:ind w:left="4320" w:hanging="360"/>
      </w:pPr>
    </w:lvl>
    <w:lvl w:ilvl="6" w:tplc="4E0EBDCA" w:tentative="1">
      <w:start w:val="1"/>
      <w:numFmt w:val="bullet"/>
      <w:lvlText w:val="●"/>
      <w:lvlJc w:val="left"/>
      <w:pPr>
        <w:ind w:left="5040" w:hanging="360"/>
      </w:pPr>
    </w:lvl>
    <w:lvl w:ilvl="7" w:tplc="69D464AC" w:tentative="1">
      <w:start w:val="1"/>
      <w:numFmt w:val="bullet"/>
      <w:lvlText w:val="●"/>
      <w:lvlJc w:val="left"/>
      <w:pPr>
        <w:ind w:left="5760" w:hanging="360"/>
      </w:pPr>
    </w:lvl>
    <w:lvl w:ilvl="8" w:tplc="8AFA3D6C" w:tentative="1">
      <w:start w:val="1"/>
      <w:numFmt w:val="bullet"/>
      <w:lvlText w:val="●"/>
      <w:lvlJc w:val="left"/>
      <w:pPr>
        <w:ind w:left="6480" w:hanging="360"/>
      </w:pPr>
    </w:lvl>
  </w:abstractNum>
  <w:abstractNum w:abstractNumId="1" w15:restartNumberingAfterBreak="0">
    <w:nsid w:val="128A6163"/>
    <w:multiLevelType w:val="hybridMultilevel"/>
    <w:tmpl w:val="B3F660BA"/>
    <w:lvl w:ilvl="0" w:tplc="222C4D5C">
      <w:start w:val="1"/>
      <w:numFmt w:val="bullet"/>
      <w:lvlText w:val="•"/>
      <w:lvlJc w:val="left"/>
      <w:pPr>
        <w:ind w:left="720" w:hanging="360"/>
      </w:pPr>
    </w:lvl>
    <w:lvl w:ilvl="1" w:tplc="3C0877CA">
      <w:numFmt w:val="decimal"/>
      <w:lvlText w:val=""/>
      <w:lvlJc w:val="left"/>
    </w:lvl>
    <w:lvl w:ilvl="2" w:tplc="FC4A4ADE">
      <w:numFmt w:val="decimal"/>
      <w:lvlText w:val=""/>
      <w:lvlJc w:val="left"/>
    </w:lvl>
    <w:lvl w:ilvl="3" w:tplc="B5921414">
      <w:numFmt w:val="decimal"/>
      <w:lvlText w:val=""/>
      <w:lvlJc w:val="left"/>
    </w:lvl>
    <w:lvl w:ilvl="4" w:tplc="C03A0B7E">
      <w:numFmt w:val="decimal"/>
      <w:lvlText w:val=""/>
      <w:lvlJc w:val="left"/>
    </w:lvl>
    <w:lvl w:ilvl="5" w:tplc="56706724">
      <w:numFmt w:val="decimal"/>
      <w:lvlText w:val=""/>
      <w:lvlJc w:val="left"/>
    </w:lvl>
    <w:lvl w:ilvl="6" w:tplc="4FFE42C6">
      <w:numFmt w:val="decimal"/>
      <w:lvlText w:val=""/>
      <w:lvlJc w:val="left"/>
    </w:lvl>
    <w:lvl w:ilvl="7" w:tplc="03006AA6">
      <w:numFmt w:val="decimal"/>
      <w:lvlText w:val=""/>
      <w:lvlJc w:val="left"/>
    </w:lvl>
    <w:lvl w:ilvl="8" w:tplc="F332468A">
      <w:numFmt w:val="decimal"/>
      <w:lvlText w:val=""/>
      <w:lvlJc w:val="left"/>
    </w:lvl>
  </w:abstractNum>
  <w:abstractNum w:abstractNumId="2" w15:restartNumberingAfterBreak="0">
    <w:nsid w:val="4B9C53A8"/>
    <w:multiLevelType w:val="hybridMultilevel"/>
    <w:tmpl w:val="50DC8180"/>
    <w:lvl w:ilvl="0" w:tplc="7BBAEBB2">
      <w:start w:val="1"/>
      <w:numFmt w:val="decimal"/>
      <w:lvlText w:val="%1."/>
      <w:lvlJc w:val="left"/>
      <w:pPr>
        <w:ind w:left="720" w:hanging="360"/>
      </w:pPr>
    </w:lvl>
    <w:lvl w:ilvl="1" w:tplc="949A49B6">
      <w:numFmt w:val="decimal"/>
      <w:lvlText w:val=""/>
      <w:lvlJc w:val="left"/>
    </w:lvl>
    <w:lvl w:ilvl="2" w:tplc="51348BB4">
      <w:numFmt w:val="decimal"/>
      <w:lvlText w:val=""/>
      <w:lvlJc w:val="left"/>
    </w:lvl>
    <w:lvl w:ilvl="3" w:tplc="EE1E7584">
      <w:numFmt w:val="decimal"/>
      <w:lvlText w:val=""/>
      <w:lvlJc w:val="left"/>
    </w:lvl>
    <w:lvl w:ilvl="4" w:tplc="BCDCD480">
      <w:numFmt w:val="decimal"/>
      <w:lvlText w:val=""/>
      <w:lvlJc w:val="left"/>
    </w:lvl>
    <w:lvl w:ilvl="5" w:tplc="C6D8EB5C">
      <w:numFmt w:val="decimal"/>
      <w:lvlText w:val=""/>
      <w:lvlJc w:val="left"/>
    </w:lvl>
    <w:lvl w:ilvl="6" w:tplc="C41849FE">
      <w:numFmt w:val="decimal"/>
      <w:lvlText w:val=""/>
      <w:lvlJc w:val="left"/>
    </w:lvl>
    <w:lvl w:ilvl="7" w:tplc="0C5A2868">
      <w:numFmt w:val="decimal"/>
      <w:lvlText w:val=""/>
      <w:lvlJc w:val="left"/>
    </w:lvl>
    <w:lvl w:ilvl="8" w:tplc="7EBEA214">
      <w:numFmt w:val="decimal"/>
      <w:lvlText w:val=""/>
      <w:lvlJc w:val="left"/>
    </w:lvl>
  </w:abstractNum>
  <w:num w:numId="1" w16cid:durableId="880169018">
    <w:abstractNumId w:val="0"/>
    <w:lvlOverride w:ilvl="0">
      <w:startOverride w:val="1"/>
    </w:lvlOverride>
  </w:num>
  <w:num w:numId="2" w16cid:durableId="194268883">
    <w:abstractNumId w:val="1"/>
    <w:lvlOverride w:ilvl="0">
      <w:startOverride w:val="1"/>
    </w:lvlOverride>
  </w:num>
  <w:num w:numId="3" w16cid:durableId="608591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063"/>
    <w:rsid w:val="00197A1E"/>
    <w:rsid w:val="004B3009"/>
    <w:rsid w:val="009555CE"/>
    <w:rsid w:val="00FE6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C913"/>
  <w15:docId w15:val="{4D3F3EAA-CE17-4D4B-9C45-64AD1562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32"/>
      <w:szCs w:val="32"/>
    </w:rPr>
  </w:style>
  <w:style w:type="paragraph" w:styleId="Heading2">
    <w:name w:val="heading 2"/>
    <w:basedOn w:val="Normal"/>
    <w:next w:val="Normal"/>
    <w:uiPriority w:val="9"/>
    <w:unhideWhenUsed/>
    <w:qFormat/>
    <w:pPr>
      <w:outlineLvl w:val="1"/>
    </w:pPr>
    <w:rPr>
      <w:b/>
      <w:bCs/>
      <w:color w:val="000000"/>
      <w:sz w:val="28"/>
      <w:szCs w:val="28"/>
    </w:rPr>
  </w:style>
  <w:style w:type="paragraph" w:styleId="Heading3">
    <w:name w:val="heading 3"/>
    <w:basedOn w:val="Normal"/>
    <w:next w:val="Normal"/>
    <w:uiPriority w:val="9"/>
    <w:unhideWhenUsed/>
    <w:qFormat/>
    <w:pPr>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line="252" w:lineRule="auto"/>
    </w:pPr>
    <w:rPr>
      <w:sz w:val="22"/>
      <w:szCs w:val="22"/>
    </w:rPr>
  </w:style>
  <w:style w:type="paragraph" w:styleId="TOC2">
    <w:name w:val="toc 2"/>
    <w:basedOn w:val="Normal"/>
    <w:next w:val="Normal"/>
    <w:uiPriority w:val="39"/>
    <w:pPr>
      <w:spacing w:line="252" w:lineRule="auto"/>
      <w:ind w:left="240"/>
    </w:pPr>
    <w:rPr>
      <w:sz w:val="22"/>
      <w:szCs w:val="22"/>
    </w:rPr>
  </w:style>
  <w:style w:type="paragraph" w:customStyle="1" w:styleId="FigCaption">
    <w:name w:val="FigCaption"/>
    <w:basedOn w:val="Normal"/>
    <w:next w:val="Normal"/>
    <w:rPr>
      <w:sz w:val="20"/>
      <w:szCs w:val="20"/>
    </w:rPr>
  </w:style>
  <w:style w:type="paragraph" w:customStyle="1" w:styleId="TabCaption">
    <w:name w:val="TabCaption"/>
    <w:basedOn w:val="Normal"/>
    <w:next w:val="Normal"/>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8503</Words>
  <Characters>48469</Characters>
  <Application>Microsoft Office Word</Application>
  <DocSecurity>0</DocSecurity>
  <Lines>403</Lines>
  <Paragraphs>113</Paragraphs>
  <ScaleCrop>false</ScaleCrop>
  <Company/>
  <LinksUpToDate>false</LinksUpToDate>
  <CharactersWithSpaces>56859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Capstone Project-I Report</dc:title>
  <dc:creator>Palla Chetana Reddy, Varshini Yadav Nasaram, Obulagari Nandini</dc:creator>
  <cp:lastModifiedBy>Palla Chetana Reddy (B.Tech_2027)</cp:lastModifiedBy>
  <cp:revision>2</cp:revision>
  <dcterms:created xsi:type="dcterms:W3CDTF">2026-10-06T22:23:00Z</dcterms:created>
  <dcterms:modified xsi:type="dcterms:W3CDTF">2026-10-06T22:23:00Z</dcterms:modified>
</cp:coreProperties>
</file>