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9903E" w14:textId="6C5BDC61" w:rsidR="00BD14A7" w:rsidRPr="001506C6" w:rsidRDefault="00BD14A7" w:rsidP="00BD14A7">
      <w:pPr>
        <w:rPr>
          <w:rFonts w:ascii="Calibri" w:hAnsi="Calibri" w:cs="Calibri"/>
          <w:b/>
          <w:bCs/>
          <w:sz w:val="20"/>
          <w:szCs w:val="20"/>
          <w:lang w:val="en-US"/>
        </w:rPr>
      </w:pPr>
      <w:r w:rsidRPr="001506C6">
        <w:rPr>
          <w:rFonts w:ascii="Calibri" w:hAnsi="Calibri" w:cs="Calibri"/>
          <w:b/>
          <w:bCs/>
          <w:sz w:val="20"/>
          <w:szCs w:val="20"/>
          <w:lang w:val="en-US"/>
        </w:rPr>
        <w:t xml:space="preserve">Onboarding </w:t>
      </w:r>
      <w:r>
        <w:rPr>
          <w:rFonts w:ascii="Calibri" w:hAnsi="Calibri" w:cs="Calibri"/>
          <w:b/>
          <w:bCs/>
          <w:sz w:val="20"/>
          <w:szCs w:val="20"/>
          <w:lang w:val="en-US"/>
        </w:rPr>
        <w:t>GCP</w:t>
      </w:r>
      <w:r w:rsidRPr="001506C6">
        <w:rPr>
          <w:rFonts w:ascii="Calibri" w:hAnsi="Calibri" w:cs="Calibri"/>
          <w:b/>
          <w:bCs/>
          <w:sz w:val="20"/>
          <w:szCs w:val="20"/>
          <w:lang w:val="en-US"/>
        </w:rPr>
        <w:t xml:space="preserve"> to sentinel via Azure F</w:t>
      </w:r>
      <w:r>
        <w:rPr>
          <w:rFonts w:ascii="Calibri" w:hAnsi="Calibri" w:cs="Calibri"/>
          <w:b/>
          <w:bCs/>
          <w:sz w:val="20"/>
          <w:szCs w:val="20"/>
          <w:lang w:val="en-US"/>
        </w:rPr>
        <w:t>unctions.</w:t>
      </w:r>
    </w:p>
    <w:p w14:paraId="55DF8705" w14:textId="77777777" w:rsidR="00BD14A7" w:rsidRPr="00C043F6" w:rsidRDefault="00BD14A7" w:rsidP="00BD14A7">
      <w:pPr>
        <w:pStyle w:val="ListParagraph"/>
        <w:numPr>
          <w:ilvl w:val="0"/>
          <w:numId w:val="1"/>
        </w:numPr>
      </w:pPr>
      <w:r w:rsidRPr="00C043F6">
        <w:t>Set up your GCP environment</w:t>
      </w:r>
    </w:p>
    <w:p w14:paraId="7B4BA540" w14:textId="77777777" w:rsidR="00BD14A7" w:rsidRDefault="00BD14A7" w:rsidP="00BD14A7">
      <w:pPr>
        <w:pStyle w:val="ListParagraph"/>
        <w:ind w:firstLine="720"/>
      </w:pPr>
      <w:r w:rsidRPr="00C043F6">
        <w:t>You must have the following GCP resources defined and configured: topic, subscription for the topic, workload identity pool, workload identity provider and service account with permissions to get and consume from subscription. Terraform provides API for the IAM that creates the resources.</w:t>
      </w:r>
    </w:p>
    <w:p w14:paraId="200F91AC" w14:textId="77777777" w:rsidR="00BD14A7" w:rsidRDefault="00BD14A7" w:rsidP="00BD14A7">
      <w:r>
        <w:t xml:space="preserve">Ref : </w:t>
      </w:r>
      <w:hyperlink r:id="rId5" w:history="1">
        <w:r w:rsidRPr="00EE421B">
          <w:rPr>
            <w:rStyle w:val="Hyperlink"/>
          </w:rPr>
          <w:t>https://github.com/Azure/Azure-Sentinel/tree/master/DataConnectors/GCP/Terraform/sentinel_resources_creation</w:t>
        </w:r>
      </w:hyperlink>
    </w:p>
    <w:p w14:paraId="10542C0F" w14:textId="77777777" w:rsidR="00BD14A7" w:rsidRPr="00CC36E1" w:rsidRDefault="00BD14A7" w:rsidP="00BD14A7">
      <w:pPr>
        <w:pStyle w:val="ListParagraph"/>
        <w:numPr>
          <w:ilvl w:val="0"/>
          <w:numId w:val="1"/>
        </w:numPr>
        <w:rPr>
          <w:b/>
          <w:bCs/>
        </w:rPr>
      </w:pPr>
      <w:r w:rsidRPr="00CC36E1">
        <w:rPr>
          <w:b/>
          <w:bCs/>
        </w:rPr>
        <w:t>Connect new collectors</w:t>
      </w:r>
    </w:p>
    <w:p w14:paraId="082AF440" w14:textId="77777777" w:rsidR="00BD14A7" w:rsidRPr="00CC36E1" w:rsidRDefault="00BD14A7" w:rsidP="00BD14A7">
      <w:pPr>
        <w:pStyle w:val="ListParagraph"/>
      </w:pPr>
      <w:r w:rsidRPr="00CC36E1">
        <w:t>To enable GCP Audit Logs for Microsoft Sentinel, click the Add new collector button, fill the required information in the context pane and click on Connect.</w:t>
      </w:r>
    </w:p>
    <w:p w14:paraId="72E8E296" w14:textId="77777777" w:rsidR="00BD14A7" w:rsidRDefault="00BD14A7" w:rsidP="00BD14A7">
      <w:pPr>
        <w:pStyle w:val="ListParagraph"/>
      </w:pPr>
      <w:r w:rsidRPr="00A27190">
        <w:drawing>
          <wp:inline distT="0" distB="0" distL="0" distR="0" wp14:anchorId="322DAF81" wp14:editId="1DB2BC16">
            <wp:extent cx="2800350" cy="3406656"/>
            <wp:effectExtent l="0" t="0" r="0" b="3810"/>
            <wp:docPr id="145617456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74561" name="Picture 1" descr="A screenshot of a computer"/>
                    <pic:cNvPicPr/>
                  </pic:nvPicPr>
                  <pic:blipFill>
                    <a:blip r:embed="rId6"/>
                    <a:stretch>
                      <a:fillRect/>
                    </a:stretch>
                  </pic:blipFill>
                  <pic:spPr>
                    <a:xfrm>
                      <a:off x="0" y="0"/>
                      <a:ext cx="2802695" cy="3409508"/>
                    </a:xfrm>
                    <a:prstGeom prst="rect">
                      <a:avLst/>
                    </a:prstGeom>
                  </pic:spPr>
                </pic:pic>
              </a:graphicData>
            </a:graphic>
          </wp:inline>
        </w:drawing>
      </w:r>
    </w:p>
    <w:p w14:paraId="6B497C31" w14:textId="77777777" w:rsidR="00BD14A7" w:rsidRDefault="00BD14A7" w:rsidP="00BD14A7">
      <w:pPr>
        <w:pStyle w:val="ListParagraph"/>
        <w:numPr>
          <w:ilvl w:val="0"/>
          <w:numId w:val="1"/>
        </w:numPr>
      </w:pPr>
      <w:r>
        <w:t>Once we Fill the above details and click on connect, a new connector will get create with DCR.</w:t>
      </w:r>
    </w:p>
    <w:p w14:paraId="7D2E4C9F" w14:textId="77777777" w:rsidR="00BD14A7" w:rsidRDefault="00BD14A7" w:rsidP="00BD14A7">
      <w:pPr>
        <w:pStyle w:val="ListParagraph"/>
      </w:pPr>
      <w:r w:rsidRPr="00AF754D">
        <w:drawing>
          <wp:inline distT="0" distB="0" distL="0" distR="0" wp14:anchorId="6CE651C2" wp14:editId="5ADB8167">
            <wp:extent cx="5413269" cy="1047750"/>
            <wp:effectExtent l="0" t="0" r="0" b="0"/>
            <wp:docPr id="2089736551" name="Picture 1" descr="A number and number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6551" name="Picture 1" descr="A number and numbers on a white background"/>
                    <pic:cNvPicPr/>
                  </pic:nvPicPr>
                  <pic:blipFill>
                    <a:blip r:embed="rId7"/>
                    <a:stretch>
                      <a:fillRect/>
                    </a:stretch>
                  </pic:blipFill>
                  <pic:spPr>
                    <a:xfrm>
                      <a:off x="0" y="0"/>
                      <a:ext cx="5435806" cy="1052112"/>
                    </a:xfrm>
                    <a:prstGeom prst="rect">
                      <a:avLst/>
                    </a:prstGeom>
                  </pic:spPr>
                </pic:pic>
              </a:graphicData>
            </a:graphic>
          </wp:inline>
        </w:drawing>
      </w:r>
    </w:p>
    <w:p w14:paraId="743E7475" w14:textId="77777777" w:rsidR="00BD14A7" w:rsidRDefault="00BD14A7" w:rsidP="00BD14A7">
      <w:pPr>
        <w:pStyle w:val="ListParagraph"/>
      </w:pPr>
      <w:r w:rsidRPr="00610034">
        <w:drawing>
          <wp:inline distT="0" distB="0" distL="0" distR="0" wp14:anchorId="3200250F" wp14:editId="4A9A85B8">
            <wp:extent cx="5455058" cy="1403350"/>
            <wp:effectExtent l="0" t="0" r="0" b="6350"/>
            <wp:docPr id="25586955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69555" name="Picture 1" descr="A screenshot of a computer"/>
                    <pic:cNvPicPr/>
                  </pic:nvPicPr>
                  <pic:blipFill>
                    <a:blip r:embed="rId8"/>
                    <a:stretch>
                      <a:fillRect/>
                    </a:stretch>
                  </pic:blipFill>
                  <pic:spPr>
                    <a:xfrm>
                      <a:off x="0" y="0"/>
                      <a:ext cx="5465314" cy="1405988"/>
                    </a:xfrm>
                    <a:prstGeom prst="rect">
                      <a:avLst/>
                    </a:prstGeom>
                  </pic:spPr>
                </pic:pic>
              </a:graphicData>
            </a:graphic>
          </wp:inline>
        </w:drawing>
      </w:r>
    </w:p>
    <w:p w14:paraId="1B06A0B8" w14:textId="77777777" w:rsidR="00BD14A7" w:rsidRDefault="00BD14A7" w:rsidP="00BD14A7">
      <w:pPr>
        <w:pStyle w:val="ListParagraph"/>
        <w:numPr>
          <w:ilvl w:val="0"/>
          <w:numId w:val="1"/>
        </w:numPr>
      </w:pPr>
      <w:r>
        <w:lastRenderedPageBreak/>
        <w:t xml:space="preserve">Once it is done, a log ingestion will be started, to validate log ingestion </w:t>
      </w:r>
      <w:proofErr w:type="spellStart"/>
      <w:r>
        <w:t>goto</w:t>
      </w:r>
      <w:proofErr w:type="spellEnd"/>
      <w:r>
        <w:t xml:space="preserve"> sentinel &gt;&gt; logs and run below query.,</w:t>
      </w:r>
    </w:p>
    <w:p w14:paraId="68508231" w14:textId="77777777" w:rsidR="00BD14A7" w:rsidRDefault="00BD14A7" w:rsidP="00BD14A7">
      <w:pPr>
        <w:pStyle w:val="ListParagraph"/>
      </w:pPr>
    </w:p>
    <w:p w14:paraId="739F7959" w14:textId="77777777" w:rsidR="00BD14A7" w:rsidRDefault="00BD14A7" w:rsidP="00BD14A7">
      <w:pPr>
        <w:pStyle w:val="ListParagraph"/>
      </w:pPr>
      <w:proofErr w:type="spellStart"/>
      <w:r>
        <w:t>GCPAuditLogs</w:t>
      </w:r>
      <w:proofErr w:type="spellEnd"/>
    </w:p>
    <w:p w14:paraId="47FF4C95" w14:textId="77777777" w:rsidR="00BD14A7" w:rsidRDefault="00BD14A7" w:rsidP="00BD14A7">
      <w:pPr>
        <w:pStyle w:val="ListParagraph"/>
      </w:pPr>
      <w:r>
        <w:t xml:space="preserve">| where </w:t>
      </w:r>
      <w:proofErr w:type="spellStart"/>
      <w:r>
        <w:t>TimeGenerated</w:t>
      </w:r>
      <w:proofErr w:type="spellEnd"/>
      <w:r>
        <w:t xml:space="preserve"> &gt;=ago(1d)</w:t>
      </w:r>
    </w:p>
    <w:p w14:paraId="2829D6B5" w14:textId="77777777" w:rsidR="00BD14A7" w:rsidRDefault="00BD14A7" w:rsidP="00BD14A7">
      <w:pPr>
        <w:pStyle w:val="ListParagraph"/>
      </w:pPr>
    </w:p>
    <w:p w14:paraId="681EAAC7" w14:textId="77777777" w:rsidR="00BD14A7" w:rsidRDefault="00BD14A7" w:rsidP="00BD14A7">
      <w:pPr>
        <w:pStyle w:val="ListParagraph"/>
      </w:pPr>
      <w:r w:rsidRPr="00B64E0D">
        <w:drawing>
          <wp:inline distT="0" distB="0" distL="0" distR="0" wp14:anchorId="2508B272" wp14:editId="59B287A5">
            <wp:extent cx="4521200" cy="1991111"/>
            <wp:effectExtent l="0" t="0" r="0" b="9525"/>
            <wp:docPr id="213746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61555" name=""/>
                    <pic:cNvPicPr/>
                  </pic:nvPicPr>
                  <pic:blipFill>
                    <a:blip r:embed="rId9"/>
                    <a:stretch>
                      <a:fillRect/>
                    </a:stretch>
                  </pic:blipFill>
                  <pic:spPr>
                    <a:xfrm>
                      <a:off x="0" y="0"/>
                      <a:ext cx="4524888" cy="1992735"/>
                    </a:xfrm>
                    <a:prstGeom prst="rect">
                      <a:avLst/>
                    </a:prstGeom>
                  </pic:spPr>
                </pic:pic>
              </a:graphicData>
            </a:graphic>
          </wp:inline>
        </w:drawing>
      </w:r>
    </w:p>
    <w:p w14:paraId="7B8A8A01" w14:textId="77777777" w:rsidR="00BD14A7" w:rsidRDefault="00BD14A7" w:rsidP="00BD14A7">
      <w:pPr>
        <w:pStyle w:val="ListParagraph"/>
      </w:pPr>
    </w:p>
    <w:p w14:paraId="0CDD2FEB" w14:textId="77777777" w:rsidR="00BD14A7" w:rsidRDefault="00BD14A7" w:rsidP="00BD14A7">
      <w:pPr>
        <w:pStyle w:val="ListParagraph"/>
      </w:pPr>
      <w:proofErr w:type="spellStart"/>
      <w:r>
        <w:t>GCPCloudDNS</w:t>
      </w:r>
      <w:proofErr w:type="spellEnd"/>
    </w:p>
    <w:p w14:paraId="1C83FF0C" w14:textId="77777777" w:rsidR="00BD14A7" w:rsidRDefault="00BD14A7" w:rsidP="00BD14A7">
      <w:pPr>
        <w:pStyle w:val="ListParagraph"/>
      </w:pPr>
      <w:r>
        <w:t xml:space="preserve">| where </w:t>
      </w:r>
      <w:proofErr w:type="spellStart"/>
      <w:r>
        <w:t>TimeGenerated</w:t>
      </w:r>
      <w:proofErr w:type="spellEnd"/>
      <w:r>
        <w:t xml:space="preserve"> &gt;=ago(1d)</w:t>
      </w:r>
    </w:p>
    <w:p w14:paraId="0EDC3D70" w14:textId="77777777" w:rsidR="00BD14A7" w:rsidRDefault="00BD14A7" w:rsidP="00BD14A7">
      <w:pPr>
        <w:pStyle w:val="ListParagraph"/>
      </w:pPr>
      <w:r w:rsidRPr="0089477C">
        <w:drawing>
          <wp:inline distT="0" distB="0" distL="0" distR="0" wp14:anchorId="310AA2AE" wp14:editId="000FA99B">
            <wp:extent cx="4819650" cy="2194099"/>
            <wp:effectExtent l="0" t="0" r="0" b="0"/>
            <wp:docPr id="1728459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244" name="Picture 1" descr="A screenshot of a computer&#10;&#10;AI-generated content may be incorrect."/>
                    <pic:cNvPicPr/>
                  </pic:nvPicPr>
                  <pic:blipFill>
                    <a:blip r:embed="rId10"/>
                    <a:stretch>
                      <a:fillRect/>
                    </a:stretch>
                  </pic:blipFill>
                  <pic:spPr>
                    <a:xfrm>
                      <a:off x="0" y="0"/>
                      <a:ext cx="4822853" cy="2195557"/>
                    </a:xfrm>
                    <a:prstGeom prst="rect">
                      <a:avLst/>
                    </a:prstGeom>
                  </pic:spPr>
                </pic:pic>
              </a:graphicData>
            </a:graphic>
          </wp:inline>
        </w:drawing>
      </w:r>
    </w:p>
    <w:p w14:paraId="6D85917E" w14:textId="77777777" w:rsidR="006E5C0B" w:rsidRDefault="006E5C0B"/>
    <w:sectPr w:rsidR="006E5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16530"/>
    <w:multiLevelType w:val="hybridMultilevel"/>
    <w:tmpl w:val="AA421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813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A7"/>
    <w:rsid w:val="004342A7"/>
    <w:rsid w:val="00642A03"/>
    <w:rsid w:val="006E5C0B"/>
    <w:rsid w:val="008171EB"/>
    <w:rsid w:val="00BD1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AF1F"/>
  <w15:chartTrackingRefBased/>
  <w15:docId w15:val="{ECEB6709-FA31-4478-B783-DB687989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A7"/>
  </w:style>
  <w:style w:type="paragraph" w:styleId="Heading1">
    <w:name w:val="heading 1"/>
    <w:basedOn w:val="Normal"/>
    <w:next w:val="Normal"/>
    <w:link w:val="Heading1Char"/>
    <w:uiPriority w:val="9"/>
    <w:qFormat/>
    <w:rsid w:val="00BD1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4A7"/>
    <w:rPr>
      <w:rFonts w:eastAsiaTheme="majorEastAsia" w:cstheme="majorBidi"/>
      <w:color w:val="272727" w:themeColor="text1" w:themeTint="D8"/>
    </w:rPr>
  </w:style>
  <w:style w:type="paragraph" w:styleId="Title">
    <w:name w:val="Title"/>
    <w:basedOn w:val="Normal"/>
    <w:next w:val="Normal"/>
    <w:link w:val="TitleChar"/>
    <w:uiPriority w:val="10"/>
    <w:qFormat/>
    <w:rsid w:val="00BD1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4A7"/>
    <w:pPr>
      <w:spacing w:before="160"/>
      <w:jc w:val="center"/>
    </w:pPr>
    <w:rPr>
      <w:i/>
      <w:iCs/>
      <w:color w:val="404040" w:themeColor="text1" w:themeTint="BF"/>
    </w:rPr>
  </w:style>
  <w:style w:type="character" w:customStyle="1" w:styleId="QuoteChar">
    <w:name w:val="Quote Char"/>
    <w:basedOn w:val="DefaultParagraphFont"/>
    <w:link w:val="Quote"/>
    <w:uiPriority w:val="29"/>
    <w:rsid w:val="00BD14A7"/>
    <w:rPr>
      <w:i/>
      <w:iCs/>
      <w:color w:val="404040" w:themeColor="text1" w:themeTint="BF"/>
    </w:rPr>
  </w:style>
  <w:style w:type="paragraph" w:styleId="ListParagraph">
    <w:name w:val="List Paragraph"/>
    <w:basedOn w:val="Normal"/>
    <w:uiPriority w:val="34"/>
    <w:qFormat/>
    <w:rsid w:val="00BD14A7"/>
    <w:pPr>
      <w:ind w:left="720"/>
      <w:contextualSpacing/>
    </w:pPr>
  </w:style>
  <w:style w:type="character" w:styleId="IntenseEmphasis">
    <w:name w:val="Intense Emphasis"/>
    <w:basedOn w:val="DefaultParagraphFont"/>
    <w:uiPriority w:val="21"/>
    <w:qFormat/>
    <w:rsid w:val="00BD14A7"/>
    <w:rPr>
      <w:i/>
      <w:iCs/>
      <w:color w:val="0F4761" w:themeColor="accent1" w:themeShade="BF"/>
    </w:rPr>
  </w:style>
  <w:style w:type="paragraph" w:styleId="IntenseQuote">
    <w:name w:val="Intense Quote"/>
    <w:basedOn w:val="Normal"/>
    <w:next w:val="Normal"/>
    <w:link w:val="IntenseQuoteChar"/>
    <w:uiPriority w:val="30"/>
    <w:qFormat/>
    <w:rsid w:val="00BD1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4A7"/>
    <w:rPr>
      <w:i/>
      <w:iCs/>
      <w:color w:val="0F4761" w:themeColor="accent1" w:themeShade="BF"/>
    </w:rPr>
  </w:style>
  <w:style w:type="character" w:styleId="IntenseReference">
    <w:name w:val="Intense Reference"/>
    <w:basedOn w:val="DefaultParagraphFont"/>
    <w:uiPriority w:val="32"/>
    <w:qFormat/>
    <w:rsid w:val="00BD14A7"/>
    <w:rPr>
      <w:b/>
      <w:bCs/>
      <w:smallCaps/>
      <w:color w:val="0F4761" w:themeColor="accent1" w:themeShade="BF"/>
      <w:spacing w:val="5"/>
    </w:rPr>
  </w:style>
  <w:style w:type="character" w:styleId="Hyperlink">
    <w:name w:val="Hyperlink"/>
    <w:basedOn w:val="DefaultParagraphFont"/>
    <w:uiPriority w:val="99"/>
    <w:unhideWhenUsed/>
    <w:rsid w:val="00BD14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zure/Azure-Sentinel/tree/master/DataConnectors/GCP/Terraform/sentinel_resources_cre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164</Words>
  <Characters>938</Characters>
  <Application>Microsoft Office Word</Application>
  <DocSecurity>0</DocSecurity>
  <Lines>7</Lines>
  <Paragraphs>2</Paragraphs>
  <ScaleCrop>false</ScaleCrop>
  <Company>Capgemini</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Chetan</dc:creator>
  <cp:keywords/>
  <dc:description/>
  <cp:lastModifiedBy>., Chetan</cp:lastModifiedBy>
  <cp:revision>1</cp:revision>
  <dcterms:created xsi:type="dcterms:W3CDTF">2025-07-16T07:03:00Z</dcterms:created>
  <dcterms:modified xsi:type="dcterms:W3CDTF">2025-07-16T07:04:00Z</dcterms:modified>
</cp:coreProperties>
</file>