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61BF2" w14:textId="6A0E42A9" w:rsidR="00F15A6D" w:rsidRPr="005F515A" w:rsidRDefault="00000000" w:rsidP="005F515A">
      <w:pPr>
        <w:pStyle w:val="Heading3"/>
        <w:jc w:val="center"/>
        <w:rPr>
          <w:u w:val="single"/>
        </w:rPr>
      </w:pPr>
      <w:r w:rsidRPr="00DD186E">
        <w:rPr>
          <w:u w:val="single"/>
        </w:rPr>
        <w:t>Power BI Assignment</w:t>
      </w:r>
    </w:p>
    <w:p w14:paraId="1FC38BBD" w14:textId="239891E3" w:rsidR="00343627" w:rsidRPr="00DD186E" w:rsidRDefault="00E149C4">
      <w:pPr>
        <w:pStyle w:val="Heading3"/>
      </w:pPr>
      <w:r w:rsidRPr="00DD186E">
        <w:t xml:space="preserve"> Q1. Power BI Platform </w:t>
      </w:r>
    </w:p>
    <w:p w14:paraId="2BD4A402" w14:textId="77777777" w:rsidR="00343627" w:rsidRPr="00DD186E" w:rsidRDefault="00000000">
      <w:pPr>
        <w:pStyle w:val="Heading3"/>
        <w:rPr>
          <w:rFonts w:eastAsia="Roboto"/>
          <w:b w:val="0"/>
          <w:color w:val="272C37"/>
        </w:rPr>
      </w:pPr>
      <w:bookmarkStart w:id="0" w:name="_heading=h.y6rpoopit9ei" w:colFirst="0" w:colLast="0"/>
      <w:bookmarkEnd w:id="0"/>
      <w:r w:rsidRPr="00DD186E">
        <w:rPr>
          <w:rFonts w:eastAsia="Roboto"/>
          <w:b w:val="0"/>
          <w:color w:val="272C37"/>
        </w:rPr>
        <w:t>What is PowerBI and What are the various Platforms of Power BI?</w:t>
      </w:r>
      <w:r w:rsidRPr="00DD186E">
        <w:rPr>
          <w:rFonts w:eastAsia="Roboto"/>
          <w:b w:val="0"/>
          <w:color w:val="272C37"/>
        </w:rPr>
        <w:br/>
      </w:r>
    </w:p>
    <w:p w14:paraId="17A4AC1B" w14:textId="671BF345" w:rsidR="00343627" w:rsidRPr="00DD186E" w:rsidRDefault="00E149C4">
      <w:pPr>
        <w:pStyle w:val="Heading3"/>
        <w:rPr>
          <w:u w:val="single"/>
        </w:rPr>
      </w:pPr>
      <w:r w:rsidRPr="00DD186E">
        <w:t>Q2. Dax</w:t>
      </w:r>
    </w:p>
    <w:p w14:paraId="236B574F" w14:textId="78FCF5A6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Create a line and clustered chart and compare this year vs last year's sales along with growth % using </w:t>
      </w:r>
      <w:r w:rsidR="00DD186E" w:rsidRPr="00DD186E">
        <w:rPr>
          <w:rFonts w:eastAsia="Roboto"/>
          <w:b w:val="0"/>
          <w:color w:val="272C37"/>
        </w:rPr>
        <w:t>DAX?</w:t>
      </w:r>
    </w:p>
    <w:p w14:paraId="2249A26C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1320B14D" w14:textId="59D9DD8F" w:rsidR="00343627" w:rsidRPr="00DD186E" w:rsidRDefault="00E149C4">
      <w:pPr>
        <w:pStyle w:val="Heading3"/>
        <w:rPr>
          <w:u w:val="single"/>
        </w:rPr>
      </w:pPr>
      <w:r w:rsidRPr="00DD186E">
        <w:t xml:space="preserve">Q3. Data Modeling </w:t>
      </w:r>
    </w:p>
    <w:p w14:paraId="683E97DC" w14:textId="77777777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Import data from </w:t>
      </w:r>
      <w:hyperlink r:id="rId6">
        <w:r w:rsidR="00343627" w:rsidRPr="00DD186E">
          <w:rPr>
            <w:rFonts w:eastAsia="Roboto"/>
            <w:b w:val="0"/>
            <w:color w:val="272C37"/>
            <w:highlight w:val="yellow"/>
          </w:rPr>
          <w:t>2023 Worldwide Box Office - Box Office Mojo</w:t>
        </w:r>
      </w:hyperlink>
      <w:r w:rsidRPr="00DD186E">
        <w:rPr>
          <w:rFonts w:eastAsia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64B082E2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012F329A" w14:textId="01072EEB" w:rsidR="00343627" w:rsidRPr="00DD186E" w:rsidRDefault="00E149C4">
      <w:pPr>
        <w:pStyle w:val="Heading3"/>
        <w:rPr>
          <w:u w:val="single"/>
        </w:rPr>
      </w:pPr>
      <w:r w:rsidRPr="00DD186E">
        <w:t>Q4. Waterfall chart</w:t>
      </w:r>
      <w:r w:rsidRPr="00DD186E">
        <w:rPr>
          <w:u w:val="single"/>
        </w:rPr>
        <w:t xml:space="preserve"> </w:t>
      </w:r>
    </w:p>
    <w:p w14:paraId="0AB4DC25" w14:textId="77777777" w:rsidR="0034362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the Waterfall Chart to show Category-wise, Yearly Analysis using Superstore Dataset.</w:t>
      </w:r>
    </w:p>
    <w:p w14:paraId="48422C72" w14:textId="77777777" w:rsidR="00DD186E" w:rsidRPr="00DD186E" w:rsidRDefault="00DD18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576E32A3" w14:textId="74B536F1" w:rsidR="00343627" w:rsidRPr="00DD186E" w:rsidRDefault="00E149C4">
      <w:pPr>
        <w:pStyle w:val="Heading3"/>
        <w:rPr>
          <w:u w:val="single"/>
        </w:rPr>
      </w:pPr>
      <w:r w:rsidRPr="00DD186E">
        <w:t>Q5. Hierarchy: -</w:t>
      </w:r>
      <w:r w:rsidRPr="00DD186E">
        <w:rPr>
          <w:u w:val="single"/>
        </w:rPr>
        <w:br/>
      </w:r>
    </w:p>
    <w:p w14:paraId="4D66954F" w14:textId="2DA740F3" w:rsidR="00343627" w:rsidRDefault="00000000" w:rsidP="00DD186E">
      <w:pPr>
        <w:pStyle w:val="Heading3"/>
        <w:rPr>
          <w:rFonts w:eastAsia="Calibri"/>
          <w:b w:val="0"/>
        </w:rPr>
      </w:pPr>
      <w:r w:rsidRPr="00DD186E">
        <w:rPr>
          <w:rFonts w:eastAsia="Calibri"/>
          <w:b w:val="0"/>
        </w:rPr>
        <w:t xml:space="preserve">Create the Hierchey and rename with </w:t>
      </w:r>
      <w:r w:rsidR="00DD186E" w:rsidRPr="00DD186E">
        <w:rPr>
          <w:rFonts w:eastAsia="Calibri"/>
          <w:b w:val="0"/>
        </w:rPr>
        <w:t>Location for</w:t>
      </w:r>
      <w:r w:rsidRPr="00DD186E">
        <w:rPr>
          <w:rFonts w:eastAsia="Calibri"/>
          <w:b w:val="0"/>
        </w:rPr>
        <w:t xml:space="preserve"> Country-State-Region-City -Postal </w:t>
      </w:r>
      <w:r w:rsidR="00DD186E" w:rsidRPr="00DD186E">
        <w:rPr>
          <w:rFonts w:eastAsia="Calibri"/>
          <w:b w:val="0"/>
        </w:rPr>
        <w:t>Code and</w:t>
      </w:r>
      <w:r w:rsidRPr="00DD186E">
        <w:rPr>
          <w:rFonts w:eastAsia="Calibri"/>
          <w:b w:val="0"/>
        </w:rPr>
        <w:t xml:space="preserve"> Show the Location </w:t>
      </w:r>
      <w:r w:rsidR="00DD186E" w:rsidRPr="00DD186E">
        <w:rPr>
          <w:rFonts w:eastAsia="Calibri"/>
          <w:b w:val="0"/>
        </w:rPr>
        <w:t>wise Sales using</w:t>
      </w:r>
      <w:r w:rsidRPr="00DD186E">
        <w:rPr>
          <w:rFonts w:eastAsia="Calibri"/>
          <w:b w:val="0"/>
        </w:rPr>
        <w:t xml:space="preserve"> Superstore Dataset</w:t>
      </w:r>
    </w:p>
    <w:p w14:paraId="19194958" w14:textId="77777777" w:rsidR="005F515A" w:rsidRDefault="005F515A" w:rsidP="005F515A">
      <w:pPr>
        <w:pStyle w:val="Heading3"/>
      </w:pPr>
    </w:p>
    <w:p w14:paraId="23EDB875" w14:textId="77777777" w:rsidR="005F515A" w:rsidRDefault="005F515A" w:rsidP="005F515A">
      <w:pPr>
        <w:pStyle w:val="Heading3"/>
      </w:pPr>
    </w:p>
    <w:p w14:paraId="7187092E" w14:textId="77777777" w:rsidR="005F515A" w:rsidRDefault="005F515A" w:rsidP="005F515A">
      <w:pPr>
        <w:pStyle w:val="Heading3"/>
      </w:pPr>
    </w:p>
    <w:p w14:paraId="5B5C239C" w14:textId="77777777" w:rsidR="005F515A" w:rsidRDefault="005F515A" w:rsidP="005F515A">
      <w:pPr>
        <w:pStyle w:val="Heading3"/>
      </w:pPr>
    </w:p>
    <w:p w14:paraId="785140CA" w14:textId="7F758AD6" w:rsidR="005F515A" w:rsidRDefault="00E149C4" w:rsidP="005F515A">
      <w:pPr>
        <w:pStyle w:val="Heading3"/>
      </w:pPr>
      <w:r w:rsidRPr="00DD186E">
        <w:lastRenderedPageBreak/>
        <w:t xml:space="preserve">Q6. Book </w:t>
      </w:r>
      <w:r w:rsidR="00DD186E" w:rsidRPr="00DD186E">
        <w:t>mark</w:t>
      </w:r>
    </w:p>
    <w:p w14:paraId="1FAA658F" w14:textId="1A6A3A74" w:rsidR="00343627" w:rsidRPr="005F515A" w:rsidRDefault="00000000" w:rsidP="005F515A">
      <w:pPr>
        <w:pStyle w:val="Heading3"/>
      </w:pPr>
      <w:r w:rsidRPr="00DD186E">
        <w:rPr>
          <w:rFonts w:eastAsia="Roboto"/>
          <w:color w:val="272C37"/>
        </w:rPr>
        <w:t xml:space="preserve">Create a clustered column chart referring to the order date and sales, then apply bookmarks based on </w:t>
      </w:r>
      <w:proofErr w:type="gramStart"/>
      <w:r w:rsidRPr="00DD186E">
        <w:rPr>
          <w:rFonts w:eastAsia="Roboto"/>
          <w:color w:val="272C37"/>
        </w:rPr>
        <w:t>date  Year</w:t>
      </w:r>
      <w:proofErr w:type="gramEnd"/>
      <w:r w:rsidRPr="00DD186E">
        <w:rPr>
          <w:rFonts w:eastAsia="Roboto"/>
          <w:color w:val="272C37"/>
        </w:rPr>
        <w:t>, Quarter, and Month using Finance Data.</w:t>
      </w:r>
      <w:r w:rsidRPr="00DD186E">
        <w:rPr>
          <w:rFonts w:eastAsia="Roboto"/>
          <w:color w:val="272C37"/>
        </w:rPr>
        <w:br/>
      </w:r>
      <w:r w:rsidRPr="00DD186E">
        <w:rPr>
          <w:noProof/>
          <w:color w:val="000000"/>
        </w:rPr>
        <w:drawing>
          <wp:inline distT="0" distB="0" distL="0" distR="0" wp14:anchorId="7EB1A79A" wp14:editId="0077C90B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6D98B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4FFE8911" w14:textId="19559925" w:rsidR="00343627" w:rsidRPr="00DD186E" w:rsidRDefault="00E149C4">
      <w:pPr>
        <w:pStyle w:val="Heading3"/>
      </w:pPr>
      <w:r w:rsidRPr="00DD186E">
        <w:t xml:space="preserve">Q7. </w:t>
      </w:r>
      <w:r w:rsidR="00DD186E" w:rsidRPr="00DD186E">
        <w:t>Drill through</w:t>
      </w:r>
    </w:p>
    <w:p w14:paraId="72DD42FD" w14:textId="77777777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Donut Chart to Show region wise Profit and Drill through the other page with West Region using Superstore Dataset</w:t>
      </w:r>
    </w:p>
    <w:p w14:paraId="2D5FE0BE" w14:textId="48F16479" w:rsidR="00343627" w:rsidRPr="00DD186E" w:rsidRDefault="00E149C4">
      <w:pPr>
        <w:pStyle w:val="Heading3"/>
      </w:pPr>
      <w:r w:rsidRPr="00DD186E">
        <w:t xml:space="preserve">Q8. Conditional </w:t>
      </w:r>
      <w:r w:rsidR="00DD186E" w:rsidRPr="00DD186E">
        <w:t>formatting</w:t>
      </w:r>
      <w:r w:rsidR="00DD186E">
        <w:t xml:space="preserve"> </w:t>
      </w:r>
    </w:p>
    <w:p w14:paraId="7E5F4DD3" w14:textId="0CBE6339" w:rsidR="00751953" w:rsidRDefault="00751953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>
        <w:rPr>
          <w:rFonts w:ascii="Times New Roman" w:eastAsia="Roboto" w:hAnsi="Times New Roman" w:cs="Times New Roman"/>
          <w:color w:val="272C37"/>
          <w:sz w:val="27"/>
          <w:szCs w:val="27"/>
        </w:rPr>
        <w:t>U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sing Superstore Dataset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table visual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to show the Subcategory Wise Sales Profit </w:t>
      </w:r>
      <w:r w:rsidR="00E149C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Quantity Discount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and Apply Conditional Formatting 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>based on the below condition:</w:t>
      </w:r>
    </w:p>
    <w:p w14:paraId="15637E9D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Sales: Apply background color with lowest in red and highest in green.</w:t>
      </w:r>
    </w:p>
    <w:p w14:paraId="24FD03E2" w14:textId="79D8A480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Profit: </w:t>
      </w:r>
      <w:r w:rsidR="00A42F23" w:rsidRPr="00A42F23">
        <w:rPr>
          <w:rFonts w:ascii="Times New Roman" w:eastAsia="Roboto" w:hAnsi="Times New Roman" w:cs="Times New Roman"/>
          <w:color w:val="272C37"/>
          <w:sz w:val="27"/>
          <w:szCs w:val="27"/>
        </w:rPr>
        <w:t>Use arrow icons, red for profit &lt; 0 and green for profit &gt; 0</w:t>
      </w:r>
    </w:p>
    <w:p w14:paraId="198ACD72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Quantity: Apply data bars.</w:t>
      </w:r>
    </w:p>
    <w:p w14:paraId="1D9E1FA1" w14:textId="7CF847CE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Discount: Set font color to red for lowest and green for highest.</w:t>
      </w:r>
    </w:p>
    <w:p w14:paraId="4B4D12D3" w14:textId="1570A607" w:rsidR="00343627" w:rsidRPr="00DD186E" w:rsidRDefault="00E149C4" w:rsidP="00751953">
      <w:pPr>
        <w:pStyle w:val="Heading3"/>
      </w:pPr>
      <w:r w:rsidRPr="00DD186E">
        <w:t xml:space="preserve">Q9. </w:t>
      </w:r>
      <w:r w:rsidR="00DD186E" w:rsidRPr="00DD186E">
        <w:t>Dashboard</w:t>
      </w:r>
    </w:p>
    <w:p w14:paraId="10BF9DF1" w14:textId="117DAECC" w:rsidR="00343627" w:rsidRPr="00751953" w:rsidRDefault="00000000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the Finance Dashboard and add Navigation, Cards, </w:t>
      </w:r>
      <w:r w:rsidR="0024271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Charts, Link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to the Website and Slicer</w:t>
      </w:r>
      <w:r w:rsid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(</w:t>
      </w:r>
      <w:r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Using Finance Dataset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)</w:t>
      </w:r>
    </w:p>
    <w:sectPr w:rsidR="00343627" w:rsidRPr="007519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FC22084-6091-4A1D-A199-39F35AC84ECD}"/>
    <w:embedBold r:id="rId2" w:fontKey="{95191821-73AE-4151-A1B7-04D92D5F81C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533C7F7E-5503-47E1-B7C5-62E9CA825B39}"/>
    <w:embedItalic r:id="rId4" w:fontKey="{E2545C3B-EDF7-49A1-BAA6-B260D0FC294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E2123B5-7494-4DD3-9DE5-E84B9962057C}"/>
    <w:embedItalic r:id="rId6" w:fontKey="{0B4CA9FF-6BBB-48C2-BD05-EADAD63AE17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53FCF02E-EE10-44C1-AD4D-5B87896750A3}"/>
    <w:embedBold r:id="rId8" w:fontKey="{83A46348-DC12-4E10-AC9A-D3DE8E0180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F7129"/>
    <w:multiLevelType w:val="multilevel"/>
    <w:tmpl w:val="193A5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5157"/>
    <w:multiLevelType w:val="hybridMultilevel"/>
    <w:tmpl w:val="BFA497AC"/>
    <w:lvl w:ilvl="0" w:tplc="DE341C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016F8"/>
    <w:multiLevelType w:val="hybridMultilevel"/>
    <w:tmpl w:val="DBAC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763FA7"/>
    <w:multiLevelType w:val="hybridMultilevel"/>
    <w:tmpl w:val="50DA2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879077">
    <w:abstractNumId w:val="0"/>
  </w:num>
  <w:num w:numId="2" w16cid:durableId="1874033968">
    <w:abstractNumId w:val="1"/>
  </w:num>
  <w:num w:numId="3" w16cid:durableId="115174732">
    <w:abstractNumId w:val="2"/>
  </w:num>
  <w:num w:numId="4" w16cid:durableId="1194728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27"/>
    <w:rsid w:val="00242714"/>
    <w:rsid w:val="00343627"/>
    <w:rsid w:val="005F515A"/>
    <w:rsid w:val="006F5CAF"/>
    <w:rsid w:val="00751953"/>
    <w:rsid w:val="00A42F23"/>
    <w:rsid w:val="00B511E8"/>
    <w:rsid w:val="00BB5599"/>
    <w:rsid w:val="00DD186E"/>
    <w:rsid w:val="00E149C4"/>
    <w:rsid w:val="00F1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7780"/>
  <w15:docId w15:val="{C28CE63B-FBB1-4BD5-92F4-FE212418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Chethan Kumar L</cp:lastModifiedBy>
  <cp:revision>4</cp:revision>
  <dcterms:created xsi:type="dcterms:W3CDTF">2024-05-08T07:37:00Z</dcterms:created>
  <dcterms:modified xsi:type="dcterms:W3CDTF">2025-01-03T06:21:00Z</dcterms:modified>
</cp:coreProperties>
</file>