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555555"/>
          <w:sz w:val="21"/>
          <w:szCs w:val="21"/>
        </w:rPr>
        <w:t xml:space="preserve">WINDOWS-NATIVE LOCAL PERSONAL AI ASSISTANT</w:t>
      </w:r>
    </w:p>
    <w:p>
      <w:pPr>
        <w:spacing w:after="60" w:before="0"/>
        <w:jc w:val="center"/>
      </w:pPr>
      <w:r>
        <w:rPr>
          <w:rFonts w:ascii="Arial" w:cs="Arial" w:eastAsia="Arial" w:hAnsi="Arial"/>
          <w:b/>
          <w:bCs/>
          <w:color w:val="1B2A4A"/>
          <w:sz w:val="54"/>
          <w:szCs w:val="54"/>
        </w:rPr>
        <w:t xml:space="preserve">Verification Engine</w:t>
      </w:r>
    </w:p>
    <w:p>
      <w:pPr>
        <w:spacing w:after="240" w:before="0"/>
        <w:jc w:val="center"/>
      </w:pPr>
      <w:r>
        <w:rPr>
          <w:rFonts w:ascii="Arial" w:cs="Arial" w:eastAsia="Arial" w:hAnsi="Arial"/>
          <w:color w:val="2E5FA3"/>
          <w:sz w:val="38"/>
          <w:szCs w:val="38"/>
        </w:rPr>
        <w:t xml:space="preserve">Software Blueprint</w:t>
      </w:r>
    </w:p>
    <w:p>
      <w:pPr>
        <w:pBdr>
          <w:top w:val="single" w:color="BFCDE0" w:sz="4"/>
        </w:pBdr>
        <w:spacing w:after="40" w:before="80"/>
        <w:jc w:val="center"/>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Document Type</w:t>
            </w:r>
          </w:p>
        </w:tc>
        <w:tc>
          <w:tcPr>
            <w:tcW w:type="dxa" w:w="7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Software Blueprint</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Component</w:t>
            </w:r>
          </w:p>
        </w:tc>
        <w:tc>
          <w:tcPr>
            <w:tcW w:type="dxa" w:w="7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Engine</w:t>
            </w:r>
          </w:p>
        </w:tc>
      </w:tr>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System</w:t>
            </w:r>
          </w:p>
        </w:tc>
        <w:tc>
          <w:tcPr>
            <w:tcW w:type="dxa" w:w="7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Windows-Native Local Personal AI Assistant</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Status</w:t>
            </w:r>
          </w:p>
        </w:tc>
        <w:tc>
          <w:tcPr>
            <w:tcW w:type="dxa" w:w="7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Implementation-Ready</w:t>
            </w:r>
          </w:p>
        </w:tc>
      </w:tr>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Version</w:t>
            </w:r>
          </w:p>
        </w:tc>
        <w:tc>
          <w:tcPr>
            <w:tcW w:type="dxa" w:w="7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1.0</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Predecessor Documents</w:t>
            </w:r>
          </w:p>
        </w:tc>
        <w:tc>
          <w:tcPr>
            <w:tcW w:type="dxa" w:w="7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Architecture Design Document v1.0 · HLD v1.0 · LLD v1.0</w:t>
            </w:r>
          </w:p>
        </w:tc>
      </w:tr>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Successor</w:t>
            </w:r>
          </w:p>
        </w:tc>
        <w:tc>
          <w:tcPr>
            <w:tcW w:type="dxa" w:w="7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MVP Implementation Tickets</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Audience</w:t>
            </w:r>
          </w:p>
        </w:tc>
        <w:tc>
          <w:tcPr>
            <w:tcW w:type="dxa" w:w="7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Engineering Teams responsible for MVP implementation</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5FA3" w:sz="6" w:space="4"/>
        </w:pBdr>
        <w:spacing w:after="120" w:before="360"/>
      </w:pPr>
      <w:r>
        <w:rPr>
          <w:rFonts w:ascii="Arial" w:cs="Arial" w:eastAsia="Arial" w:hAnsi="Arial"/>
          <w:b/>
          <w:bCs/>
          <w:color w:val="1B2A4A"/>
          <w:sz w:val="34"/>
          <w:szCs w:val="34"/>
        </w:rPr>
        <w:t xml:space="preserve">1. Repository Structure</w:t>
      </w:r>
    </w:p>
    <w:p>
      <w:pPr>
        <w:spacing w:after="90" w:before="60"/>
      </w:pPr>
      <w:r>
        <w:rPr>
          <w:rFonts w:ascii="Arial" w:cs="Arial" w:eastAsia="Arial" w:hAnsi="Arial"/>
          <w:b w:val="false"/>
          <w:bCs w:val="false"/>
          <w:i w:val="false"/>
          <w:iCs w:val="false"/>
          <w:color w:val="1C1C1C"/>
          <w:sz w:val="19"/>
          <w:szCs w:val="19"/>
        </w:rPr>
        <w:t xml:space="preserve">The following directory structure defines the complete organisation of the Verification Engine codebase. Every folder maps directly to a domain or concern defined in the LLD. Engineers must not create folders outside this structure without an explicit architectural change record.</w:t>
      </w:r>
    </w:p>
    <w:p>
      <w:pPr>
        <w:pBdr>
          <w:left w:val="single" w:color="2E5FA3" w:sz="18" w:space="6"/>
        </w:pBdr>
        <w:spacing w:after="100" w:before="100"/>
        <w:ind w:left="360"/>
      </w:pPr>
      <w:r>
        <w:rPr>
          <w:rFonts w:ascii="Arial" w:cs="Arial" w:eastAsia="Arial" w:hAnsi="Arial"/>
          <w:i/>
          <w:iCs/>
          <w:color w:val="1C1C1C"/>
          <w:sz w:val="19"/>
          <w:szCs w:val="19"/>
        </w:rPr>
        <w:t xml:space="preserve">Traceability: every top-level package corresponds to one or more LLD components. The mapping is documented in Section 2.</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1.1 Top-Level Project Layout</w:t>
      </w:r>
    </w:p>
    <w:p>
      <w:pPr>
        <w:spacing w:after="0" w:before="30"/>
      </w:pPr>
      <w:r>
        <w:t xml:space="preserve"/>
      </w:r>
    </w:p>
    <w:p>
      <w:pPr>
        <w:shd w:fill="F4F6F8" w:val="clear"/>
        <w:spacing w:after="30" w:before="30"/>
        <w:ind w:left="360"/>
      </w:pPr>
      <w:r>
        <w:rPr>
          <w:rFonts w:ascii="Courier New" w:cs="Courier New" w:eastAsia="Courier New" w:hAnsi="Courier New"/>
          <w:color w:val="1A1A2E"/>
          <w:sz w:val="18"/>
          <w:szCs w:val="18"/>
        </w:rPr>
        <w:t xml:space="preserve">verification_engine/</w:t>
      </w:r>
    </w:p>
    <w:p>
      <w:pPr>
        <w:shd w:fill="F4F6F8" w:val="clear"/>
        <w:spacing w:after="30" w:before="30"/>
        <w:ind w:left="360"/>
      </w:pPr>
      <w:r>
        <w:rPr>
          <w:rFonts w:ascii="Courier New" w:cs="Courier New" w:eastAsia="Courier New" w:hAnsi="Courier New"/>
          <w:color w:val="1A1A2E"/>
          <w:sz w:val="18"/>
          <w:szCs w:val="18"/>
        </w:rPr>
        <w:t xml:space="preserve">├── contracts/              # All shared data contracts and enumerations</w:t>
      </w:r>
    </w:p>
    <w:p>
      <w:pPr>
        <w:shd w:fill="F4F6F8" w:val="clear"/>
        <w:spacing w:after="30" w:before="30"/>
        <w:ind w:left="360"/>
      </w:pPr>
      <w:r>
        <w:rPr>
          <w:rFonts w:ascii="Courier New" w:cs="Courier New" w:eastAsia="Courier New" w:hAnsi="Courier New"/>
          <w:color w:val="1A1A2E"/>
          <w:sz w:val="18"/>
          <w:szCs w:val="18"/>
        </w:rPr>
        <w:t xml:space="preserve">├── config/                 # Configuration loading, validation, and integrity</w:t>
      </w:r>
    </w:p>
    <w:p>
      <w:pPr>
        <w:shd w:fill="F4F6F8" w:val="clear"/>
        <w:spacing w:after="30" w:before="30"/>
        <w:ind w:left="360"/>
      </w:pPr>
      <w:r>
        <w:rPr>
          <w:rFonts w:ascii="Courier New" w:cs="Courier New" w:eastAsia="Courier New" w:hAnsi="Courier New"/>
          <w:color w:val="1A1A2E"/>
          <w:sz w:val="18"/>
          <w:szCs w:val="18"/>
        </w:rPr>
        <w:t xml:space="preserve">├── orchestrator/           # Verification Orchestrator — lifecycle sequencing</w:t>
      </w:r>
    </w:p>
    <w:p>
      <w:pPr>
        <w:shd w:fill="F4F6F8" w:val="clear"/>
        <w:spacing w:after="30" w:before="30"/>
        <w:ind w:left="360"/>
      </w:pPr>
      <w:r>
        <w:rPr>
          <w:rFonts w:ascii="Courier New" w:cs="Courier New" w:eastAsia="Courier New" w:hAnsi="Courier New"/>
          <w:color w:val="1A1A2E"/>
          <w:sz w:val="18"/>
          <w:szCs w:val="18"/>
        </w:rPr>
        <w:t xml:space="preserve">├── evidence/               # Evidence Collection Service + Validation Service</w:t>
      </w:r>
    </w:p>
    <w:p>
      <w:pPr>
        <w:shd w:fill="F4F6F8" w:val="clear"/>
        <w:spacing w:after="30" w:before="30"/>
        <w:ind w:left="360"/>
      </w:pPr>
      <w:r>
        <w:rPr>
          <w:rFonts w:ascii="Courier New" w:cs="Courier New" w:eastAsia="Courier New" w:hAnsi="Courier New"/>
          <w:color w:val="1A1A2E"/>
          <w:sz w:val="18"/>
          <w:szCs w:val="18"/>
        </w:rPr>
        <w:t xml:space="preserve">│   ├── collectors/         # Per-type OS-native evidence collectors</w:t>
      </w:r>
    </w:p>
    <w:p>
      <w:pPr>
        <w:shd w:fill="F4F6F8" w:val="clear"/>
        <w:spacing w:after="30" w:before="30"/>
        <w:ind w:left="360"/>
      </w:pPr>
      <w:r>
        <w:rPr>
          <w:rFonts w:ascii="Courier New" w:cs="Courier New" w:eastAsia="Courier New" w:hAnsi="Courier New"/>
          <w:color w:val="1A1A2E"/>
          <w:sz w:val="18"/>
          <w:szCs w:val="18"/>
        </w:rPr>
        <w:t xml:space="preserve">│   ├── validation/         # Evidence Validation Service</w:t>
      </w:r>
    </w:p>
    <w:p>
      <w:pPr>
        <w:shd w:fill="F4F6F8" w:val="clear"/>
        <w:spacing w:after="30" w:before="30"/>
        <w:ind w:left="360"/>
      </w:pPr>
      <w:r>
        <w:rPr>
          <w:rFonts w:ascii="Courier New" w:cs="Courier New" w:eastAsia="Courier New" w:hAnsi="Courier New"/>
          <w:color w:val="1A1A2E"/>
          <w:sz w:val="18"/>
          <w:szCs w:val="18"/>
        </w:rPr>
        <w:t xml:space="preserve">│   ├── binding/            # Binding token generation and verification</w:t>
      </w:r>
    </w:p>
    <w:p>
      <w:pPr>
        <w:shd w:fill="F4F6F8" w:val="clear"/>
        <w:spacing w:after="30" w:before="30"/>
        <w:ind w:left="360"/>
      </w:pPr>
      <w:r>
        <w:rPr>
          <w:rFonts w:ascii="Courier New" w:cs="Courier New" w:eastAsia="Courier New" w:hAnsi="Courier New"/>
          <w:color w:val="1A1A2E"/>
          <w:sz w:val="18"/>
          <w:szCs w:val="18"/>
        </w:rPr>
        <w:t xml:space="preserve">│   └── builders/           # Evidence package assemblers per type</w:t>
      </w:r>
    </w:p>
    <w:p>
      <w:pPr>
        <w:shd w:fill="F4F6F8" w:val="clear"/>
        <w:spacing w:after="30" w:before="30"/>
        <w:ind w:left="360"/>
      </w:pPr>
      <w:r>
        <w:rPr>
          <w:rFonts w:ascii="Courier New" w:cs="Courier New" w:eastAsia="Courier New" w:hAnsi="Courier New"/>
          <w:color w:val="1A1A2E"/>
          <w:sz w:val="18"/>
          <w:szCs w:val="18"/>
        </w:rPr>
        <w:t xml:space="preserve">├── verification/           # Verification Domain — all six verifiers</w:t>
      </w:r>
    </w:p>
    <w:p>
      <w:pPr>
        <w:shd w:fill="F4F6F8" w:val="clear"/>
        <w:spacing w:after="30" w:before="30"/>
        <w:ind w:left="360"/>
      </w:pPr>
      <w:r>
        <w:rPr>
          <w:rFonts w:ascii="Courier New" w:cs="Courier New" w:eastAsia="Courier New" w:hAnsi="Courier New"/>
          <w:color w:val="1A1A2E"/>
          <w:sz w:val="18"/>
          <w:szCs w:val="18"/>
        </w:rPr>
        <w:t xml:space="preserve">│   ├── filesystem/         # Filesystem Verifier</w:t>
      </w:r>
    </w:p>
    <w:p>
      <w:pPr>
        <w:shd w:fill="F4F6F8" w:val="clear"/>
        <w:spacing w:after="30" w:before="30"/>
        <w:ind w:left="360"/>
      </w:pPr>
      <w:r>
        <w:rPr>
          <w:rFonts w:ascii="Courier New" w:cs="Courier New" w:eastAsia="Courier New" w:hAnsi="Courier New"/>
          <w:color w:val="1A1A2E"/>
          <w:sz w:val="18"/>
          <w:szCs w:val="18"/>
        </w:rPr>
        <w:t xml:space="preserve">│   ├── registry/           # Registry Verifier</w:t>
      </w:r>
    </w:p>
    <w:p>
      <w:pPr>
        <w:shd w:fill="F4F6F8" w:val="clear"/>
        <w:spacing w:after="30" w:before="30"/>
        <w:ind w:left="360"/>
      </w:pPr>
      <w:r>
        <w:rPr>
          <w:rFonts w:ascii="Courier New" w:cs="Courier New" w:eastAsia="Courier New" w:hAnsi="Courier New"/>
          <w:color w:val="1A1A2E"/>
          <w:sz w:val="18"/>
          <w:szCs w:val="18"/>
        </w:rPr>
        <w:t xml:space="preserve">│   ├── process/            # Process Verifier</w:t>
      </w:r>
    </w:p>
    <w:p>
      <w:pPr>
        <w:shd w:fill="F4F6F8" w:val="clear"/>
        <w:spacing w:after="30" w:before="30"/>
        <w:ind w:left="360"/>
      </w:pPr>
      <w:r>
        <w:rPr>
          <w:rFonts w:ascii="Courier New" w:cs="Courier New" w:eastAsia="Courier New" w:hAnsi="Courier New"/>
          <w:color w:val="1A1A2E"/>
          <w:sz w:val="18"/>
          <w:szCs w:val="18"/>
        </w:rPr>
        <w:t xml:space="preserve">│   ├── task/               # Scheduled Task Verifier</w:t>
      </w:r>
    </w:p>
    <w:p>
      <w:pPr>
        <w:shd w:fill="F4F6F8" w:val="clear"/>
        <w:spacing w:after="30" w:before="30"/>
        <w:ind w:left="360"/>
      </w:pPr>
      <w:r>
        <w:rPr>
          <w:rFonts w:ascii="Courier New" w:cs="Courier New" w:eastAsia="Courier New" w:hAnsi="Courier New"/>
          <w:color w:val="1A1A2E"/>
          <w:sz w:val="18"/>
          <w:szCs w:val="18"/>
        </w:rPr>
        <w:t xml:space="preserve">│   ├── download/           # Download Verifier</w:t>
      </w:r>
    </w:p>
    <w:p>
      <w:pPr>
        <w:shd w:fill="F4F6F8" w:val="clear"/>
        <w:spacing w:after="30" w:before="30"/>
        <w:ind w:left="360"/>
      </w:pPr>
      <w:r>
        <w:rPr>
          <w:rFonts w:ascii="Courier New" w:cs="Courier New" w:eastAsia="Courier New" w:hAnsi="Courier New"/>
          <w:color w:val="1A1A2E"/>
          <w:sz w:val="18"/>
          <w:szCs w:val="18"/>
        </w:rPr>
        <w:t xml:space="preserve">│   └── configuration/      # Configuration Verifier</w:t>
      </w:r>
    </w:p>
    <w:p>
      <w:pPr>
        <w:shd w:fill="F4F6F8" w:val="clear"/>
        <w:spacing w:after="30" w:before="30"/>
        <w:ind w:left="360"/>
      </w:pPr>
      <w:r>
        <w:rPr>
          <w:rFonts w:ascii="Courier New" w:cs="Courier New" w:eastAsia="Courier New" w:hAnsi="Courier New"/>
          <w:color w:val="1A1A2E"/>
          <w:sz w:val="18"/>
          <w:szCs w:val="18"/>
        </w:rPr>
        <w:t xml:space="preserve">├── side_effects/           # Side Effect Detection Engine</w:t>
      </w:r>
    </w:p>
    <w:p>
      <w:pPr>
        <w:shd w:fill="F4F6F8" w:val="clear"/>
        <w:spacing w:after="30" w:before="30"/>
        <w:ind w:left="360"/>
      </w:pPr>
      <w:r>
        <w:rPr>
          <w:rFonts w:ascii="Courier New" w:cs="Courier New" w:eastAsia="Courier New" w:hAnsi="Courier New"/>
          <w:color w:val="1A1A2E"/>
          <w:sz w:val="18"/>
          <w:szCs w:val="18"/>
        </w:rPr>
        <w:t xml:space="preserve">│   ├── detectors/          # Per-surface side-effect detectors</w:t>
      </w:r>
    </w:p>
    <w:p>
      <w:pPr>
        <w:shd w:fill="F4F6F8" w:val="clear"/>
        <w:spacing w:after="30" w:before="30"/>
        <w:ind w:left="360"/>
      </w:pPr>
      <w:r>
        <w:rPr>
          <w:rFonts w:ascii="Courier New" w:cs="Courier New" w:eastAsia="Courier New" w:hAnsi="Courier New"/>
          <w:color w:val="1A1A2E"/>
          <w:sz w:val="18"/>
          <w:szCs w:val="18"/>
        </w:rPr>
        <w:t xml:space="preserve">│   ├── classifiers/        # Severity classifiers</w:t>
      </w:r>
    </w:p>
    <w:p>
      <w:pPr>
        <w:shd w:fill="F4F6F8" w:val="clear"/>
        <w:spacing w:after="30" w:before="30"/>
        <w:ind w:left="360"/>
      </w:pPr>
      <w:r>
        <w:rPr>
          <w:rFonts w:ascii="Courier New" w:cs="Courier New" w:eastAsia="Courier New" w:hAnsi="Courier New"/>
          <w:color w:val="1A1A2E"/>
          <w:sz w:val="18"/>
          <w:szCs w:val="18"/>
        </w:rPr>
        <w:t xml:space="preserve">│   └── reporters/          # SideEffectReport assemblers</w:t>
      </w:r>
    </w:p>
    <w:p>
      <w:pPr>
        <w:shd w:fill="F4F6F8" w:val="clear"/>
        <w:spacing w:after="30" w:before="30"/>
        <w:ind w:left="360"/>
      </w:pPr>
      <w:r>
        <w:rPr>
          <w:rFonts w:ascii="Courier New" w:cs="Courier New" w:eastAsia="Courier New" w:hAnsi="Courier New"/>
          <w:color w:val="1A1A2E"/>
          <w:sz w:val="18"/>
          <w:szCs w:val="18"/>
        </w:rPr>
        <w:t xml:space="preserve">├── drift/                  # Drift Detection Engine</w:t>
      </w:r>
    </w:p>
    <w:p>
      <w:pPr>
        <w:shd w:fill="F4F6F8" w:val="clear"/>
        <w:spacing w:after="30" w:before="30"/>
        <w:ind w:left="360"/>
      </w:pPr>
      <w:r>
        <w:rPr>
          <w:rFonts w:ascii="Courier New" w:cs="Courier New" w:eastAsia="Courier New" w:hAnsi="Courier New"/>
          <w:color w:val="1A1A2E"/>
          <w:sz w:val="18"/>
          <w:szCs w:val="18"/>
        </w:rPr>
        <w:t xml:space="preserve">│   ├── accumulator/        # Session change accumulator</w:t>
      </w:r>
    </w:p>
    <w:p>
      <w:pPr>
        <w:shd w:fill="F4F6F8" w:val="clear"/>
        <w:spacing w:after="30" w:before="30"/>
        <w:ind w:left="360"/>
      </w:pPr>
      <w:r>
        <w:rPr>
          <w:rFonts w:ascii="Courier New" w:cs="Courier New" w:eastAsia="Courier New" w:hAnsi="Courier New"/>
          <w:color w:val="1A1A2E"/>
          <w:sz w:val="18"/>
          <w:szCs w:val="18"/>
        </w:rPr>
        <w:t xml:space="preserve">│   ├── attribution/        # Change attribution logic</w:t>
      </w:r>
    </w:p>
    <w:p>
      <w:pPr>
        <w:shd w:fill="F4F6F8" w:val="clear"/>
        <w:spacing w:after="30" w:before="30"/>
        <w:ind w:left="360"/>
      </w:pPr>
      <w:r>
        <w:rPr>
          <w:rFonts w:ascii="Courier New" w:cs="Courier New" w:eastAsia="Courier New" w:hAnsi="Courier New"/>
          <w:color w:val="1A1A2E"/>
          <w:sz w:val="18"/>
          <w:szCs w:val="18"/>
        </w:rPr>
        <w:t xml:space="preserve">│   └── reporters/          # DriftReport assemblers</w:t>
      </w:r>
    </w:p>
    <w:p>
      <w:pPr>
        <w:shd w:fill="F4F6F8" w:val="clear"/>
        <w:spacing w:after="30" w:before="30"/>
        <w:ind w:left="360"/>
      </w:pPr>
      <w:r>
        <w:rPr>
          <w:rFonts w:ascii="Courier New" w:cs="Courier New" w:eastAsia="Courier New" w:hAnsi="Courier New"/>
          <w:color w:val="1A1A2E"/>
          <w:sz w:val="18"/>
          <w:szCs w:val="18"/>
        </w:rPr>
        <w:t xml:space="preserve">├── decision/               # Verification Decision Engine</w:t>
      </w:r>
    </w:p>
    <w:p>
      <w:pPr>
        <w:shd w:fill="F4F6F8" w:val="clear"/>
        <w:spacing w:after="30" w:before="30"/>
        <w:ind w:left="360"/>
      </w:pPr>
      <w:r>
        <w:rPr>
          <w:rFonts w:ascii="Courier New" w:cs="Courier New" w:eastAsia="Courier New" w:hAnsi="Courier New"/>
          <w:color w:val="1A1A2E"/>
          <w:sz w:val="18"/>
          <w:szCs w:val="18"/>
        </w:rPr>
        <w:t xml:space="preserve">│   ├── aggregator/         # Sub-decision aggregation</w:t>
      </w:r>
    </w:p>
    <w:p>
      <w:pPr>
        <w:shd w:fill="F4F6F8" w:val="clear"/>
        <w:spacing w:after="30" w:before="30"/>
        <w:ind w:left="360"/>
      </w:pPr>
      <w:r>
        <w:rPr>
          <w:rFonts w:ascii="Courier New" w:cs="Courier New" w:eastAsia="Courier New" w:hAnsi="Courier New"/>
          <w:color w:val="1A1A2E"/>
          <w:sz w:val="18"/>
          <w:szCs w:val="18"/>
        </w:rPr>
        <w:t xml:space="preserve">│   ├── precedence/         # Precedence rules engine</w:t>
      </w:r>
    </w:p>
    <w:p>
      <w:pPr>
        <w:shd w:fill="F4F6F8" w:val="clear"/>
        <w:spacing w:after="30" w:before="30"/>
        <w:ind w:left="360"/>
      </w:pPr>
      <w:r>
        <w:rPr>
          <w:rFonts w:ascii="Courier New" w:cs="Courier New" w:eastAsia="Courier New" w:hAnsi="Courier New"/>
          <w:color w:val="1A1A2E"/>
          <w:sz w:val="18"/>
          <w:szCs w:val="18"/>
        </w:rPr>
        <w:t xml:space="preserve">│   └── escalation/         # ESCALATE routing and timeout management</w:t>
      </w:r>
    </w:p>
    <w:p>
      <w:pPr>
        <w:shd w:fill="F4F6F8" w:val="clear"/>
        <w:spacing w:after="30" w:before="30"/>
        <w:ind w:left="360"/>
      </w:pPr>
      <w:r>
        <w:rPr>
          <w:rFonts w:ascii="Courier New" w:cs="Courier New" w:eastAsia="Courier New" w:hAnsi="Courier New"/>
          <w:color w:val="1A1A2E"/>
          <w:sz w:val="18"/>
          <w:szCs w:val="18"/>
        </w:rPr>
        <w:t xml:space="preserve">├── audit/                  # Verification Audit Service + Record Builder</w:t>
      </w:r>
    </w:p>
    <w:p>
      <w:pPr>
        <w:shd w:fill="F4F6F8" w:val="clear"/>
        <w:spacing w:after="30" w:before="30"/>
        <w:ind w:left="360"/>
      </w:pPr>
      <w:r>
        <w:rPr>
          <w:rFonts w:ascii="Courier New" w:cs="Courier New" w:eastAsia="Courier New" w:hAnsi="Courier New"/>
          <w:color w:val="1A1A2E"/>
          <w:sz w:val="18"/>
          <w:szCs w:val="18"/>
        </w:rPr>
        <w:t xml:space="preserve">│   ├── builder/            # Verification Record Builder</w:t>
      </w:r>
    </w:p>
    <w:p>
      <w:pPr>
        <w:shd w:fill="F4F6F8" w:val="clear"/>
        <w:spacing w:after="30" w:before="30"/>
        <w:ind w:left="360"/>
      </w:pPr>
      <w:r>
        <w:rPr>
          <w:rFonts w:ascii="Courier New" w:cs="Courier New" w:eastAsia="Courier New" w:hAnsi="Courier New"/>
          <w:color w:val="1A1A2E"/>
          <w:sz w:val="18"/>
          <w:szCs w:val="18"/>
        </w:rPr>
        <w:t xml:space="preserve">│   ├── writer/             # Audit Store writer</w:t>
      </w:r>
    </w:p>
    <w:p>
      <w:pPr>
        <w:shd w:fill="F4F6F8" w:val="clear"/>
        <w:spacing w:after="30" w:before="30"/>
        <w:ind w:left="360"/>
      </w:pPr>
      <w:r>
        <w:rPr>
          <w:rFonts w:ascii="Courier New" w:cs="Courier New" w:eastAsia="Courier New" w:hAnsi="Courier New"/>
          <w:color w:val="1A1A2E"/>
          <w:sz w:val="18"/>
          <w:szCs w:val="18"/>
        </w:rPr>
        <w:t xml:space="preserve">│   ├── chain/              # Integrity Chain Manager</w:t>
      </w:r>
    </w:p>
    <w:p>
      <w:pPr>
        <w:shd w:fill="F4F6F8" w:val="clear"/>
        <w:spacing w:after="30" w:before="30"/>
        <w:ind w:left="360"/>
      </w:pPr>
      <w:r>
        <w:rPr>
          <w:rFonts w:ascii="Courier New" w:cs="Courier New" w:eastAsia="Courier New" w:hAnsi="Courier New"/>
          <w:color w:val="1A1A2E"/>
          <w:sz w:val="18"/>
          <w:szCs w:val="18"/>
        </w:rPr>
        <w:t xml:space="preserve">│   ├── reader/             # Audit Store reader (for retrieval + review)</w:t>
      </w:r>
    </w:p>
    <w:p>
      <w:pPr>
        <w:shd w:fill="F4F6F8" w:val="clear"/>
        <w:spacing w:after="30" w:before="30"/>
        <w:ind w:left="360"/>
      </w:pPr>
      <w:r>
        <w:rPr>
          <w:rFonts w:ascii="Courier New" w:cs="Courier New" w:eastAsia="Courier New" w:hAnsi="Courier New"/>
          <w:color w:val="1A1A2E"/>
          <w:sz w:val="18"/>
          <w:szCs w:val="18"/>
        </w:rPr>
        <w:t xml:space="preserve">│   └── retention/          # Retention enforcement</w:t>
      </w:r>
    </w:p>
    <w:p>
      <w:pPr>
        <w:shd w:fill="F4F6F8" w:val="clear"/>
        <w:spacing w:after="30" w:before="30"/>
        <w:ind w:left="360"/>
      </w:pPr>
      <w:r>
        <w:rPr>
          <w:rFonts w:ascii="Courier New" w:cs="Courier New" w:eastAsia="Courier New" w:hAnsi="Courier New"/>
          <w:color w:val="1A1A2E"/>
          <w:sz w:val="18"/>
          <w:szCs w:val="18"/>
        </w:rPr>
        <w:t xml:space="preserve">├── storage/                # All store implementations</w:t>
      </w:r>
    </w:p>
    <w:p>
      <w:pPr>
        <w:shd w:fill="F4F6F8" w:val="clear"/>
        <w:spacing w:after="30" w:before="30"/>
        <w:ind w:left="360"/>
      </w:pPr>
      <w:r>
        <w:rPr>
          <w:rFonts w:ascii="Courier New" w:cs="Courier New" w:eastAsia="Courier New" w:hAnsi="Courier New"/>
          <w:color w:val="1A1A2E"/>
          <w:sz w:val="18"/>
          <w:szCs w:val="18"/>
        </w:rPr>
        <w:t xml:space="preserve">│   ├── evidence_store/     # Evidence Store (write + read)</w:t>
      </w:r>
    </w:p>
    <w:p>
      <w:pPr>
        <w:shd w:fill="F4F6F8" w:val="clear"/>
        <w:spacing w:after="30" w:before="30"/>
        <w:ind w:left="360"/>
      </w:pPr>
      <w:r>
        <w:rPr>
          <w:rFonts w:ascii="Courier New" w:cs="Courier New" w:eastAsia="Courier New" w:hAnsi="Courier New"/>
          <w:color w:val="1A1A2E"/>
          <w:sz w:val="18"/>
          <w:szCs w:val="18"/>
        </w:rPr>
        <w:t xml:space="preserve">│   ├── audit_store/        # Append-only Audit Store</w:t>
      </w:r>
    </w:p>
    <w:p>
      <w:pPr>
        <w:shd w:fill="F4F6F8" w:val="clear"/>
        <w:spacing w:after="30" w:before="30"/>
        <w:ind w:left="360"/>
      </w:pPr>
      <w:r>
        <w:rPr>
          <w:rFonts w:ascii="Courier New" w:cs="Courier New" w:eastAsia="Courier New" w:hAnsi="Courier New"/>
          <w:color w:val="1A1A2E"/>
          <w:sz w:val="18"/>
          <w:szCs w:val="18"/>
        </w:rPr>
        <w:t xml:space="preserve">│   ├── replay_store/       # Replay Protection Store</w:t>
      </w:r>
    </w:p>
    <w:p>
      <w:pPr>
        <w:shd w:fill="F4F6F8" w:val="clear"/>
        <w:spacing w:after="30" w:before="30"/>
        <w:ind w:left="360"/>
      </w:pPr>
      <w:r>
        <w:rPr>
          <w:rFonts w:ascii="Courier New" w:cs="Courier New" w:eastAsia="Courier New" w:hAnsi="Courier New"/>
          <w:color w:val="1A1A2E"/>
          <w:sz w:val="18"/>
          <w:szCs w:val="18"/>
        </w:rPr>
        <w:t xml:space="preserve">│   ├── drift_store/        # Drift State Store (session-scoped)</w:t>
      </w:r>
    </w:p>
    <w:p>
      <w:pPr>
        <w:shd w:fill="F4F6F8" w:val="clear"/>
        <w:spacing w:after="30" w:before="30"/>
        <w:ind w:left="360"/>
      </w:pPr>
      <w:r>
        <w:rPr>
          <w:rFonts w:ascii="Courier New" w:cs="Courier New" w:eastAsia="Courier New" w:hAnsi="Courier New"/>
          <w:color w:val="1A1A2E"/>
          <w:sz w:val="18"/>
          <w:szCs w:val="18"/>
        </w:rPr>
        <w:t xml:space="preserve">│   └── pending_store/      # Pending Verification Registry</w:t>
      </w:r>
    </w:p>
    <w:p>
      <w:pPr>
        <w:shd w:fill="F4F6F8" w:val="clear"/>
        <w:spacing w:after="30" w:before="30"/>
        <w:ind w:left="360"/>
      </w:pPr>
      <w:r>
        <w:rPr>
          <w:rFonts w:ascii="Courier New" w:cs="Courier New" w:eastAsia="Courier New" w:hAnsi="Courier New"/>
          <w:color w:val="1A1A2E"/>
          <w:sz w:val="18"/>
          <w:szCs w:val="18"/>
        </w:rPr>
        <w:t xml:space="preserve">├── security/               # Security controls and startup validation</w:t>
      </w:r>
    </w:p>
    <w:p>
      <w:pPr>
        <w:shd w:fill="F4F6F8" w:val="clear"/>
        <w:spacing w:after="30" w:before="30"/>
        <w:ind w:left="360"/>
      </w:pPr>
      <w:r>
        <w:rPr>
          <w:rFonts w:ascii="Courier New" w:cs="Courier New" w:eastAsia="Courier New" w:hAnsi="Courier New"/>
          <w:color w:val="1A1A2E"/>
          <w:sz w:val="18"/>
          <w:szCs w:val="18"/>
        </w:rPr>
        <w:t xml:space="preserve">│   ├── startup/            # Startup integrity checks + restricted mode</w:t>
      </w:r>
    </w:p>
    <w:p>
      <w:pPr>
        <w:shd w:fill="F4F6F8" w:val="clear"/>
        <w:spacing w:after="30" w:before="30"/>
        <w:ind w:left="360"/>
      </w:pPr>
      <w:r>
        <w:rPr>
          <w:rFonts w:ascii="Courier New" w:cs="Courier New" w:eastAsia="Courier New" w:hAnsi="Courier New"/>
          <w:color w:val="1A1A2E"/>
          <w:sz w:val="18"/>
          <w:szCs w:val="18"/>
        </w:rPr>
        <w:t xml:space="preserve">│   ├── integrity/          # Configuration and policy integrity verification</w:t>
      </w:r>
    </w:p>
    <w:p>
      <w:pPr>
        <w:shd w:fill="F4F6F8" w:val="clear"/>
        <w:spacing w:after="30" w:before="30"/>
        <w:ind w:left="360"/>
      </w:pPr>
      <w:r>
        <w:rPr>
          <w:rFonts w:ascii="Courier New" w:cs="Courier New" w:eastAsia="Courier New" w:hAnsi="Courier New"/>
          <w:color w:val="1A1A2E"/>
          <w:sz w:val="18"/>
          <w:szCs w:val="18"/>
        </w:rPr>
        <w:t xml:space="preserve">│   └── alerts/             # Security alert emission</w:t>
      </w:r>
    </w:p>
    <w:p>
      <w:pPr>
        <w:shd w:fill="F4F6F8" w:val="clear"/>
        <w:spacing w:after="30" w:before="30"/>
        <w:ind w:left="360"/>
      </w:pPr>
      <w:r>
        <w:rPr>
          <w:rFonts w:ascii="Courier New" w:cs="Courier New" w:eastAsia="Courier New" w:hAnsi="Courier New"/>
          <w:color w:val="1A1A2E"/>
          <w:sz w:val="18"/>
          <w:szCs w:val="18"/>
        </w:rPr>
        <w:t xml:space="preserve">├── integrations/           # External system integration adapters</w:t>
      </w:r>
    </w:p>
    <w:p>
      <w:pPr>
        <w:shd w:fill="F4F6F8" w:val="clear"/>
        <w:spacing w:after="30" w:before="30"/>
        <w:ind w:left="360"/>
      </w:pPr>
      <w:r>
        <w:rPr>
          <w:rFonts w:ascii="Courier New" w:cs="Courier New" w:eastAsia="Courier New" w:hAnsi="Courier New"/>
          <w:color w:val="1A1A2E"/>
          <w:sz w:val="18"/>
          <w:szCs w:val="18"/>
        </w:rPr>
        <w:t xml:space="preserve">│   ├── safety_engine/      # Safety Engine adapter (authorization retrieval)</w:t>
      </w:r>
    </w:p>
    <w:p>
      <w:pPr>
        <w:shd w:fill="F4F6F8" w:val="clear"/>
        <w:spacing w:after="30" w:before="30"/>
        <w:ind w:left="360"/>
      </w:pPr>
      <w:r>
        <w:rPr>
          <w:rFonts w:ascii="Courier New" w:cs="Courier New" w:eastAsia="Courier New" w:hAnsi="Courier New"/>
          <w:color w:val="1A1A2E"/>
          <w:sz w:val="18"/>
          <w:szCs w:val="18"/>
        </w:rPr>
        <w:t xml:space="preserve">│   ├── execution_layer/    # Execution Layer adapter (trigger receipt)</w:t>
      </w:r>
    </w:p>
    <w:p>
      <w:pPr>
        <w:shd w:fill="F4F6F8" w:val="clear"/>
        <w:spacing w:after="30" w:before="30"/>
        <w:ind w:left="360"/>
      </w:pPr>
      <w:r>
        <w:rPr>
          <w:rFonts w:ascii="Courier New" w:cs="Courier New" w:eastAsia="Courier New" w:hAnsi="Courier New"/>
          <w:color w:val="1A1A2E"/>
          <w:sz w:val="18"/>
          <w:szCs w:val="18"/>
        </w:rPr>
        <w:t xml:space="preserve">│   └── completion/         # Completion Reporting adapter (outcome delivery)</w:t>
      </w:r>
    </w:p>
    <w:p>
      <w:pPr>
        <w:shd w:fill="F4F6F8" w:val="clear"/>
        <w:spacing w:after="30" w:before="30"/>
        <w:ind w:left="360"/>
      </w:pPr>
      <w:r>
        <w:rPr>
          <w:rFonts w:ascii="Courier New" w:cs="Courier New" w:eastAsia="Courier New" w:hAnsi="Courier New"/>
          <w:color w:val="1A1A2E"/>
          <w:sz w:val="18"/>
          <w:szCs w:val="18"/>
        </w:rPr>
        <w:t xml:space="preserve">├── tests/                  # All test suites</w:t>
      </w:r>
    </w:p>
    <w:p>
      <w:pPr>
        <w:shd w:fill="F4F6F8" w:val="clear"/>
        <w:spacing w:after="30" w:before="30"/>
        <w:ind w:left="360"/>
      </w:pPr>
      <w:r>
        <w:rPr>
          <w:rFonts w:ascii="Courier New" w:cs="Courier New" w:eastAsia="Courier New" w:hAnsi="Courier New"/>
          <w:color w:val="1A1A2E"/>
          <w:sz w:val="18"/>
          <w:szCs w:val="18"/>
        </w:rPr>
        <w:t xml:space="preserve">│   ├── unit/               # Unit tests mirroring source structure</w:t>
      </w:r>
    </w:p>
    <w:p>
      <w:pPr>
        <w:shd w:fill="F4F6F8" w:val="clear"/>
        <w:spacing w:after="30" w:before="30"/>
        <w:ind w:left="360"/>
      </w:pPr>
      <w:r>
        <w:rPr>
          <w:rFonts w:ascii="Courier New" w:cs="Courier New" w:eastAsia="Courier New" w:hAnsi="Courier New"/>
          <w:color w:val="1A1A2E"/>
          <w:sz w:val="18"/>
          <w:szCs w:val="18"/>
        </w:rPr>
        <w:t xml:space="preserve">│   ├── integration/        # Cross-component integration tests</w:t>
      </w:r>
    </w:p>
    <w:p>
      <w:pPr>
        <w:shd w:fill="F4F6F8" w:val="clear"/>
        <w:spacing w:after="30" w:before="30"/>
        <w:ind w:left="360"/>
      </w:pPr>
      <w:r>
        <w:rPr>
          <w:rFonts w:ascii="Courier New" w:cs="Courier New" w:eastAsia="Courier New" w:hAnsi="Courier New"/>
          <w:color w:val="1A1A2E"/>
          <w:sz w:val="18"/>
          <w:szCs w:val="18"/>
        </w:rPr>
        <w:t xml:space="preserve">│   ├── fixtures/           # Test data — evidence packages, auth records</w:t>
      </w:r>
    </w:p>
    <w:p>
      <w:pPr>
        <w:shd w:fill="F4F6F8" w:val="clear"/>
        <w:spacing w:after="30" w:before="30"/>
        <w:ind w:left="360"/>
      </w:pPr>
      <w:r>
        <w:rPr>
          <w:rFonts w:ascii="Courier New" w:cs="Courier New" w:eastAsia="Courier New" w:hAnsi="Courier New"/>
          <w:color w:val="1A1A2E"/>
          <w:sz w:val="18"/>
          <w:szCs w:val="18"/>
        </w:rPr>
        <w:t xml:space="preserve">│   └── security/           # Security-specific test scenarios</w:t>
      </w:r>
    </w:p>
    <w:p>
      <w:pPr>
        <w:shd w:fill="F4F6F8" w:val="clear"/>
        <w:spacing w:after="30" w:before="30"/>
        <w:ind w:left="360"/>
      </w:pPr>
      <w:r>
        <w:rPr>
          <w:rFonts w:ascii="Courier New" w:cs="Courier New" w:eastAsia="Courier New" w:hAnsi="Courier New"/>
          <w:color w:val="1A1A2E"/>
          <w:sz w:val="18"/>
          <w:szCs w:val="18"/>
        </w:rPr>
        <w:t xml:space="preserve">└── api/                    # Internal API surface (not external HTTP)</w:t>
      </w:r>
    </w:p>
    <w:p>
      <w:pPr>
        <w:shd w:fill="F4F6F8" w:val="clear"/>
        <w:spacing w:after="30" w:before="30"/>
        <w:ind w:left="360"/>
      </w:pPr>
      <w:r>
        <w:rPr>
          <w:rFonts w:ascii="Courier New" w:cs="Courier New" w:eastAsia="Courier New" w:hAnsi="Courier New"/>
          <w:color w:val="1A1A2E"/>
          <w:sz w:val="18"/>
          <w:szCs w:val="18"/>
        </w:rPr>
        <w:t xml:space="preserve">    ├── trigger/            # Execution completion trigger receiver</w:t>
      </w:r>
    </w:p>
    <w:p>
      <w:pPr>
        <w:shd w:fill="F4F6F8" w:val="clear"/>
        <w:spacing w:after="30" w:before="30"/>
        <w:ind w:left="360"/>
      </w:pPr>
      <w:r>
        <w:rPr>
          <w:rFonts w:ascii="Courier New" w:cs="Courier New" w:eastAsia="Courier New" w:hAnsi="Courier New"/>
          <w:color w:val="1A1A2E"/>
          <w:sz w:val="18"/>
          <w:szCs w:val="18"/>
        </w:rPr>
        <w:t xml:space="preserve">    └── review/             # Human review interface for ESCALATE outcomes</w:t>
      </w:r>
    </w:p>
    <w:p>
      <w:pPr>
        <w:spacing w:after="0" w:before="80"/>
      </w:pPr>
      <w:r>
        <w:t xml:space="preserve"/>
      </w:r>
    </w:p>
    <w:p>
      <w:pPr>
        <w:pStyle w:val="Heading2"/>
        <w:spacing w:after="80" w:before="260"/>
      </w:pPr>
      <w:r>
        <w:rPr>
          <w:rFonts w:ascii="Arial" w:cs="Arial" w:eastAsia="Arial" w:hAnsi="Arial"/>
          <w:b/>
          <w:bCs/>
          <w:color w:val="2E5FA3"/>
          <w:sz w:val="26"/>
          <w:szCs w:val="26"/>
        </w:rPr>
        <w:t xml:space="preserve">1.2 Folder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Folder</w:t>
            </w:r>
          </w:p>
        </w:tc>
        <w:tc>
          <w:tcPr>
            <w:tcW w:type="dxa" w:w="1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LLD Source</w:t>
            </w:r>
          </w:p>
        </w:tc>
        <w:tc>
          <w:tcPr>
            <w:tcW w:type="dxa" w:w="51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contracts/</w:t>
            </w:r>
          </w:p>
        </w:tc>
        <w:tc>
          <w:tcPr>
            <w:tcW w:type="dxa" w:w="1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LLD §4</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shared data contracts, enumerations (ActionType, VerificationDecisionEnum, EvidenceType), and type definitions. No logic. Imported by every other package.</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config/</w:t>
            </w:r>
          </w:p>
        </w:tc>
        <w:tc>
          <w:tcPr>
            <w:tcW w:type="dxa" w:w="1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LLD §9</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Configuration file loaders, schema validators, integrity hash verifiers. Exposes read-only configuration to all consumers. Triggers restricted mode on integrity failure.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orchestrator/</w:t>
            </w:r>
          </w:p>
        </w:tc>
        <w:tc>
          <w:tcPr>
            <w:tcW w:type="dxa" w:w="1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LLD §1.1</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Orchestrator: lifecycle gate sequencing (Stages 1–10), inter-component failure handling, trigger receipt, outcome release gating.</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w:t>
            </w:r>
          </w:p>
        </w:tc>
        <w:tc>
          <w:tcPr>
            <w:tcW w:type="dxa" w:w="1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LLD §1.2–1.3, §5</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Collection Service, Evidence Validation Service, per-type evidence builders, binding token generation, window enforcement, replay token store interaction.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w:t>
            </w:r>
          </w:p>
        </w:tc>
        <w:tc>
          <w:tcPr>
            <w:tcW w:type="dxa" w:w="1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LLD §1.4–1.9</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six domain verifiers. Each sub-folder is self-contained: receives validated evidence + authorization record, returns typed VerificationResult.</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side_effects/</w:t>
            </w:r>
          </w:p>
        </w:tc>
        <w:tc>
          <w:tcPr>
            <w:tcW w:type="dxa" w:w="1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LLD §1.10</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 Effect Detection Engine: per-surface detectors, severity classifiers, SideEffectReport assembly. Uses pre/post snapshots from evidence store.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w:t>
            </w:r>
          </w:p>
        </w:tc>
        <w:tc>
          <w:tcPr>
            <w:tcW w:type="dxa" w:w="1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LLD §1.11</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Detection Engine: session change accumulator, change attribution, DriftReport assembly. Reads previous session verification records.</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decision/</w:t>
            </w:r>
          </w:p>
        </w:tc>
        <w:tc>
          <w:tcPr>
            <w:tcW w:type="dxa" w:w="1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LLD §1.12, §6</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Decision Engine: sub-decision aggregation, precedence rules, ESCALATE routing and timeout management, final VerificationDecision production.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w:t>
            </w:r>
          </w:p>
        </w:tc>
        <w:tc>
          <w:tcPr>
            <w:tcW w:type="dxa" w:w="1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LLD §1.13–1.14, §8</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Record Builder, Audit Service writer, Integrity Chain Manager, audit reader, retention enforcement. Append-only store interface.</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storage/</w:t>
            </w:r>
          </w:p>
        </w:tc>
        <w:tc>
          <w:tcPr>
            <w:tcW w:type="dxa" w:w="1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LLD §8.2</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persistent store implementations. Each store is isolated: evidence_store, audit_store, replay_store, drift_store, pending_store.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security/</w:t>
            </w:r>
          </w:p>
        </w:tc>
        <w:tc>
          <w:tcPr>
            <w:tcW w:type="dxa" w:w="1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LLD §10</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Startup integrity validation, configuration integrity checks, restricted mode enforcement, security alert emission (chain gaps, replay events).</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integrations/</w:t>
            </w:r>
          </w:p>
        </w:tc>
        <w:tc>
          <w:tcPr>
            <w:tcW w:type="dxa" w:w="1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LLD §9</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Adapters for the three external system boundaries: Safety Engine, Execution Layer, Completion Reporting. All external communication is isolated here.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tests/</w:t>
            </w:r>
          </w:p>
        </w:tc>
        <w:tc>
          <w:tcPr>
            <w:tcW w:type="dxa" w:w="1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LLD §13</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test suites. Unit tests mirror source structure. Integration tests cover cross-component flows. Security tests cover fail-closed and tamper scenarios.</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api/</w:t>
            </w:r>
          </w:p>
        </w:tc>
        <w:tc>
          <w:tcPr>
            <w:tcW w:type="dxa" w:w="1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LLD §3</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API surface for trigger reception and human review of ESCALATE outcomes. Not an external HTTP API — an internal boundary interface.</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2. Internal Component Mapping</w:t>
      </w:r>
    </w:p>
    <w:p>
      <w:pPr>
        <w:spacing w:after="90" w:before="60"/>
      </w:pPr>
      <w:r>
        <w:rPr>
          <w:rFonts w:ascii="Arial" w:cs="Arial" w:eastAsia="Arial" w:hAnsi="Arial"/>
          <w:b w:val="false"/>
          <w:bCs w:val="false"/>
          <w:i w:val="false"/>
          <w:iCs w:val="false"/>
          <w:color w:val="1C1C1C"/>
          <w:sz w:val="19"/>
          <w:szCs w:val="19"/>
        </w:rPr>
        <w:t xml:space="preserve">Every LLD component maps to one or more software modules within the repository structure. Components are traced to their LLD source section for full traceability. All component boundaries defined in LLD §1 and LLD §2 are preserved exactly.</w:t>
      </w:r>
    </w:p>
    <w:p>
      <w:pPr>
        <w:spacing w:after="0" w:before="60"/>
      </w:pPr>
      <w:r>
        <w:t xml:space="preserve"/>
      </w:r>
    </w:p>
    <w:p>
      <w:pPr>
        <w:pStyle w:val="Heading3"/>
        <w:spacing w:after="60" w:before="180"/>
      </w:pPr>
      <w:r>
        <w:rPr>
          <w:rFonts w:ascii="Arial" w:cs="Arial" w:eastAsia="Arial" w:hAnsi="Arial"/>
          <w:b/>
          <w:bCs/>
          <w:color w:val="1B2A4A"/>
          <w:sz w:val="22"/>
          <w:szCs w:val="22"/>
        </w:rPr>
        <w:t xml:space="preserve">2.1 Verification Orchestrator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LLD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§1.1</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Central coordinator. Receives the execution completion trigger. Sequences all lifecycle stages (1–10). Owns no verification logic — delegates exclusively to specialist components.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Trigger receipt and request registration; authorization record retrieval via Safety Engine adapter; stage sequencing with gate enforcement; inter-component failure aggregation; audit write gate before outcome release.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ExecutionCompletionSignal from integrations/execution_layer/</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VerificationOutcomeMessage to integrations/completion/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orchestrator/lifecycle.py · orchestrator/gate_enforcer.py · orchestrator/failure_handler.py · orchestrator/request_registry.py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gate failure → fail-closed per LLD §7. Audit write absence → outcome blocked. Internal error → ESCALATE with full diagnostic context.</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2.2 Evidence Collection Service  [evidence/collectors/]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LLD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§1.2</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Independently interrogates the host OS to observe post-execution system state. Uses OS-native Win32 APIs only — never execution tooling.</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Pre-execution baseline capture; post-execution state capture; evidence timestamping; binding token attachment; evidence window enforcement; write to Evidence Store.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AuthorizationRecord (action type, target, window spec); execution_timestamp</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Typed EvidencePackage per required evidence type; EvidenceMetadata per package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evidence/collectors/filesystem_collector.py · registry_collector.py · process_collector.py · task_collector.py · download_collector.py · config_collector.py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OS API failure → ESCALATE. Window expired → ESCALATE. Binding failure → ESCALATE. See LLD §7.2, §7.3.</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2.3 Evidence Validation Service  [evidence/validation/]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LLD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§1.3</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Quality gate for all collected evidence. Evidence that fails validation is excluded from all verification processing.</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Timestamp window verification; binding token verification against request_id; structural completeness check per evidence type; replay detection via Replay Protection Store.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EvidencePackage; AuthorizationRecord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ValidatedEvidencePackage with validation_status; ValidationRejectionReport on failure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evidence/validation/window_validator.py · binding_validator.py · completeness_validator.py · replay_detector.py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Binding mismatch → reject, ESCALATE. Replay detected → ESCALATE + security alert (LLD §7.4). Window expired → reject, ESCALATE.</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2.4 Filesystem Verifier  [verification/filesystem/]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LLD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§1.4</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Attribute-level comparison of filesystem evidence against the authorization record for FILE_CREATE, FILE_DELETE, FILE_MODIFY operations.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existence, path, hash, timestamps, size, permissions; detect directory-scope side-effect files; check recycle bin and shadow copies for delete ops.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ValidatedFilesystemEvidencePackage; AuthorizationRecord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VerificationResult (sub_decision, confirmed_attributes[], failed_attributes[], evidence_reference)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verification/filesystem/filesystem_verifier.py · attribute_comparator.py · side_effect_scanner.py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Hash mismatch → FAILED. File absent when expected → FAILED. Side-effect file in protected path → FAILED. Insufficient evidence → PARTIAL.</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2.5 Registry Verifier  [verification/registry/]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LLD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§1.5</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Attribute-level comparison of registry evidence against the authorization record. Heightened scrutiny for protected hives.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key existence, value data, value type; detect adjacent key modifications; detect unauthorized startup entries; apply protected-hive rules.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ValidatedRegistryEvidencePackage; AuthorizationRecord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VerificationResult (sub_decision, confirmed_attributes[], failed_attributes[], side_effect_registry_changes[])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verification/registry/registry_verifier.py · hive_protector.py · adjacent_key_scanner.py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Value/type mismatch → FAILED. Protected hive side-effect → FAILED. Adjacent key modification → PARTIAL.</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2.6 Process Verifier  [verification/process/]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LLD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§1.6</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Verifies process launch/termination operations. Detects privilege escalation, orphaned children, and behavioral side effects.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executable path, command-line, privilege level; detect orphaned child processes; detect immediate behavioral side effects.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ValidatedProcessEvidencePackage; AuthorizationRecord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VerificationResult (sub_decision, process_state, orphaned_children[], behavioral_side_effects[])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verification/process/process_verifier.py · privilege_checker.py · child_process_scanner.py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Privilege elevation beyond authorized → FAILED. Unauthorized path → FAILED. Orphaned children → PARTIAL. Unexpected network connection → PARTIAL.</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2.7 Scheduled Task Verifier  [verification/task/]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LLD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§1.7</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Verifies task operations with heightened rigor because tasks persist beyond the session. All task parameters must exactly match the authorization record.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task existence, trigger conditions, executable target, run frequency, privilege level; detect adjacent task side effects; detect unauthorized persistence mechanisms.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ValidatedTaskEvidencePackage; AuthorizationRecord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VerificationResult (sub_decision, confirmed_parameters[], parameter_deviations[], side_effect_tasks[])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verification/task/task_verifier.py · trigger_comparator.py · persistence_detector.py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parameter deviation → FAILED. Adjacent task created as side effect → PARTIAL or FAILED. Unauthorized persistence mechanism → FAILED.</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2.8 Download Verifier  [verification/download/]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LLD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§1.8</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Verifies downloaded file integrity, type safety, and destination exclusivity. Treats downloaded content as external material entering the trust boundary.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SHA-256 hash; confirm actual file type via content inspection; verify destination exclusivity; verify file has not been executed.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ValidatedDownloadEvidencePackage; AuthorizationRecord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VerificationResult (sub_decision, hash_comparison, type_comparison, destination_verified, execution_prevented)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verification/download/download_verifier.py · hash_verifier.py · type_inspector.py · execution_checker.py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Hash mismatch → FAILED. Type mismatch → FAILED. File executed → FAILED. No expected hash in auth record → ESCALATE.</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2.9 Configuration Verifier  [verification/configuration/]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LLD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§1.9</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Verifies configuration changes are scoped to authorized values. Applies heightened scrutiny for Safety Engine configuration paths. Phase 2 component.</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Attribute-level comparison against pre-execution baseline; detect Safety Engine config modification as side effect; detect unauthorized drift.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ValidatedConfigurationEvidencePackage (pre + post); AuthorizationRecord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VerificationResult (sub_decision, changed_values_confirmed[], unauthorized_drift[], safety_config_protection_status)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verification/configuration/config_verifier.py · baseline_comparator.py · safety_config_guard.py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Safety Engine config modified → FAILED. Unauthorized values changed → FAILED. Baseline unavailable → ESCALATE.</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2.10 Side Effect Detection Engine  [side_effects/]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LLD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§1.10</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Confirms execution did not produce state changes beyond the authorized boundary. Mandatory for every verification event.</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Scope detection to action type; compare pre/post snapshots across all applicable surfaces; classify each detected change by severity; produce SideEffectReport.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Pre-execution baseline snapshot; post-execution evidence; AuthorizationRecord; Tool Registry metadata (informational)</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SideEffectReport (detected_changes[], authorized_changes[], unauthorized_changes[], side_effect_sub_decision)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side_effects/detectors/filesystem_detector.py · registry_detector.py · process_detector.py · persistence_detector.py · side_effects/classifiers/severity_classifier.py · side_effects/reporters/report_builder.py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Baseline unavailable → ESCALATE. Comparison failure → ESCALATE. Severe side effect → FAILED contribution. See LLD §7.7.</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2.11 Drift Detection Engine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LLD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§1.11</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Session-level detection of authorization-to-outcome divergence and unattributed system state changes.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Maintain session change accumulator; attribute changes to authorization records; flag unattributed changes; perform session-boundary verification.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Current verification context; AuthorizationRecord (predicted outcome); session accumulator; previous session records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DriftReport (attribution_findings[], drift_findings[], drift_sub_decision)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drift/accumulator/session_accumulator.py · drift/attribution/change_attributor.py · drift/reporters/drift_report_builder.py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 accumulator unavailable → ESCALATE. Unattributed change to protected asset → FAILED contribution. See LLD §7.8.</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2.12 Verification Decision Engine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LLD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§1.12, §6</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Pure aggregation function. Applies deterministic precedence rules to all sub-decisions. Contains no domain logic.</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 sub-decisions from all applicable components; apply FAILED&gt;ESCALATE&gt;PARTIAL&gt;VERIFIED precedence; produce VerificationDecision with full rationale; enforce unanimity for VERIFIED.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Array of VerificationResult objects from all applicable components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VerificationDecision (final_decision, controlling_results[], full_rationale, all_results[])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decision/aggregator/sub_decision_aggregator.py · decision/precedence/precedence_engine.py · decision/escalation/escalation_manager.py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Missing sub-decision → treat as ESCALATE. Internal engine error → ESCALATE. Never suppress a FAILED sub-decision.</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2.13 Verification Audit Service  [audit/writer/, audit/chain/]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LLD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§1.13</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Mandatory gate between decision aggregation and outcome release. Append-only persistence for all verification records.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 completed VerificationRecord; write to append-only Audit Store; compute and chain integrity hash; confirm write; detect and alert on chain gaps.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Complete immutable VerificationRecord from Verification Record Builder</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WriteConfirmation (record_id, integrity_hash, write_timestamp)</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audit/writer/audit_writer.py · audit/chain/integrity_chain_manager.py · audit/chain/chain_gap_detector.py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failure → retry with backoff; on exhaustion → outcome hold (LLD §7.6). Chain gap → critical security alert.</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2.14 Verification Record Builder  [audit/builder/]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LLD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§1.14</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Assembles the complete, immutable VerificationRecord from all component outputs. The record must be self-describing and sufficient for retrospective reconstruction.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 decision, all sub-decision rationale, evidence references, SideEffectReport, DriftReport, authorization reference; assemble complete record; mark immutable.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VerificationDecision; all VerificationResult objects; SideEffectReport; DriftReport; AuthorizationRecord reference; stage timestamps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Complete immutable VerificationRecord ready for audit write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audit/builder/record_builder.py · audit/builder/record_validator.py · audit/builder/immutability_marker.py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Missing required field → ESCALATE (do not write partial record as complete). Evidence reference failure → ESCALATE.</w:t>
            </w:r>
          </w:p>
        </w:tc>
      </w:tr>
    </w:tbl>
    <w:p>
      <w:pPr>
        <w:spacing w:after="0" w:before="60"/>
      </w:pPr>
      <w:r>
        <w:t xml:space="preserve"/>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3. Contracts Layer  [contracts/]</w:t>
      </w:r>
    </w:p>
    <w:p>
      <w:pPr>
        <w:spacing w:after="90" w:before="60"/>
      </w:pPr>
      <w:r>
        <w:rPr>
          <w:rFonts w:ascii="Arial" w:cs="Arial" w:eastAsia="Arial" w:hAnsi="Arial"/>
          <w:b w:val="false"/>
          <w:bCs w:val="false"/>
          <w:i w:val="false"/>
          <w:iCs w:val="false"/>
          <w:color w:val="1C1C1C"/>
          <w:sz w:val="19"/>
          <w:szCs w:val="19"/>
        </w:rPr>
        <w:t xml:space="preserve">The contracts layer defines all shared data structures, enumerations, and validation rules used across the Verification Engine. No business logic lives here. All other packages import from contracts/ — contracts/ imports from nothing internal. This enforces the dependency direction: all components depend on contracts; contracts depend on no component.</w:t>
      </w:r>
    </w:p>
    <w:p>
      <w:pPr>
        <w:pBdr>
          <w:left w:val="single" w:color="2E5FA3" w:sz="18" w:space="6"/>
        </w:pBdr>
        <w:spacing w:after="100" w:before="100"/>
        <w:ind w:left="360"/>
      </w:pPr>
      <w:r>
        <w:rPr>
          <w:rFonts w:ascii="Arial" w:cs="Arial" w:eastAsia="Arial" w:hAnsi="Arial"/>
          <w:i/>
          <w:iCs/>
          <w:color w:val="1C1C1C"/>
          <w:sz w:val="19"/>
          <w:szCs w:val="19"/>
        </w:rPr>
        <w:t xml:space="preserve">contracts/ is the foundational layer. It must be implemented and fully tested before any other component begins development.</w:t>
      </w:r>
    </w:p>
    <w:p>
      <w:pPr>
        <w:spacing w:after="0" w:before="60"/>
      </w:pPr>
      <w:r>
        <w:t xml:space="preserve"/>
      </w:r>
    </w:p>
    <w:p>
      <w:pPr>
        <w:pStyle w:val="Heading2"/>
        <w:spacing w:after="80" w:before="260"/>
      </w:pPr>
      <w:r>
        <w:rPr>
          <w:rFonts w:ascii="Arial" w:cs="Arial" w:eastAsia="Arial" w:hAnsi="Arial"/>
          <w:b/>
          <w:bCs/>
          <w:color w:val="2E5FA3"/>
          <w:sz w:val="26"/>
          <w:szCs w:val="26"/>
        </w:rPr>
        <w:t xml:space="preserve">3.1 Core Enumerations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Enumeration</w:t>
            </w:r>
          </w:p>
        </w:tc>
        <w:tc>
          <w:tcPr>
            <w:tcW w:type="dxa" w:w="4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Values</w:t>
            </w:r>
          </w:p>
        </w:tc>
        <w:tc>
          <w:tcPr>
            <w:tcW w:type="dxa" w:w="2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Used By</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ActionType</w:t>
            </w:r>
          </w:p>
        </w:tc>
        <w:tc>
          <w:tcPr>
            <w:tcW w:type="dxa" w:w="4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FILE_CREATE · FILE_DELETE · FILE_MODIFY · FILE_MOVE · REGISTRY_CREATE · REGISTRY_MODIFY · REGISTRY_DELETE · PROCESS_LAUNCH · PROCESS_TERMINATE · TASK_CREATE · TASK_MODIFY · TASK_DELETE · DOWNLOAD · CONFIG_MODIFY</w:t>
            </w:r>
          </w:p>
        </w:tc>
        <w:tc>
          <w:tcPr>
            <w:tcW w:type="dxa" w:w="2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 all verifiers, SEDE, config</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VerificationDecisionEnum</w:t>
            </w:r>
          </w:p>
        </w:tc>
        <w:tc>
          <w:tcPr>
            <w:tcW w:type="dxa" w:w="4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 · FAILED · PARTIAL · ESCALATE</w:t>
            </w:r>
          </w:p>
        </w:tc>
        <w:tc>
          <w:tcPr>
            <w:tcW w:type="dxa" w:w="2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 Engine, all components</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EvidenceType</w:t>
            </w:r>
          </w:p>
        </w:tc>
        <w:tc>
          <w:tcPr>
            <w:tcW w:type="dxa" w:w="4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 · REGISTRY · PROCESS · TASK · DOWNLOAD · CONFIGURATION</w:t>
            </w:r>
          </w:p>
        </w:tc>
        <w:tc>
          <w:tcPr>
            <w:tcW w:type="dxa" w:w="2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layer, all verifiers</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ValidationStatus</w:t>
            </w:r>
          </w:p>
        </w:tc>
        <w:tc>
          <w:tcPr>
            <w:tcW w:type="dxa" w:w="4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PENDING · VALID · INVALID · INCOMPLETE</w:t>
            </w:r>
          </w:p>
        </w:tc>
        <w:tc>
          <w:tcPr>
            <w:tcW w:type="dxa" w:w="2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SideEffectSeverity</w:t>
            </w:r>
          </w:p>
        </w:tc>
        <w:tc>
          <w:tcPr>
            <w:tcW w:type="dxa" w:w="4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 · HIGH · MEDIUM · LOW</w:t>
            </w:r>
          </w:p>
        </w:tc>
        <w:tc>
          <w:tcPr>
            <w:tcW w:type="dxa" w:w="2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SEDE, Decision Engine</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SideEffectSurface</w:t>
            </w:r>
          </w:p>
        </w:tc>
        <w:tc>
          <w:tcPr>
            <w:tcW w:type="dxa" w:w="4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 · REGISTRY · PROCESS · NETWORK · PERSISTENCE</w:t>
            </w:r>
          </w:p>
        </w:tc>
        <w:tc>
          <w:tcPr>
            <w:tcW w:type="dxa" w:w="2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SEDE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RiskLevel</w:t>
            </w:r>
          </w:p>
        </w:tc>
        <w:tc>
          <w:tcPr>
            <w:tcW w:type="dxa" w:w="4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LOW · MEDIUM · HIGH · CRITICAL</w:t>
            </w:r>
          </w:p>
        </w:tc>
        <w:tc>
          <w:tcPr>
            <w:tcW w:type="dxa" w:w="2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 Decision Engine, config</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VerifierID</w:t>
            </w:r>
          </w:p>
        </w:tc>
        <w:tc>
          <w:tcPr>
            <w:tcW w:type="dxa" w:w="4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 · REGISTRY · PROCESS · TASK · DOWNLOAD · CONFIGURATION · SIDE_EFFECT · DRIFT</w:t>
            </w:r>
          </w:p>
        </w:tc>
        <w:tc>
          <w:tcPr>
            <w:tcW w:type="dxa" w:w="2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VerificationResult, Decision Engine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ReviewDecision</w:t>
            </w:r>
          </w:p>
        </w:tc>
        <w:tc>
          <w:tcPr>
            <w:tcW w:type="dxa" w:w="4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ACCEPTED · REJECTED · FURTHER_INVESTIGATION</w:t>
            </w:r>
          </w:p>
        </w:tc>
        <w:tc>
          <w:tcPr>
            <w:tcW w:type="dxa" w:w="2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layer, human review API</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3.2 Request Contracts</w:t>
      </w:r>
    </w:p>
    <w:p>
      <w:pPr>
        <w:pStyle w:val="Heading3"/>
        <w:spacing w:after="60" w:before="180"/>
      </w:pPr>
      <w:r>
        <w:rPr>
          <w:rFonts w:ascii="Arial" w:cs="Arial" w:eastAsia="Arial" w:hAnsi="Arial"/>
          <w:b/>
          <w:bCs/>
          <w:color w:val="1B2A4A"/>
          <w:sz w:val="22"/>
          <w:szCs w:val="22"/>
        </w:rPr>
        <w:t xml:space="preserve">ExecutionCompletionSignal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Trigger received from the Execution Layer at Stage 1. Not evidence — a trigger only.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request_id (UUID); action_type (ActionType); execution_timestamp (ISO 8601 UTC); execution_layer_id (identifier of sending component)</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action_subtype (for bulk/recursive operations)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request_id must be non-empty UUID; action_type must be valid ActionType enum; execution_timestamp must be valid UTC ISO 8601; execution_layer_id must be non-empty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integrations/execution_layer/ produces; orchestrator/ consumes</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VerificationRequest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structured representation of a verification session, created at Stage 1 from the incoming signal.</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request_id; action_type; execution_timestamp; trigger_received_timestamp; session_id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execution_layer_id; action_subtype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trigger_received_timestamp must be ≥ execution_timestamp; session_id must reference an active session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 creates; read-only for all other components</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3.3 Authorization Contracts</w:t>
      </w:r>
    </w:p>
    <w:p>
      <w:pPr>
        <w:pStyle w:val="Heading3"/>
        <w:spacing w:after="60" w:before="180"/>
      </w:pPr>
      <w:r>
        <w:rPr>
          <w:rFonts w:ascii="Arial" w:cs="Arial" w:eastAsia="Arial" w:hAnsi="Arial"/>
          <w:b/>
          <w:bCs/>
          <w:color w:val="1B2A4A"/>
          <w:sz w:val="22"/>
          <w:szCs w:val="22"/>
        </w:rPr>
        <w:t xml:space="preserve">AuthorizationRecord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Read-only ground truth for what was authorized, sourced from the Safety Engine. The reference against which all evidence is compared.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authorization_id; request_id; action_type; target_resource; authorized_scope (complete attribute specification); risk_level; authorization_timestamp; expected_outcome_specification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explicit_verification_requirements (full architecture; absent in MVP); tool_ids_used[]; session_id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authorization_id must match a Safety Engine record; request_id must match VerificationRequest.request_id; authorized_scope must contain all attributes required for the action_type verifier</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Safety Engine produces; integrations/safety_engine/ retrieves; Orchestrator holds read-only reference; all components receive as immutable parameter</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3.4 Evidence Contracts</w:t>
      </w:r>
    </w:p>
    <w:p>
      <w:pPr>
        <w:pStyle w:val="Heading3"/>
        <w:spacing w:after="60" w:before="180"/>
      </w:pPr>
      <w:r>
        <w:rPr>
          <w:rFonts w:ascii="Arial" w:cs="Arial" w:eastAsia="Arial" w:hAnsi="Arial"/>
          <w:b/>
          <w:bCs/>
          <w:color w:val="1B2A4A"/>
          <w:sz w:val="22"/>
          <w:szCs w:val="22"/>
        </w:rPr>
        <w:t xml:space="preserve">EvidencePackage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Base contract inherited by all typed evidence packages. Defines the common provenance fields required for validation.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evidence_id (UUID); request_id; evidence_type (EvidenceType); collection_timestamp (ISO 8601 UTC); collection_window_open (bool); binding_token (HMAC of request_id + collection_timestamp + evidence_type); collector_id; evidence_payload (typed, see §5)</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pre_execution_baseline_id; collection_duration_ms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binding_token must be verifiable against request_id; collection_timestamp must satisfy window constraint; evidence_id must be unique globally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evidence/collectors/ creates; evidence/validation/ validates; domain verifiers consume read-only</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EvidenceMetadata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Provenance record accompanying every EvidencePackage. Populated by the Evidence Collection Service and updated by the Evidence Validation Service.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evidence_id; request_id; collection_timestamp; evidence_window_seconds; time_since_execution_ms; within_window (bool); binding_token; evidence_type; collection_api; validation_status; validation_timestamp</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rejection_reason; replay_check_timestamp; integrity_hash</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validation_status must be PENDING until validated; rejection_reason required when validation_status = INVALID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evidence/collectors/ creates; evidence/validation/ updates validation fields; immutable after validation</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3.5 Verification Contracts</w:t>
      </w:r>
    </w:p>
    <w:p>
      <w:pPr>
        <w:pStyle w:val="Heading3"/>
        <w:spacing w:after="60" w:before="180"/>
      </w:pPr>
      <w:r>
        <w:rPr>
          <w:rFonts w:ascii="Arial" w:cs="Arial" w:eastAsia="Arial" w:hAnsi="Arial"/>
          <w:b/>
          <w:bCs/>
          <w:color w:val="1B2A4A"/>
          <w:sz w:val="22"/>
          <w:szCs w:val="22"/>
        </w:rPr>
        <w:t xml:space="preserve">VerificationResult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Per-verifier sub-decision output. The atomic contribution to the final decision aggregation.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result_id (UUID); request_id; verifier_id (VerifierID); sub_decision (VerificationDecisionEnum); confirmed_attributes[]; failed_attributes[]; evidence_reference (evidence_id); sub_decision_rationale (human-readable); result_timestamp</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detected_side_effects[]; drift_findings[]; controlling_attribute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sub_decision must be a valid VerificationDecisionEnum; at least one of confirmed_attributes or failed_attributes must be non-empty unless sub_decision = ESCALATE; evidence_reference must resolve to a valid EvidencePackage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individual domain verifiers create; Decision Engine aggregates; Record Builder embeds; immutable after creation</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VerificationDecision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Final aggregated decision from the Decision Engine. Authoritative outcome of the entire verification lifecycle.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decision_id (UUID); request_id; final_decision (VerificationDecisionEnum); controlling_results[] (result_ids); full_rationale; all_results[] (all result_ids); decision_timestamp; decision_engine_version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escalation_expiry (ISO 8601 UTC, for ESCALATE); partial_scope_description (for PARTIAL)</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If final_decision = VERIFIED then all_results must contain only VERIFIED sub-decisions; escalation_expiry required when final_decision = ESCALATE; controlling_results must be a non-empty subset of all_results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 Engine creates; Orchestrator routes; Record Builder embeds; Completion Reporting adapter consumes</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3.6 Side Effect and Drift Contracts</w:t>
      </w:r>
    </w:p>
    <w:p>
      <w:pPr>
        <w:pStyle w:val="Heading3"/>
        <w:spacing w:after="60" w:before="180"/>
      </w:pPr>
      <w:r>
        <w:rPr>
          <w:rFonts w:ascii="Arial" w:cs="Arial" w:eastAsia="Arial" w:hAnsi="Arial"/>
          <w:b/>
          <w:bCs/>
          <w:color w:val="1B2A4A"/>
          <w:sz w:val="22"/>
          <w:szCs w:val="22"/>
        </w:rPr>
        <w:t xml:space="preserve">SideEffectReport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Structured inventory of all system state changes detected outside the authorized action boundary during the execution window.</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report_id (UUID); request_id; detection_scope; authorized_changes[] (each: path_or_key, change_type, surface); unauthorized_changes[] (each: path_or_key, change_type, severity: SideEffectSeverity, surface: SideEffectSurface); side_effect_sub_decision; detection_timestamp</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tool_registry_informed_scope (bool); scope_expansion_reason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side_effect_sub_decision must reflect severity of worst unauthorized_change; CRITICAL or HIGH severity → FAILED; MEDIUM or LOW → PARTIAL; empty unauthorized_changes → VERIFIED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SEDE creates; Record Builder embeds; immutable after creation</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DriftReport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Session-level record of authorization-to-outcome drift and unattributed system state changes.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report_id (UUID); session_id; request_id; attribution_findings[] (each: change_description, attributed_to_request_id or UNATTRIBUTED, affected_asset, severity); drift_findings[] (each: expected_attribute, observed_attribute, delta_description); drift_sub_decision; detection_timestamp</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session_boundary_verified (bool); cumulative_unattributed_count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UNATTRIBUTED finding on a protected asset → drift_sub_decision must be FAILED or ESCALATE; session_boundary_verified may only be true at end-of-session events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Detection Engine creates; Record Builder embeds; session accumulator updated across events</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3.7 Audit Contracts</w:t>
      </w:r>
    </w:p>
    <w:p>
      <w:pPr>
        <w:pStyle w:val="Heading3"/>
        <w:spacing w:after="60" w:before="180"/>
      </w:pPr>
      <w:r>
        <w:rPr>
          <w:rFonts w:ascii="Arial" w:cs="Arial" w:eastAsia="Arial" w:hAnsi="Arial"/>
          <w:b/>
          <w:bCs/>
          <w:color w:val="1B2A4A"/>
          <w:sz w:val="22"/>
          <w:szCs w:val="22"/>
        </w:rPr>
        <w:t xml:space="preserve">VerificationRecord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Complete, self-describing, immutable record of a verification event. Primary accountability artifact.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record_id (UUID, assigned by Audit Service); request_id; authorization_reference (authorization_id); final_decision; decision_rationale; all_verification_results[] (embedded); evidence_references[] (evidence_id + metadata per type); side_effect_report (embedded); drift_report (embedded); all stage timestamps (trigger_received through audit_write); integrity_hash (SHA-256 of record content); previous_record_hash (chain link); record_schema_version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escalation_routing_id; human_reviewer_id; review_timestamp; review_decision (ReviewDecision)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record_id assigned only by Audit Service at write time; integrity_hash must be computed over all fields excluding integrity_hash itself; previous_record_hash must reference the immediately preceding record; all embedded sub-decisions must be present (no partial embedding)</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 Builder assembles; Audit Service writes record_id + integrity_hash + previous_record_hash; immutable after write — no modification pathway exists</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WriteConfirmation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Token returned by the Audit Service confirming a successful record write. Required by Orchestrator before outcome release (Stage 10 gate).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record_id; integrity_hash; write_timestamp; chain_position (sequence number in integrity chain)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chain_integrity_status (HEALTHY · GAP_DETECTED)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record_id must reference the record just written; write_timestamp must be within audit_write_timeout_seconds of Orchestrator request; Orchestrator must reject a WriteConfirmation where chain_integrity_status = GAP_DETECTED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Service produces; Orchestrator consumes to unblock Stage 10</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3.8 Integration Contracts</w:t>
      </w:r>
    </w:p>
    <w:p>
      <w:pPr>
        <w:pStyle w:val="Heading3"/>
        <w:spacing w:after="60" w:before="180"/>
      </w:pPr>
      <w:r>
        <w:rPr>
          <w:rFonts w:ascii="Arial" w:cs="Arial" w:eastAsia="Arial" w:hAnsi="Arial"/>
          <w:b/>
          <w:bCs/>
          <w:color w:val="1B2A4A"/>
          <w:sz w:val="22"/>
          <w:szCs w:val="22"/>
        </w:rPr>
        <w:t xml:space="preserve">VerificationOutcomeMessage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Outcome delivered to Completion Reporting at Stage 10. The only information Completion Reporting receives from the Verification Engine.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request_id; final_decision (VerificationDecisionEnum); record_id (audit reference); audit_integrity_hash; decision_timestamp</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escalation_expiry (for ESCALATE); partial_scope_description (for PARTIAL)</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final_decision must match the VerificationDecision.final_decision that was audited; record_id must reference the confirmed audit record; delivered only after WriteConfirmation received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 constructs; integrations/completion/ delivers</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AuthorizationRetrievalRequest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Request sent to the Safety Engine adapter to retrieve the authorization record for a given request_id.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request_id; requester_id (verification engine component identifier)</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retrieval_timestamp</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request_id must be non-empty; response timeout defined by configuration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 constructs; integrations/safety_engine/ executes</w:t>
            </w:r>
          </w:p>
        </w:tc>
      </w:tr>
    </w:tbl>
    <w:p>
      <w:pPr>
        <w:spacing w:after="0" w:before="60"/>
      </w:pPr>
      <w:r>
        <w:t xml:space="preserve"/>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4. Domain Models</w:t>
      </w:r>
    </w:p>
    <w:p>
      <w:pPr>
        <w:spacing w:after="90" w:before="60"/>
      </w:pPr>
      <w:r>
        <w:rPr>
          <w:rFonts w:ascii="Arial" w:cs="Arial" w:eastAsia="Arial" w:hAnsi="Arial"/>
          <w:b w:val="false"/>
          <w:bCs w:val="false"/>
          <w:i w:val="false"/>
          <w:iCs w:val="false"/>
          <w:color w:val="1C1C1C"/>
          <w:sz w:val="19"/>
          <w:szCs w:val="19"/>
        </w:rPr>
        <w:t xml:space="preserve">Domain models define every major entity in the Verification Engine. Each model has a defined lifecycle, validation rules, and relationships to other models. These models are the implementation-level expression of the LLD contracts defined in §4 of the LLD.</w:t>
      </w:r>
    </w:p>
    <w:p>
      <w:pPr>
        <w:spacing w:after="0" w:before="60"/>
      </w:pPr>
      <w:r>
        <w:t xml:space="preserve"/>
      </w:r>
    </w:p>
    <w:p>
      <w:pPr>
        <w:pStyle w:val="Heading2"/>
        <w:spacing w:after="80" w:before="260"/>
      </w:pPr>
      <w:r>
        <w:rPr>
          <w:rFonts w:ascii="Arial" w:cs="Arial" w:eastAsia="Arial" w:hAnsi="Arial"/>
          <w:b/>
          <w:bCs/>
          <w:color w:val="2E5FA3"/>
          <w:sz w:val="26"/>
          <w:szCs w:val="26"/>
        </w:rPr>
        <w:t xml:space="preserve">4.1 Core Request Models</w:t>
      </w:r>
    </w:p>
    <w:p>
      <w:pPr>
        <w:pStyle w:val="Heading3"/>
        <w:spacing w:after="60" w:before="180"/>
      </w:pPr>
      <w:r>
        <w:rPr>
          <w:rFonts w:ascii="Arial" w:cs="Arial" w:eastAsia="Arial" w:hAnsi="Arial"/>
          <w:b/>
          <w:bCs/>
          <w:color w:val="1B2A4A"/>
          <w:sz w:val="22"/>
          <w:szCs w:val="22"/>
        </w:rPr>
        <w:t xml:space="preserve">AuthorizationRecord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Ground truth for what was authorized. The comparison baseline for all verification.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authorization_id, request_id, action_type (ActionType), target_resource, authorized_scope{}, risk_level (RiskLevel), authorization_timestamp, expected_outcome_specification{}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explicit_verification_requirements[], tool_ids_used[], session_id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authorized_scope must be non-empty; target_resource must be non-null; authorization_timestamp must precede trigger_received_timestamp</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Relationships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Referenced by: VerificationRequest (1:1), EvidencePackage (via request_id), VerificationRecord (via authorization_id)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Sourced from Safety Engine at Stage 2. Read-only reference held by Orchestrator for session duration. Stored by reference in VerificationRecord. Never modified by Verification Engine.</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VerificationRequest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session context created at Stage 1. Ties the execution trigger to all downstream processing.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request_id, action_type, execution_timestamp, trigger_received_timestamp, session_id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execution_layer_id, action_subtype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trigger_received_timestamp ≥ execution_timestamp; session_id must reference active session in pending_store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Relationships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1:1 AuthorizationRecord; 1:many EvidencePackage; 1:1 VerificationRecord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at Stage 1. Registered in pending_store. Closed at Stage 10. Archived in VerificationRecord.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4.2 Evidence Models</w:t>
      </w:r>
    </w:p>
    <w:p>
      <w:pPr>
        <w:pStyle w:val="Heading3"/>
        <w:spacing w:after="60" w:before="180"/>
      </w:pPr>
      <w:r>
        <w:rPr>
          <w:rFonts w:ascii="Arial" w:cs="Arial" w:eastAsia="Arial" w:hAnsi="Arial"/>
          <w:b/>
          <w:bCs/>
          <w:color w:val="1B2A4A"/>
          <w:sz w:val="22"/>
          <w:szCs w:val="22"/>
        </w:rPr>
        <w:t xml:space="preserve">EvidencePackage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Typed container for independently collected system state observations. Base for all six typed packages.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evidence_id, request_id, evidence_type, collection_timestamp, collection_window_open, binding_token, collector_id, evidence_payload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pre_execution_baseline_id, collection_duration_ms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binding_token = HMAC(request_id + collection_timestamp + evidence_type); collection_window_open must reflect window enforcement result; evidence_id globally unique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Relationships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Belongs to VerificationRequest (via request_id); referenced by VerificationResult; referenced by VerificationRecord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by Evidence Collection Service at Stage 3. Validated at Stage 4. Read-only consumed by verifiers at Stage 5. Retained in Evidence Store per retention policy.</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FilesystemEvidence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payload for filesystem operations. Contained within EvidencePackage.evidence_payload for FILESYSTEM type.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file_path (canonical), exists (bool), file_size_bytes, sha256_hash, creation_timestamp_utc, last_modified_timestamp_utc, file_attributes, owner_sid, dacl_summary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is_in_recycle_bin, shadow_copy_exists, directory_listing[] (containing dir delta for side-effect detection)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file_path must be fully resolved (no environment variables, no symlinks); sha256_hash must be 64-char hex; directory_listing required for side-effect detection scope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Relationships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Contained in EvidencePackage; consumed by FilesystemVerifier and SideEffectDetectionEngine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Collected via Win32 GetFileAttributesEx + SHA-256 computation. Immutable after collection.</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RegistryEvidence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payload for registry operations.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key_path (canonical with hive prefix), key_exists (bool), value_name, value_type, value_data, key_last_written_timestamp, subkey_names[], parent_key_last_written_timestamp, is_in_protected_hive (bool)</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sibling_key_last_modified_timestamps{}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key_path must include full hive (HKLM\ or HKCU\); value_type must be valid REG_* constant; is_in_protected_hive computed from known protected paths list</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Relationships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Contained in EvidencePackage; consumed by RegistryVerifier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Collected via Win32 RegOpenKeyEx + RegQueryValueEx. Immutable after collection.</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ProcessEvidence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payload for process operations.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process_id, process_name, executable_path (canonical), command_line_parameters, parent_process_id, session_id, integrity_level, token_elevation_type, process_creation_timestamp, child_processes[], process_exists (bool)</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open_handles_summary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executable_path must be fully resolved; integrity_level must be one of: Low, Medium, High, System; child_processes must include all recursive descendants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Relationships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Contained in EvidencePackage; consumed by ProcessVerifier and SideEffectDetectionEngine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Collected via CreateToolhelp32Snapshot + NtQueryInformationProcess. Immutable after collection.</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TaskEvidence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payload for scheduled task operations.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task_name (full path with folder), task_exists (bool), executable_path, arguments, working_directory, run_as_user, highest_run_level (bool), triggers[], task_state, creation_date, last_run_time, adjacent_tasks[]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task_xml (full task definition)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task_name must include folder path; triggers[] must capture full trigger specification (not summary); adjacent_tasks[] must enumerate all tasks in same folder</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Relationships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Contained in EvidencePackage; consumed by TaskVerifier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Collected via Task Scheduler COM API (ITaskService). Immutable after collection.</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DownloadEvidence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payload for download operations.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file_path (destination), file_exists (bool), sha256_hash, file_size_bytes, detected_file_type (content-based), declared_file_type (from auth record), type_mismatch (bool), has_been_executed (bool), additional_write_paths[]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execution_flag_in_filesystem (Zone.Identifier ADS)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detected_file_type must be derived from content inspection (file header/magic bytes) not extension or MIME; has_been_executed derived from ETW process creation events during window; additional_write_paths must include all paths where file content was written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Relationships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Contained in EvidencePackage; consumed by DownloadVerifier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Collected via Win32 filesystem APIs + file type inspection library + ETW queries. Immutable after collection.</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ConfigurationSnapshot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payload for configuration verification. Requires both pre-execution baseline and post-execution state.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config_source_type (FILE or REGISTRY), config_path, config_format, all_key_value_pairs[], last_modified_timestamp, is_safety_engine_config (bool), is_policy_enforcement_config (bool)</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file_hash (for file-based), parsed_at_timestamp</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Pre-execution baseline must exist before action begins; config_format must be parseable; is_safety_engine_config must be computed from known Safety Engine config path list</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Relationships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Contained in EvidencePackage (two snapshots: pre + post); consumed by ConfigurationVerifier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Pre-execution snapshot collected before action. Post-execution snapshot collected after trigger. Both retained in Evidence Store. Immutable after collection.</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4.3 Result and Decision Models</w:t>
      </w:r>
    </w:p>
    <w:p>
      <w:pPr>
        <w:pStyle w:val="Heading3"/>
        <w:spacing w:after="60" w:before="180"/>
      </w:pPr>
      <w:r>
        <w:rPr>
          <w:rFonts w:ascii="Arial" w:cs="Arial" w:eastAsia="Arial" w:hAnsi="Arial"/>
          <w:b/>
          <w:bCs/>
          <w:color w:val="1B2A4A"/>
          <w:sz w:val="22"/>
          <w:szCs w:val="22"/>
        </w:rPr>
        <w:t xml:space="preserve">VerificationResult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Per-verifier sub-decision. The atomic unit of the decision aggregation.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result_id, request_id, verifier_id (VerifierID), sub_decision (VerificationDecisionEnum), confirmed_attributes[], failed_attributes[], evidence_reference, sub_decision_rationale, result_timestamp</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detected_side_effects[], drift_findings[], controlling_attribute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sub_decision = VERIFIED requires failed_attributes to be empty; sub_decision = FAILED requires at least one entry in failed_attributes; evidence_reference must resolve to a valid evidence_id in Evidence Store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Relationships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Belongs to VerificationRequest; aggregated by VerificationDecision; embedded in VerificationRecord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by domain verifier at Stage 5–7. Immutable after creation. Aggregated at Stage 8. Embedded at Stage 9.</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VerificationDecision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Final aggregated decision. Authoritative outcome of the lifecycle.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decision_id, request_id, final_decision, controlling_results[], full_rationale, all_results[], decision_timestamp, decision_engine_version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escalation_expiry, partial_scope_description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 requires all_results to contain only VERIFIED sub-decisions; escalation_expiry required when final_decision = ESCALATE and must be a future timestamp; controlling_results ⊆ all_results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Relationships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Contains references to VerificationResult[]; embedded in VerificationRecord; delivered via VerificationOutcomeMessage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at Stage 8 by Decision Engine. Immutable. Embedded in VerificationRecord at Stage 9. Delivered at Stage 10.</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4.4 Audit and Integrity Models</w:t>
      </w:r>
    </w:p>
    <w:p>
      <w:pPr>
        <w:pStyle w:val="Heading3"/>
        <w:spacing w:after="60" w:before="180"/>
      </w:pPr>
      <w:r>
        <w:rPr>
          <w:rFonts w:ascii="Arial" w:cs="Arial" w:eastAsia="Arial" w:hAnsi="Arial"/>
          <w:b/>
          <w:bCs/>
          <w:color w:val="1B2A4A"/>
          <w:sz w:val="22"/>
          <w:szCs w:val="22"/>
        </w:rPr>
        <w:t xml:space="preserve">VerificationRecord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Complete immutable accountability record of one verification event. Self-describing — sufficient for retrospective reconstruction without external context.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record_id, request_id, authorization_reference, final_decision, decision_rationale, all_verification_results[] (embedded), evidence_references[], side_effect_report (embedded), drift_report (embedded), all stage timestamps, integrity_hash, previous_record_hash, record_schema_version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escalation_routing_id, human_reviewer_id, review_timestamp, review_decision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record_id assigned only by Audit Service; integrity_hash = SHA-256(record content excluding integrity_hash field); previous_record_hash must match hash of preceding record; all embedded results must include all components that were invoked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Relationships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Contains VerificationDecision (embedded), VerificationResult[] (embedded), SideEffectReport (embedded), DriftReport (embedded), EvidenceReference[] (references)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Assembled by Record Builder at Stage 9. Written by Audit Service. Append-only. No modification pathway. Retained per retention policy.</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IntegrityChainEntry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chain link stored per record to enable tamper detection across the entire audit history.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record_id, record_hash (SHA-256 of record content), previous_record_hash, chain_position (monotonic sequence), write_timestamp</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chain_verification_timestamp (last time chain integrity was checked)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chain_position must be monotonically increasing with no gaps; previous_record_hash of entry N must equal record_hash of entry N-1; any break in this invariant is a chain gap security event</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Relationships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1:1 VerificationRecord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by Integrity Chain Manager at each audit write. Immutable. Retained with VerificationRecord.</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EvidenceReference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Lightweight reference to an Evidence Package stored in the Evidence Store. Embedded in VerificationRecord to enable correlation without duplicating large payloads.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evidence_id, evidence_type, collection_timestamp, within_window (bool), binding_token_valid (bool)</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resolution_status (RESOLVED · UNRESOLVED · EXPIRED)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evidence_id must resolve to a stored EvidencePackage during retention period; resolution_status UNRESOLVED during retention period is a chain-of-custody gap</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Relationships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References EvidencePackage; embedded in VerificationRecord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by Record Builder. Retained for lifetime of VerificationRecord. Marked EXPIRED when retention period elapses.</w:t>
            </w:r>
          </w:p>
        </w:tc>
      </w:tr>
    </w:tbl>
    <w:p>
      <w:pPr>
        <w:spacing w:after="0" w:before="60"/>
      </w:pPr>
      <w:r>
        <w:t xml:space="preserve"/>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5. Configuration Architecture  [config/]</w:t>
      </w:r>
    </w:p>
    <w:p>
      <w:pPr>
        <w:spacing w:after="90" w:before="60"/>
      </w:pPr>
      <w:r>
        <w:rPr>
          <w:rFonts w:ascii="Arial" w:cs="Arial" w:eastAsia="Arial" w:hAnsi="Arial"/>
          <w:b w:val="false"/>
          <w:bCs w:val="false"/>
          <w:i w:val="false"/>
          <w:iCs w:val="false"/>
          <w:color w:val="1C1C1C"/>
          <w:sz w:val="19"/>
          <w:szCs w:val="19"/>
        </w:rPr>
        <w:t xml:space="preserve">All configuration is externally defined, integrity-verified at startup, and read-only at runtime. The config/ package owns loading, schema validation, integrity hash verification, and exposing read-only configuration to all consumers. A startup integrity failure places the Verification Engine in restricted mode — all decisions become ESCALATE until configuration integrity is restored.</w:t>
      </w:r>
    </w:p>
    <w:p>
      <w:pPr>
        <w:pBdr>
          <w:left w:val="single" w:color="2E5FA3" w:sz="18" w:space="6"/>
        </w:pBdr>
        <w:spacing w:after="100" w:before="100"/>
        <w:ind w:left="360"/>
      </w:pPr>
      <w:r>
        <w:rPr>
          <w:rFonts w:ascii="Arial" w:cs="Arial" w:eastAsia="Arial" w:hAnsi="Arial"/>
          <w:i/>
          <w:iCs/>
          <w:color w:val="1C1C1C"/>
          <w:sz w:val="19"/>
          <w:szCs w:val="19"/>
        </w:rPr>
        <w:t xml:space="preserve">No runtime API may modify configuration. Changes require a controlled administrative restart. Every change must produce a configuration change audit record.</w:t>
      </w:r>
    </w:p>
    <w:p>
      <w:pPr>
        <w:spacing w:after="0" w:before="60"/>
      </w:pPr>
      <w:r>
        <w:t xml:space="preserve"/>
      </w:r>
    </w:p>
    <w:p>
      <w:pPr>
        <w:pStyle w:val="Heading2"/>
        <w:spacing w:after="80" w:before="260"/>
      </w:pPr>
      <w:r>
        <w:rPr>
          <w:rFonts w:ascii="Arial" w:cs="Arial" w:eastAsia="Arial" w:hAnsi="Arial"/>
          <w:b/>
          <w:bCs/>
          <w:color w:val="2E5FA3"/>
          <w:sz w:val="26"/>
          <w:szCs w:val="26"/>
        </w:rPr>
        <w:t xml:space="preserve">5.1 Configuration Files</w:t>
      </w:r>
    </w:p>
    <w:p>
      <w:pPr>
        <w:pStyle w:val="Heading3"/>
        <w:spacing w:after="60" w:before="180"/>
      </w:pPr>
      <w:r>
        <w:rPr>
          <w:rFonts w:ascii="Arial" w:cs="Arial" w:eastAsia="Arial" w:hAnsi="Arial"/>
          <w:b/>
          <w:bCs/>
          <w:color w:val="1B2A4A"/>
          <w:sz w:val="22"/>
          <w:szCs w:val="22"/>
        </w:rPr>
        <w:t xml:space="preserve">verification_policies.json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Defines required evidence attributes and verification behaviour per action type. The rules that govern what VERIFIED means for each operation.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Security/configuration administrator. Not modifiable by Verification Engine at runtime.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Contents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 ActionType: required_attributes[], side_effect_scope, hash_required, permission_verification_required, shadow_copy_check, recycle_bin_check, protected_hive_adjacent_scan_depth, privilege_level_strict_match, trigger_parameter_strict_match, persistence_detection_enabled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Loading Behaviour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Loaded once at startup by config/policy_loader.py. Hash verified against integrity_config.json before any value is used.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Every ActionType in the MVP scope must have a policy entry. Missing entry for an in-scope ActionType → startup failure + restricted mode.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Hash mismatch → restricted mode. Parse failure → restricted mode. Missing required policy → restricted mode.</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evidence_windows.json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Defines maximum seconds between execution_timestamp and evidence collection_timestamp per evidence type.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Configuration administrator.</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Contents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evidence_window_filesystem_seconds (default: 30); evidence_window_registry_seconds (30); evidence_window_process_seconds (15); evidence_window_task_seconds (45); evidence_window_download_seconds (60); evidence_window_configuration_seconds (30); evidence_window_strict_enforcement (bool, default: true); pre_execution_baseline_required (bool, default: true)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Loading Behaviour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Loaded at startup. Values injected into Evidence Collection Service and Evidence Validation Service configuration contexts.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window values must be positive integers. evidence_window_process_seconds must be ≤ evidence_window_filesystem_seconds (process state is more volatile).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Missing or unparseable value → use most restrictive safe default (shortest window). Hash mismatch → restricted mode.</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side_effect_rules.json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Defines detection scope per action type and severity thresholds that determine FAILED vs PARTIAL outcomes from side effects.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Configuration administrator.</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Contents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 ActionType: detection_scope (DIRECTORY | SYSTEM_WIDE | NETWORK_INCLUDED); persistence_detection_enabled (always true); network_detection_enabled. Severity thresholds: filesystem_protected_write (CRITICAL); persistence_created (CRITICAL); safety_config_modified (CRITICAL); network_unexpected (HIGH); registry_protected_hive (CRITICAL); orphaned_process (MEDIUM); adjacent_file_write (LOW); failed_threshold_severity (HIGH — above this → FAILED; at or below → PARTIAL)</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Loading Behaviour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Loaded at startup by config/side_effect_config_loader.py.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failed_threshold_severity must be HIGH or CRITICAL. Severity thresholds must map to valid SideEffectSeverity enum values.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Hash mismatch → restricted mode. Missing severity threshold → use CRITICAL (most restrictive safe default).</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audit_config.json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Defines Audit Store location, write timeouts, retry behaviour, and chain integrity settings.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Configuration administrator.</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Contents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audit_store_path; audit_store_type (APPEND_ONLY_FILE); audit_write_timeout_seconds (10); audit_write_retry_count (3); audit_write_retry_interval_seconds (2); chain_integrity_check_on_read (true); chain_gap_alert_enabled (true, fixed)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Loading Behaviour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Loaded at startup by config/audit_config_loader.py. audit_store_path validated for write access.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audit_store_path must be writable. audit_write_timeout_seconds must be positive. chain_gap_alert_enabled must always be true — hardcoded guard prevents disabling.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Store path unwritable → startup failure. Hash mismatch → restricted mode.</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retention_config.json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Defines minimum retention periods for all stored data types.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Configuration administrator.</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Contents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verification_record_retention_days (90); evidence_retention_days (30); security_event_retention_days (365); escalated_record_retention (until_review_plus_90_days); disposal_requires_audit_record (true, fixed)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Loading Behaviour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Loaded at startup by config/retention_config_loader.py. Consumed by audit/retention/retention_enforcer.py.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retention values must be positive integers. verification_record_retention_days must be ≥ evidence_retention_days. disposal_requires_audit_record must always be true.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Hash mismatch → restricted mode. Invalid retention value → use maximum (most protective) safe default.</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escalation_rules.json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Defines timeout periods per risk level before an unreviewed ESCALATE is promoted to FAILED.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Configuration administrator.</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Contents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escalation_timeout_low_risk_seconds (3600); escalation_timeout_medium_risk_seconds (1800); escalation_timeout_high_risk_seconds (900); escalation_timeout_critical_risk_seconds (300); escalation_promotion_outcome (FAILED — immutable, never VERIFIED); escalation_routing_target; escalation_retry_enabled (false)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Loading Behaviour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Loaded at startup. Consumed by decision/escalation/escalation_manager.py.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escalation_promotion_outcome must be FAILED — a guard must prevent loading any value other than FAILED. All timeout values must be positive. escalation_timeout_critical_risk_seconds must be ≤ escalation_timeout_low_risk_seconds.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Promotion outcome set to anything other than FAILED → refuse to load, restricted mode. Hash mismatch → restricted mode.</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integrity_config.json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Stores the trusted SHA-256 hashes of all other configuration files. The root of configuration integrity. Must be stored separately from the configuration files it protects.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Security administrator only. Highest privilege required to modify.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Contents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trusted_hash_verification_policies; trusted_hash_evidence_windows; trusted_hash_side_effect_rules; trusted_hash_audit_config; trusted_hash_retention_config; trusted_hash_escalation_rules; integrity_config_hash (self-referential, signed by trusted key)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Loading Behaviour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Loaded first at startup by security/integrity/config_integrity_verifier.py. All other config files are verified against hashes in this file before use.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integrity_config.json must itself be verified before any other config is loaded. If integrity_config.json cannot be verified → full restricted mode immediately.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Behaviour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hash mismatch → restricted mode for the affected component. integrity_config.json itself unverifiable → full system restricted mode.</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5.2 Configuration Loading Sequence</w:t>
      </w:r>
    </w:p>
    <w:p>
      <w:pPr>
        <w:spacing w:after="90" w:before="60"/>
      </w:pPr>
      <w:r>
        <w:rPr>
          <w:rFonts w:ascii="Arial" w:cs="Arial" w:eastAsia="Arial" w:hAnsi="Arial"/>
          <w:b w:val="false"/>
          <w:bCs w:val="false"/>
          <w:i w:val="false"/>
          <w:iCs w:val="false"/>
          <w:color w:val="1C1C1C"/>
          <w:sz w:val="19"/>
          <w:szCs w:val="19"/>
        </w:rPr>
        <w:t xml:space="preserve">The configuration loading sequence at startup must follow this exact order. No component may be initialised before its configuration dependency is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160"/>
        <w:gridCol w:w="3500"/>
      </w:tblGrid>
      <w:tr>
        <w:trPr>
          <w:tblHeader/>
        </w:trPr>
        <w:tc>
          <w:tcPr>
            <w:tcW w:type="dxa" w:w="7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Order</w:t>
            </w:r>
          </w:p>
        </w:tc>
        <w:tc>
          <w:tcPr>
            <w:tcW w:type="dxa" w:w="51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Step</w:t>
            </w:r>
          </w:p>
        </w:tc>
        <w:tc>
          <w:tcPr>
            <w:tcW w:type="dxa" w:w="35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Failure Behaviour</w:t>
            </w:r>
          </w:p>
        </w:tc>
      </w:tr>
      <w:tr>
        <w:tc>
          <w:tcPr>
            <w:tcW w:type="dxa" w:w="7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1</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Load and verify integrity_config.json</w:t>
            </w:r>
          </w:p>
        </w:tc>
        <w:tc>
          <w:tcPr>
            <w:tcW w:type="dxa" w:w="35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Full restricted mode if fails</w:t>
            </w:r>
          </w:p>
        </w:tc>
      </w:tr>
      <w:tr>
        <w:tc>
          <w:tcPr>
            <w:tcW w:type="dxa" w:w="7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2</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SHA-256 of all config files against integrity_config.json entries</w:t>
            </w:r>
          </w:p>
        </w:tc>
        <w:tc>
          <w:tcPr>
            <w:tcW w:type="dxa" w:w="35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Per-file restricted mode if any hash mismatches</w:t>
            </w:r>
          </w:p>
        </w:tc>
      </w:tr>
      <w:tr>
        <w:tc>
          <w:tcPr>
            <w:tcW w:type="dxa" w:w="7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3</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Parse and schema-validate each config file</w:t>
            </w:r>
          </w:p>
        </w:tc>
        <w:tc>
          <w:tcPr>
            <w:tcW w:type="dxa" w:w="35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Restricted mode for affected domain if parse fails</w:t>
            </w:r>
          </w:p>
        </w:tc>
      </w:tr>
      <w:tr>
        <w:tc>
          <w:tcPr>
            <w:tcW w:type="dxa" w:w="7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4</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Apply fail-safe defaults for any missing optional values</w:t>
            </w:r>
          </w:p>
        </w:tc>
        <w:tc>
          <w:tcPr>
            <w:tcW w:type="dxa" w:w="35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 most restrictive safe default</w:t>
            </w:r>
          </w:p>
        </w:tc>
      </w:tr>
      <w:tr>
        <w:tc>
          <w:tcPr>
            <w:tcW w:type="dxa" w:w="7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5</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audit_store_path is writable; verify pending_store accessible</w:t>
            </w:r>
          </w:p>
        </w:tc>
        <w:tc>
          <w:tcPr>
            <w:tcW w:type="dxa" w:w="35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Startup failure if audit store unwritable</w:t>
            </w:r>
          </w:p>
        </w:tc>
      </w:tr>
      <w:tr>
        <w:tc>
          <w:tcPr>
            <w:tcW w:type="dxa" w:w="7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6</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 escalation_promotion_outcome = FAILED hardcoded guard</w:t>
            </w:r>
          </w:p>
        </w:tc>
        <w:tc>
          <w:tcPr>
            <w:tcW w:type="dxa" w:w="35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Startup failure if guard fails</w:t>
            </w:r>
          </w:p>
        </w:tc>
      </w:tr>
      <w:tr>
        <w:tc>
          <w:tcPr>
            <w:tcW w:type="dxa" w:w="7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7</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Emit startup configuration audit record (config hashes, timestamp)</w:t>
            </w:r>
          </w:p>
        </w:tc>
        <w:tc>
          <w:tcPr>
            <w:tcW w:type="dxa" w:w="35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Alert if audit record write fails</w:t>
            </w:r>
          </w:p>
        </w:tc>
      </w:tr>
      <w:tr>
        <w:tc>
          <w:tcPr>
            <w:tcW w:type="dxa" w:w="7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8</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Mark configuration as loaded; expose read-only to all components</w:t>
            </w:r>
          </w:p>
        </w:tc>
        <w:tc>
          <w:tcPr>
            <w:tcW w:type="dxa" w:w="35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No component may proceed until this step completes</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6. Storage Architecture  [storage/]</w:t>
      </w:r>
    </w:p>
    <w:p>
      <w:pPr>
        <w:spacing w:after="90" w:before="60"/>
      </w:pPr>
      <w:r>
        <w:rPr>
          <w:rFonts w:ascii="Arial" w:cs="Arial" w:eastAsia="Arial" w:hAnsi="Arial"/>
          <w:b w:val="false"/>
          <w:bCs w:val="false"/>
          <w:i w:val="false"/>
          <w:iCs w:val="false"/>
          <w:color w:val="1C1C1C"/>
          <w:sz w:val="19"/>
          <w:szCs w:val="19"/>
        </w:rPr>
        <w:t xml:space="preserve">The storage layer provides isolated persistent stores. Each store has a single, well-defined purpose. No store may be accessed by a component that is not its designated owner. Stores do not share file paths, connection pools, or process handles.</w:t>
      </w:r>
    </w:p>
    <w:p>
      <w:pPr>
        <w:pBdr>
          <w:left w:val="single" w:color="2E5FA3" w:sz="18" w:space="6"/>
        </w:pBdr>
        <w:spacing w:after="100" w:before="100"/>
        <w:ind w:left="360"/>
      </w:pPr>
      <w:r>
        <w:rPr>
          <w:rFonts w:ascii="Arial" w:cs="Arial" w:eastAsia="Arial" w:hAnsi="Arial"/>
          <w:i/>
          <w:iCs/>
          <w:color w:val="1C1C1C"/>
          <w:sz w:val="19"/>
          <w:szCs w:val="19"/>
        </w:rPr>
        <w:t xml:space="preserve">The Audit Store's append-only guarantee must be enforced at the storage layer — not solely by convention. All other stores may be read-write but must enforce ownership boundaries.</w:t>
      </w:r>
    </w:p>
    <w:p>
      <w:pPr>
        <w:spacing w:after="0" w:before="60"/>
      </w:pPr>
      <w:r>
        <w:t xml:space="preserve"/>
      </w:r>
    </w:p>
    <w:p>
      <w:pPr>
        <w:pStyle w:val="Heading3"/>
        <w:spacing w:after="60" w:before="180"/>
      </w:pPr>
      <w:r>
        <w:rPr>
          <w:rFonts w:ascii="Arial" w:cs="Arial" w:eastAsia="Arial" w:hAnsi="Arial"/>
          <w:b/>
          <w:bCs/>
          <w:color w:val="1B2A4A"/>
          <w:sz w:val="22"/>
          <w:szCs w:val="22"/>
        </w:rPr>
        <w:t xml:space="preserve">6.1 Evidence Store  [storage/evidence_store/]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Stores all EvidencePackage objects collected during verification sessions. Both pre-execution baselines and post-execution evidence.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Write 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Collection Service writes new packages. Evidence Validation Service updates EvidenceMetadata (validation_status, rejection_reason). No other component may write.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Read 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reads for validation. Domain verifiers read validated packages (via Orchestrator routing). Record Builder reads evidence_ids for EvidenceReference construction. SEDE reads pre-execution baselines.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Retention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Minimum: evidence_retention_days from retention_config.json (default 30 days from session end). Security event evidence retained for security_event_retention_days.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Protection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packages are immutable after initial write. EvidenceMetadata updates (validation fields only) are the sole permitted post-write modification. Access control: write access restricted to Evidence Collection Service module. Read access granted to validated consumers only.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failure → ESCALATE for that evidence type. Read failure by verifier → verifier returns ESCALATE sub-decision. Full unavailability → all evidence collection returns ESCALATE.</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6.2 Audit Store  [storage/audit_store/]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Append-only persistence for all VerificationRecord objects and IntegrityChainEntry objects. The primary accountability store.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Write 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Audit Service only. All other components are prohibited from writing.</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Read 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Reader (for human review and correlation queries). Integrity Chain Manager (reads previous record hash to compute chain link). Drift Detection Engine (reads previous session records for attribution).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Retention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Minimum: verification_record_retention_days (default 90 days). Escalated records: until human review + 90 days. Security events: security_event_retention_days (365 days). Disposal requires audit record per retention_config.</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Protection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Append-only at storage layer. No update or delete operations may be exposed. Integrity chain must be maintained across all records. Chain gaps must trigger immediate security alert.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failure → Orchestrator enters outcome-hold state (Stage 10 blocked). Retry with exponential backoff per audit_config.json. If all retries fail → critical alert + manual intervention required. Read failure → ESCALATE for queries requiring previous records.</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6.3 Replay Protection Store  [storage/replay_store/]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Stores validated evidence_ids to detect and prevent evidence replay across verification sessions.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Write 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writes a replay token (evidence_id + request_id + validation_timestamp) each time an evidence package is successfully validated.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Read 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reads to check whether an evidence_id has been previously validated. No other component reads this store.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Retention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Replay tokens must be retained for at minimum the evidence_retention_days period. A token that has expired before the corresponding evidence expires creates a replay vulnerability window.</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Protection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Replay token store must be append-only or at minimum prevent deletion during the retention window. Tokens may not be overwritten.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failure → ESCALATE (cannot guarantee replay protection without writing the token). Read failure → ESCALATE (cannot confirm replay safety without reading store). Unavailability → ESCALATE all evidence validation.</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6.4 Drift State Store  [storage/drift_store/]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Session-scoped store for the cumulative change accumulator maintained by the Drift Detection Engine across multiple verification events within a session.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Write 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Detection Engine writes and updates the session accumulator after each verification event.</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Read 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Detection Engine reads the current session accumulator at Stage 7. No other component reads this store.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Retention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Retained for session lifetime + 7 days post session-end to support retrospective drift analysis. Disposed after retention period.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Protection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Accumulator entries are append-only within a session (previous attributions cannot be modified). Session boundary creates a new accumulator; old accumulator transitions to read-only.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failure → ESCALATE + session integrity alert. Read failure → ESCALATE. Corrupted accumulator → ESCALATE + alert; do not proceed with corrupted session state.</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6.5 Pending Verification Registry  [storage/pending_store/]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Tracks all in-flight verification sessions. Enables the Orchestrator to validate that a received trigger corresponds to a known pending verification, and to detect orphaned sessions.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Write 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 registers a new pending verification at Stage 1 (on receipt of a valid trigger). Orchestrator marks a session as complete at Stage 10. Safety Engine adapter may register expected verifications at authorization time (future capability).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Read Responsibilities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 reads to validate trigger request_ids at Stage 1. Escalation Manager reads to check pending ESCALATE timeouts.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Retention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Active entries retained until session completion. Completed entries retained for audit correlation for verification_record_retention_days.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Protection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Entries may not be deleted while verification is in progress. Completion mark is a state transition, not a deletion.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failure at registration → reject trigger (cannot track the session safely). Read failure → ESCALATE (cannot validate trigger safety). Full unavailability → Orchestrator rejects all incoming triggers.</w:t>
            </w:r>
          </w:p>
        </w:tc>
      </w:tr>
    </w:tbl>
    <w:p>
      <w:pPr>
        <w:spacing w:after="0" w:before="60"/>
      </w:pPr>
      <w:r>
        <w:t xml:space="preserve"/>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7. Evidence Collection Architecture  [evidence/]</w:t>
      </w:r>
    </w:p>
    <w:p>
      <w:pPr>
        <w:spacing w:after="90" w:before="60"/>
      </w:pPr>
      <w:r>
        <w:rPr>
          <w:rFonts w:ascii="Arial" w:cs="Arial" w:eastAsia="Arial" w:hAnsi="Arial"/>
          <w:b w:val="false"/>
          <w:bCs w:val="false"/>
          <w:i w:val="false"/>
          <w:iCs w:val="false"/>
          <w:color w:val="1C1C1C"/>
          <w:sz w:val="19"/>
          <w:szCs w:val="19"/>
        </w:rPr>
        <w:t xml:space="preserve">The evidence package is structured around the independence principle: every collection pathway must be independent of execution tooling. The evidence architecture enforces this by separating the collection mechanism (OS-native APIs in evidence/collectors/) from the validation mechanism (evidence/validation/) and from all downstream consumers.</w:t>
      </w:r>
    </w:p>
    <w:p>
      <w:pPr>
        <w:spacing w:after="0" w:before="60"/>
      </w:pPr>
      <w:r>
        <w:t xml:space="preserve"/>
      </w:r>
    </w:p>
    <w:p>
      <w:pPr>
        <w:pStyle w:val="Heading2"/>
        <w:spacing w:after="80" w:before="260"/>
      </w:pPr>
      <w:r>
        <w:rPr>
          <w:rFonts w:ascii="Arial" w:cs="Arial" w:eastAsia="Arial" w:hAnsi="Arial"/>
          <w:b/>
          <w:bCs/>
          <w:color w:val="2E5FA3"/>
          <w:sz w:val="26"/>
          <w:szCs w:val="26"/>
        </w:rPr>
        <w:t xml:space="preserve">7.1 Evidence Collection Service  [evidence/collectors/]</w:t>
      </w:r>
    </w:p>
    <w:p>
      <w:pPr>
        <w:spacing w:after="90" w:before="60"/>
      </w:pPr>
      <w:r>
        <w:rPr>
          <w:rFonts w:ascii="Arial" w:cs="Arial" w:eastAsia="Arial" w:hAnsi="Arial"/>
          <w:b w:val="false"/>
          <w:bCs w:val="false"/>
          <w:i w:val="false"/>
          <w:iCs w:val="false"/>
          <w:color w:val="1C1C1C"/>
          <w:sz w:val="19"/>
          <w:szCs w:val="19"/>
        </w:rPr>
        <w:t xml:space="preserve">Six collector modules, one per evidence type. Each collector encapsulates the OS-native API calls required for that evidence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OS APIs Used</w:t>
            </w:r>
          </w:p>
        </w:tc>
        <w:tc>
          <w:tcPr>
            <w:tcW w:type="dxa" w:w="31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Key 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filesystem_collector.py</w:t>
            </w:r>
          </w:p>
        </w:tc>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Win32: GetFileAttributesEx, FindFirstFile, CreateFile + ReadFile (for hash), GetFileInformationByHandle</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 attributes, SHA-256, directory listing delta for side-effect detection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registry_collector.py</w:t>
            </w:r>
          </w:p>
        </w:tc>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Win32: RegOpenKeyEx, RegQueryValueEx, RegEnumKeyEx, RegEnumValueEx, RegQueryInfoKey</w:t>
            </w:r>
          </w:p>
        </w:tc>
        <w:tc>
          <w:tcPr>
            <w:tcW w:type="dxa" w:w="3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Key existence, value/type/data, sibling enumeration, protected hive flag</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process_collector.py</w:t>
            </w:r>
          </w:p>
        </w:tc>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Win32: CreateToolhelp32Snapshot (TH32CS_SNAPPROCESS), OpenProcess, GetModuleFileNameEx, NtQueryInformationProcess, OpenProcessToken, GetTokenInformation</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PID, executable path, command line, integrity level, recursive child enumeration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task_collector.py</w:t>
            </w:r>
          </w:p>
        </w:tc>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 Scheduler COM: ITaskService, ITaskFolder, IRegisteredTask, ITaskDefinition</w:t>
            </w:r>
          </w:p>
        </w:tc>
        <w:tc>
          <w:tcPr>
            <w:tcW w:type="dxa" w:w="3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Full task definition including all trigger parameters, adjacent task listing</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download_collector.py</w:t>
            </w:r>
          </w:p>
        </w:tc>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Win32 filesystem APIs + content-based type detection library + ETW (Microsoft-Windows-TCPIP, Microsoft-Windows-WFP for network) + ETW process creation events</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Hash, content-based type, execution check via ETW, additional write paths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config_collector.py</w:t>
            </w:r>
          </w:p>
        </w:tc>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Win32 filesystem APIs (for file-based config) + Win32 Registry APIs (for registry-based config) + config format parser</w:t>
            </w:r>
          </w:p>
        </w:tc>
        <w:tc>
          <w:tcPr>
            <w:tcW w:type="dxa" w:w="3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Full key-value pairs for attribute-level comparison, pre + post snapshots</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7.2 Evidence Builders  [evidence/builders/]</w:t>
      </w:r>
    </w:p>
    <w:p>
      <w:pPr>
        <w:spacing w:after="90" w:before="60"/>
      </w:pPr>
      <w:r>
        <w:rPr>
          <w:rFonts w:ascii="Arial" w:cs="Arial" w:eastAsia="Arial" w:hAnsi="Arial"/>
          <w:b w:val="false"/>
          <w:bCs w:val="false"/>
          <w:i w:val="false"/>
          <w:iCs w:val="false"/>
          <w:color w:val="1C1C1C"/>
          <w:sz w:val="19"/>
          <w:szCs w:val="19"/>
        </w:rPr>
        <w:t xml:space="preserve">Builder modules construct typed EvidencePackage objects from raw OS API output. Builders own the transformation from raw API data to the structured evidence payload. They do not perform validation — that is the Validation Service's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Builder 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filesystem_evidence_builder.py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Assembles FilesystemEvidence payload from collector output. Normalises file_path (resolves symlinks, expands env vars). Sets pre_execution_baseline_id if baseline exists.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registry_evidence_builder.py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Assembles RegistryEvidence payload. Normalises key_path to include full hive prefix. Computes is_in_protected_hive from protected path registry.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process_evidence_builder.py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Assembles ProcessEvidence. Resolves executable_path to canonical form. Recursively builds child_processes tree.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task_evidence_builder.py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Assembles TaskEvidence. Captures full trigger specification from COM objects. Builds adjacent_tasks list from folder enumeration.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download_evidence_builder.py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Assembles DownloadEvidence. Sets type_mismatch by comparing detected vs declared. Sets has_been_executed from ETW query. Builds additional_write_paths from filesystem delta.</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config_evidence_builder.py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Assembles ConfigurationSnapshot. Parses config file to all_key_value_pairs. Sets is_safety_engine_config and is_policy_enforcement_config from known path registries.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evidence_package_builder.py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Wraps any typed payload in the EvidencePackage base structure. Sets evidence_id, request_id, evidence_type, collection_timestamp. Calls binding/token_generator.py to attach binding_token.</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7.3 Evidence Binding  [evidence/binding/]</w:t>
      </w:r>
    </w:p>
    <w:p>
      <w:pPr>
        <w:pStyle w:val="ListParagraph"/>
        <w:numPr>
          <w:ilvl w:val="0"/>
          <w:numId w:val="2"/>
        </w:numPr>
        <w:spacing w:after="40" w:before="40"/>
      </w:pPr>
      <w:r>
        <w:rPr>
          <w:rFonts w:ascii="Arial" w:cs="Arial" w:eastAsia="Arial" w:hAnsi="Arial"/>
          <w:b/>
          <w:bCs/>
          <w:color w:val="1C1C1C"/>
          <w:sz w:val="19"/>
          <w:szCs w:val="19"/>
        </w:rPr>
        <w:t xml:space="preserve">token_generator.py: </w:t>
      </w:r>
      <w:r>
        <w:rPr>
          <w:rFonts w:ascii="Arial" w:cs="Arial" w:eastAsia="Arial" w:hAnsi="Arial"/>
          <w:color w:val="1C1C1C"/>
          <w:sz w:val="19"/>
          <w:szCs w:val="19"/>
        </w:rPr>
        <w:t xml:space="preserve">Generates the cryptographic binding token for each EvidencePackage. Token = HMAC-SHA256(request_id + collection_timestamp + evidence_type) using a session-scoped key. Binding token ties the evidence to a specific request_id and timestamp — any tampering invalidates the token.</w:t>
      </w:r>
    </w:p>
    <w:p>
      <w:pPr>
        <w:pStyle w:val="ListParagraph"/>
        <w:numPr>
          <w:ilvl w:val="0"/>
          <w:numId w:val="2"/>
        </w:numPr>
        <w:spacing w:after="40" w:before="40"/>
      </w:pPr>
      <w:r>
        <w:rPr>
          <w:rFonts w:ascii="Arial" w:cs="Arial" w:eastAsia="Arial" w:hAnsi="Arial"/>
          <w:b/>
          <w:bCs/>
          <w:color w:val="1C1C1C"/>
          <w:sz w:val="19"/>
          <w:szCs w:val="19"/>
        </w:rPr>
        <w:t xml:space="preserve">token_verifier.py: </w:t>
      </w:r>
      <w:r>
        <w:rPr>
          <w:rFonts w:ascii="Arial" w:cs="Arial" w:eastAsia="Arial" w:hAnsi="Arial"/>
          <w:color w:val="1C1C1C"/>
          <w:sz w:val="19"/>
          <w:szCs w:val="19"/>
        </w:rPr>
        <w:t xml:space="preserve">Verifies a binding token against the request_id, collection_timestamp, and evidence_type in the Evidence Metadata. Used by Evidence Validation Service. Returns VALID or INVALID with failure reason.</w:t>
      </w:r>
    </w:p>
    <w:p>
      <w:pPr>
        <w:pStyle w:val="ListParagraph"/>
        <w:numPr>
          <w:ilvl w:val="0"/>
          <w:numId w:val="2"/>
        </w:numPr>
        <w:spacing w:after="40" w:before="40"/>
      </w:pPr>
      <w:r>
        <w:rPr>
          <w:rFonts w:ascii="Arial" w:cs="Arial" w:eastAsia="Arial" w:hAnsi="Arial"/>
          <w:b/>
          <w:bCs/>
          <w:color w:val="1C1C1C"/>
          <w:sz w:val="19"/>
          <w:szCs w:val="19"/>
        </w:rPr>
        <w:t xml:space="preserve">session_key_manager.py: </w:t>
      </w:r>
      <w:r>
        <w:rPr>
          <w:rFonts w:ascii="Arial" w:cs="Arial" w:eastAsia="Arial" w:hAnsi="Arial"/>
          <w:color w:val="1C1C1C"/>
          <w:sz w:val="19"/>
          <w:szCs w:val="19"/>
        </w:rPr>
        <w:t xml:space="preserve">Manages the session-scoped HMAC key. Key generated at session start, retired at session end. Never persisted. A new key is generated for each verification session.</w:t>
      </w:r>
    </w:p>
    <w:p>
      <w:pPr>
        <w:spacing w:after="0" w:before="60"/>
      </w:pPr>
      <w:r>
        <w:t xml:space="preserve"/>
      </w:r>
    </w:p>
    <w:p>
      <w:pPr>
        <w:pStyle w:val="Heading2"/>
        <w:spacing w:after="80" w:before="260"/>
      </w:pPr>
      <w:r>
        <w:rPr>
          <w:rFonts w:ascii="Arial" w:cs="Arial" w:eastAsia="Arial" w:hAnsi="Arial"/>
          <w:b/>
          <w:bCs/>
          <w:color w:val="2E5FA3"/>
          <w:sz w:val="26"/>
          <w:szCs w:val="26"/>
        </w:rPr>
        <w:t xml:space="preserve">7.4 Evidence Window Enforcement  [evidence/validation/window_validator.py]</w:t>
      </w:r>
    </w:p>
    <w:p>
      <w:pPr>
        <w:pStyle w:val="ListParagraph"/>
        <w:numPr>
          <w:ilvl w:val="0"/>
          <w:numId w:val="2"/>
        </w:numPr>
        <w:spacing w:after="40" w:before="40"/>
      </w:pPr>
      <w:r>
        <w:rPr>
          <w:rFonts w:ascii="Arial" w:cs="Arial" w:eastAsia="Arial" w:hAnsi="Arial"/>
          <w:b/>
          <w:bCs/>
          <w:color w:val="1C1C1C"/>
          <w:sz w:val="19"/>
          <w:szCs w:val="19"/>
        </w:rPr>
        <w:t xml:space="preserve">Window computation: </w:t>
      </w:r>
      <w:r>
        <w:rPr>
          <w:rFonts w:ascii="Arial" w:cs="Arial" w:eastAsia="Arial" w:hAnsi="Arial"/>
          <w:color w:val="1C1C1C"/>
          <w:sz w:val="19"/>
          <w:szCs w:val="19"/>
        </w:rPr>
        <w:t xml:space="preserve">window_valid = (collection_timestamp − execution_timestamp) ≤ configured_window_seconds for the evidence type.</w:t>
      </w:r>
    </w:p>
    <w:p>
      <w:pPr>
        <w:pStyle w:val="ListParagraph"/>
        <w:numPr>
          <w:ilvl w:val="0"/>
          <w:numId w:val="2"/>
        </w:numPr>
        <w:spacing w:after="40" w:before="40"/>
      </w:pPr>
      <w:r>
        <w:rPr>
          <w:rFonts w:ascii="Arial" w:cs="Arial" w:eastAsia="Arial" w:hAnsi="Arial"/>
          <w:b/>
          <w:bCs/>
          <w:color w:val="1C1C1C"/>
          <w:sz w:val="19"/>
          <w:szCs w:val="19"/>
        </w:rPr>
        <w:t xml:space="preserve">Enforcement point: </w:t>
      </w:r>
      <w:r>
        <w:rPr>
          <w:rFonts w:ascii="Arial" w:cs="Arial" w:eastAsia="Arial" w:hAnsi="Arial"/>
          <w:color w:val="1C1C1C"/>
          <w:sz w:val="19"/>
          <w:szCs w:val="19"/>
        </w:rPr>
        <w:t xml:space="preserve">Window is checked twice: (1) by the Evidence Collection Service at collection time (sets collection_window_open flag), and (2) by the Evidence Validation Service at validation time (defense-in-depth verification).</w:t>
      </w:r>
    </w:p>
    <w:p>
      <w:pPr>
        <w:pStyle w:val="ListParagraph"/>
        <w:numPr>
          <w:ilvl w:val="0"/>
          <w:numId w:val="2"/>
        </w:numPr>
        <w:spacing w:after="40" w:before="40"/>
      </w:pPr>
      <w:r>
        <w:rPr>
          <w:rFonts w:ascii="Arial" w:cs="Arial" w:eastAsia="Arial" w:hAnsi="Arial"/>
          <w:b/>
          <w:bCs/>
          <w:color w:val="1C1C1C"/>
          <w:sz w:val="19"/>
          <w:szCs w:val="19"/>
        </w:rPr>
        <w:t xml:space="preserve">Strict enforcement: </w:t>
      </w:r>
      <w:r>
        <w:rPr>
          <w:rFonts w:ascii="Arial" w:cs="Arial" w:eastAsia="Arial" w:hAnsi="Arial"/>
          <w:color w:val="1C1C1C"/>
          <w:sz w:val="19"/>
          <w:szCs w:val="19"/>
        </w:rPr>
        <w:t xml:space="preserve">When evidence_window_strict_enforcement = true (default), any evidence where collection_window_open = false is rejected unconditionally. No override path. No reduced-confidence acceptance.</w:t>
      </w:r>
    </w:p>
    <w:p>
      <w:pPr>
        <w:pStyle w:val="ListParagraph"/>
        <w:numPr>
          <w:ilvl w:val="0"/>
          <w:numId w:val="2"/>
        </w:numPr>
        <w:spacing w:after="40" w:before="40"/>
      </w:pPr>
      <w:r>
        <w:rPr>
          <w:rFonts w:ascii="Arial" w:cs="Arial" w:eastAsia="Arial" w:hAnsi="Arial"/>
          <w:b/>
          <w:bCs/>
          <w:color w:val="1C1C1C"/>
          <w:sz w:val="19"/>
          <w:szCs w:val="19"/>
        </w:rPr>
        <w:t xml:space="preserve">Window expiry outcome: </w:t>
      </w:r>
      <w:r>
        <w:rPr>
          <w:rFonts w:ascii="Arial" w:cs="Arial" w:eastAsia="Arial" w:hAnsi="Arial"/>
          <w:color w:val="1C1C1C"/>
          <w:sz w:val="19"/>
          <w:szCs w:val="19"/>
        </w:rPr>
        <w:t xml:space="preserve">Evidence rejected due to window expiry → EvidenceMetadata.validation_status = INVALID + rejection_reason = WINDOW_EXPIRED. Orchestrator routes to ESCALATE sub-decision for that evidence type.</w:t>
      </w:r>
    </w:p>
    <w:p>
      <w:pPr>
        <w:spacing w:after="0" w:before="60"/>
      </w:pPr>
      <w:r>
        <w:t xml:space="preserve"/>
      </w:r>
    </w:p>
    <w:p>
      <w:pPr>
        <w:pStyle w:val="Heading2"/>
        <w:spacing w:after="80" w:before="260"/>
      </w:pPr>
      <w:r>
        <w:rPr>
          <w:rFonts w:ascii="Arial" w:cs="Arial" w:eastAsia="Arial" w:hAnsi="Arial"/>
          <w:b/>
          <w:bCs/>
          <w:color w:val="2E5FA3"/>
          <w:sz w:val="26"/>
          <w:szCs w:val="26"/>
        </w:rPr>
        <w:t xml:space="preserve">7.5 Evidence Normalisation  [evidence/builders/ + collectors/]</w:t>
      </w:r>
    </w:p>
    <w:p>
      <w:pPr>
        <w:spacing w:after="90" w:before="60"/>
      </w:pPr>
      <w:r>
        <w:rPr>
          <w:rFonts w:ascii="Arial" w:cs="Arial" w:eastAsia="Arial" w:hAnsi="Arial"/>
          <w:b w:val="false"/>
          <w:bCs w:val="false"/>
          <w:i w:val="false"/>
          <w:iCs w:val="false"/>
          <w:color w:val="1C1C1C"/>
          <w:sz w:val="19"/>
          <w:szCs w:val="19"/>
        </w:rPr>
        <w:t xml:space="preserve">Normalisation occurs within the builder modules before the evidence package is finalised. Normalisation rules:</w:t>
      </w:r>
    </w:p>
    <w:p>
      <w:pPr>
        <w:pStyle w:val="ListParagraph"/>
        <w:numPr>
          <w:ilvl w:val="0"/>
          <w:numId w:val="2"/>
        </w:numPr>
        <w:spacing w:after="40" w:before="40"/>
      </w:pPr>
      <w:r>
        <w:rPr>
          <w:rFonts w:ascii="Arial" w:cs="Arial" w:eastAsia="Arial" w:hAnsi="Arial"/>
          <w:color w:val="1C1C1C"/>
          <w:sz w:val="19"/>
          <w:szCs w:val="19"/>
        </w:rPr>
        <w:t xml:space="preserve">File paths: resolve all symlinks; expand all environment variables; normalise to lowercase (Windows path case-insensitivity); use canonical Win32 path format (no forward slashes, no trailing slashes)</w:t>
      </w:r>
    </w:p>
    <w:p>
      <w:pPr>
        <w:pStyle w:val="ListParagraph"/>
        <w:numPr>
          <w:ilvl w:val="0"/>
          <w:numId w:val="2"/>
        </w:numPr>
        <w:spacing w:after="40" w:before="40"/>
      </w:pPr>
      <w:r>
        <w:rPr>
          <w:rFonts w:ascii="Arial" w:cs="Arial" w:eastAsia="Arial" w:hAnsi="Arial"/>
          <w:color w:val="1C1C1C"/>
          <w:sz w:val="19"/>
          <w:szCs w:val="19"/>
        </w:rPr>
        <w:t xml:space="preserve">Registry key paths: always include full hive prefix; normalise hive names to standard form (HKEY_LOCAL_MACHINE not HKLM for storage, though HKLM accepted as input)</w:t>
      </w:r>
    </w:p>
    <w:p>
      <w:pPr>
        <w:pStyle w:val="ListParagraph"/>
        <w:numPr>
          <w:ilvl w:val="0"/>
          <w:numId w:val="2"/>
        </w:numPr>
        <w:spacing w:after="40" w:before="40"/>
      </w:pPr>
      <w:r>
        <w:rPr>
          <w:rFonts w:ascii="Arial" w:cs="Arial" w:eastAsia="Arial" w:hAnsi="Arial"/>
          <w:color w:val="1C1C1C"/>
          <w:sz w:val="19"/>
          <w:szCs w:val="19"/>
        </w:rPr>
        <w:t xml:space="preserve">Timestamps: normalise all timestamps to ISO 8601 UTC with millisecond precision</w:t>
      </w:r>
    </w:p>
    <w:p>
      <w:pPr>
        <w:pStyle w:val="ListParagraph"/>
        <w:numPr>
          <w:ilvl w:val="0"/>
          <w:numId w:val="2"/>
        </w:numPr>
        <w:spacing w:after="40" w:before="40"/>
      </w:pPr>
      <w:r>
        <w:rPr>
          <w:rFonts w:ascii="Arial" w:cs="Arial" w:eastAsia="Arial" w:hAnsi="Arial"/>
          <w:color w:val="1C1C1C"/>
          <w:sz w:val="19"/>
          <w:szCs w:val="19"/>
        </w:rPr>
        <w:t xml:space="preserve">Process paths: resolve via GetModuleFileNameEx to canonical absolute path; do not use process-reported paths (could be spoofed)</w:t>
      </w:r>
    </w:p>
    <w:p>
      <w:pPr>
        <w:pStyle w:val="ListParagraph"/>
        <w:numPr>
          <w:ilvl w:val="0"/>
          <w:numId w:val="2"/>
        </w:numPr>
        <w:spacing w:after="40" w:before="40"/>
      </w:pPr>
      <w:r>
        <w:rPr>
          <w:rFonts w:ascii="Arial" w:cs="Arial" w:eastAsia="Arial" w:hAnsi="Arial"/>
          <w:color w:val="1C1C1C"/>
          <w:sz w:val="19"/>
          <w:szCs w:val="19"/>
        </w:rPr>
        <w:t xml:space="preserve">Config key-value pairs: strip leading/trailing whitespace from keys and values; preserve original types (do not coerce)</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8. Verification Domain Design  [verification/]</w:t>
      </w:r>
    </w:p>
    <w:p>
      <w:pPr>
        <w:spacing w:after="90" w:before="60"/>
      </w:pPr>
      <w:r>
        <w:rPr>
          <w:rFonts w:ascii="Arial" w:cs="Arial" w:eastAsia="Arial" w:hAnsi="Arial"/>
          <w:b w:val="false"/>
          <w:bCs w:val="false"/>
          <w:i w:val="false"/>
          <w:iCs w:val="false"/>
          <w:color w:val="1C1C1C"/>
          <w:sz w:val="19"/>
          <w:szCs w:val="19"/>
        </w:rPr>
        <w:t xml:space="preserve">Each verifier is self-contained within its sub-folder. All verifiers share the same structural pattern: receive validated evidence + authorization record → perform attribute-level comparison → return typed VerificationResult. No verifier calls OS APIs directly — all evidence is pre-collected by the Evidence Collection Service.</w:t>
      </w:r>
    </w:p>
    <w:p>
      <w:pPr>
        <w:pBdr>
          <w:left w:val="single" w:color="2E5FA3" w:sz="18" w:space="6"/>
        </w:pBdr>
        <w:spacing w:after="100" w:before="100"/>
        <w:ind w:left="360"/>
      </w:pPr>
      <w:r>
        <w:rPr>
          <w:rFonts w:ascii="Arial" w:cs="Arial" w:eastAsia="Arial" w:hAnsi="Arial"/>
          <w:i/>
          <w:iCs/>
          <w:color w:val="1C1C1C"/>
          <w:sz w:val="19"/>
          <w:szCs w:val="19"/>
        </w:rPr>
        <w:t xml:space="preserve">Verifiers are attribute comparators, not evidence collectors. Any design that has a verifier calling OS APIs directly violates the evidence independence principle (SO-02).</w:t>
      </w:r>
    </w:p>
    <w:p>
      <w:pPr>
        <w:spacing w:after="0" w:before="60"/>
      </w:pPr>
      <w:r>
        <w:t xml:space="preserve"/>
      </w:r>
    </w:p>
    <w:p>
      <w:pPr>
        <w:pStyle w:val="Heading2"/>
        <w:spacing w:after="80" w:before="260"/>
      </w:pPr>
      <w:r>
        <w:rPr>
          <w:rFonts w:ascii="Arial" w:cs="Arial" w:eastAsia="Arial" w:hAnsi="Arial"/>
          <w:b/>
          <w:bCs/>
          <w:color w:val="2E5FA3"/>
          <w:sz w:val="26"/>
          <w:szCs w:val="26"/>
        </w:rPr>
        <w:t xml:space="preserve">8.1 Filesystem Verifier  [verification/filesystem/]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filesystem_verifier.py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Entry point. Routes to operation-specific comparison logic based on action_type (CREATE / DELETE / MODIFY / MOVE). Collects sub-results and assembles VerificationResult.</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attribute_comparator.py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Compares each evidence attribute against the corresponding authorized attribute in AuthorizationRecord.authorized_scope. Produces confirmed_attributes[] and failed_attributes[]. Hash comparison, timestamp comparison, permission comparison.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side_effect_scanner.py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Scans directory_listing delta for files created/modified/deleted outside the authorized file path within the containing directory. Classifies each finding by severity using side_effect_rules.json.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delete_completeness_checker.py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For FILE_DELETE operations: checks is_in_recycle_bin and shadow_copy_exists. If either is true, file is not fully deleted — returns FAILED.</w:t>
            </w:r>
          </w:p>
        </w:tc>
      </w:tr>
    </w:tbl>
    <w:p>
      <w:pPr>
        <w:spacing w:after="0" w:before="40"/>
      </w:pPr>
      <w:r>
        <w:t xml:space="preserve"/>
      </w:r>
    </w:p>
    <w:p>
      <w:pPr>
        <w:spacing w:after="90" w:before="60"/>
      </w:pPr>
      <w:r>
        <w:rPr>
          <w:rFonts w:ascii="Arial" w:cs="Arial" w:eastAsia="Arial" w:hAnsi="Arial"/>
          <w:b w:val="false"/>
          <w:bCs w:val="false"/>
          <w:i w:val="false"/>
          <w:iCs w:val="false"/>
          <w:color w:val="1C1C1C"/>
          <w:sz w:val="19"/>
          <w:szCs w:val="19"/>
        </w:rPr>
        <w:t xml:space="preserve">Extension points: new file operation types (e.g., FILE_ENCRYPT) are added by creating a new comparison strategy in attribute_comparator.py and registering it with filesystem_verifier.py. No changes to other verifiers required.</w:t>
      </w:r>
    </w:p>
    <w:p>
      <w:pPr>
        <w:spacing w:after="0" w:before="60"/>
      </w:pPr>
      <w:r>
        <w:t xml:space="preserve"/>
      </w:r>
    </w:p>
    <w:p>
      <w:pPr>
        <w:pStyle w:val="Heading2"/>
        <w:spacing w:after="80" w:before="260"/>
      </w:pPr>
      <w:r>
        <w:rPr>
          <w:rFonts w:ascii="Arial" w:cs="Arial" w:eastAsia="Arial" w:hAnsi="Arial"/>
          <w:b/>
          <w:bCs/>
          <w:color w:val="2E5FA3"/>
          <w:sz w:val="26"/>
          <w:szCs w:val="26"/>
        </w:rPr>
        <w:t xml:space="preserve">8.2 Registry Verifier  [verification/registry/]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registry_verifier.py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Entry point. Routes to operation-specific logic (CREATE / MODIFY / DELETE). Assembles VerificationResult.</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value_comparator.py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Strict comparison: value_data must match exactly; value_type must match exactly. Type coercion is not permitted (REG_SZ vs REG_EXPAND_SZ are distinct).</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hive_protector.py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Checks is_in_protected_hive flag. For operations near protected hives, applies escalated scrutiny rules from verification_policies.json (deeper adjacent scan, stricter comparison).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adjacent_key_scanner.py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Compares subkey_names[] at verification time against baseline. Any key present in post-execution evidence but not in pre-execution baseline (and not the authorized key) → side effect finding.</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8.3 Process Verifier  [verification/process/]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process_verifier.py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Entry point. Routes to PROCESS_LAUNCH or PROCESS_TERMINATE logic. Assembles VerificationResult.</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privilege_checker.py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Compares integrity_level against authorized_privilege. Strict: any elevation beyond authorized level → FAILED. Medium authorized + High observed = FAILED (not PARTIAL).</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path_verifier.py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Compares executable_path (canonical from evidence) against authorized executable_path. Case-insensitive comparison on Windows. Any deviation → FAILED.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child_process_scanner.py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Examines child_processes[] in evidence. Any child process not explicitly authorized in authorization record → orphaned_children finding → PARTIAL contribution.</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8.4 Task Verifier  [verification/task/]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task_verifier.py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Entry point. Routes to TASK_CREATE / MODIFY / DELETE logic. Assembles VerificationResult. Heightened: any parameter deviation → FAILED (not PARTIAL).</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trigger_comparator.py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Compares every field of every trigger in triggers[] against authorized trigger specification. Full parameter strict match — no partial match accepted.</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persistence_detector.py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Scans adjacent_tasks[] delta. Detects any task created in the same folder as a side effect. Cross-references with run-key and startup folder checks. Any unauthorized persistence → FAILED.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8.5 Download Verifier  [verification/download/]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download_verifier.py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Entry point. Assembles VerificationResult from all sub-checks.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hash_verifier.py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Compares sha256_hash in evidence against expected_hash in AuthorizationRecord. If expected_hash absent in auth record → ESCALATE (not FAILED — this is a verification gap, not a confirmed failure).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type_inspector.py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Compares detected_file_type (content-based, in evidence) against declared_file_type (from auth record). type_mismatch = true → FAILED. Content-based detection only — extension and MIME are never used for this comparison.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execution_checker.py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Checks has_been_executed flag (set by ETW query in collector). True → FAILED. Also checks additional_write_paths — any unauthorized additional path → PARTIAL.</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8.6 Configuration Verifier  [verification/configuration/]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config_verifier.py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Entry point. Requires pre-execution baseline. Phase 2 component — not included in MVP.</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baseline_comparator.py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Performs attribute-level diff between pre-execution ConfigurationSnapshot and post-execution ConfigurationSnapshot. Identifies which key-value pairs changed.</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safety_config_guard.py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Checks is_safety_engine_config flag on all in-scope configuration evidence. Any change to a Safety Engine config path → FAILED immediately, regardless of whether the change was authorized.</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9. Side Effect Detection Design  [side_effects/]</w:t>
      </w:r>
    </w:p>
    <w:p>
      <w:pPr>
        <w:spacing w:after="90" w:before="60"/>
      </w:pPr>
      <w:r>
        <w:rPr>
          <w:rFonts w:ascii="Arial" w:cs="Arial" w:eastAsia="Arial" w:hAnsi="Arial"/>
          <w:b w:val="false"/>
          <w:bCs w:val="false"/>
          <w:i w:val="false"/>
          <w:iCs w:val="false"/>
          <w:color w:val="1C1C1C"/>
          <w:sz w:val="19"/>
          <w:szCs w:val="19"/>
        </w:rPr>
        <w:t xml:space="preserve">The Side Effect Detection Engine is mandatory for every verification event. It cannot be bypassed, disabled per-request, or skipped. A verification event without a SideEffectReport is treated as having produced an ESCALATE sub-decision.</w:t>
      </w:r>
    </w:p>
    <w:p>
      <w:pPr>
        <w:pBdr>
          <w:left w:val="single" w:color="2E5FA3" w:sz="18" w:space="6"/>
        </w:pBdr>
        <w:spacing w:after="100" w:before="100"/>
        <w:ind w:left="360"/>
      </w:pPr>
      <w:r>
        <w:rPr>
          <w:rFonts w:ascii="Arial" w:cs="Arial" w:eastAsia="Arial" w:hAnsi="Arial"/>
          <w:i/>
          <w:iCs/>
          <w:color w:val="1C1C1C"/>
          <w:sz w:val="19"/>
          <w:szCs w:val="19"/>
        </w:rPr>
        <w:t xml:space="preserve">The SEDE answers a different question from the domain verifiers. Verifiers ask: did the authorized action occur correctly? SEDE asks: did anything else happen that was not authorized?</w:t>
      </w:r>
    </w:p>
    <w:p>
      <w:pPr>
        <w:spacing w:after="0" w:before="60"/>
      </w:pPr>
      <w:r>
        <w:t xml:space="preserve"/>
      </w:r>
    </w:p>
    <w:p>
      <w:pPr>
        <w:pStyle w:val="Heading2"/>
        <w:spacing w:after="80" w:before="260"/>
      </w:pPr>
      <w:r>
        <w:rPr>
          <w:rFonts w:ascii="Arial" w:cs="Arial" w:eastAsia="Arial" w:hAnsi="Arial"/>
          <w:b/>
          <w:bCs/>
          <w:color w:val="2E5FA3"/>
          <w:sz w:val="26"/>
          <w:szCs w:val="26"/>
        </w:rPr>
        <w:t xml:space="preserve">9.1 Detection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tblHeader/>
        </w:trPr>
        <w:tc>
          <w:tcPr>
            <w:tcW w:type="dxa" w:w="7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Stage</w:t>
            </w:r>
          </w:p>
        </w:tc>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56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Description</w:t>
            </w:r>
          </w:p>
        </w:tc>
      </w:tr>
      <w:tr>
        <w:tc>
          <w:tcPr>
            <w:tcW w:type="dxa" w:w="7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1</w:t>
            </w:r>
          </w:p>
        </w:tc>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scope_resolver.py</w:t>
            </w:r>
          </w:p>
        </w:tc>
        <w:tc>
          <w:tcPr>
            <w:tcW w:type="dxa" w:w="56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Determines detection scope for the action_type from side_effect_rules.json. Consults Tool Registry metadata as informational input. Final scope is always based on action_type configuration, not solely Tool Registry declaration.</w:t>
            </w:r>
          </w:p>
        </w:tc>
      </w:tr>
      <w:tr>
        <w:tc>
          <w:tcPr>
            <w:tcW w:type="dxa" w:w="7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2</w:t>
            </w:r>
          </w:p>
        </w:tc>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baseline_loader.py</w:t>
            </w:r>
          </w:p>
        </w:tc>
        <w:tc>
          <w:tcPr>
            <w:tcW w:type="dxa" w:w="56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Retrieves pre-execution baseline snapshot from Evidence Store. Baseline must exist. If absent → ESCALATE (cannot detect side effects without baseline).</w:t>
            </w:r>
          </w:p>
        </w:tc>
      </w:tr>
      <w:tr>
        <w:tc>
          <w:tcPr>
            <w:tcW w:type="dxa" w:w="7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3</w:t>
            </w:r>
          </w:p>
        </w:tc>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Per-surface detectors (parallel)</w:t>
            </w:r>
          </w:p>
        </w:tc>
        <w:tc>
          <w:tcPr>
            <w:tcW w:type="dxa" w:w="56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 registry, process, and persistence detectors execute. Each compares the pre-execution baseline against the post-execution evidence within the configured scope.</w:t>
            </w:r>
          </w:p>
        </w:tc>
      </w:tr>
      <w:tr>
        <w:tc>
          <w:tcPr>
            <w:tcW w:type="dxa" w:w="7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4</w:t>
            </w:r>
          </w:p>
        </w:tc>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severity_classifier.py</w:t>
            </w:r>
          </w:p>
        </w:tc>
        <w:tc>
          <w:tcPr>
            <w:tcW w:type="dxa" w:w="56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Each detected change is classified with a SideEffectSeverity value from side_effect_rules.json. CRITICAL and HIGH changes map to FAILED sub-decision contribution. MEDIUM and LOW map to PARTIAL.</w:t>
            </w:r>
          </w:p>
        </w:tc>
      </w:tr>
      <w:tr>
        <w:tc>
          <w:tcPr>
            <w:tcW w:type="dxa" w:w="7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5</w:t>
            </w:r>
          </w:p>
        </w:tc>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authorized_change_filter.py</w:t>
            </w:r>
          </w:p>
        </w:tc>
        <w:tc>
          <w:tcPr>
            <w:tcW w:type="dxa" w:w="56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Removes changes that are attributable to the authorized action itself (e.g., the file that was supposed to be created). Only changes outside the authorized scope are classified as side effects.</w:t>
            </w:r>
          </w:p>
        </w:tc>
      </w:tr>
      <w:tr>
        <w:tc>
          <w:tcPr>
            <w:tcW w:type="dxa" w:w="7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6</w:t>
            </w:r>
          </w:p>
        </w:tc>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report_builder.py</w:t>
            </w:r>
          </w:p>
        </w:tc>
        <w:tc>
          <w:tcPr>
            <w:tcW w:type="dxa" w:w="56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Assembles the complete SideEffectReport. Sets side_effect_sub_decision to the worst severity outcome: VERIFIED (no unauthorized changes), PARTIAL (LOW/MEDIUM only), FAILED (any HIGH/CRITICAL).</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9.2 Per-Surface Detector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Detector</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Surface</w:t>
            </w:r>
          </w:p>
        </w:tc>
        <w:tc>
          <w:tcPr>
            <w:tcW w:type="dxa" w:w="2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Scope Trigger</w:t>
            </w:r>
          </w:p>
        </w:tc>
        <w:tc>
          <w:tcPr>
            <w:tcW w:type="dxa" w:w="3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Key Detections</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filesystem_detector.py</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w:t>
            </w:r>
          </w:p>
        </w:tc>
        <w:tc>
          <w:tcPr>
            <w:tcW w:type="dxa" w:w="2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FILE_* ops</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 created/modified/deleted in containing directory outside authorized path; writes to System32, SysWOW64, Windows dir; writes to Safety Engine config paths</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registry_detector.py</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REGISTRY</w:t>
            </w:r>
          </w:p>
        </w:tc>
        <w:tc>
          <w:tcPr>
            <w:tcW w:type="dxa" w:w="2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REGISTRY_* ops</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Keys created/modified/deleted in sibling scope; modifications to protected hives outside authorized key; Run key additions</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process_detector.py</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PROCESS</w:t>
            </w:r>
          </w:p>
        </w:tc>
        <w:tc>
          <w:tcPr>
            <w:tcW w:type="dxa" w:w="2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PROCESS_LAUNCH, PowerShell, cmd</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Processes spawned during execution window outside authorized executable; process exit of authorized process triggering orphans</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persistence_detector.py</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PERSISTENCE</w:t>
            </w:r>
          </w:p>
        </w:tc>
        <w:tc>
          <w:tcPr>
            <w:tcW w:type="dxa" w:w="2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action types</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Startup folder additions; HKLM/HKCU Run key additions; scheduled task additions; browser extension additions; service registrations. Always active regardless of action type.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network_detector.py</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NETWORK</w:t>
            </w:r>
          </w:p>
        </w:tc>
        <w:tc>
          <w:tcPr>
            <w:tcW w:type="dxa" w:w="2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DOWNLOAD, PROCESS (Phase 2)</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Outbound connections established during execution window not attributable to the authorized action. ETW-based. Phase 2 component.</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9.3 Severity Classification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Detected Change Category</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Severity</w:t>
            </w:r>
          </w:p>
        </w:tc>
        <w:tc>
          <w:tcPr>
            <w:tcW w:type="dxa" w:w="41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Sub-Decision Contribution</w:t>
            </w:r>
          </w:p>
        </w:tc>
      </w:tr>
      <w:tr>
        <w:tc>
          <w:tcPr>
            <w:tcW w:type="dxa" w:w="36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to System32, SysWOW64, or Windows directory</w:t>
            </w:r>
          </w:p>
        </w:tc>
        <w:tc>
          <w:tcPr>
            <w:tcW w:type="dxa" w:w="16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CRITICAL</w:t>
            </w:r>
          </w:p>
        </w:tc>
        <w:tc>
          <w:tcPr>
            <w:tcW w:type="dxa" w:w="41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r>
      <w:tr>
        <w:tc>
          <w:tcPr>
            <w:tcW w:type="dxa" w:w="36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Unauthorized startup entry, Run key, or scheduled task creation</w:t>
            </w:r>
          </w:p>
        </w:tc>
        <w:tc>
          <w:tcPr>
            <w:tcW w:type="dxa" w:w="16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CRITICAL</w:t>
            </w:r>
          </w:p>
        </w:tc>
        <w:tc>
          <w:tcPr>
            <w:tcW w:type="dxa" w:w="41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r>
      <w:tr>
        <w:tc>
          <w:tcPr>
            <w:tcW w:type="dxa" w:w="36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Safety Engine configuration file modification</w:t>
            </w:r>
          </w:p>
        </w:tc>
        <w:tc>
          <w:tcPr>
            <w:tcW w:type="dxa" w:w="16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CRITICAL</w:t>
            </w:r>
          </w:p>
        </w:tc>
        <w:tc>
          <w:tcPr>
            <w:tcW w:type="dxa" w:w="41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r>
      <w:tr>
        <w:tc>
          <w:tcPr>
            <w:tcW w:type="dxa" w:w="36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Protected registry hive modification outside authorized scope</w:t>
            </w:r>
          </w:p>
        </w:tc>
        <w:tc>
          <w:tcPr>
            <w:tcW w:type="dxa" w:w="16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CRITICAL</w:t>
            </w:r>
          </w:p>
        </w:tc>
        <w:tc>
          <w:tcPr>
            <w:tcW w:type="dxa" w:w="41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r>
      <w:tr>
        <w:tc>
          <w:tcPr>
            <w:tcW w:type="dxa" w:w="36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Unexpected outbound network connection</w:t>
            </w:r>
          </w:p>
        </w:tc>
        <w:tc>
          <w:tcPr>
            <w:tcW w:type="dxa" w:w="16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HIGH</w:t>
            </w:r>
          </w:p>
        </w:tc>
        <w:tc>
          <w:tcPr>
            <w:tcW w:type="dxa" w:w="416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FAILED</w:t>
            </w:r>
          </w:p>
        </w:tc>
      </w:tr>
      <w:tr>
        <w:tc>
          <w:tcPr>
            <w:tcW w:type="dxa" w:w="36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Service registration not in authorized scope</w:t>
            </w:r>
          </w:p>
        </w:tc>
        <w:tc>
          <w:tcPr>
            <w:tcW w:type="dxa" w:w="16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HIGH</w:t>
            </w:r>
          </w:p>
        </w:tc>
        <w:tc>
          <w:tcPr>
            <w:tcW w:type="dxa" w:w="416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FAILED</w:t>
            </w:r>
          </w:p>
        </w:tc>
      </w:tr>
      <w:tr>
        <w:tc>
          <w:tcPr>
            <w:tcW w:type="dxa" w:w="3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Orphaned child process</w:t>
            </w:r>
          </w:p>
        </w:tc>
        <w:tc>
          <w:tcPr>
            <w:tcW w:type="dxa" w:w="1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MEDIUM</w:t>
            </w:r>
          </w:p>
        </w:tc>
        <w:tc>
          <w:tcPr>
            <w:tcW w:type="dxa" w:w="416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PARTIAL</w:t>
            </w:r>
          </w:p>
        </w:tc>
      </w:tr>
      <w:tr>
        <w:tc>
          <w:tcPr>
            <w:tcW w:type="dxa" w:w="3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 write in containing dir outside authorized path (non-protected)</w:t>
            </w:r>
          </w:p>
        </w:tc>
        <w:tc>
          <w:tcPr>
            <w:tcW w:type="dxa" w:w="1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LOW</w:t>
            </w:r>
          </w:p>
        </w:tc>
        <w:tc>
          <w:tcPr>
            <w:tcW w:type="dxa" w:w="416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PARTIAL</w:t>
            </w:r>
          </w:p>
        </w:tc>
      </w:tr>
      <w:tr>
        <w:tc>
          <w:tcPr>
            <w:tcW w:type="dxa" w:w="3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Adjacent registry key modification (non-protected hive)</w:t>
            </w:r>
          </w:p>
        </w:tc>
        <w:tc>
          <w:tcPr>
            <w:tcW w:type="dxa" w:w="1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LOW</w:t>
            </w:r>
          </w:p>
        </w:tc>
        <w:tc>
          <w:tcPr>
            <w:tcW w:type="dxa" w:w="416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PARTIAL</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9.4 Storage Interactions</w:t>
      </w:r>
    </w:p>
    <w:p>
      <w:pPr>
        <w:pStyle w:val="ListParagraph"/>
        <w:numPr>
          <w:ilvl w:val="0"/>
          <w:numId w:val="2"/>
        </w:numPr>
        <w:spacing w:after="40" w:before="40"/>
      </w:pPr>
      <w:r>
        <w:rPr>
          <w:rFonts w:ascii="Arial" w:cs="Arial" w:eastAsia="Arial" w:hAnsi="Arial"/>
          <w:b/>
          <w:bCs/>
          <w:color w:val="1C1C1C"/>
          <w:sz w:val="19"/>
          <w:szCs w:val="19"/>
        </w:rPr>
        <w:t xml:space="preserve">Evidence Store (read): </w:t>
      </w:r>
      <w:r>
        <w:rPr>
          <w:rFonts w:ascii="Arial" w:cs="Arial" w:eastAsia="Arial" w:hAnsi="Arial"/>
          <w:color w:val="1C1C1C"/>
          <w:sz w:val="19"/>
          <w:szCs w:val="19"/>
        </w:rPr>
        <w:t xml:space="preserve">Reads pre-execution baseline via baseline_loader.py. Baseline must have been captured before action execution — absence triggers ESCALATE.</w:t>
      </w:r>
    </w:p>
    <w:p>
      <w:pPr>
        <w:pStyle w:val="ListParagraph"/>
        <w:numPr>
          <w:ilvl w:val="0"/>
          <w:numId w:val="2"/>
        </w:numPr>
        <w:spacing w:after="40" w:before="40"/>
      </w:pPr>
      <w:r>
        <w:rPr>
          <w:rFonts w:ascii="Arial" w:cs="Arial" w:eastAsia="Arial" w:hAnsi="Arial"/>
          <w:b/>
          <w:bCs/>
          <w:color w:val="1C1C1C"/>
          <w:sz w:val="19"/>
          <w:szCs w:val="19"/>
        </w:rPr>
        <w:t xml:space="preserve">Evidence Store (read): </w:t>
      </w:r>
      <w:r>
        <w:rPr>
          <w:rFonts w:ascii="Arial" w:cs="Arial" w:eastAsia="Arial" w:hAnsi="Arial"/>
          <w:color w:val="1C1C1C"/>
          <w:sz w:val="19"/>
          <w:szCs w:val="19"/>
        </w:rPr>
        <w:t xml:space="preserve">Reads post-execution evidence packages to compare against baseline.</w:t>
      </w:r>
    </w:p>
    <w:p>
      <w:pPr>
        <w:pStyle w:val="ListParagraph"/>
        <w:numPr>
          <w:ilvl w:val="0"/>
          <w:numId w:val="2"/>
        </w:numPr>
        <w:spacing w:after="40" w:before="40"/>
      </w:pPr>
      <w:r>
        <w:rPr>
          <w:rFonts w:ascii="Arial" w:cs="Arial" w:eastAsia="Arial" w:hAnsi="Arial"/>
          <w:b/>
          <w:bCs/>
          <w:color w:val="1C1C1C"/>
          <w:sz w:val="19"/>
          <w:szCs w:val="19"/>
        </w:rPr>
        <w:t xml:space="preserve">Audit interaction: </w:t>
      </w:r>
      <w:r>
        <w:rPr>
          <w:rFonts w:ascii="Arial" w:cs="Arial" w:eastAsia="Arial" w:hAnsi="Arial"/>
          <w:color w:val="1C1C1C"/>
          <w:sz w:val="19"/>
          <w:szCs w:val="19"/>
        </w:rPr>
        <w:t xml:space="preserve">SideEffectReport is passed to Record Builder for embedding in VerificationRecord. SEDE does not write to the Audit Store directly.</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10. Drift Detection Design  [drift/]</w:t>
      </w:r>
    </w:p>
    <w:p>
      <w:pPr>
        <w:spacing w:after="90" w:before="60"/>
      </w:pPr>
      <w:r>
        <w:rPr>
          <w:rFonts w:ascii="Arial" w:cs="Arial" w:eastAsia="Arial" w:hAnsi="Arial"/>
          <w:b w:val="false"/>
          <w:bCs w:val="false"/>
          <w:i w:val="false"/>
          <w:iCs w:val="false"/>
          <w:color w:val="1C1C1C"/>
          <w:sz w:val="19"/>
          <w:szCs w:val="19"/>
        </w:rPr>
        <w:t xml:space="preserve">The Drift Detection Engine operates at the session level — it tracks the cumulative attribution of all system state changes across all authorization events within a session. It answers the question: are all system state changes that occurred during this session accounted for by authorized operations?</w:t>
      </w:r>
    </w:p>
    <w:p>
      <w:pPr>
        <w:pBdr>
          <w:left w:val="single" w:color="2E5FA3" w:sz="18" w:space="6"/>
        </w:pBdr>
        <w:spacing w:after="100" w:before="100"/>
        <w:ind w:left="360"/>
      </w:pPr>
      <w:r>
        <w:rPr>
          <w:rFonts w:ascii="Arial" w:cs="Arial" w:eastAsia="Arial" w:hAnsi="Arial"/>
          <w:i/>
          <w:iCs/>
          <w:color w:val="1C1C1C"/>
          <w:sz w:val="19"/>
          <w:szCs w:val="19"/>
        </w:rPr>
        <w:t xml:space="preserve">Drift detection is distinct from side-effect detection. Side effects are per-action scope violations. Drift is session-level unattributed change. Both are mandatory.</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10.1 Drift Detection Engine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drift_engine.py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Entry point. Coordinates drift detection for a verification event: loads session accumulator, triggers authorization-to-outcome drift check, triggers change attribution, updates accumulator, assembles DriftReport.</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authorization_drift_checker.py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Compares the observed evidence attributes against the predicted outcome in AuthorizationRecord.expected_outcome_specification. Drift = a confirmed attribute that differs from the predicted value. Produces drift_findings[].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unattributed_change_detector.py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Compares current evidence state against the session accumulator to identify changes that occurred since the last verification event that are not attributable to any authorized action.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session_boundary_verifier.py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Executed at end-of-session events. Verifies that the complete set of changes in the session accumulator matches the complete set of authorized actions for the session. Produces session_boundary_verified flag.</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10.2 Session Change Accumulator  [drift/accumulator/]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session_accumulator.py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Maintains the append-only session-level record of all system state changes observed during a session. Each entry: { change_id, affected_asset, change_type, observed_at, attributed_to_request_id (nullable) }.</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accumulator_loader.py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Reads the current session accumulator from Drift State Store at the start of each Stage 7 execution. Returns empty accumulator for the first action in a session.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accumulator_writer.py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Writes the updated accumulator to Drift State Store after each Stage 7 completion. Append-only: does not overwrite previous entries, only adds new ones.</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10.3 Change Attribution  [drift/attribution/]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change_attributor.py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For each change in the session accumulator that is not yet attributed: attempts to attribute it to the current request_id based on the AuthorizationRecord.expected_outcome_specification. If the change is consistent with what the current authorized action was expected to produce → attribute to current request_id.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attribution_rules.py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Defines the rules for valid attribution: a change may be attributed to a request_id only if the change is within the authorized scope of that request's AuthorizationRecord. Unattributed changes to protected assets produce FAILED drift contribution.</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10.4 Drift Reporting  [drift/reporters/]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drift_report_builder.py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Assembles DriftReport from attribution_findings[], drift_findings[], drift_sub_decision, detection_timestamp, session_boundary_verified flag. Immutable after assembly.</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drift_sub_decision_resolver.py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Determines drift_sub_decision from findings: VERIFIED (no drift, no unattributed changes); PARTIAL (drift present but non-critical assets); FAILED (unattributed change to protected asset); ESCALATE (accumulator unavailable or comparison failure).</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10.5 Session Attribution Model</w:t>
      </w:r>
    </w:p>
    <w:p>
      <w:pPr>
        <w:pStyle w:val="ListParagraph"/>
        <w:numPr>
          <w:ilvl w:val="0"/>
          <w:numId w:val="2"/>
        </w:numPr>
        <w:spacing w:after="40" w:before="40"/>
      </w:pPr>
      <w:r>
        <w:rPr>
          <w:rFonts w:ascii="Arial" w:cs="Arial" w:eastAsia="Arial" w:hAnsi="Arial"/>
          <w:b/>
          <w:bCs/>
          <w:color w:val="1C1C1C"/>
          <w:sz w:val="19"/>
          <w:szCs w:val="19"/>
        </w:rPr>
        <w:t xml:space="preserve">Session scope: </w:t>
      </w:r>
      <w:r>
        <w:rPr>
          <w:rFonts w:ascii="Arial" w:cs="Arial" w:eastAsia="Arial" w:hAnsi="Arial"/>
          <w:color w:val="1C1C1C"/>
          <w:sz w:val="19"/>
          <w:szCs w:val="19"/>
        </w:rPr>
        <w:t xml:space="preserve">A session begins when the first authorized action is executed and ends when the session is explicitly closed or times out. All verification events within a session share a session_id.</w:t>
      </w:r>
    </w:p>
    <w:p>
      <w:pPr>
        <w:pStyle w:val="ListParagraph"/>
        <w:numPr>
          <w:ilvl w:val="0"/>
          <w:numId w:val="2"/>
        </w:numPr>
        <w:spacing w:after="40" w:before="40"/>
      </w:pPr>
      <w:r>
        <w:rPr>
          <w:rFonts w:ascii="Arial" w:cs="Arial" w:eastAsia="Arial" w:hAnsi="Arial"/>
          <w:b/>
          <w:bCs/>
          <w:color w:val="1C1C1C"/>
          <w:sz w:val="19"/>
          <w:szCs w:val="19"/>
        </w:rPr>
        <w:t xml:space="preserve">Accumulator lifetime: </w:t>
      </w:r>
      <w:r>
        <w:rPr>
          <w:rFonts w:ascii="Arial" w:cs="Arial" w:eastAsia="Arial" w:hAnsi="Arial"/>
          <w:color w:val="1C1C1C"/>
          <w:sz w:val="19"/>
          <w:szCs w:val="19"/>
        </w:rPr>
        <w:t xml:space="preserve">The session accumulator persists in Drift State Store for the session lifetime + 7 days. It is append-only within the session — no entries may be modified or removed.</w:t>
      </w:r>
    </w:p>
    <w:p>
      <w:pPr>
        <w:pStyle w:val="ListParagraph"/>
        <w:numPr>
          <w:ilvl w:val="0"/>
          <w:numId w:val="2"/>
        </w:numPr>
        <w:spacing w:after="40" w:before="40"/>
      </w:pPr>
      <w:r>
        <w:rPr>
          <w:rFonts w:ascii="Arial" w:cs="Arial" w:eastAsia="Arial" w:hAnsi="Arial"/>
          <w:b/>
          <w:bCs/>
          <w:color w:val="1C1C1C"/>
          <w:sz w:val="19"/>
          <w:szCs w:val="19"/>
        </w:rPr>
        <w:t xml:space="preserve">Attribution window: </w:t>
      </w:r>
      <w:r>
        <w:rPr>
          <w:rFonts w:ascii="Arial" w:cs="Arial" w:eastAsia="Arial" w:hAnsi="Arial"/>
          <w:color w:val="1C1C1C"/>
          <w:sz w:val="19"/>
          <w:szCs w:val="19"/>
        </w:rPr>
        <w:t xml:space="preserve">A change may only be attributed to a request_id if the change occurred during the execution window of that request. Changes that occur between execution windows and cannot be attributed to any authorized action are flagged as unattributed.</w:t>
      </w:r>
    </w:p>
    <w:p>
      <w:pPr>
        <w:pStyle w:val="ListParagraph"/>
        <w:numPr>
          <w:ilvl w:val="0"/>
          <w:numId w:val="2"/>
        </w:numPr>
        <w:spacing w:after="40" w:before="40"/>
      </w:pPr>
      <w:r>
        <w:rPr>
          <w:rFonts w:ascii="Arial" w:cs="Arial" w:eastAsia="Arial" w:hAnsi="Arial"/>
          <w:b/>
          <w:bCs/>
          <w:color w:val="1C1C1C"/>
          <w:sz w:val="19"/>
          <w:szCs w:val="19"/>
        </w:rPr>
        <w:t xml:space="preserve">Protected asset definition: </w:t>
      </w:r>
      <w:r>
        <w:rPr>
          <w:rFonts w:ascii="Arial" w:cs="Arial" w:eastAsia="Arial" w:hAnsi="Arial"/>
          <w:color w:val="1C1C1C"/>
          <w:sz w:val="19"/>
          <w:szCs w:val="19"/>
        </w:rPr>
        <w:t xml:space="preserve">Protected assets are: Safety Engine configuration files; Verification Engine configuration files; System32, SysWOW64, and Windows directories; Protected registry hives; Scheduled task definitions; Startup folder and Run key entries.</w:t>
      </w:r>
    </w:p>
    <w:p>
      <w:pPr>
        <w:pStyle w:val="ListParagraph"/>
        <w:numPr>
          <w:ilvl w:val="0"/>
          <w:numId w:val="2"/>
        </w:numPr>
        <w:spacing w:after="40" w:before="40"/>
      </w:pPr>
      <w:r>
        <w:rPr>
          <w:rFonts w:ascii="Arial" w:cs="Arial" w:eastAsia="Arial" w:hAnsi="Arial"/>
          <w:b/>
          <w:bCs/>
          <w:color w:val="1C1C1C"/>
          <w:sz w:val="19"/>
          <w:szCs w:val="19"/>
        </w:rPr>
        <w:t xml:space="preserve">Session-boundary verification: </w:t>
      </w:r>
      <w:r>
        <w:rPr>
          <w:rFonts w:ascii="Arial" w:cs="Arial" w:eastAsia="Arial" w:hAnsi="Arial"/>
          <w:color w:val="1C1C1C"/>
          <w:sz w:val="19"/>
          <w:szCs w:val="19"/>
        </w:rPr>
        <w:t xml:space="preserve">At session end, session_boundary_verifier.py performs a final attribution check. Any protected-asset change that is unattributed at session end → ESCALATE for human review. This is separate from per-action drift detection.</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11. Decision Engine Design  [decision/]</w:t>
      </w:r>
    </w:p>
    <w:p>
      <w:pPr>
        <w:spacing w:after="90" w:before="60"/>
      </w:pPr>
      <w:r>
        <w:rPr>
          <w:rFonts w:ascii="Arial" w:cs="Arial" w:eastAsia="Arial" w:hAnsi="Arial"/>
          <w:b w:val="false"/>
          <w:bCs w:val="false"/>
          <w:i w:val="false"/>
          <w:iCs w:val="false"/>
          <w:color w:val="1C1C1C"/>
          <w:sz w:val="19"/>
          <w:szCs w:val="19"/>
        </w:rPr>
        <w:t xml:space="preserve">The Verification Decision Engine is a pure aggregation function with no domain logic. It applies deterministic precedence rules to produce a single final decision from an array of sub-decisions. It is the only component that may produce a VerificationDecision — no other component may assert a final decision.</w:t>
      </w:r>
    </w:p>
    <w:p>
      <w:pPr>
        <w:pBdr>
          <w:left w:val="single" w:color="2E5FA3" w:sz="18" w:space="6"/>
        </w:pBdr>
        <w:spacing w:after="100" w:before="100"/>
        <w:ind w:left="360"/>
      </w:pPr>
      <w:r>
        <w:rPr>
          <w:rFonts w:ascii="Arial" w:cs="Arial" w:eastAsia="Arial" w:hAnsi="Arial"/>
          <w:i/>
          <w:iCs/>
          <w:color w:val="1C1C1C"/>
          <w:sz w:val="19"/>
          <w:szCs w:val="19"/>
        </w:rPr>
        <w:t xml:space="preserve">Precedence: FAILED &gt; ESCALATE &gt; PARTIAL &gt; VERIFIED. This order is hardcoded and cannot be overridden by configuration or runtime input.</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11.1 Sub-Decision Aggregator  [decision/aggregator/]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sub_decision_aggregator.py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Receives the array of VerificationResult objects from all applicable components. Validates that all expected sub-decisions are present — any missing sub-decision (component timeout or error) is added as an ESCALATE contribution with rationale 'component did not respond'. Passes validated array to the precedence engine.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applicability_resolver.py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Determines which verifiers are applicable for the current action_type, based on verification_policies.json. Only applicable verifiers are required to have contributed sub-decisions. A Filesystem sub-decision is not required for a PROCESS_LAUNCH event.</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completeness_checker.py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Before aggregation, checks that side_effect sub-decision and drift sub-decision are always present (both mandatory for every event). Also checks that every applicable domain verifier has contributed. Missing mandatory sub-decision → ESCALATE injection.</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11.2 Precedence Engine  [decision/precedence/]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precedence_engine.py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Applies the strict precedence hierarchy: (1) if any sub-decision is FAILED → final = FAILED; (2) elif any sub-decision is ESCALATE → final = ESCALATE; (3) elif any sub-decision is PARTIAL → final = PARTIAL; (4) else all are VERIFIED → final = VERIFIED. No other logic. No weighting. No suppression.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controlling_result_identifier.py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Identifies which sub-decisions were the controlling inputs (i.e., the sub-decisions that matched the final decision type). All controlling sub-decisions are captured — not just the first. Multiple FAILED sub-decisions are all listed as controlling.</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rationale_builder.py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Assembles the full_rationale string by concatenating the sub_decision_rationale of all sub-decisions, prefixed by the final decision and the controlling sub-decision identifiers. Human-readable. All sub-decisions appear in rationale regardless of whether they were controlling.</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11.3 Escalation Manager  [decision/escalation/]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escalation_manager.py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When final_decision = ESCALATE: sets escalation_expiry based on risk_level from escalation_rules.json (LOW=3600s, MEDIUM=1800s, HIGH=900s, CRITICAL=300s). Registers the ESCALATE event in the pending_store with expiry timestamp. Routes ESCALATE notification to configured escalation_routing_target.</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escalation_timeout_monitor.py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Periodically checks pending_store for ESCALATE events whose escalation_expiry has elapsed without human review. On timeout: creates a new VerificationDecision with final_decision = FAILED and rationale = 'ESCALATE promoted to FAILED: escalation timeout expired without human review'. Triggers full Stages 9–10 for the promoted decision.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escalation_promotion_guard.py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Immutable guard: checks that escalation_promotion_outcome from escalation_rules.json is FAILED. If the configured value is anything other than FAILED → refuses to process, logs CRITICAL security error, triggers restricted mode. Cannot be bypassed.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11.4 Decision Record Generation</w:t>
      </w:r>
    </w:p>
    <w:p>
      <w:pPr>
        <w:spacing w:after="90" w:before="60"/>
      </w:pPr>
      <w:r>
        <w:rPr>
          <w:rFonts w:ascii="Arial" w:cs="Arial" w:eastAsia="Arial" w:hAnsi="Arial"/>
          <w:b w:val="false"/>
          <w:bCs w:val="false"/>
          <w:i w:val="false"/>
          <w:iCs w:val="false"/>
          <w:color w:val="1C1C1C"/>
          <w:sz w:val="19"/>
          <w:szCs w:val="19"/>
        </w:rPr>
        <w:t xml:space="preserve">The VerificationDecision produced by the Decision Engine contains:</w:t>
      </w:r>
    </w:p>
    <w:p>
      <w:pPr>
        <w:pStyle w:val="ListParagraph"/>
        <w:numPr>
          <w:ilvl w:val="0"/>
          <w:numId w:val="2"/>
        </w:numPr>
        <w:spacing w:after="40" w:before="40"/>
      </w:pPr>
      <w:r>
        <w:rPr>
          <w:rFonts w:ascii="Arial" w:cs="Arial" w:eastAsia="Arial" w:hAnsi="Arial"/>
          <w:color w:val="1C1C1C"/>
          <w:sz w:val="19"/>
          <w:szCs w:val="19"/>
        </w:rPr>
        <w:t xml:space="preserve">decision_id: newly generated UUID</w:t>
      </w:r>
    </w:p>
    <w:p>
      <w:pPr>
        <w:pStyle w:val="ListParagraph"/>
        <w:numPr>
          <w:ilvl w:val="0"/>
          <w:numId w:val="2"/>
        </w:numPr>
        <w:spacing w:after="40" w:before="40"/>
      </w:pPr>
      <w:r>
        <w:rPr>
          <w:rFonts w:ascii="Arial" w:cs="Arial" w:eastAsia="Arial" w:hAnsi="Arial"/>
          <w:color w:val="1C1C1C"/>
          <w:sz w:val="19"/>
          <w:szCs w:val="19"/>
        </w:rPr>
        <w:t xml:space="preserve">request_id: from the VerificationRequest</w:t>
      </w:r>
    </w:p>
    <w:p>
      <w:pPr>
        <w:pStyle w:val="ListParagraph"/>
        <w:numPr>
          <w:ilvl w:val="0"/>
          <w:numId w:val="2"/>
        </w:numPr>
        <w:spacing w:after="40" w:before="40"/>
      </w:pPr>
      <w:r>
        <w:rPr>
          <w:rFonts w:ascii="Arial" w:cs="Arial" w:eastAsia="Arial" w:hAnsi="Arial"/>
          <w:color w:val="1C1C1C"/>
          <w:sz w:val="19"/>
          <w:szCs w:val="19"/>
        </w:rPr>
        <w:t xml:space="preserve">final_decision: from the precedence engine</w:t>
      </w:r>
    </w:p>
    <w:p>
      <w:pPr>
        <w:pStyle w:val="ListParagraph"/>
        <w:numPr>
          <w:ilvl w:val="0"/>
          <w:numId w:val="2"/>
        </w:numPr>
        <w:spacing w:after="40" w:before="40"/>
      </w:pPr>
      <w:r>
        <w:rPr>
          <w:rFonts w:ascii="Arial" w:cs="Arial" w:eastAsia="Arial" w:hAnsi="Arial"/>
          <w:color w:val="1C1C1C"/>
          <w:sz w:val="19"/>
          <w:szCs w:val="19"/>
        </w:rPr>
        <w:t xml:space="preserve">controlling_results[]: result_ids of all controlling sub-decisions</w:t>
      </w:r>
    </w:p>
    <w:p>
      <w:pPr>
        <w:pStyle w:val="ListParagraph"/>
        <w:numPr>
          <w:ilvl w:val="0"/>
          <w:numId w:val="2"/>
        </w:numPr>
        <w:spacing w:after="40" w:before="40"/>
      </w:pPr>
      <w:r>
        <w:rPr>
          <w:rFonts w:ascii="Arial" w:cs="Arial" w:eastAsia="Arial" w:hAnsi="Arial"/>
          <w:color w:val="1C1C1C"/>
          <w:sz w:val="19"/>
          <w:szCs w:val="19"/>
        </w:rPr>
        <w:t xml:space="preserve">full_rationale: human-readable rationale from rationale_builder.py</w:t>
      </w:r>
    </w:p>
    <w:p>
      <w:pPr>
        <w:pStyle w:val="ListParagraph"/>
        <w:numPr>
          <w:ilvl w:val="0"/>
          <w:numId w:val="2"/>
        </w:numPr>
        <w:spacing w:after="40" w:before="40"/>
      </w:pPr>
      <w:r>
        <w:rPr>
          <w:rFonts w:ascii="Arial" w:cs="Arial" w:eastAsia="Arial" w:hAnsi="Arial"/>
          <w:color w:val="1C1C1C"/>
          <w:sz w:val="19"/>
          <w:szCs w:val="19"/>
        </w:rPr>
        <w:t xml:space="preserve">all_results[]: result_ids of ALL sub-decisions (not just controlling ones)</w:t>
      </w:r>
    </w:p>
    <w:p>
      <w:pPr>
        <w:pStyle w:val="ListParagraph"/>
        <w:numPr>
          <w:ilvl w:val="0"/>
          <w:numId w:val="2"/>
        </w:numPr>
        <w:spacing w:after="40" w:before="40"/>
      </w:pPr>
      <w:r>
        <w:rPr>
          <w:rFonts w:ascii="Arial" w:cs="Arial" w:eastAsia="Arial" w:hAnsi="Arial"/>
          <w:color w:val="1C1C1C"/>
          <w:sz w:val="19"/>
          <w:szCs w:val="19"/>
        </w:rPr>
        <w:t xml:space="preserve">decision_timestamp: ISO 8601 UTC timestamp at time of aggregation</w:t>
      </w:r>
    </w:p>
    <w:p>
      <w:pPr>
        <w:pStyle w:val="ListParagraph"/>
        <w:numPr>
          <w:ilvl w:val="0"/>
          <w:numId w:val="2"/>
        </w:numPr>
        <w:spacing w:after="40" w:before="40"/>
      </w:pPr>
      <w:r>
        <w:rPr>
          <w:rFonts w:ascii="Arial" w:cs="Arial" w:eastAsia="Arial" w:hAnsi="Arial"/>
          <w:color w:val="1C1C1C"/>
          <w:sz w:val="19"/>
          <w:szCs w:val="19"/>
        </w:rPr>
        <w:t xml:space="preserve">decision_engine_version: version string of decision/ package</w:t>
      </w:r>
    </w:p>
    <w:p>
      <w:pPr>
        <w:pStyle w:val="ListParagraph"/>
        <w:numPr>
          <w:ilvl w:val="0"/>
          <w:numId w:val="2"/>
        </w:numPr>
        <w:spacing w:after="40" w:before="40"/>
      </w:pPr>
      <w:r>
        <w:rPr>
          <w:rFonts w:ascii="Arial" w:cs="Arial" w:eastAsia="Arial" w:hAnsi="Arial"/>
          <w:color w:val="1C1C1C"/>
          <w:sz w:val="19"/>
          <w:szCs w:val="19"/>
        </w:rPr>
        <w:t xml:space="preserve">escalation_expiry: ISO 8601 UTC (only if final_decision = ESCALATE)</w:t>
      </w:r>
    </w:p>
    <w:p>
      <w:pPr>
        <w:pStyle w:val="ListParagraph"/>
        <w:numPr>
          <w:ilvl w:val="0"/>
          <w:numId w:val="2"/>
        </w:numPr>
        <w:spacing w:after="40" w:before="40"/>
      </w:pPr>
      <w:r>
        <w:rPr>
          <w:rFonts w:ascii="Arial" w:cs="Arial" w:eastAsia="Arial" w:hAnsi="Arial"/>
          <w:color w:val="1C1C1C"/>
          <w:sz w:val="19"/>
          <w:szCs w:val="19"/>
        </w:rPr>
        <w:t xml:space="preserve">partial_scope_description: text description of what was and was not confirmed (only if final_decision = PARTIAL)</w:t>
      </w:r>
    </w:p>
    <w:p>
      <w:pPr>
        <w:spacing w:after="0" w:before="40"/>
      </w:pPr>
      <w:r>
        <w:t xml:space="preserve"/>
      </w:r>
    </w:p>
    <w:p>
      <w:pPr>
        <w:pBdr>
          <w:left w:val="single" w:color="2E5FA3" w:sz="18" w:space="6"/>
        </w:pBdr>
        <w:spacing w:after="100" w:before="100"/>
        <w:ind w:left="360"/>
      </w:pPr>
      <w:r>
        <w:rPr>
          <w:rFonts w:ascii="Arial" w:cs="Arial" w:eastAsia="Arial" w:hAnsi="Arial"/>
          <w:i/>
          <w:iCs/>
          <w:color w:val="1C1C1C"/>
          <w:sz w:val="19"/>
          <w:szCs w:val="19"/>
        </w:rPr>
        <w:t xml:space="preserve">The decision_engine_version field enables retrospective analysis to identify whether a change in decision logic (e.g., a precedence rule update) could explain a historical decision outcome.</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12. Audit Architecture  [audit/]</w:t>
      </w:r>
    </w:p>
    <w:p>
      <w:pPr>
        <w:spacing w:after="90" w:before="60"/>
      </w:pPr>
      <w:r>
        <w:rPr>
          <w:rFonts w:ascii="Arial" w:cs="Arial" w:eastAsia="Arial" w:hAnsi="Arial"/>
          <w:b w:val="false"/>
          <w:bCs w:val="false"/>
          <w:i w:val="false"/>
          <w:iCs w:val="false"/>
          <w:color w:val="1C1C1C"/>
          <w:sz w:val="19"/>
          <w:szCs w:val="19"/>
        </w:rPr>
        <w:t xml:space="preserve">The Audit Architecture provides the append-only accountability infrastructure for the Verification Engine. The audit write is the mandatory gate before outcome release. The integrity chain enables tamper detection across the entire audit history.</w:t>
      </w:r>
    </w:p>
    <w:p>
      <w:pPr>
        <w:pBdr>
          <w:left w:val="single" w:color="2E5FA3" w:sz="18" w:space="6"/>
        </w:pBdr>
        <w:spacing w:after="100" w:before="100"/>
        <w:ind w:left="360"/>
      </w:pPr>
      <w:r>
        <w:rPr>
          <w:rFonts w:ascii="Arial" w:cs="Arial" w:eastAsia="Arial" w:hAnsi="Arial"/>
          <w:i/>
          <w:iCs/>
          <w:color w:val="1C1C1C"/>
          <w:sz w:val="19"/>
          <w:szCs w:val="19"/>
        </w:rPr>
        <w:t xml:space="preserve">No verification outcome may be released before audit write confirmation. This is a structural gate enforced by the Orchestrator, not a convention.</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12.1 Verification Record Builder  [audit/builder/]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record_builder.py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Orchestrates assembly of the complete VerificationRecord. Collects VerificationDecision, all VerificationResult objects (embedded), SideEffectReport (embedded), DriftReport (embedded), EvidenceReference list, AuthorizationRecord reference, all stage timestamps.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evidence_reference_builder.py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Constructs the EvidenceReference list from evidence_ids. Does not copy evidence content — references only. Verifies each evidence_id resolves in Evidence Store before including the reference.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record_validator.py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Validates the assembled record for completeness before passing to the Audit Service: all required fields present, all embedded sub-decisions included, evidence_references non-empty, previous_record_hash placeholder present for Audit Service to populate.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immutability_marker.py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Marks the assembled VerificationRecord as immutable before passing to the Audit Service. After immutability is set, no field in the record may be modified.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12.2 Audit Writer  [audit/writer/]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audit_writer.py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Receives the immutable VerificationRecord. Assigns record_id (UUID). Requests previous_record_hash from Integrity Chain Manager. Computes integrity_hash over the complete record content (excluding the integrity_hash field itself). Writes the complete record to the Audit Store. Returns WriteConfirmation on success.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write_retry_manager.py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Manages retry logic for failed writes: exponential backoff per audit_config.json (default: 3 retries at 2s/4s/8s). On all retries exhausted: returns AUDIT_WRITE_FAILED to the Orchestrator, which enters outcome-hold state.</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12.3 Integrity Chain Manager  [audit/chain/]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integrity_chain_manager.py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Manages the integrity chain linking all VerificationRecords. Provides previous_record_hash to the Audit Writer for each new write. Maintains chain_position (monotonic sequence counter). Computes record_hash = SHA-256 of complete record content.</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chain_gap_detector.py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On every read from the Audit Store, verifies that the chain is unbroken: previous_record_hash of record N must equal record_hash of record N-1. Any mismatch → chain gap detected → immediate critical security alert via security/alerts/. No reads may proceed silently past a detected gap.</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chain_integrity_verifier.py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On-demand full chain integrity scan. Traverses all records in sequence and verifies every chain link. Used by administrators and the startup integrity check. Result: HEALTHY or GAP_DETECTED with gap position.</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12.4 Audit Reader  [audit/reader/]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audit_reader.py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Provides read access to VerificationRecords for human review and correlation queries. Always verifies the record's integrity_hash before returning. Returns record with tamper_detected=True flag if hash fails — never returns a tampered record as valid.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correlation_query_engine.py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Supports the correlation queries defined in LLD §8.3: lookup by request_id, session_id, authorization_id, final_decision, action_type + time range, target_resource, side-effect outcome.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human_review_interface.py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Exposes ESCALATE records to human reviewers via the api/review/ interface. Accepts review decisions (ACCEPTED / REJECTED / FURTHER_INVESTIGATION). Appends review decision to the VerificationRecord as a new immutable field (append-only — does not modify existing fields).</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12.5 Retention Enforcement  [audit/retention/]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retention_enforcer.py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Enforces minimum retention periods per retention_config.json. Flags records for disposal only after minimum retention period has elapsed and applicable conditions are met (escalated records: human review completed + 90 days). Disposal events are audited.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disposal_auditor.py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Writes a disposal audit record for each disposed record: what was disposed, when, by what process, disposal authority. Disposal audit records are retained for the same period as the original would have been.</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13. Security Architecture  [security/]</w:t>
      </w:r>
    </w:p>
    <w:p>
      <w:pPr>
        <w:spacing w:after="90" w:before="60"/>
      </w:pPr>
      <w:r>
        <w:rPr>
          <w:rFonts w:ascii="Arial" w:cs="Arial" w:eastAsia="Arial" w:hAnsi="Arial"/>
          <w:b w:val="false"/>
          <w:bCs w:val="false"/>
          <w:i w:val="false"/>
          <w:iCs w:val="false"/>
          <w:color w:val="1C1C1C"/>
          <w:sz w:val="19"/>
          <w:szCs w:val="19"/>
        </w:rPr>
        <w:t xml:space="preserve">The security architecture enforces the fail-closed principle, evidence independence, audit integrity, configuration integrity, and replay protection at the implementation level. Security controls are structural — they are enforced by the component architecture, not by process or documentation.</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13.1 Trust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w:t>
            </w:r>
          </w:p>
        </w:tc>
        <w:tc>
          <w:tcPr>
            <w:tcW w:type="dxa" w:w="1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Trust Level</w:t>
            </w:r>
          </w:p>
        </w:tc>
        <w:tc>
          <w:tcPr>
            <w:tcW w:type="dxa" w:w="51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Trust Enforcement</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Safety Engine</w:t>
            </w:r>
          </w:p>
        </w:tc>
        <w:tc>
          <w:tcPr>
            <w:tcW w:type="dxa" w:w="1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 Authorization Authority</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 records sourced exclusively via integrations/safety_engine/ adapter. The adapter validates record structure and integrity before delivering to Orchestrator. No direct Safety Engine access from other components.</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Execution Layer</w:t>
            </w:r>
          </w:p>
        </w:tc>
        <w:tc>
          <w:tcPr>
            <w:tcW w:type="dxa" w:w="1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Untrusted — Subject of Verification</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Execution Layer delivers only a trigger signal via integrations/execution_layer/. The adapter validates signal structure and discards any non-signal content. The Execution Layer cannot inject evidence, cannot call verifiers directly, and cannot influence evidence collection pathways.</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OS Native APIs</w:t>
            </w:r>
          </w:p>
        </w:tc>
        <w:tc>
          <w:tcPr>
            <w:tcW w:type="dxa" w:w="1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 Evidence Source</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OS APIs are the authoritative evidence source. Evidence collectors in evidence/collectors/ call OS APIs directly and independently. No evidence path through execution tooling.</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Tool Registry</w:t>
            </w:r>
          </w:p>
        </w:tc>
        <w:tc>
          <w:tcPr>
            <w:tcW w:type="dxa" w:w="1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Low — Informational Only</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Tool Registry metadata used only to inform initial side-effect scope. It cannot override observed system state. SEDE always scans based on action_type config, not solely Tool Registry declaration.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Completion Reporting</w:t>
            </w:r>
          </w:p>
        </w:tc>
        <w:tc>
          <w:tcPr>
            <w:tcW w:type="dxa" w:w="1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 — Downstream Consumer</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Receives only the VerificationOutcomeMessage via integrations/completion/ adapter. Receives no evidence, no sub-decisions, no internal state. Cannot request a re-decision or override the outcome.</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13.2 Startup Validation  [security/startup/]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startup_validator.py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Orchestrates all startup integrity checks. Runs before any component is initialised. Result: HEALTHY (proceed normally) or RESTRICTED (enter restricted mode). Restricted mode: all verification decisions forced to ESCALATE until the condition triggering restricted mode is resolved.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config_integrity_check.py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Verifies SHA-256 hash of every configuration file against integrity_config.json. Reports per-file status. Any mismatch → restricted mode for the affected configuration domain.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audit_store_check.py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Verifies audit_store_path is writable. Performs chain integrity check on the most recent 100 records (configurable). Reports HEALTHY or GAP_DETECTED.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restricted_mode_enforcer.py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When restricted mode is active: intercepts all VerificationDecision production and forces final_decision = ESCALATE with rationale indicating the restricted mode condition. Cannot be bypassed. Remains active until startup_validator.py confirms all conditions are resolved.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13.3 Replay Protection  [storage/replay_store/ + evidence/validation/]</w:t>
      </w:r>
    </w:p>
    <w:p>
      <w:pPr>
        <w:pStyle w:val="ListParagraph"/>
        <w:numPr>
          <w:ilvl w:val="0"/>
          <w:numId w:val="2"/>
        </w:numPr>
        <w:spacing w:after="40" w:before="40"/>
      </w:pPr>
      <w:r>
        <w:rPr>
          <w:rFonts w:ascii="Arial" w:cs="Arial" w:eastAsia="Arial" w:hAnsi="Arial"/>
          <w:b/>
          <w:bCs/>
          <w:color w:val="1C1C1C"/>
          <w:sz w:val="19"/>
          <w:szCs w:val="19"/>
        </w:rPr>
        <w:t xml:space="preserve">Replay token: </w:t>
      </w:r>
      <w:r>
        <w:rPr>
          <w:rFonts w:ascii="Arial" w:cs="Arial" w:eastAsia="Arial" w:hAnsi="Arial"/>
          <w:color w:val="1C1C1C"/>
          <w:sz w:val="19"/>
          <w:szCs w:val="19"/>
        </w:rPr>
        <w:t xml:space="preserve">Generated by evidence/validation/replay_detector.py when an evidence package is validated. Token = { evidence_id, request_id, validation_timestamp }. Written to replay_store.</w:t>
      </w:r>
    </w:p>
    <w:p>
      <w:pPr>
        <w:pStyle w:val="ListParagraph"/>
        <w:numPr>
          <w:ilvl w:val="0"/>
          <w:numId w:val="2"/>
        </w:numPr>
        <w:spacing w:after="40" w:before="40"/>
      </w:pPr>
      <w:r>
        <w:rPr>
          <w:rFonts w:ascii="Arial" w:cs="Arial" w:eastAsia="Arial" w:hAnsi="Arial"/>
          <w:b/>
          <w:bCs/>
          <w:color w:val="1C1C1C"/>
          <w:sz w:val="19"/>
          <w:szCs w:val="19"/>
        </w:rPr>
        <w:t xml:space="preserve">Replay check: </w:t>
      </w:r>
      <w:r>
        <w:rPr>
          <w:rFonts w:ascii="Arial" w:cs="Arial" w:eastAsia="Arial" w:hAnsi="Arial"/>
          <w:color w:val="1C1C1C"/>
          <w:sz w:val="19"/>
          <w:szCs w:val="19"/>
        </w:rPr>
        <w:t xml:space="preserve">Before validating any evidence package: check if evidence_id already exists in replay_store. If exists → ESCALATE + security alert. The replay check happens before any other validation.</w:t>
      </w:r>
    </w:p>
    <w:p>
      <w:pPr>
        <w:pStyle w:val="ListParagraph"/>
        <w:numPr>
          <w:ilvl w:val="0"/>
          <w:numId w:val="2"/>
        </w:numPr>
        <w:spacing w:after="40" w:before="40"/>
      </w:pPr>
      <w:r>
        <w:rPr>
          <w:rFonts w:ascii="Arial" w:cs="Arial" w:eastAsia="Arial" w:hAnsi="Arial"/>
          <w:b/>
          <w:bCs/>
          <w:color w:val="1C1C1C"/>
          <w:sz w:val="19"/>
          <w:szCs w:val="19"/>
        </w:rPr>
        <w:t xml:space="preserve">Security alert on replay: </w:t>
      </w:r>
      <w:r>
        <w:rPr>
          <w:rFonts w:ascii="Arial" w:cs="Arial" w:eastAsia="Arial" w:hAnsi="Arial"/>
          <w:color w:val="1C1C1C"/>
          <w:sz w:val="19"/>
          <w:szCs w:val="19"/>
        </w:rPr>
        <w:t xml:space="preserve">Replay detection is a security event (TH-V007). Alert emitted via security/alerts/. Contains evidence_id, both request_ids (original and replay attempt), timestamps.</w:t>
      </w:r>
    </w:p>
    <w:p>
      <w:pPr>
        <w:pStyle w:val="ListParagraph"/>
        <w:numPr>
          <w:ilvl w:val="0"/>
          <w:numId w:val="2"/>
        </w:numPr>
        <w:spacing w:after="40" w:before="40"/>
      </w:pPr>
      <w:r>
        <w:rPr>
          <w:rFonts w:ascii="Arial" w:cs="Arial" w:eastAsia="Arial" w:hAnsi="Arial"/>
          <w:b/>
          <w:bCs/>
          <w:color w:val="1C1C1C"/>
          <w:sz w:val="19"/>
          <w:szCs w:val="19"/>
        </w:rPr>
        <w:t xml:space="preserve">Replay store retention: </w:t>
      </w:r>
      <w:r>
        <w:rPr>
          <w:rFonts w:ascii="Arial" w:cs="Arial" w:eastAsia="Arial" w:hAnsi="Arial"/>
          <w:color w:val="1C1C1C"/>
          <w:sz w:val="19"/>
          <w:szCs w:val="19"/>
        </w:rPr>
        <w:t xml:space="preserve">Tokens retained for security_event_retention_days (365 days by default). A token whose retention period has elapsed before the corresponding evidence expires creates a replay window — retention_config.json must prevent this.</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13.4 Evidence Binding Protection  [evidence/binding/]</w:t>
      </w:r>
    </w:p>
    <w:p>
      <w:pPr>
        <w:pStyle w:val="ListParagraph"/>
        <w:numPr>
          <w:ilvl w:val="0"/>
          <w:numId w:val="2"/>
        </w:numPr>
        <w:spacing w:after="40" w:before="40"/>
      </w:pPr>
      <w:r>
        <w:rPr>
          <w:rFonts w:ascii="Arial" w:cs="Arial" w:eastAsia="Arial" w:hAnsi="Arial"/>
          <w:b/>
          <w:bCs/>
          <w:color w:val="1C1C1C"/>
          <w:sz w:val="19"/>
          <w:szCs w:val="19"/>
        </w:rPr>
        <w:t xml:space="preserve">Binding token: </w:t>
      </w:r>
      <w:r>
        <w:rPr>
          <w:rFonts w:ascii="Arial" w:cs="Arial" w:eastAsia="Arial" w:hAnsi="Arial"/>
          <w:color w:val="1C1C1C"/>
          <w:sz w:val="19"/>
          <w:szCs w:val="19"/>
        </w:rPr>
        <w:t xml:space="preserve">HMAC-SHA256(request_id + collection_timestamp + evidence_type) using a session-scoped key. Any modification to request_id, collection_timestamp, or evidence_type invalidates the token.</w:t>
      </w:r>
    </w:p>
    <w:p>
      <w:pPr>
        <w:pStyle w:val="ListParagraph"/>
        <w:numPr>
          <w:ilvl w:val="0"/>
          <w:numId w:val="2"/>
        </w:numPr>
        <w:spacing w:after="40" w:before="40"/>
      </w:pPr>
      <w:r>
        <w:rPr>
          <w:rFonts w:ascii="Arial" w:cs="Arial" w:eastAsia="Arial" w:hAnsi="Arial"/>
          <w:b/>
          <w:bCs/>
          <w:color w:val="1C1C1C"/>
          <w:sz w:val="19"/>
          <w:szCs w:val="19"/>
        </w:rPr>
        <w:t xml:space="preserve">Session key isolation: </w:t>
      </w:r>
      <w:r>
        <w:rPr>
          <w:rFonts w:ascii="Arial" w:cs="Arial" w:eastAsia="Arial" w:hAnsi="Arial"/>
          <w:color w:val="1C1C1C"/>
          <w:sz w:val="19"/>
          <w:szCs w:val="19"/>
        </w:rPr>
        <w:t xml:space="preserve">Session key is generated in-memory at session start and never persisted. Compromise of a session key does not affect other sessions.</w:t>
      </w:r>
    </w:p>
    <w:p>
      <w:pPr>
        <w:pStyle w:val="ListParagraph"/>
        <w:numPr>
          <w:ilvl w:val="0"/>
          <w:numId w:val="2"/>
        </w:numPr>
        <w:spacing w:after="40" w:before="40"/>
      </w:pPr>
      <w:r>
        <w:rPr>
          <w:rFonts w:ascii="Arial" w:cs="Arial" w:eastAsia="Arial" w:hAnsi="Arial"/>
          <w:b/>
          <w:bCs/>
          <w:color w:val="1C1C1C"/>
          <w:sz w:val="19"/>
          <w:szCs w:val="19"/>
        </w:rPr>
        <w:t xml:space="preserve">Validation: </w:t>
      </w:r>
      <w:r>
        <w:rPr>
          <w:rFonts w:ascii="Arial" w:cs="Arial" w:eastAsia="Arial" w:hAnsi="Arial"/>
          <w:color w:val="1C1C1C"/>
          <w:sz w:val="19"/>
          <w:szCs w:val="19"/>
        </w:rPr>
        <w:t xml:space="preserve">token_verifier.py recomputes the HMAC and compares. Constant-time comparison to prevent timing attacks.</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13.5 Configuration Integrity  [security/integrity/]</w:t>
      </w:r>
    </w:p>
    <w:p>
      <w:pPr>
        <w:pStyle w:val="ListParagraph"/>
        <w:numPr>
          <w:ilvl w:val="0"/>
          <w:numId w:val="2"/>
        </w:numPr>
        <w:spacing w:after="40" w:before="40"/>
      </w:pPr>
      <w:r>
        <w:rPr>
          <w:rFonts w:ascii="Arial" w:cs="Arial" w:eastAsia="Arial" w:hAnsi="Arial"/>
          <w:b/>
          <w:bCs/>
          <w:color w:val="1C1C1C"/>
          <w:sz w:val="19"/>
          <w:szCs w:val="19"/>
        </w:rPr>
        <w:t xml:space="preserve">config_integrity_verifier.py: </w:t>
      </w:r>
      <w:r>
        <w:rPr>
          <w:rFonts w:ascii="Arial" w:cs="Arial" w:eastAsia="Arial" w:hAnsi="Arial"/>
          <w:color w:val="1C1C1C"/>
          <w:sz w:val="19"/>
          <w:szCs w:val="19"/>
        </w:rPr>
        <w:t xml:space="preserve">Primary integrity verifier. Called by startup_validator.py. Computes SHA-256 of each config file and compares against trusted hash in integrity_config.json.</w:t>
      </w:r>
    </w:p>
    <w:p>
      <w:pPr>
        <w:pStyle w:val="ListParagraph"/>
        <w:numPr>
          <w:ilvl w:val="0"/>
          <w:numId w:val="2"/>
        </w:numPr>
        <w:spacing w:after="40" w:before="40"/>
      </w:pPr>
      <w:r>
        <w:rPr>
          <w:rFonts w:ascii="Arial" w:cs="Arial" w:eastAsia="Arial" w:hAnsi="Arial"/>
          <w:b/>
          <w:bCs/>
          <w:color w:val="1C1C1C"/>
          <w:sz w:val="19"/>
          <w:szCs w:val="19"/>
        </w:rPr>
        <w:t xml:space="preserve">integrity_config.json protection: </w:t>
      </w:r>
      <w:r>
        <w:rPr>
          <w:rFonts w:ascii="Arial" w:cs="Arial" w:eastAsia="Arial" w:hAnsi="Arial"/>
          <w:color w:val="1C1C1C"/>
          <w:sz w:val="19"/>
          <w:szCs w:val="19"/>
        </w:rPr>
        <w:t xml:space="preserve">integrity_config.json itself is verified before any other config is loaded. The self-referential hash (integrity_config_hash) must be verified by a trusted external mechanism (e.g., signed by administrator key) during deployment.</w:t>
      </w:r>
    </w:p>
    <w:p>
      <w:pPr>
        <w:pStyle w:val="ListParagraph"/>
        <w:numPr>
          <w:ilvl w:val="0"/>
          <w:numId w:val="2"/>
        </w:numPr>
        <w:spacing w:after="40" w:before="40"/>
      </w:pPr>
      <w:r>
        <w:rPr>
          <w:rFonts w:ascii="Arial" w:cs="Arial" w:eastAsia="Arial" w:hAnsi="Arial"/>
          <w:b/>
          <w:bCs/>
          <w:color w:val="1C1C1C"/>
          <w:sz w:val="19"/>
          <w:szCs w:val="19"/>
        </w:rPr>
        <w:t xml:space="preserve">Runtime immutability: </w:t>
      </w:r>
      <w:r>
        <w:rPr>
          <w:rFonts w:ascii="Arial" w:cs="Arial" w:eastAsia="Arial" w:hAnsi="Arial"/>
          <w:color w:val="1C1C1C"/>
          <w:sz w:val="19"/>
          <w:szCs w:val="19"/>
        </w:rPr>
        <w:t xml:space="preserve">All config objects are marked read-only after loading. No component may write to a config object at runtime. Any attempt raises a security exception and triggers an alert.</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13.6 Audit Integrity  [audit/chain/ + security/]</w:t>
      </w:r>
    </w:p>
    <w:p>
      <w:pPr>
        <w:pStyle w:val="ListParagraph"/>
        <w:numPr>
          <w:ilvl w:val="0"/>
          <w:numId w:val="2"/>
        </w:numPr>
        <w:spacing w:after="40" w:before="40"/>
      </w:pPr>
      <w:r>
        <w:rPr>
          <w:rFonts w:ascii="Arial" w:cs="Arial" w:eastAsia="Arial" w:hAnsi="Arial"/>
          <w:b/>
          <w:bCs/>
          <w:color w:val="1C1C1C"/>
          <w:sz w:val="19"/>
          <w:szCs w:val="19"/>
        </w:rPr>
        <w:t xml:space="preserve">Append-only enforcement: </w:t>
      </w:r>
      <w:r>
        <w:rPr>
          <w:rFonts w:ascii="Arial" w:cs="Arial" w:eastAsia="Arial" w:hAnsi="Arial"/>
          <w:color w:val="1C1C1C"/>
          <w:sz w:val="19"/>
          <w:szCs w:val="19"/>
        </w:rPr>
        <w:t xml:space="preserve">Audit Store type = APPEND_ONLY_FILE. The storage backend must enforce append-only at the OS file level. No component — including the Audit Service — may delete or overwrite audit records.</w:t>
      </w:r>
    </w:p>
    <w:p>
      <w:pPr>
        <w:pStyle w:val="ListParagraph"/>
        <w:numPr>
          <w:ilvl w:val="0"/>
          <w:numId w:val="2"/>
        </w:numPr>
        <w:spacing w:after="40" w:before="40"/>
      </w:pPr>
      <w:r>
        <w:rPr>
          <w:rFonts w:ascii="Arial" w:cs="Arial" w:eastAsia="Arial" w:hAnsi="Arial"/>
          <w:b/>
          <w:bCs/>
          <w:color w:val="1C1C1C"/>
          <w:sz w:val="19"/>
          <w:szCs w:val="19"/>
        </w:rPr>
        <w:t xml:space="preserve">Chain gap response: </w:t>
      </w:r>
      <w:r>
        <w:rPr>
          <w:rFonts w:ascii="Arial" w:cs="Arial" w:eastAsia="Arial" w:hAnsi="Arial"/>
          <w:color w:val="1C1C1C"/>
          <w:sz w:val="19"/>
          <w:szCs w:val="19"/>
        </w:rPr>
        <w:t xml:space="preserve">chain_gap_detector.py detects gaps. On detection: immediate CRITICAL security alert via security/alerts/; Audit Store transitions to READ_ONLY_ALERT mode (no new writes until gap is investigated); all pending verification outcomes transition to ESCALATE.</w:t>
      </w:r>
    </w:p>
    <w:p>
      <w:pPr>
        <w:pStyle w:val="ListParagraph"/>
        <w:numPr>
          <w:ilvl w:val="0"/>
          <w:numId w:val="2"/>
        </w:numPr>
        <w:spacing w:after="40" w:before="40"/>
      </w:pPr>
      <w:r>
        <w:rPr>
          <w:rFonts w:ascii="Arial" w:cs="Arial" w:eastAsia="Arial" w:hAnsi="Arial"/>
          <w:b/>
          <w:bCs/>
          <w:color w:val="1C1C1C"/>
          <w:sz w:val="19"/>
          <w:szCs w:val="19"/>
        </w:rPr>
        <w:t xml:space="preserve">Tamper detection on read: </w:t>
      </w:r>
      <w:r>
        <w:rPr>
          <w:rFonts w:ascii="Arial" w:cs="Arial" w:eastAsia="Arial" w:hAnsi="Arial"/>
          <w:color w:val="1C1C1C"/>
          <w:sz w:val="19"/>
          <w:szCs w:val="19"/>
        </w:rPr>
        <w:t xml:space="preserve">audit_reader.py always verifies integrity_hash before returning a record. Tampered records are returned with tamper_detected=True and must not be treated as valid by human review interfaces.</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13.7 Fail-Closed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Control</w:t>
            </w:r>
          </w:p>
        </w:tc>
        <w:tc>
          <w:tcPr>
            <w:tcW w:type="dxa" w:w="31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Enforced By</w:t>
            </w:r>
          </w:p>
        </w:tc>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Prohibited Action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Outcome release gate</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orchestrator/gate_enforcer.py</w:t>
            </w:r>
          </w:p>
        </w:tc>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No Stage 10 execution without Stage 9 WriteConfirmation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timeout → FAILED only</w:t>
            </w:r>
          </w:p>
        </w:tc>
        <w:tc>
          <w:tcPr>
            <w:tcW w:type="dxa" w:w="3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decision/escalation/escalation_promotion_guard.py</w:t>
            </w:r>
          </w:p>
        </w:tc>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may never be promoted to VERIFIED on timeout</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Missing sub-decision → ESCALATE</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decision/aggregator/completeness_checker.py</w:t>
            </w:r>
          </w:p>
        </w:tc>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Missing sub-decision is never treated as VERIFIED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window strict enforcement</w:t>
            </w:r>
          </w:p>
        </w:tc>
        <w:tc>
          <w:tcPr>
            <w:tcW w:type="dxa" w:w="3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evidence/validation/window_validator.py</w:t>
            </w:r>
          </w:p>
        </w:tc>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Expired evidence never accepted with degraded confidence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Restricted mode → all ESCALATE</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security/startup/restricted_mode_enforcer.py</w:t>
            </w:r>
          </w:p>
        </w:tc>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integrity failure never allows VERIFIED outcomes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failure → outcome held</w:t>
            </w:r>
          </w:p>
        </w:tc>
        <w:tc>
          <w:tcPr>
            <w:tcW w:type="dxa" w:w="3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audit/writer/write_retry_manager.py + orchestrator</w:t>
            </w:r>
          </w:p>
        </w:tc>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Outcome never released without confirmed audit write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No direct Execution → Completion path</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Repository structure + integration adapter isolation</w:t>
            </w:r>
          </w:p>
        </w:tc>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No code path from Execution Layer to Completion Reporting bypasses Orchestrator</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14. Integration Architecture  [integrations/]</w:t>
      </w:r>
    </w:p>
    <w:p>
      <w:pPr>
        <w:spacing w:after="90" w:before="60"/>
      </w:pPr>
      <w:r>
        <w:rPr>
          <w:rFonts w:ascii="Arial" w:cs="Arial" w:eastAsia="Arial" w:hAnsi="Arial"/>
          <w:b w:val="false"/>
          <w:bCs w:val="false"/>
          <w:i w:val="false"/>
          <w:iCs w:val="false"/>
          <w:color w:val="1C1C1C"/>
          <w:sz w:val="19"/>
          <w:szCs w:val="19"/>
        </w:rPr>
        <w:t xml:space="preserve">All external system communication is isolated in the integrations/ package. No component outside integrations/ may communicate directly with the Safety Engine, Execution Layer, or Completion Reporting. This isolation enforces the trust boundaries defined in LLD §8 and ensures that changes to external system interfaces do not propagate into core Verification Engine logic.</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14.1 Safety Engine Integration  [integrations/safety_engine/]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safety_engine_client.py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Makes the authorization record retrieval request to the Safety Engine. Handles connection, timeout (configurable), and retry for transient failures.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authorization_record_deserializer.py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Deserialises the Safety Engine response into an AuthorizationRecord domain model. Validates all required fields. Rejects malformed or incomplete records with a structured error that causes ESCALATE.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authorization_record_integrity_verifier.py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Verifies the integrity of the received AuthorizationRecord (e.g., digital signature or HMAC from Safety Engine). A record that fails integrity verification → ESCALATE (treat as missing authorization).</w:t>
            </w:r>
          </w:p>
        </w:tc>
      </w:tr>
    </w:tbl>
    <w:p>
      <w:pPr>
        <w:spacing w:after="0" w:before="40"/>
      </w:pPr>
      <w:r>
        <w:t xml:space="preserve"/>
      </w:r>
    </w:p>
    <w:p>
      <w:pPr>
        <w:pStyle w:val="ListParagraph"/>
        <w:numPr>
          <w:ilvl w:val="0"/>
          <w:numId w:val="2"/>
        </w:numPr>
        <w:spacing w:after="40" w:before="40"/>
      </w:pPr>
      <w:r>
        <w:rPr>
          <w:rFonts w:ascii="Arial" w:cs="Arial" w:eastAsia="Arial" w:hAnsi="Arial"/>
          <w:b/>
          <w:bCs/>
          <w:color w:val="1C1C1C"/>
          <w:sz w:val="19"/>
          <w:szCs w:val="19"/>
        </w:rPr>
        <w:t xml:space="preserve">Contract expectation: </w:t>
      </w:r>
      <w:r>
        <w:rPr>
          <w:rFonts w:ascii="Arial" w:cs="Arial" w:eastAsia="Arial" w:hAnsi="Arial"/>
          <w:color w:val="1C1C1C"/>
          <w:sz w:val="19"/>
          <w:szCs w:val="19"/>
        </w:rPr>
        <w:t xml:space="preserve">The Safety Engine must provide: authorization_id, request_id, action_type, target_resource, authorized_scope, risk_level, authorization_timestamp, expected_outcome_specification. In MVP mode, explicit_verification_requirements may be absent — the Verification Engine derives them from action_type + risk_level.</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14.2 Execution Layer Integration  [integrations/execution_layer/]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trigger_receiver.py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Receives the execution completion signal. Validates signal structure (required fields present, action_type valid, timestamps valid). Discards malformed signals without surfacing them to the Orchestrator.</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trigger_validator.py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Checks that the request_id in the signal corresponds to a known pending authorization (via pending_store query). Signals with unknown request_ids are discarded with a diagnostic log — they do not trigger ESCALATE (they are not verification events).</w:t>
            </w:r>
          </w:p>
        </w:tc>
      </w:tr>
    </w:tbl>
    <w:p>
      <w:pPr>
        <w:spacing w:after="0" w:before="40"/>
      </w:pPr>
      <w:r>
        <w:t xml:space="preserve"/>
      </w:r>
    </w:p>
    <w:p>
      <w:pPr>
        <w:pBdr>
          <w:left w:val="single" w:color="2E5FA3" w:sz="18" w:space="6"/>
        </w:pBdr>
        <w:spacing w:after="100" w:before="100"/>
        <w:ind w:left="360"/>
      </w:pPr>
      <w:r>
        <w:rPr>
          <w:rFonts w:ascii="Arial" w:cs="Arial" w:eastAsia="Arial" w:hAnsi="Arial"/>
          <w:i/>
          <w:iCs/>
          <w:color w:val="1C1C1C"/>
          <w:sz w:val="19"/>
          <w:szCs w:val="19"/>
        </w:rPr>
        <w:t xml:space="preserve">The Execution Layer integration is intentionally minimal. The signal is a trigger, not evidence. The adapter discards anything that is not a valid, structured trigger signal.</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14.3 Completion Reporting Integration  [integrations/completion/]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Responsibility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outcome_delivery_client.py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Delivers the VerificationOutcomeMessage to the Completion Reporting component. Handles delivery retry if Completion Reporting is temporarily unavailable. The message is retained in pending_store until delivery is confirmed.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outcome_message_builder.py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Constructs the VerificationOutcomeMessage from the VerificationDecision and WriteConfirmation: { request_id, final_decision, record_id, audit_integrity_hash, decision_timestamp, optional fields for ESCALATE/PARTIAL }.</w:t>
            </w:r>
          </w:p>
        </w:tc>
      </w:tr>
    </w:tbl>
    <w:p>
      <w:pPr>
        <w:spacing w:after="0" w:before="40"/>
      </w:pPr>
      <w:r>
        <w:t xml:space="preserve"/>
      </w:r>
    </w:p>
    <w:p>
      <w:pPr>
        <w:pStyle w:val="ListParagraph"/>
        <w:numPr>
          <w:ilvl w:val="0"/>
          <w:numId w:val="2"/>
        </w:numPr>
        <w:spacing w:after="40" w:before="40"/>
      </w:pPr>
      <w:r>
        <w:rPr>
          <w:rFonts w:ascii="Arial" w:cs="Arial" w:eastAsia="Arial" w:hAnsi="Arial"/>
          <w:b/>
          <w:bCs/>
          <w:color w:val="1C1C1C"/>
          <w:sz w:val="19"/>
          <w:szCs w:val="19"/>
        </w:rPr>
        <w:t xml:space="preserve">Contract expectation: </w:t>
      </w:r>
      <w:r>
        <w:rPr>
          <w:rFonts w:ascii="Arial" w:cs="Arial" w:eastAsia="Arial" w:hAnsi="Arial"/>
          <w:color w:val="1C1C1C"/>
          <w:sz w:val="19"/>
          <w:szCs w:val="19"/>
        </w:rPr>
        <w:t xml:space="preserve">Completion Reporting must accept VerificationOutcomeMessage and must not report an action as successfully complete unless final_decision = VERIFIED. PARTIAL and FAILED must produce accurate partial or failure reports. ESCALATE must route to human review, not to a completion report.</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14.4 Future: Policy Refinement Integration</w:t>
      </w:r>
    </w:p>
    <w:p>
      <w:pPr>
        <w:spacing w:after="90" w:before="60"/>
      </w:pPr>
      <w:r>
        <w:rPr>
          <w:rFonts w:ascii="Arial" w:cs="Arial" w:eastAsia="Arial" w:hAnsi="Arial"/>
          <w:b w:val="false"/>
          <w:bCs w:val="false"/>
          <w:i w:val="false"/>
          <w:iCs w:val="false"/>
          <w:color w:val="1C1C1C"/>
          <w:sz w:val="19"/>
          <w:szCs w:val="19"/>
        </w:rPr>
        <w:t xml:space="preserve">When Safety Engine policy refinement analytics are implemented (Future phase), the Audit Store's VerificationRecords provide the input data. The integration point is a read-only adapter in integrations/policy_refinement/ that queries audit_reader.py for aggregated verification outcome data. This integration must not create a feedback loop that influences the current verification lifecycle — it is strictly asynchronous and offline.</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15. Dependency Graph</w:t>
      </w:r>
    </w:p>
    <w:p>
      <w:pPr>
        <w:spacing w:after="90" w:before="60"/>
      </w:pPr>
      <w:r>
        <w:rPr>
          <w:rFonts w:ascii="Arial" w:cs="Arial" w:eastAsia="Arial" w:hAnsi="Arial"/>
          <w:b w:val="false"/>
          <w:bCs w:val="false"/>
          <w:i w:val="false"/>
          <w:iCs w:val="false"/>
          <w:color w:val="1C1C1C"/>
          <w:sz w:val="19"/>
          <w:szCs w:val="19"/>
        </w:rPr>
        <w:t xml:space="preserve">The following rules define the allowed and forbidden dependencies between packages. These rules enforce the layering architecture and trust boundaries defined in the LLD. Engineers must not introduce dependencies that violate these rules.</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15.1 Allowed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Package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May Depend 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contracts/</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Nothing internal. May import standard library only.</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config/</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only. May import standard library and cryptography library for hash verification.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security/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storage/audit_store/, storage/replay_store/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storage/</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only. Each store sub-package may not depend on other store sub-packages.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evidence/collectors/</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May import OS-native API bindings (ctypes/win32api). Must NOT depend on any execution layer tooling, orchestrator/, or verification/.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evidence/validation/</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storage/evidence_store/, storage/replay_store/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evidence/binding/</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cryptography library</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evidence/builders/</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evidence/binding/</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evidence/validation/ (for validated input types only). Must NOT depend on evidence/collectors/ directly.</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side_effects/</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storage/evidence_store/. Must NOT depend on verification/ or decision/.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storage/drift_store/, storage/audit_store/ (read-only for previous records).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decision/</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Must NOT depend on verification/, side_effects/, or drift/ directly. Receives only VerificationResult objects passed via orchestrator/.</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audit/builder/</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storage/evidence_store/ (for evidence references only).</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audit/writer/ + audit/chain/</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storage/audit_store/, security/alerts/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audit/reader/</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storage/audit_store/, audit/chain/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audit/retention/</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storage/audit_store/, storage/evidence_store/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integrations/</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only. Each integration sub-package is isolated from other integrations.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orchestrator/</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all internal packages. The Orchestrator is the only package permitted to depend on everything.</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api/</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orchestrator/, integrations/, audit/reader/</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tests/</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packages. Test packages may import any package under test.</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15.2 Forbidden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Forbidden Dependency</w:t>
            </w:r>
          </w:p>
        </w:tc>
        <w:tc>
          <w:tcPr>
            <w:tcW w:type="dxa" w:w="5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Reason</w:t>
            </w:r>
          </w:p>
        </w:tc>
      </w:tr>
      <w:tr>
        <w:tc>
          <w:tcPr>
            <w:tcW w:type="dxa" w:w="40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evidence/collectors/ → orchestrator/</w:t>
            </w:r>
          </w:p>
        </w:tc>
        <w:tc>
          <w:tcPr>
            <w:tcW w:type="dxa" w:w="53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Collectors are a leaf service. They must not know about the orchestration layer.</w:t>
            </w:r>
          </w:p>
        </w:tc>
      </w:tr>
      <w:tr>
        <w:tc>
          <w:tcPr>
            <w:tcW w:type="dxa" w:w="40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evidence/collectors/ → verification/</w:t>
            </w:r>
          </w:p>
        </w:tc>
        <w:tc>
          <w:tcPr>
            <w:tcW w:type="dxa" w:w="53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Collectors must not have knowledge of how evidence is used.</w:t>
            </w:r>
          </w:p>
        </w:tc>
      </w:tr>
      <w:tr>
        <w:tc>
          <w:tcPr>
            <w:tcW w:type="dxa" w:w="40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 evidence/collectors/</w:t>
            </w:r>
          </w:p>
        </w:tc>
        <w:tc>
          <w:tcPr>
            <w:tcW w:type="dxa" w:w="53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Verifiers receive pre-collected, pre-validated evidence. They must not re-collect evidence.</w:t>
            </w:r>
          </w:p>
        </w:tc>
      </w:tr>
      <w:tr>
        <w:tc>
          <w:tcPr>
            <w:tcW w:type="dxa" w:w="40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 → verification/</w:t>
            </w:r>
          </w:p>
        </w:tc>
        <w:tc>
          <w:tcPr>
            <w:tcW w:type="dxa" w:w="53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Decision Engine is a pure aggregation function. It must not have access to verification domain logic.</w:t>
            </w:r>
          </w:p>
        </w:tc>
      </w:tr>
      <w:tr>
        <w:tc>
          <w:tcPr>
            <w:tcW w:type="dxa" w:w="40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 → side_effects/ or drift/</w:t>
            </w:r>
          </w:p>
        </w:tc>
        <w:tc>
          <w:tcPr>
            <w:tcW w:type="dxa" w:w="53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Same reason — Decision Engine receives results only, not domain engines.</w:t>
            </w:r>
          </w:p>
        </w:tc>
      </w:tr>
      <w:tr>
        <w:tc>
          <w:tcPr>
            <w:tcW w:type="dxa" w:w="40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integrations/ → verification/ or decision/ or audit/builder/</w:t>
            </w:r>
          </w:p>
        </w:tc>
        <w:tc>
          <w:tcPr>
            <w:tcW w:type="dxa" w:w="53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Integrations are boundary adapters only. They must not reach into internal processing components.</w:t>
            </w:r>
          </w:p>
        </w:tc>
      </w:tr>
      <w:tr>
        <w:tc>
          <w:tcPr>
            <w:tcW w:type="dxa" w:w="40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package → integrations/execution_layer/ (except orchestrator/)</w:t>
            </w:r>
          </w:p>
        </w:tc>
        <w:tc>
          <w:tcPr>
            <w:tcW w:type="dxa" w:w="53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Only the Orchestrator may interact with the execution layer trigger interface.</w:t>
            </w:r>
          </w:p>
        </w:tc>
      </w:tr>
      <w:tr>
        <w:tc>
          <w:tcPr>
            <w:tcW w:type="dxa" w:w="40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package → storage/audit_store/ (except audit/writer/ and audit/reader/ and audit/chain/)</w:t>
            </w:r>
          </w:p>
        </w:tc>
        <w:tc>
          <w:tcPr>
            <w:tcW w:type="dxa" w:w="53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Audit Store has exclusive write access through the Audit Service. No other component may write directly.</w:t>
            </w:r>
          </w:p>
        </w:tc>
      </w:tr>
      <w:tr>
        <w:tc>
          <w:tcPr>
            <w:tcW w:type="dxa" w:w="40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 any internal package</w:t>
            </w:r>
          </w:p>
        </w:tc>
        <w:tc>
          <w:tcPr>
            <w:tcW w:type="dxa" w:w="53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is the foundation layer. It may have no internal dependencies.</w:t>
            </w:r>
          </w:p>
        </w:tc>
      </w:tr>
      <w:tr>
        <w:tc>
          <w:tcPr>
            <w:tcW w:type="dxa" w:w="40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side_effects/ → decision/</w:t>
            </w:r>
          </w:p>
        </w:tc>
        <w:tc>
          <w:tcPr>
            <w:tcW w:type="dxa" w:w="53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SEDE produces a sub-decision contribution. It does not call the Decision Engine directly.</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15.3 Component Communication Rules</w:t>
      </w:r>
    </w:p>
    <w:p>
      <w:pPr>
        <w:pStyle w:val="ListParagraph"/>
        <w:numPr>
          <w:ilvl w:val="0"/>
          <w:numId w:val="2"/>
        </w:numPr>
        <w:spacing w:after="40" w:before="40"/>
      </w:pPr>
      <w:r>
        <w:rPr>
          <w:rFonts w:ascii="Arial" w:cs="Arial" w:eastAsia="Arial" w:hAnsi="Arial"/>
          <w:b/>
          <w:bCs/>
          <w:color w:val="1C1C1C"/>
          <w:sz w:val="19"/>
          <w:szCs w:val="19"/>
        </w:rPr>
        <w:t xml:space="preserve">Orchestrator-mediated communication: </w:t>
      </w:r>
      <w:r>
        <w:rPr>
          <w:rFonts w:ascii="Arial" w:cs="Arial" w:eastAsia="Arial" w:hAnsi="Arial"/>
          <w:color w:val="1C1C1C"/>
          <w:sz w:val="19"/>
          <w:szCs w:val="19"/>
        </w:rPr>
        <w:t xml:space="preserve">All inter-component communication during a verification lifecycle is mediated by the Orchestrator. Components do not call each other directly. The Orchestrator passes typed contracts between components.</w:t>
      </w:r>
    </w:p>
    <w:p>
      <w:pPr>
        <w:pStyle w:val="ListParagraph"/>
        <w:numPr>
          <w:ilvl w:val="0"/>
          <w:numId w:val="2"/>
        </w:numPr>
        <w:spacing w:after="40" w:before="40"/>
      </w:pPr>
      <w:r>
        <w:rPr>
          <w:rFonts w:ascii="Arial" w:cs="Arial" w:eastAsia="Arial" w:hAnsi="Arial"/>
          <w:b/>
          <w:bCs/>
          <w:color w:val="1C1C1C"/>
          <w:sz w:val="19"/>
          <w:szCs w:val="19"/>
        </w:rPr>
        <w:t xml:space="preserve">No circular dependencies: </w:t>
      </w:r>
      <w:r>
        <w:rPr>
          <w:rFonts w:ascii="Arial" w:cs="Arial" w:eastAsia="Arial" w:hAnsi="Arial"/>
          <w:color w:val="1C1C1C"/>
          <w:sz w:val="19"/>
          <w:szCs w:val="19"/>
        </w:rPr>
        <w:t xml:space="preserve">No package may transitively depend on itself. Dependency direction: contracts → config → storage → evidence → verification → side_effects → drift → decision → audit → orchestrator.</w:t>
      </w:r>
    </w:p>
    <w:p>
      <w:pPr>
        <w:pStyle w:val="ListParagraph"/>
        <w:numPr>
          <w:ilvl w:val="0"/>
          <w:numId w:val="2"/>
        </w:numPr>
        <w:spacing w:after="40" w:before="40"/>
      </w:pPr>
      <w:r>
        <w:rPr>
          <w:rFonts w:ascii="Arial" w:cs="Arial" w:eastAsia="Arial" w:hAnsi="Arial"/>
          <w:b/>
          <w:bCs/>
          <w:color w:val="1C1C1C"/>
          <w:sz w:val="19"/>
          <w:szCs w:val="19"/>
        </w:rPr>
        <w:t xml:space="preserve">Trust boundary at integrations/: </w:t>
      </w:r>
      <w:r>
        <w:rPr>
          <w:rFonts w:ascii="Arial" w:cs="Arial" w:eastAsia="Arial" w:hAnsi="Arial"/>
          <w:color w:val="1C1C1C"/>
          <w:sz w:val="19"/>
          <w:szCs w:val="19"/>
        </w:rPr>
        <w:t xml:space="preserve">All data entering the Verification Engine from external systems must pass through an integration adapter. No component may accept raw external data.</w:t>
      </w:r>
    </w:p>
    <w:p>
      <w:pPr>
        <w:pStyle w:val="ListParagraph"/>
        <w:numPr>
          <w:ilvl w:val="0"/>
          <w:numId w:val="2"/>
        </w:numPr>
        <w:spacing w:after="40" w:before="40"/>
      </w:pPr>
      <w:r>
        <w:rPr>
          <w:rFonts w:ascii="Arial" w:cs="Arial" w:eastAsia="Arial" w:hAnsi="Arial"/>
          <w:b/>
          <w:bCs/>
          <w:color w:val="1C1C1C"/>
          <w:sz w:val="19"/>
          <w:szCs w:val="19"/>
        </w:rPr>
        <w:t xml:space="preserve">Evidence immutability: </w:t>
      </w:r>
      <w:r>
        <w:rPr>
          <w:rFonts w:ascii="Arial" w:cs="Arial" w:eastAsia="Arial" w:hAnsi="Arial"/>
          <w:color w:val="1C1C1C"/>
          <w:sz w:val="19"/>
          <w:szCs w:val="19"/>
        </w:rPr>
        <w:t xml:space="preserve">After evidence/builders/ produces an EvidencePackage, it may not be modified by any downstream component. This is enforced by the immutability_marker in the evidence package.</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16. MVP Scope</w:t>
      </w:r>
    </w:p>
    <w:p>
      <w:pPr>
        <w:spacing w:after="90" w:before="60"/>
      </w:pPr>
      <w:r>
        <w:rPr>
          <w:rFonts w:ascii="Arial" w:cs="Arial" w:eastAsia="Arial" w:hAnsi="Arial"/>
          <w:b w:val="false"/>
          <w:bCs w:val="false"/>
          <w:i w:val="false"/>
          <w:iCs w:val="false"/>
          <w:color w:val="1C1C1C"/>
          <w:sz w:val="19"/>
          <w:szCs w:val="19"/>
        </w:rPr>
        <w:t xml:space="preserve">The MVP delivers the complete verification trust model with full lifecycle coverage for the eight highest-priority action types. A complete verification of eight action types with full audit integrity is architecturally superior to a shallow verification of all action types.</w:t>
      </w:r>
    </w:p>
    <w:p>
      <w:pPr>
        <w:pBdr>
          <w:left w:val="single" w:color="2E5FA3" w:sz="18" w:space="6"/>
        </w:pBdr>
        <w:spacing w:after="100" w:before="100"/>
        <w:ind w:left="360"/>
      </w:pPr>
      <w:r>
        <w:rPr>
          <w:rFonts w:ascii="Arial" w:cs="Arial" w:eastAsia="Arial" w:hAnsi="Arial"/>
          <w:i/>
          <w:iCs/>
          <w:color w:val="1C1C1C"/>
          <w:sz w:val="19"/>
          <w:szCs w:val="19"/>
        </w:rPr>
        <w:t xml:space="preserve">MVP must deliver: full 10-stage lifecycle, all mandatory fail-closed controls, complete audit trail, side-effect detection for all included action types, and human review routing for ESCALATE outcomes.</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16.1 Core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3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MVP</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 2</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Future</w:t>
            </w:r>
          </w:p>
        </w:tc>
        <w:tc>
          <w:tcPr>
            <w:tcW w:type="dxa" w:w="3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contracts/ — all enumerations and base contracts</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Must ship first — all other components depend on it</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config/ — all seven configuration files + loading + integrity</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Startup integrity checks non-negotiable from day 1</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orchestrator/ — full 10-stage lifecycle + gate enforcer</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lifecycle backbone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security/startup/ — startup validator + restricted mode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SO-10</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security/integrity/ — config integrity verifier</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SO-10</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security/alerts/ — alert emission</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chain gap and replay alerts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storage/evidence_store/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persistence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storage/audit_store/ — append-only</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Non-negotiable accountability infrastructure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storage/replay_store/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SO-05</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storage/pending_store/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trigger validation and ESCALATE timeout tracking</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storage/drift_store/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per-action drift detection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integrations/ — all three adapters</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all external communications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api/trigger/ and api/review/</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Trigger entry point and ESCALATE review interface</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16.2 Evidence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3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MVP</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 2</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Future</w:t>
            </w:r>
          </w:p>
        </w:tc>
        <w:tc>
          <w:tcPr>
            <w:tcW w:type="dxa" w:w="3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evidence/collectors/filesystem_collector.py</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FILE_* action types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evidence/collectors/registry_collector.py</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REGISTRY_* action types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evidence/collectors/process_collector.py</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PROCESS_LAUNCH</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evidence/collectors/task_collector.py</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TASK_CREATE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evidence/collectors/download_collector.py</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DOWNLOAD — hash + type + execution check</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evidence/collectors/config_collector.py</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 with Configuration Verifier</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evidence/validation/ — complete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validation including replay detection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evidence/binding/ — complete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SO-05</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evidence/builders/ — all MVP types</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 registry, process, task, download builders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Pre-execution baseline capture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FILE_MODIFY and side-effect detection</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16.3 Verification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3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MVP</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 2</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Future</w:t>
            </w:r>
          </w:p>
        </w:tc>
        <w:tc>
          <w:tcPr>
            <w:tcW w:type="dxa" w:w="3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verification/filesystem/ — FILE_CREATE, FILE_DELETE, FILE_MODIFY</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Core MVP action types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verification/filesystem/ — FILE_MOVE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verification/registry/ — REGISTRY_CREATE, REGISTRY_MODIFY</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registry safety integrity</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verification/registry/ — REGISTRY_DELETE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verification/process/ — PROCESS_LAUNCH</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risk; privilege check mandatory</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verification/process/ — PROCESS_TERMINATE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verification/task/ — TASK_CREATE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Persistence operations in MVP</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verification/task/ — TASK_MODIFY, TASK_DELETE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verification/download/ — full hash + type + execution check</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External content trust boundary</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verification/configuration/</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 Safety Engine config protection active from day 1 via SEDE</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16.4 Side Effects, Drift,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3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MVP</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 2</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Future</w:t>
            </w:r>
          </w:p>
        </w:tc>
        <w:tc>
          <w:tcPr>
            <w:tcW w:type="dxa" w:w="3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side_effects/ — filesystem, registry, persistence detectors</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Mandatory for SO-06; MVP action type coverage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side_effects/ — process detector</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PROCESS_LAUNCH verification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side_effects/ — network detector (ETW-based)</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 with network-scope side-effect config</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drift/ — per-action authorization-to-outcome drift check</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Core drift detection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 — session accumulator (multi-action session)</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 — adds state management complexity</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drift/ — session-boundary verification</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Future phase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decision/ — full aggregator + precedence engine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from day 1</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decision/escalation/ — ESCALATE manager + timeout monitor</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SO-08</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16.5 Audit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3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MVP</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 2</w:t>
            </w:r>
          </w:p>
        </w:tc>
        <w:tc>
          <w:tcPr>
            <w:tcW w:type="dxa" w:w="1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Future</w:t>
            </w:r>
          </w:p>
        </w:tc>
        <w:tc>
          <w:tcPr>
            <w:tcW w:type="dxa" w:w="3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audit/builder/ — complete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full accountability record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audit/writer/ + audit/chain/ — complete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Non-negotiable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audit/reader/ + correlation queries</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human review of ESCALATE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audit/retention/ — minimum period enforcement</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 operational policy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audit/retention/ — disposal auditor</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17. Implementation Sequence</w:t>
      </w:r>
    </w:p>
    <w:p>
      <w:pPr>
        <w:spacing w:after="90" w:before="60"/>
      </w:pPr>
      <w:r>
        <w:rPr>
          <w:rFonts w:ascii="Arial" w:cs="Arial" w:eastAsia="Arial" w:hAnsi="Arial"/>
          <w:b w:val="false"/>
          <w:bCs w:val="false"/>
          <w:i w:val="false"/>
          <w:iCs w:val="false"/>
          <w:color w:val="1C1C1C"/>
          <w:sz w:val="19"/>
          <w:szCs w:val="19"/>
        </w:rPr>
        <w:t xml:space="preserve">The following ticket sequence defines the MVP implementation order. Every ticket has a defined goal, target files, acceptance criteria, dependencies, test requirements, and critical constraints. Tickets must be implemented in sequence — no ticket may be started before its listed dependencies are complete and passing tests.</w:t>
      </w:r>
    </w:p>
    <w:p>
      <w:pPr>
        <w:pBdr>
          <w:left w:val="single" w:color="2E5FA3" w:sz="18" w:space="6"/>
        </w:pBdr>
        <w:spacing w:after="100" w:before="100"/>
        <w:ind w:left="360"/>
      </w:pPr>
      <w:r>
        <w:rPr>
          <w:rFonts w:ascii="Arial" w:cs="Arial" w:eastAsia="Arial" w:hAnsi="Arial"/>
          <w:i/>
          <w:iCs/>
          <w:color w:val="1C1C1C"/>
          <w:sz w:val="19"/>
          <w:szCs w:val="19"/>
        </w:rPr>
        <w:t xml:space="preserve">Implementation sequence follows the dependency graph: contracts → config → security/startup → storage → evidence collection → evidence validation → verifiers → SEDE → drift → decision → audit → orchestrator → integrations → API.</w:t>
      </w:r>
    </w:p>
    <w:p>
      <w:pPr>
        <w:spacing w:after="0" w:before="60"/>
      </w:pPr>
      <w:r>
        <w:t xml:space="preserve"/>
      </w:r>
    </w:p>
    <w:p>
      <w:pPr>
        <w:pStyle w:val="Heading3"/>
        <w:spacing w:after="60" w:before="180"/>
      </w:pPr>
      <w:r>
        <w:rPr>
          <w:rFonts w:ascii="Arial" w:cs="Arial" w:eastAsia="Arial" w:hAnsi="Arial"/>
          <w:b/>
          <w:bCs/>
          <w:color w:val="1B2A4A"/>
          <w:sz w:val="22"/>
          <w:szCs w:val="22"/>
        </w:rPr>
        <w:t xml:space="preserve">Ticket 1 — Contracts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the complete contracts/ package: all enumerations, base contracts, and typed evidence payload contracts. This is the foundation that every other ticket depends 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contracts/enums.py · contracts/request_contracts.py · contracts/evidence_contracts.py · contracts/verification_contracts.py · contracts/audit_contracts.py · contracts/integration_contracts.py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enumerations are defined with correct members. All contracts have required/optional field definitions. Contracts have no internal imports (pure foundation layer). All field validation rules are documented as docstrings.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None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Unit tests for every enum member. Validation rule tests for every contract field. Test that contracts/ has zero internal dependencies.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must have NO dependencies on any other internal package. Violation of this rule blocks all downstream tickets.</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2 — Configuration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config/ package: all seven configuration file schemas, config loaders, schema validators, and integrity hash verifier. Implement the full configuration loading sequence defined in §5.2.</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config/policy_loader.py · config/evidence_window_loader.py · config/side_effect_config_loader.py · config/audit_config_loader.py · config/retention_config_loader.py · config/escalation_config_loader.py · security/integrity/config_integrity_verifier.py · config/*.json (all seven files with default values)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seven config files load without error from defaults. Schema validation rejects malformed values. Integrity hash verification catches modified files. Fail-safe defaults apply for missing optional values. escalation_promotion_outcome hardcoded guard prevents non-FAILED values.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1 (contracts/)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each loader with valid config, missing fields, and invalid values. Test integrity hash mismatch detection. Test fail-safe default application. Test escalation_promotion_outcome guard.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escalation_promotion_outcome guard must be implemented and tested before Ticket 2 is considered complete. No downstream component may be implemented without a working configuration layer.</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3 — Startup Validation + Restricted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security/startup/ package: startup validator, config integrity check, audit store check, and restricted mode enforcer.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security/startup/startup_validator.py · config_integrity_check.py · audit_store_check.py · restricted_mode_enforcer.py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Startup validation completes HEALTHY on clean environment. Config hash mismatch triggers restricted mode. Restricted mode enforcer intercepts all decision production and forces ESCALATE. restricted_mode_enforcer cannot be bypassed.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2</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HEALTHY startup. Test restricted mode trigger on config hash mismatch. Test that restricted mode forces all decisions to ESCALATE. Test that restricted mode cannot be cleared except by startup_validator.py.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Restricted mode is a security control. Any test that shows VERIFIED can be produced during restricted mode is a failing test and a blocking defect.</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4 — Storage Layer — All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all five storage stores. Each store is a standalone package. Stores must enforce their access and mutability contracts.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storage/evidence_store/ · storage/audit_store/ · storage/replay_store/ · storage/drift_store/ · storage/pending_store/ (each: store implementation + access interface + failure handler)</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Store: write, read, metadata update work. Audit Store: append-only enforced (no update/delete operations permitted). Replay Store: append-only within retention period. Drift Store: append-only within session. Pending Store: state transitions work. All stores handle failure conditions and return structured errors.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 2</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write + read for each store. Test append-only enforcement on Audit Store and Replay Store. Test failure handling (disk full, permissions denied). Test store isolation (one store's failure does not affect others).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Store append-only enforcement must be tested with a direct attempt to modify a written record. This test must fail — if it succeeds, the audit store implementation is defective.</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5 — Evidence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evidence/binding/: binding token generator, token verifier, and session key manager.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evidence/binding/token_generator.py · token_verifier.py · session_key_manager.py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Binding token generated correctly for known inputs. Token verification passes for correct inputs and fails for any field modification. Constant-time comparison used. Session key is never persisted. Different sessions produce different tokens.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 2, 4</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token generation with known inputs. Test verification pass and fail cases. Test that modifying request_id, collection_timestamp, or evidence_type invalidates the token. Test session key isolation (key not persisted, new key per session).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Token generation must use HMAC-SHA256. No weaker algorithm permitted. Constant-time comparison is mandatory to prevent timing attacks.</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6 — Evidence Collection — Filesystem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filesystem evidence collector, builder, and window enforcement. Include pre-execution baseline capture for FILE_MODIFY operations.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evidence/collectors/filesystem_collector.py · evidence/builders/filesystem_evidence_builder.py · evidence/builders/evidence_package_builder.py · evidence/validation/window_validator.py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FilesystemEvidence collected using Win32 APIs only. SHA-256 hash computed by collector module (not delegated). File path normalised to canonical form. Pre-execution baseline captured and stored before action. Window validator enforces configured window. Evidence package includes binding token.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1–5</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evidence collection for existing and non-existing files. Test SHA-256 correctness. Test path normalisation (symlinks, env vars, case). Test window enforcement (within window = VALID, outside = INVALID). Test binding token attachment.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 collector must not import any execution layer tooling. Any import of PowerShell, cmd, or execution tools in this module is a blocking defect.</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7 — Evidence Collection — Registry, Process, Task,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remaining four evidence collectors and builders. Each must use independent OS-native APIs.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evidence/collectors/registry_collector.py · process_collector.py · task_collector.py · download_collector.py · evidence/builders/ (corresponding builders)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Registry evidence uses Win32 Registry API only. Process evidence uses PSAPI + Toolhelp32 + NtQueryInformationProcess. Task evidence uses Task Scheduler COM API. Download evidence uses filesystem APIs + content-based type detection (not MIME/extension) + ETW for execution check. All builders produce correct typed payloads.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1–6</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each collector with known OS state. Test process collector child enumeration depth. Test download collector type detection (PDF disguised as .txt must be detected as PDF). Test ETW execution check.</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download_collector.py must never use file extension or MIME type for file type detection. Content-based detection (magic bytes) is mandatory. This is a security requirement, not a preference.</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8 — Evidence Validation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complete evidence/validation/ package: window validator, binding validator, completeness validator, and replay detector.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evidence/validation/window_validator.py · binding_validator.py · completeness_validator.py · replay_detector.py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Window validation re-verifies collection_window_open. Binding validation re-verifies HMAC. Completeness validation checks required attributes per evidence type. Replay detection checks replay_store before validating. Replay detection produces ESCALATE + security alert. All validation failures produce structured ValidationRejectionReport.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1–7</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VALID path for all evidence types. Test each failure case: expired window, binding mismatch, incomplete evidence, replay detected. Test that rejected evidence cannot reach verifiers. Test security alert emission on replay.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Replay detection must write to replay_store AFTER successful validation — not before. Writing before validation could allow replay detection to block legitimate re-collection scenarios.</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9 — Filesystem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verification/filesystem/: filesystem verifier for FILE_CREATE, FILE_DELETE, FILE_MODIFY. Include side-effect scanner for directory scope.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verification/filesystem/filesystem_verifier.py · attribute_comparator.py · side_effect_scanner.py · delete_completeness_checker.py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FILE_CREATE: VERIFIED when file exists with exact authorized attributes. FAILED when absent. FAILED on hash/timestamp/permission mismatch. FILE_DELETE: VERIFIED when file absent, not in recycle bin, no shadow copy. FAILED if file still exists. FILE_MODIFY: VERIFIED when post-modification attributes match authorized. Side-effect files in directory → correct severity routing. All sub-decisions include rationale.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8</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all VERIFIED paths. Test all FAILED conditions (each attribute mismatch independently). Test PARTIAL on insufficient evidence. Test side-effect scanner with synthetic directory listing delta. Test recycle bin and shadow copy checks.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 verifier must not call OS APIs directly. It receives only validated evidence. Any direct OS API call in verification/filesystem/ is a blocking defect.</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10 — Registry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verification/registry/: registry verifier for REGISTRY_CREATE and REGISTRY_MODIFY.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verification/registry/registry_verifier.py · value_comparator.py · hive_protector.py · adjacent_key_scanner.py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REGISTRY_CREATE: VERIFIED when key and value exist at exact path with exact type and data. FAILED on any deviation. REGISTRY_MODIFY: VERIFIED when value updated to authorized value/type. Protected hive operations apply heightened scrutiny. Adjacent key modifications correctly detected as PARTIAL.</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8</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all VERIFIED paths. Test value_data mismatch → FAILED. Test value_type strict match (REG_SZ vs REG_EXPAND_SZ are distinct). Test protected hive detection. Test adjacent key scanner with synthetic sibling key delta.</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Value type comparison must be strict. Coercion between compatible registry types is not permitted.</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11 — Process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verification/process/: process verifier for PROCESS_LAUNCH.</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verification/process/process_verifier.py · privilege_checker.py · path_verifier.py · child_process_scanner.py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PROCESS_LAUNCH: VERIFIED when process running at authorized path, with authorized command line, at authorized privilege level, with no unauthorized child processes. FAILED on any of: wrong path, elevated privilege, unauthorized process absent. PARTIAL on orphaned children or unauthorized network connection.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8</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all VERIFIED paths. Test privilege elevation detection (Medium→High = FAILED). Test unauthorized path detection. Test child process scanner with recursive synthetic process tree.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Privilege check must be strict: any integrity level above authorized → FAILED. This is not configurable.</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12 — Task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verification/task/: task verifier for TASK_CREATE.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verification/task/task_verifier.py · trigger_comparator.py · persistence_detector.py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TASK_CREATE: VERIFIED only when all task parameters match authorization exactly. Any trigger parameter deviation → FAILED (not PARTIAL). Adjacent task creation detected as side effect with correct severity. Unauthorized persistence mechanism detected → FAILED.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8</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all VERIFIED paths. Test each trigger parameter individually (each deviation → FAILED). Test adjacent task detection. Test persistence detection (Run key, startup folder).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 verifier must apply FAILED (not PARTIAL) for any trigger parameter deviation. Tasks are persistence mechanisms — strict matching is a security requirement.</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13 — Download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verification/download/: download verifier.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verification/download/download_verifier.py · hash_verifier.py · type_inspector.py · execution_checker.py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 when hash matches, type matches (content-based), file not executed, destination exclusive. FAILED on hash mismatch, type mismatch, or execution detected. ESCALATE when no expected hash in authorization. PARTIAL on additional write paths.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8</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hash match and mismatch. Test type detection mismatch (e.g., executable disguised as PDF). Test execution check via ETW. Test absent hash → ESCALATE. Test additional write path detection.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Type inspector must use content-based detection. A test using a file renamed with a different extension must correctly identify the actual type.</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14 — Side Effect 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complete side_effects/ package: all MVP detectors, severity classifier, authorized change filter, and report builder.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side_effects/detectors/filesystem_detector.py · registry_detector.py · process_detector.py · persistence_detector.py · side_effects/classifiers/severity_classifier.py · side_effects/reporters/report_builder.py · authorized_change_filter.py · baseline_loader.py · scope_resolver.py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SEDE produces a SideEffectReport for every invocation. Baseline absence → ESCALATE. Persistence detection active for all action types. Severity classification correct per side_effect_rules.json. Authorized changes correctly excluded. CRITICAL/HIGH → FAILED sub-decision. MEDIUM/LOW → PARTIAL. Empty unauthorized_changes → VERIFIED.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1–13</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with synthetic pre/post snapshots for each surface. Test severity classification for each category. Test that authorized changes are excluded. Test ESCALATE on baseline absence. Test that SEDE cannot be bypassed or skipped.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Persistence detector (persistence_detector.py) must run for every action type — it is not scoped to any specific action. This is a mandatory security control.</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15 — Drift Detection Engine (Per-Action)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drift/ package for per-action drift detection. MVP scope: authorization-to-outcome drift only (session accumulator is Phase 2).</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drift/attribution/authorization_drift_checker.py · drift/reporters/drift_report_builder.py · drift/reporters/drift_sub_decision_resolver.py · drift/accumulator/session_accumulator.py (MVP: single-event scope only)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DriftReport produced for every invocation. Authorization-to-outcome drift correctly detected. drift_sub_decision correctly set. Per-event accumulator update works. Drift failure → ESCALATE sub-decision.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1–14</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drift detection with matching and mismatching predicted vs. observed attributes. Test ESCALATE on accumulator unavailability.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MVP drift detection must produce a DriftReport even if no drift is found. An absent DriftReport is treated as ESCALATE by the Decision Engine.</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16 — Verification Decision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complete decision/ package: aggregator, precedence engine, rationale builder, controlling result identifier, and escalation manager.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decision/aggregator/sub_decision_aggregator.py · applicability_resolver.py · completeness_checker.py · decision/precedence/precedence_engine.py · controlling_result_identifier.py · rationale_builder.py · decision/escalation/escalation_manager.py · escalation_timeout_monitor.py · escalation_promotion_guard.py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Precedence rules: FAILED&gt;ESCALATE&gt;PARTIAL&gt;VERIFIED enforced without exception. Missing sub-decision treated as ESCALATE. All sub-decisions appear in rationale. Escalation timeout correctly promotes to FAILED. escalation_promotion_guard blocks any VERIFIED promotion on timeout. VERIFIED requires unanimity.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1–15</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all combinations in the decision matrix (LLD §6.3). Test missing sub-decision injection. Test escalation timeout promotion. Test escalation_promotion_guard blocking non-FAILED promotion. Test rationale includes all sub-decisions.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decision matrix test suite must cover all rows in LLD Table 6.3. Any deviation from the table is a blocking defect.</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17 — Verification Record Builder + Audit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audit/builder/ and audit/writer/ and audit/chain/: record builder, audit writer, integrity chain manager, chain gap detector.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audit/builder/record_builder.py · evidence_reference_builder.py · record_validator.py · immutability_marker.py · audit/writer/audit_writer.py · write_retry_manager.py · audit/chain/integrity_chain_manager.py · chain_gap_detector.py · chain_integrity_verifier.py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VerificationRecord assembled with all required fields. Evidence references resolve. Record is immutable after assembly. Audit writer assigns record_id and integrity_hash. Chain link (previous_record_hash) correctly set. WriteConfirmation returned on success. Retry logic works. Chain gap detection triggers alert. Integrity verification on read works.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1–16</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complete record assembly with all embedded components. Test immutability enforcement. Test integrity hash computation correctness. Test chain link integrity (tamper a record, verify chain gap is detected). Test retry logic with simulated write failures.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Chain gap detection test: write 10 records, manually modify record 5, verify chain_gap_detector.py detects the gap at the correct position. This test is a mandatory acceptance criterion.</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18 — Verification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orchestrator/: full lifecycle sequencing for all 10 stages, gate enforcer, failure handler, and request registry.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orchestrator/lifecycle.py · gate_enforcer.py · failure_handler.py · request_registry.py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10 lifecycle stages execute in correct sequence. Gate enforcer blocks Stage 10 without Stage 9 WriteConfirmation. Failure at any stage produces correct fail-closed outcome. Request registry correctly tracks pending verifications. All applicable verifiers are invoked for each action type.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1–17</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complete lifecycle execution for each MVP action type. Test gate enforcement (attempt Stage 10 without WriteConfirmation — must be blocked). Test each failure mode from LLD §7. Test that the Orchestrator never produces VERIFIED without completing all mandatory stages.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outcome gate test is mandatory: any code path that allows Stage 10 to execute without a confirmed Stage 9 WriteConfirmation is a blocking defect.</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19 — Integration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all three integration adapters: Safety Engine, Execution Layer, Completion Reporting.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integrations/safety_engine/safety_engine_client.py · authorization_record_deserializer.py · authorization_record_integrity_verifier.py · integrations/execution_layer/trigger_receiver.py · trigger_validator.py · integrations/completion/outcome_delivery_client.py · outcome_message_builder.py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Safety Engine adapter retrieves and validates AuthorizationRecord. Unknown request_id on trigger → discard (not ESCALATE). VerificationOutcomeMessage contains correct fields. Delivery retry works. All adapters isolate external communication.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18</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authorization record retrieval with valid and invalid records. Test trigger validation (unknown request_id → discard). Test outcome delivery with retry. Test that integration adapters do not expose internal state to external systems.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trigger validation test for unknown request_id must confirm the signal is discarded silently (with a diagnostic log), not surfaced as an ESCALATE. Unknown triggers are not verification events.</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20 — API Layer + Audit Reader + Human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api/ package, audit/reader/, and human review interface for ESCALATE outcomes.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api/trigger/ (trigger receiver entry point) · api/review/ (human review interface) · audit/reader/audit_reader.py · correlation_query_engine.py · human_review_interface.py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Trigger receiver correctly routes signals to Orchestrator. Human review interface displays ESCALATE records and accepts review decisions. Review decisions are appended to VerificationRecord as immutable fields. Correlation queries work for all six query types (request_id, session_id, authorization_id, final_decision, action_type, target_resource).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1–19</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trigger entry point routing. Test human review acceptance, rejection, and further investigation flows. Test that review decision is appended immutably. Test all correlation query types.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Human review must append the review decision as a new field — it must not modify any existing VerificationRecord field. This is an immutability requirement.</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21 — Integration Tests + Security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the full test suite: end-to-end integration tests for each MVP action type, and security-specific tests for all fail-closed controls.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tests/integration/ (one test file per action type: file_create_test.py, file_delete_test.py, file_modify_test.py, registry_create_test.py, registry_modify_test.py, process_launch_test.py, task_create_test.py, download_test.py) · tests/security/ (fail_closed_test.py, replay_protection_test.py, chain_integrity_test.py, evidence_bypass_attempt_test.py, escalate_timeout_test.py)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Every MVP action type produces a correct VerificationRecord accessible from the Audit Store. All FAILED scenarios produce correct records. All ESCALATE scenarios route to human review. All fail-closed security controls block their respective prohibited actions. Chain integrity test detects tampered records.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20</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Unit Test Requirements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Minimum: one end-to-end test per MVP action type (VERIFIED path), one FAILED path test per verifier, one ESCALATE path test, all security control tests. Evidence bypass test: attempt to inject evidence through the Execution Layer — verify it is rejected.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Critical Constraints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security test suite is a mandatory MVP acceptance criterion. No MVP release without passing security tests.</w:t>
            </w:r>
          </w:p>
        </w:tc>
      </w:tr>
    </w:tbl>
    <w:p>
      <w:pPr>
        <w:spacing w:after="0" w:before="50"/>
      </w:pPr>
      <w:r>
        <w:t xml:space="preserve"/>
      </w:r>
    </w:p>
    <w:p>
      <w:pPr>
        <w:pStyle w:val="Heading2"/>
        <w:spacing w:after="80" w:before="260"/>
      </w:pPr>
      <w:r>
        <w:rPr>
          <w:rFonts w:ascii="Arial" w:cs="Arial" w:eastAsia="Arial" w:hAnsi="Arial"/>
          <w:b/>
          <w:bCs/>
          <w:color w:val="2E5FA3"/>
          <w:sz w:val="26"/>
          <w:szCs w:val="26"/>
        </w:rPr>
        <w:t xml:space="preserve">17.2 Post-MVP Implementation Sequence</w:t>
      </w:r>
    </w:p>
    <w:p>
      <w:pPr>
        <w:spacing w:after="90" w:before="60"/>
      </w:pPr>
      <w:r>
        <w:rPr>
          <w:rFonts w:ascii="Arial" w:cs="Arial" w:eastAsia="Arial" w:hAnsi="Arial"/>
          <w:b w:val="false"/>
          <w:bCs w:val="false"/>
          <w:i w:val="false"/>
          <w:iCs w:val="false"/>
          <w:color w:val="1C1C1C"/>
          <w:sz w:val="19"/>
          <w:szCs w:val="19"/>
        </w:rPr>
        <w:t xml:space="preserve">After MVP is live and stable, the following Phase 2 tickets are initiated: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 2 Ticket</w:t>
            </w:r>
          </w:p>
        </w:tc>
        <w:tc>
          <w:tcPr>
            <w:tcW w:type="dxa" w:w="7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Scope</w:t>
            </w:r>
          </w:p>
        </w:tc>
      </w:tr>
      <w:tr>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P2-1</w:t>
            </w:r>
          </w:p>
        </w:tc>
        <w:tc>
          <w:tcPr>
            <w:tcW w:type="dxa" w:w="7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Configuration Verifier + config_collector.py (all prerequisites complete in MVP)</w:t>
            </w:r>
          </w:p>
        </w:tc>
      </w:tr>
      <w:tr>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P2-2</w:t>
            </w:r>
          </w:p>
        </w:tc>
        <w:tc>
          <w:tcPr>
            <w:tcW w:type="dxa" w:w="7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REGISTRY_DELETE verifier + process_terminate verifier</w:t>
            </w:r>
          </w:p>
        </w:tc>
      </w:tr>
      <w:tr>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P2-3</w:t>
            </w:r>
          </w:p>
        </w:tc>
        <w:tc>
          <w:tcPr>
            <w:tcW w:type="dxa" w:w="7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TASK_MODIFY + TASK_DELETE verifiers</w:t>
            </w:r>
          </w:p>
        </w:tc>
      </w:tr>
      <w:tr>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P2-4</w:t>
            </w:r>
          </w:p>
        </w:tc>
        <w:tc>
          <w:tcPr>
            <w:tcW w:type="dxa" w:w="7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FILE_MOVE verifier</w:t>
            </w:r>
          </w:p>
        </w:tc>
      </w:tr>
      <w:tr>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P2-5</w:t>
            </w:r>
          </w:p>
        </w:tc>
        <w:tc>
          <w:tcPr>
            <w:tcW w:type="dxa" w:w="7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Network side-effect detector (ETW-based) + network scope config</w:t>
            </w:r>
          </w:p>
        </w:tc>
      </w:tr>
      <w:tr>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P2-6</w:t>
            </w:r>
          </w:p>
        </w:tc>
        <w:tc>
          <w:tcPr>
            <w:tcW w:type="dxa" w:w="7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 accumulator full multi-event drift detection</w:t>
            </w:r>
          </w:p>
        </w:tc>
      </w:tr>
      <w:tr>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P2-7</w:t>
            </w:r>
          </w:p>
        </w:tc>
        <w:tc>
          <w:tcPr>
            <w:tcW w:type="dxa" w:w="7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retention enforcer + disposal auditor</w:t>
            </w:r>
          </w:p>
        </w:tc>
      </w:tr>
      <w:tr>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P2-8</w:t>
            </w:r>
          </w:p>
        </w:tc>
        <w:tc>
          <w:tcPr>
            <w:tcW w:type="dxa" w:w="7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Full Safety Engine integration: explicit per-action verification requirements</w:t>
            </w:r>
          </w:p>
        </w:tc>
      </w:tr>
    </w:tbl>
    <w:p>
      <w:pPr>
        <w:spacing w:after="0" w:before="80"/>
      </w:pPr>
      <w:r>
        <w:t xml:space="preserve"/>
      </w:r>
    </w:p>
    <w:p>
      <w:pPr>
        <w:pStyle w:val="Heading1"/>
        <w:pBdr>
          <w:bottom w:val="single" w:color="2E5FA3" w:sz="6" w:space="4"/>
        </w:pBdr>
        <w:spacing w:after="120" w:before="360"/>
      </w:pPr>
      <w:r>
        <w:rPr>
          <w:rFonts w:ascii="Arial" w:cs="Arial" w:eastAsia="Arial" w:hAnsi="Arial"/>
          <w:b/>
          <w:bCs/>
          <w:color w:val="1B2A4A"/>
          <w:sz w:val="34"/>
          <w:szCs w:val="34"/>
        </w:rPr>
        <w:t xml:space="preserve">18. Document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Document Type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Software Blueprint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Component</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Engine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System</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Windows-Native Local Personal AI Assistant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Version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1.0</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Traceability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Architecture Design Document v1.0 · HLD v1.0 · LLD v1.0 — every section is traceable to its LLD source section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Technology Stance</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Language-agnostic. No specific language, framework, or runtime is mandated. References to .py file names are naming convention guides, not language mandates.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Successor Document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MVP Implementation Tickets derived from §17</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Change Control</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No change to this Blueprint may contradict a constraint in the Architecture, HLD, or LLD. Any change requires explicit traceability to the originating design document.</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MVP Acceptance Gate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21 MVP tickets complete; all integration tests passing; all security tests passing; chain integrity test passing; evidence bypass test passing.</w:t>
            </w:r>
          </w:p>
        </w:tc>
      </w:tr>
    </w:tbl>
    <w:p>
      <w:pPr>
        <w:spacing w:after="0" w:before="60"/>
      </w:pPr>
      <w:r>
        <w:t xml:space="preserve"/>
      </w:r>
    </w:p>
    <w:p>
      <w:pPr>
        <w:pBdr>
          <w:left w:val="single" w:color="2E5FA3" w:sz="18" w:space="6"/>
        </w:pBdr>
        <w:spacing w:after="100" w:before="100"/>
        <w:ind w:left="360"/>
      </w:pPr>
      <w:r>
        <w:rPr>
          <w:rFonts w:ascii="Arial" w:cs="Arial" w:eastAsia="Arial" w:hAnsi="Arial"/>
          <w:i/>
          <w:iCs/>
          <w:color w:val="1C1C1C"/>
          <w:sz w:val="19"/>
          <w:szCs w:val="19"/>
        </w:rPr>
        <w:t xml:space="preserve">Execution claims are not evidence. Independent observation is evidence. Completion requires verification.</w:t>
      </w:r>
    </w:p>
    <w:sectPr>
      <w:headerReference w:type="default" r:id="rId7"/>
      <w:footerReference w:type="default" r:id="rId8"/>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DE0" w:sz="4" w:space="4"/>
      </w:pBdr>
      <w:tabs>
        <w:tab w:val="right" w:pos="9026"/>
      </w:tabs>
      <w:spacing w:before="60"/>
    </w:pPr>
    <w:r>
      <w:rPr>
        <w:rFonts w:ascii="Arial" w:cs="Arial" w:eastAsia="Arial" w:hAnsi="Arial"/>
        <w:color w:val="555555"/>
        <w:sz w:val="16"/>
        <w:szCs w:val="16"/>
      </w:rPr>
      <w:t xml:space="preserve">Windows-Native Local Personal AI Assistant</w:t>
    </w:r>
    <w:r>
      <w:rPr>
        <w:rFonts w:ascii="Arial" w:cs="Arial" w:eastAsia="Arial" w:hAnsi="Arial"/>
        <w:color w:val="555555"/>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026"/>
      </w:tabs>
      <w:spacing w:after="0"/>
    </w:pPr>
    <w:r>
      <w:rPr>
        <w:rFonts w:ascii="Arial" w:cs="Arial" w:eastAsia="Arial" w:hAnsi="Arial"/>
        <w:b/>
        <w:bCs/>
        <w:color w:val="1B2A4A"/>
        <w:sz w:val="18"/>
        <w:szCs w:val="18"/>
      </w:rPr>
      <w:t xml:space="preserve">Verification Engine — Software Blueprint</w:t>
    </w:r>
    <w:r>
      <w:rPr>
        <w:rFonts w:ascii="Arial" w:cs="Arial" w:eastAsia="Arial" w:hAnsi="Arial"/>
        <w:color w:val="555555"/>
        <w:sz w:val="16"/>
        <w:szCs w:val="16"/>
      </w:rPr>
      <w:t xml:space="preserve">	CONFIDENTIAL · IMPLEMENTATION-READY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6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2026-06-25T03:06:12.084Z</dcterms:created>
  <dcterms:modified xsi:type="dcterms:W3CDTF">2026-06-25T03:06:12.095Z</dcterms:modified>
</cp:coreProperties>
</file>

<file path=docProps/custom.xml><?xml version="1.0" encoding="utf-8"?>
<Properties xmlns="http://schemas.openxmlformats.org/officeDocument/2006/custom-properties" xmlns:vt="http://schemas.openxmlformats.org/officeDocument/2006/docPropsVTypes"/>
</file>