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574CF" w14:textId="748A7071" w:rsidR="00E61943" w:rsidRDefault="00314841" w:rsidP="00314841">
      <w:pPr>
        <w:pStyle w:val="09BodyFirstParagraph"/>
      </w:pPr>
      <w:r>
        <w:t>Dear Editor,</w:t>
      </w:r>
    </w:p>
    <w:p w14:paraId="17F52F42" w14:textId="77777777" w:rsidR="00314841" w:rsidRPr="00314841" w:rsidRDefault="00314841" w:rsidP="00314841">
      <w:pPr>
        <w:pStyle w:val="10BodySubsequentParagraph"/>
      </w:pPr>
    </w:p>
    <w:p w14:paraId="290C523B" w14:textId="140734DA" w:rsidR="00314841" w:rsidRDefault="00314841" w:rsidP="00314841">
      <w:pPr>
        <w:pStyle w:val="10BodySubsequentParagraph"/>
      </w:pPr>
      <w:r>
        <w:t>We wish to submit an original research article titled “Design and simulation of a broadband tunable transmittance optical filter using Sb</w:t>
      </w:r>
      <w:r>
        <w:rPr>
          <w:vertAlign w:val="subscript"/>
        </w:rPr>
        <w:t>2</w:t>
      </w:r>
      <w:r>
        <w:t>Se</w:t>
      </w:r>
      <w:r>
        <w:rPr>
          <w:vertAlign w:val="subscript"/>
        </w:rPr>
        <w:t>3</w:t>
      </w:r>
      <w:r>
        <w:t xml:space="preserve"> phase change material”</w:t>
      </w:r>
      <w:r w:rsidR="00FC280F">
        <w:t xml:space="preserve"> for consideration by Optics Express.</w:t>
      </w:r>
    </w:p>
    <w:p w14:paraId="503BDF3A" w14:textId="77777777" w:rsidR="004A2165" w:rsidRDefault="004A2165" w:rsidP="00314841">
      <w:pPr>
        <w:pStyle w:val="10BodySubsequentParagraph"/>
      </w:pPr>
    </w:p>
    <w:p w14:paraId="7F1EE797" w14:textId="5E829CEF" w:rsidR="00A83B4A" w:rsidRDefault="00FC280F" w:rsidP="00314841">
      <w:pPr>
        <w:pStyle w:val="10BodySubsequentParagraph"/>
      </w:pPr>
      <w:r>
        <w:t xml:space="preserve">In this paper, we </w:t>
      </w:r>
      <w:r w:rsidR="004A2165">
        <w:t xml:space="preserve">use computer simulation to </w:t>
      </w:r>
      <w:r>
        <w:t>demonstrate that Sb</w:t>
      </w:r>
      <w:r>
        <w:rPr>
          <w:vertAlign w:val="subscript"/>
        </w:rPr>
        <w:t>2</w:t>
      </w:r>
      <w:r>
        <w:t>Se</w:t>
      </w:r>
      <w:r>
        <w:rPr>
          <w:vertAlign w:val="subscript"/>
        </w:rPr>
        <w:t>3</w:t>
      </w:r>
      <w:r>
        <w:t>, a non-volatile phase change material, can be used to controls the infrared transmittance of an optical filter</w:t>
      </w:r>
      <w:r w:rsidR="004A2165">
        <w:t xml:space="preserve"> with minimal optical loss</w:t>
      </w:r>
      <w:r>
        <w:t xml:space="preserve">. </w:t>
      </w:r>
      <w:r w:rsidR="00414581">
        <w:t xml:space="preserve">This is significant because </w:t>
      </w:r>
      <w:r w:rsidR="002F3FEE">
        <w:t>very few researches on low-loss, Sb</w:t>
      </w:r>
      <w:r w:rsidR="002F3FEE">
        <w:rPr>
          <w:vertAlign w:val="subscript"/>
        </w:rPr>
        <w:t>2</w:t>
      </w:r>
      <w:r w:rsidR="002F3FEE">
        <w:t>Se</w:t>
      </w:r>
      <w:r w:rsidR="002F3FEE">
        <w:rPr>
          <w:vertAlign w:val="subscript"/>
        </w:rPr>
        <w:t>3</w:t>
      </w:r>
      <w:r w:rsidR="002F3FEE">
        <w:t>-based filter exist.</w:t>
      </w:r>
    </w:p>
    <w:p w14:paraId="3A7F9A29" w14:textId="5EAA1E91" w:rsidR="004A2165" w:rsidRDefault="004A2165" w:rsidP="00314841">
      <w:pPr>
        <w:pStyle w:val="10BodySubsequentParagraph"/>
      </w:pPr>
      <w:r>
        <w:t>The design is</w:t>
      </w:r>
      <w:r w:rsidR="00276D2F">
        <w:t xml:space="preserve"> long-pass edge-filter</w:t>
      </w:r>
      <w:r>
        <w:t xml:space="preserve"> made from 11 layer</w:t>
      </w:r>
      <w:r w:rsidR="00834EAE">
        <w:t>s</w:t>
      </w:r>
      <w:r>
        <w:t xml:space="preserve"> of Sb</w:t>
      </w:r>
      <w:r>
        <w:rPr>
          <w:vertAlign w:val="subscript"/>
        </w:rPr>
        <w:t>2</w:t>
      </w:r>
      <w:r>
        <w:t>Se</w:t>
      </w:r>
      <w:r>
        <w:rPr>
          <w:vertAlign w:val="subscript"/>
        </w:rPr>
        <w:t>3</w:t>
      </w:r>
      <w:r>
        <w:t xml:space="preserve"> and MgF</w:t>
      </w:r>
      <w:r>
        <w:rPr>
          <w:vertAlign w:val="subscript"/>
        </w:rPr>
        <w:t>2</w:t>
      </w:r>
      <w:r>
        <w:t xml:space="preserve">, which allows </w:t>
      </w:r>
      <w:r w:rsidR="00834EAE">
        <w:t xml:space="preserve">its transmittance to be modulated </w:t>
      </w:r>
      <w:r w:rsidR="00276D2F">
        <w:t xml:space="preserve">in a gradual steps </w:t>
      </w:r>
      <w:r w:rsidR="00834EAE">
        <w:t xml:space="preserve">from </w:t>
      </w:r>
      <w:r w:rsidR="00834EAE">
        <w:t>93% to 0%.</w:t>
      </w:r>
      <w:r w:rsidR="00276D2F">
        <w:t xml:space="preserve"> This high transmittance contrast region is centered around the 1064 nm wavelength, with FWHM of ~200 nm.</w:t>
      </w:r>
      <w:r w:rsidR="002F3FEE">
        <w:t xml:space="preserve"> </w:t>
      </w:r>
      <w:r w:rsidR="00276D2F">
        <w:t>We</w:t>
      </w:r>
      <w:r w:rsidR="00A83B4A">
        <w:t xml:space="preserve"> </w:t>
      </w:r>
      <w:r w:rsidR="00276D2F">
        <w:t>provide the</w:t>
      </w:r>
      <w:r>
        <w:t xml:space="preserve"> reasoning </w:t>
      </w:r>
      <w:r w:rsidR="00276D2F">
        <w:t>for selecting edge-filter design and compared its optical performance to other common planar thin-film design.</w:t>
      </w:r>
      <w:r w:rsidR="00A83B4A">
        <w:t xml:space="preserve"> And also perform optical endurance simulations to confirm that Sb</w:t>
      </w:r>
      <w:r w:rsidR="00A83B4A">
        <w:rPr>
          <w:vertAlign w:val="subscript"/>
        </w:rPr>
        <w:t>2</w:t>
      </w:r>
      <w:r w:rsidR="00A83B4A">
        <w:t>Se</w:t>
      </w:r>
      <w:r w:rsidR="00A83B4A">
        <w:rPr>
          <w:vertAlign w:val="subscript"/>
        </w:rPr>
        <w:t>3</w:t>
      </w:r>
      <w:r w:rsidR="00A83B4A">
        <w:t xml:space="preserve">-based multilayer design still has high transmittance after </w:t>
      </w:r>
      <w:r w:rsidR="00A83B4A">
        <w:t>1.5</w:t>
      </w:r>
      <w:r w:rsidR="00A83B4A" w:rsidRPr="00834EAE">
        <w:t>×</w:t>
      </w:r>
      <w:r w:rsidR="00A83B4A">
        <w:t>10</w:t>
      </w:r>
      <w:r w:rsidR="00A83B4A">
        <w:rPr>
          <w:vertAlign w:val="superscript"/>
        </w:rPr>
        <w:t>6</w:t>
      </w:r>
      <w:r w:rsidR="00A83B4A">
        <w:t xml:space="preserve"> phase switching cycles</w:t>
      </w:r>
      <w:r w:rsidR="00A83B4A">
        <w:t>.</w:t>
      </w:r>
    </w:p>
    <w:p w14:paraId="6F08F5C2" w14:textId="77777777" w:rsidR="00A83B4A" w:rsidRDefault="00A83B4A" w:rsidP="00314841">
      <w:pPr>
        <w:pStyle w:val="10BodySubsequentParagraph"/>
      </w:pPr>
    </w:p>
    <w:p w14:paraId="50B52C1A" w14:textId="77777777" w:rsidR="00A83B4A" w:rsidRDefault="00FC280F" w:rsidP="00A83B4A">
      <w:pPr>
        <w:pStyle w:val="10BodySubsequentParagraph"/>
      </w:pPr>
      <w:r>
        <w:t>We have confirmed that this manuscript has not been published or is being considered for publication by another journal, we have no conflict of interest to disclose.</w:t>
      </w:r>
      <w:r w:rsidR="00A83B4A">
        <w:t xml:space="preserve"> </w:t>
      </w:r>
    </w:p>
    <w:p w14:paraId="60CCAAFB" w14:textId="77777777" w:rsidR="00A83B4A" w:rsidRDefault="00A83B4A" w:rsidP="00A83B4A">
      <w:pPr>
        <w:pStyle w:val="10BodySubsequentParagraph"/>
      </w:pPr>
    </w:p>
    <w:p w14:paraId="5BFD8AC9" w14:textId="0DFB7896" w:rsidR="00FC280F" w:rsidRDefault="00FC280F" w:rsidP="00FC280F">
      <w:pPr>
        <w:pStyle w:val="09BodyFirstParagraph"/>
      </w:pPr>
      <w:r>
        <w:t>Sincerely,</w:t>
      </w:r>
    </w:p>
    <w:p w14:paraId="5CF8D580" w14:textId="77777777" w:rsidR="00FC280F" w:rsidRDefault="00FC280F" w:rsidP="00FC280F">
      <w:pPr>
        <w:pStyle w:val="09BodyFirstParagraph"/>
      </w:pPr>
    </w:p>
    <w:p w14:paraId="13B423DA" w14:textId="49410024" w:rsidR="00FC280F" w:rsidRDefault="00FC280F" w:rsidP="00FC280F">
      <w:pPr>
        <w:pStyle w:val="09BodyFirstParagraph"/>
      </w:pPr>
      <w:r>
        <w:rPr>
          <w:noProof/>
        </w:rPr>
        <mc:AlternateContent>
          <mc:Choice Requires="wps">
            <w:drawing>
              <wp:inline distT="0" distB="0" distL="0" distR="0" wp14:anchorId="5DAF36D3" wp14:editId="1B04BF9F">
                <wp:extent cx="1535373" cy="0"/>
                <wp:effectExtent l="0" t="0" r="0" b="0"/>
                <wp:docPr id="5865678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53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997BFDA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0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" strokecolor="black [3040]">
                <w10:anchorlock/>
              </v:line>
            </w:pict>
          </mc:Fallback>
        </mc:AlternateContent>
      </w:r>
    </w:p>
    <w:p w14:paraId="5B278B41" w14:textId="58610E35" w:rsidR="00FC280F" w:rsidRPr="00314841" w:rsidRDefault="00FC280F" w:rsidP="00FC280F">
      <w:pPr>
        <w:pStyle w:val="09BodyFirstParagraph"/>
      </w:pPr>
      <w:r>
        <w:t>Surawut Wicharn</w:t>
      </w:r>
    </w:p>
    <w:sectPr w:rsidR="00FC280F" w:rsidRPr="00314841" w:rsidSect="00773CCD">
      <w:pgSz w:w="12240" w:h="15840" w:code="1"/>
      <w:pgMar w:top="1872" w:right="2347" w:bottom="1872" w:left="23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dvOT9cb306be.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56C67C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A0469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EAC41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432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3FCE5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DA686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9B600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584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77C0D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E844B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017EF2"/>
    <w:multiLevelType w:val="multilevel"/>
    <w:tmpl w:val="03017EF2"/>
    <w:lvl w:ilvl="0">
      <w:start w:val="1"/>
      <w:numFmt w:val="decimal"/>
      <w:pStyle w:val="OSAReference"/>
      <w:suff w:val="space"/>
      <w:lvlText w:val="%1."/>
      <w:lvlJc w:val="left"/>
      <w:pPr>
        <w:ind w:left="360" w:hanging="21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3A33AD"/>
    <w:multiLevelType w:val="hybridMultilevel"/>
    <w:tmpl w:val="831E8016"/>
    <w:lvl w:ilvl="0" w:tplc="2AE4E9C6">
      <w:start w:val="1"/>
      <w:numFmt w:val="bullet"/>
      <w:pStyle w:val="17ListBulleted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4010ED4"/>
    <w:multiLevelType w:val="multilevel"/>
    <w:tmpl w:val="72E88FE4"/>
    <w:lvl w:ilvl="0">
      <w:start w:val="1"/>
      <w:numFmt w:val="decimal"/>
      <w:pStyle w:val="08Section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18C57920"/>
    <w:multiLevelType w:val="hybridMultilevel"/>
    <w:tmpl w:val="4F4CA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EF7D92"/>
    <w:multiLevelType w:val="multilevel"/>
    <w:tmpl w:val="4A5E7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772220"/>
    <w:multiLevelType w:val="hybridMultilevel"/>
    <w:tmpl w:val="4C54C734"/>
    <w:lvl w:ilvl="0" w:tplc="D04ED72E">
      <w:start w:val="1"/>
      <w:numFmt w:val="decimal"/>
      <w:pStyle w:val="26Referenc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557C90"/>
    <w:multiLevelType w:val="hybridMultilevel"/>
    <w:tmpl w:val="DEB6A4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9929DE"/>
    <w:multiLevelType w:val="hybridMultilevel"/>
    <w:tmpl w:val="D6FE65AC"/>
    <w:lvl w:ilvl="0" w:tplc="FB5EEEB8">
      <w:start w:val="1"/>
      <w:numFmt w:val="decimal"/>
      <w:pStyle w:val="19ListNumber1"/>
      <w:lvlText w:val="%1."/>
      <w:lvlJc w:val="left"/>
      <w:pPr>
        <w:ind w:left="648" w:hanging="360"/>
      </w:p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8" w15:restartNumberingAfterBreak="0">
    <w:nsid w:val="57BB6430"/>
    <w:multiLevelType w:val="hybridMultilevel"/>
    <w:tmpl w:val="2138B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602A0A"/>
    <w:multiLevelType w:val="hybridMultilevel"/>
    <w:tmpl w:val="5B621E72"/>
    <w:lvl w:ilvl="0" w:tplc="805A9A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B3B1349"/>
    <w:multiLevelType w:val="hybridMultilevel"/>
    <w:tmpl w:val="F906F310"/>
    <w:lvl w:ilvl="0" w:tplc="26A61E82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C84BF4"/>
    <w:multiLevelType w:val="hybridMultilevel"/>
    <w:tmpl w:val="D6761426"/>
    <w:lvl w:ilvl="0" w:tplc="C3BE05EE">
      <w:start w:val="1"/>
      <w:numFmt w:val="lowerLetter"/>
      <w:pStyle w:val="19ListNumber2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50966692">
    <w:abstractNumId w:val="15"/>
  </w:num>
  <w:num w:numId="2" w16cid:durableId="1838763432">
    <w:abstractNumId w:val="19"/>
  </w:num>
  <w:num w:numId="3" w16cid:durableId="757096587">
    <w:abstractNumId w:val="13"/>
  </w:num>
  <w:num w:numId="4" w16cid:durableId="1194001606">
    <w:abstractNumId w:val="16"/>
  </w:num>
  <w:num w:numId="5" w16cid:durableId="1015618945">
    <w:abstractNumId w:val="12"/>
  </w:num>
  <w:num w:numId="6" w16cid:durableId="1777141982">
    <w:abstractNumId w:val="18"/>
  </w:num>
  <w:num w:numId="7" w16cid:durableId="1444109327">
    <w:abstractNumId w:val="17"/>
  </w:num>
  <w:num w:numId="8" w16cid:durableId="1891377505">
    <w:abstractNumId w:val="21"/>
  </w:num>
  <w:num w:numId="9" w16cid:durableId="448938047">
    <w:abstractNumId w:val="11"/>
  </w:num>
  <w:num w:numId="10" w16cid:durableId="791745578">
    <w:abstractNumId w:val="9"/>
  </w:num>
  <w:num w:numId="11" w16cid:durableId="503206674">
    <w:abstractNumId w:val="7"/>
  </w:num>
  <w:num w:numId="12" w16cid:durableId="1838305979">
    <w:abstractNumId w:val="6"/>
  </w:num>
  <w:num w:numId="13" w16cid:durableId="1258246110">
    <w:abstractNumId w:val="5"/>
  </w:num>
  <w:num w:numId="14" w16cid:durableId="1955399518">
    <w:abstractNumId w:val="4"/>
  </w:num>
  <w:num w:numId="15" w16cid:durableId="1560163545">
    <w:abstractNumId w:val="8"/>
  </w:num>
  <w:num w:numId="16" w16cid:durableId="1081292154">
    <w:abstractNumId w:val="3"/>
  </w:num>
  <w:num w:numId="17" w16cid:durableId="2044939519">
    <w:abstractNumId w:val="2"/>
  </w:num>
  <w:num w:numId="18" w16cid:durableId="1797870578">
    <w:abstractNumId w:val="1"/>
  </w:num>
  <w:num w:numId="19" w16cid:durableId="38022001">
    <w:abstractNumId w:val="0"/>
  </w:num>
  <w:num w:numId="20" w16cid:durableId="657657394">
    <w:abstractNumId w:val="20"/>
  </w:num>
  <w:num w:numId="21" w16cid:durableId="847451373">
    <w:abstractNumId w:val="14"/>
  </w:num>
  <w:num w:numId="22" w16cid:durableId="13436238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63"/>
    <w:rsid w:val="000026D0"/>
    <w:rsid w:val="00002E70"/>
    <w:rsid w:val="00004A78"/>
    <w:rsid w:val="00010E27"/>
    <w:rsid w:val="00015EBD"/>
    <w:rsid w:val="00022A47"/>
    <w:rsid w:val="00022D16"/>
    <w:rsid w:val="00025C31"/>
    <w:rsid w:val="00025EED"/>
    <w:rsid w:val="00025EFB"/>
    <w:rsid w:val="00036639"/>
    <w:rsid w:val="000366A8"/>
    <w:rsid w:val="000615EE"/>
    <w:rsid w:val="00062D82"/>
    <w:rsid w:val="00066E9E"/>
    <w:rsid w:val="00086BC8"/>
    <w:rsid w:val="00092896"/>
    <w:rsid w:val="000967D8"/>
    <w:rsid w:val="000A1A24"/>
    <w:rsid w:val="000B0402"/>
    <w:rsid w:val="000C0C7B"/>
    <w:rsid w:val="000F13AE"/>
    <w:rsid w:val="001047F0"/>
    <w:rsid w:val="0012111D"/>
    <w:rsid w:val="001274B5"/>
    <w:rsid w:val="00133A94"/>
    <w:rsid w:val="00136980"/>
    <w:rsid w:val="00147102"/>
    <w:rsid w:val="00155018"/>
    <w:rsid w:val="00176184"/>
    <w:rsid w:val="0018075C"/>
    <w:rsid w:val="001920EE"/>
    <w:rsid w:val="00195F80"/>
    <w:rsid w:val="001A28CD"/>
    <w:rsid w:val="001C1A8F"/>
    <w:rsid w:val="001C3DF7"/>
    <w:rsid w:val="001C551B"/>
    <w:rsid w:val="001C69F4"/>
    <w:rsid w:val="001E01C7"/>
    <w:rsid w:val="0020118A"/>
    <w:rsid w:val="00225EE0"/>
    <w:rsid w:val="00226F65"/>
    <w:rsid w:val="00227D3B"/>
    <w:rsid w:val="00231D4F"/>
    <w:rsid w:val="00237A56"/>
    <w:rsid w:val="00241F85"/>
    <w:rsid w:val="00271DF7"/>
    <w:rsid w:val="00276D2F"/>
    <w:rsid w:val="00285F00"/>
    <w:rsid w:val="002A2E82"/>
    <w:rsid w:val="002A3B7B"/>
    <w:rsid w:val="002D43D6"/>
    <w:rsid w:val="002E0DDB"/>
    <w:rsid w:val="002E2F1C"/>
    <w:rsid w:val="002F13BA"/>
    <w:rsid w:val="002F14ED"/>
    <w:rsid w:val="002F389C"/>
    <w:rsid w:val="002F3FEE"/>
    <w:rsid w:val="003017A2"/>
    <w:rsid w:val="00314841"/>
    <w:rsid w:val="003271EC"/>
    <w:rsid w:val="00331AB2"/>
    <w:rsid w:val="00333C67"/>
    <w:rsid w:val="00343853"/>
    <w:rsid w:val="00347C40"/>
    <w:rsid w:val="00350965"/>
    <w:rsid w:val="00362044"/>
    <w:rsid w:val="0036209C"/>
    <w:rsid w:val="00380D44"/>
    <w:rsid w:val="00383120"/>
    <w:rsid w:val="00383428"/>
    <w:rsid w:val="00391E57"/>
    <w:rsid w:val="00391FD2"/>
    <w:rsid w:val="00394FAA"/>
    <w:rsid w:val="003A0A44"/>
    <w:rsid w:val="003A2835"/>
    <w:rsid w:val="003B1339"/>
    <w:rsid w:val="003F2F9F"/>
    <w:rsid w:val="004048F5"/>
    <w:rsid w:val="00413A22"/>
    <w:rsid w:val="00414581"/>
    <w:rsid w:val="00416CDD"/>
    <w:rsid w:val="00432E94"/>
    <w:rsid w:val="00435547"/>
    <w:rsid w:val="004367CA"/>
    <w:rsid w:val="0044575B"/>
    <w:rsid w:val="0046510A"/>
    <w:rsid w:val="004814C1"/>
    <w:rsid w:val="0048331C"/>
    <w:rsid w:val="004876E5"/>
    <w:rsid w:val="004969C9"/>
    <w:rsid w:val="00497360"/>
    <w:rsid w:val="004A2165"/>
    <w:rsid w:val="004A3FDD"/>
    <w:rsid w:val="004B70C3"/>
    <w:rsid w:val="004D54AD"/>
    <w:rsid w:val="004D61A8"/>
    <w:rsid w:val="004D62EB"/>
    <w:rsid w:val="004E5380"/>
    <w:rsid w:val="004F6039"/>
    <w:rsid w:val="00510E7A"/>
    <w:rsid w:val="00535347"/>
    <w:rsid w:val="005516CF"/>
    <w:rsid w:val="00560F5B"/>
    <w:rsid w:val="0056102B"/>
    <w:rsid w:val="00577A8D"/>
    <w:rsid w:val="00591164"/>
    <w:rsid w:val="00595A48"/>
    <w:rsid w:val="005A1BB2"/>
    <w:rsid w:val="005A33E2"/>
    <w:rsid w:val="005A4077"/>
    <w:rsid w:val="005B09F2"/>
    <w:rsid w:val="005B1B5B"/>
    <w:rsid w:val="005B641F"/>
    <w:rsid w:val="005C5922"/>
    <w:rsid w:val="005D1EBA"/>
    <w:rsid w:val="005D765D"/>
    <w:rsid w:val="005F4008"/>
    <w:rsid w:val="006005DA"/>
    <w:rsid w:val="00615455"/>
    <w:rsid w:val="006270B3"/>
    <w:rsid w:val="00630F57"/>
    <w:rsid w:val="00643829"/>
    <w:rsid w:val="00644633"/>
    <w:rsid w:val="0064652F"/>
    <w:rsid w:val="006508E1"/>
    <w:rsid w:val="00674706"/>
    <w:rsid w:val="0069019F"/>
    <w:rsid w:val="006977E6"/>
    <w:rsid w:val="006B1167"/>
    <w:rsid w:val="006E097B"/>
    <w:rsid w:val="006E3663"/>
    <w:rsid w:val="006E6F71"/>
    <w:rsid w:val="006F2D42"/>
    <w:rsid w:val="007157C5"/>
    <w:rsid w:val="00742BFF"/>
    <w:rsid w:val="00750E74"/>
    <w:rsid w:val="00762B85"/>
    <w:rsid w:val="00773CCD"/>
    <w:rsid w:val="00774E58"/>
    <w:rsid w:val="007A717D"/>
    <w:rsid w:val="007B1875"/>
    <w:rsid w:val="007B2071"/>
    <w:rsid w:val="007B6528"/>
    <w:rsid w:val="007C166A"/>
    <w:rsid w:val="007C2BCB"/>
    <w:rsid w:val="007C5FC6"/>
    <w:rsid w:val="007D4680"/>
    <w:rsid w:val="007D7494"/>
    <w:rsid w:val="007E1A52"/>
    <w:rsid w:val="007F35CC"/>
    <w:rsid w:val="0080185D"/>
    <w:rsid w:val="00802749"/>
    <w:rsid w:val="00804C9B"/>
    <w:rsid w:val="0081277C"/>
    <w:rsid w:val="0081577A"/>
    <w:rsid w:val="00824C53"/>
    <w:rsid w:val="00825EA5"/>
    <w:rsid w:val="0083075B"/>
    <w:rsid w:val="008308B6"/>
    <w:rsid w:val="00834EAE"/>
    <w:rsid w:val="008A683D"/>
    <w:rsid w:val="008C4F57"/>
    <w:rsid w:val="008C57CE"/>
    <w:rsid w:val="008E4C0E"/>
    <w:rsid w:val="008E4E83"/>
    <w:rsid w:val="008F2112"/>
    <w:rsid w:val="008F25EB"/>
    <w:rsid w:val="0090342A"/>
    <w:rsid w:val="00907C09"/>
    <w:rsid w:val="009442D0"/>
    <w:rsid w:val="009508BC"/>
    <w:rsid w:val="00962FF7"/>
    <w:rsid w:val="00974BEF"/>
    <w:rsid w:val="00976A8F"/>
    <w:rsid w:val="009909E8"/>
    <w:rsid w:val="00990F90"/>
    <w:rsid w:val="00994199"/>
    <w:rsid w:val="009950E1"/>
    <w:rsid w:val="009C270B"/>
    <w:rsid w:val="009D1E41"/>
    <w:rsid w:val="009D38BF"/>
    <w:rsid w:val="009F0CE9"/>
    <w:rsid w:val="009F7201"/>
    <w:rsid w:val="009F795F"/>
    <w:rsid w:val="00A001CE"/>
    <w:rsid w:val="00A035D7"/>
    <w:rsid w:val="00A05A2A"/>
    <w:rsid w:val="00A06C24"/>
    <w:rsid w:val="00A24A25"/>
    <w:rsid w:val="00A40EFB"/>
    <w:rsid w:val="00A43C17"/>
    <w:rsid w:val="00A52528"/>
    <w:rsid w:val="00A55B30"/>
    <w:rsid w:val="00A568B6"/>
    <w:rsid w:val="00A62764"/>
    <w:rsid w:val="00A75FA5"/>
    <w:rsid w:val="00A814A6"/>
    <w:rsid w:val="00A83B4A"/>
    <w:rsid w:val="00A8714A"/>
    <w:rsid w:val="00A96019"/>
    <w:rsid w:val="00AA340D"/>
    <w:rsid w:val="00AA4F17"/>
    <w:rsid w:val="00AC4FAD"/>
    <w:rsid w:val="00AD0FE4"/>
    <w:rsid w:val="00AE6551"/>
    <w:rsid w:val="00AF66F6"/>
    <w:rsid w:val="00AF719D"/>
    <w:rsid w:val="00B06AED"/>
    <w:rsid w:val="00B14217"/>
    <w:rsid w:val="00B345AD"/>
    <w:rsid w:val="00B45FEF"/>
    <w:rsid w:val="00B73784"/>
    <w:rsid w:val="00B802FD"/>
    <w:rsid w:val="00B971C8"/>
    <w:rsid w:val="00BA2297"/>
    <w:rsid w:val="00BA2412"/>
    <w:rsid w:val="00BB19BB"/>
    <w:rsid w:val="00BB69CA"/>
    <w:rsid w:val="00BB73D5"/>
    <w:rsid w:val="00BC55D1"/>
    <w:rsid w:val="00BD2F0B"/>
    <w:rsid w:val="00BF2C15"/>
    <w:rsid w:val="00BF64A9"/>
    <w:rsid w:val="00C01DD1"/>
    <w:rsid w:val="00C03F85"/>
    <w:rsid w:val="00C114BA"/>
    <w:rsid w:val="00C15748"/>
    <w:rsid w:val="00C202EA"/>
    <w:rsid w:val="00C216D8"/>
    <w:rsid w:val="00C225A3"/>
    <w:rsid w:val="00C413BF"/>
    <w:rsid w:val="00C44042"/>
    <w:rsid w:val="00C652A4"/>
    <w:rsid w:val="00C90584"/>
    <w:rsid w:val="00CB0396"/>
    <w:rsid w:val="00CD0466"/>
    <w:rsid w:val="00CE3BAD"/>
    <w:rsid w:val="00CE587E"/>
    <w:rsid w:val="00CE66A8"/>
    <w:rsid w:val="00D07434"/>
    <w:rsid w:val="00D2683C"/>
    <w:rsid w:val="00D4248B"/>
    <w:rsid w:val="00D44604"/>
    <w:rsid w:val="00D51CDD"/>
    <w:rsid w:val="00D73966"/>
    <w:rsid w:val="00D73EE2"/>
    <w:rsid w:val="00D856BA"/>
    <w:rsid w:val="00D91A4A"/>
    <w:rsid w:val="00D95732"/>
    <w:rsid w:val="00DA031D"/>
    <w:rsid w:val="00DA31D1"/>
    <w:rsid w:val="00DB3216"/>
    <w:rsid w:val="00DD163E"/>
    <w:rsid w:val="00DD2514"/>
    <w:rsid w:val="00DD3D4A"/>
    <w:rsid w:val="00DF10EB"/>
    <w:rsid w:val="00DF6C7C"/>
    <w:rsid w:val="00E00665"/>
    <w:rsid w:val="00E321F1"/>
    <w:rsid w:val="00E61943"/>
    <w:rsid w:val="00E71198"/>
    <w:rsid w:val="00E767E7"/>
    <w:rsid w:val="00E80B0D"/>
    <w:rsid w:val="00E86B64"/>
    <w:rsid w:val="00E901D3"/>
    <w:rsid w:val="00EA0214"/>
    <w:rsid w:val="00EB38EC"/>
    <w:rsid w:val="00EB7638"/>
    <w:rsid w:val="00EC0262"/>
    <w:rsid w:val="00EC755F"/>
    <w:rsid w:val="00ED2C69"/>
    <w:rsid w:val="00ED708D"/>
    <w:rsid w:val="00EF09E8"/>
    <w:rsid w:val="00F07A6A"/>
    <w:rsid w:val="00F12984"/>
    <w:rsid w:val="00F22BFA"/>
    <w:rsid w:val="00F30F6F"/>
    <w:rsid w:val="00F33E52"/>
    <w:rsid w:val="00F3556C"/>
    <w:rsid w:val="00F46114"/>
    <w:rsid w:val="00F47800"/>
    <w:rsid w:val="00F75B1B"/>
    <w:rsid w:val="00F77922"/>
    <w:rsid w:val="00F81BBA"/>
    <w:rsid w:val="00F81E06"/>
    <w:rsid w:val="00F92333"/>
    <w:rsid w:val="00F969F1"/>
    <w:rsid w:val="00FA1BFD"/>
    <w:rsid w:val="00FA7C71"/>
    <w:rsid w:val="00FB1919"/>
    <w:rsid w:val="00FC10AC"/>
    <w:rsid w:val="00FC19EE"/>
    <w:rsid w:val="00FC280F"/>
    <w:rsid w:val="00FC5DCC"/>
    <w:rsid w:val="00FD5E0D"/>
    <w:rsid w:val="00FE052E"/>
    <w:rsid w:val="00FF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EAA1FA"/>
  <w15:docId w15:val="{0199054D-2A7F-4022-9C45-C2B079196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20118A"/>
  </w:style>
  <w:style w:type="paragraph" w:styleId="Heading1">
    <w:name w:val="heading 1"/>
    <w:basedOn w:val="Normal"/>
    <w:next w:val="Normal"/>
    <w:link w:val="Heading1Char"/>
    <w:uiPriority w:val="9"/>
    <w:rsid w:val="006270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Title">
    <w:name w:val="01. Title"/>
    <w:basedOn w:val="Normal"/>
    <w:next w:val="02Author"/>
    <w:rsid w:val="000615EE"/>
    <w:pPr>
      <w:spacing w:after="0" w:line="240" w:lineRule="auto"/>
    </w:pPr>
    <w:rPr>
      <w:rFonts w:ascii="Arial" w:hAnsi="Arial"/>
      <w:b/>
      <w:spacing w:val="10"/>
      <w:kern w:val="32"/>
      <w:sz w:val="32"/>
    </w:rPr>
  </w:style>
  <w:style w:type="paragraph" w:customStyle="1" w:styleId="02Author-BOE">
    <w:name w:val="02. Author - BOE"/>
    <w:basedOn w:val="01Title"/>
    <w:next w:val="03AuthorAffiliation"/>
    <w:rsid w:val="000615EE"/>
    <w:pPr>
      <w:spacing w:before="240" w:after="80"/>
    </w:pPr>
    <w:rPr>
      <w:smallCaps/>
      <w:color w:val="7C130E"/>
      <w:spacing w:val="0"/>
      <w:kern w:val="0"/>
      <w:sz w:val="24"/>
    </w:rPr>
  </w:style>
  <w:style w:type="paragraph" w:customStyle="1" w:styleId="10BodySubsequentParagraph">
    <w:name w:val="10. Body Subsequent Paragraph"/>
    <w:basedOn w:val="09BodyFirstParagraph"/>
    <w:qFormat/>
    <w:rsid w:val="00A568B6"/>
    <w:pPr>
      <w:spacing w:before="0"/>
      <w:ind w:firstLine="288"/>
    </w:pPr>
  </w:style>
  <w:style w:type="paragraph" w:customStyle="1" w:styleId="03AuthorAffiliation">
    <w:name w:val="03. Author Affiliation"/>
    <w:basedOn w:val="NoSpacing"/>
    <w:next w:val="04Email"/>
    <w:qFormat/>
    <w:rsid w:val="00CE587E"/>
    <w:rPr>
      <w:rFonts w:ascii="Times New Roman" w:hAnsi="Times New Roman"/>
      <w:i/>
      <w:sz w:val="18"/>
    </w:rPr>
  </w:style>
  <w:style w:type="paragraph" w:customStyle="1" w:styleId="02Author-OE">
    <w:name w:val="02. Author - OE"/>
    <w:basedOn w:val="02Author-BOE"/>
    <w:next w:val="03AuthorAffiliation"/>
    <w:rsid w:val="00CE587E"/>
    <w:rPr>
      <w:color w:val="943634"/>
    </w:rPr>
  </w:style>
  <w:style w:type="paragraph" w:styleId="NoSpacing">
    <w:name w:val="No Spacing"/>
    <w:uiPriority w:val="1"/>
    <w:rsid w:val="009909E8"/>
    <w:pPr>
      <w:spacing w:after="0" w:line="240" w:lineRule="auto"/>
    </w:pPr>
  </w:style>
  <w:style w:type="paragraph" w:customStyle="1" w:styleId="02Author-OME">
    <w:name w:val="02. Author - OME"/>
    <w:basedOn w:val="02Author-BOE"/>
    <w:next w:val="03AuthorAffiliation"/>
    <w:rsid w:val="00416CDD"/>
    <w:rPr>
      <w:color w:val="1478B6"/>
    </w:rPr>
  </w:style>
  <w:style w:type="paragraph" w:customStyle="1" w:styleId="04Email">
    <w:name w:val="04. Email"/>
    <w:basedOn w:val="03AuthorAffiliation"/>
    <w:next w:val="06AbstractBody"/>
    <w:qFormat/>
    <w:rsid w:val="00416CDD"/>
    <w:rPr>
      <w:color w:val="2E2EB1"/>
    </w:rPr>
  </w:style>
  <w:style w:type="paragraph" w:customStyle="1" w:styleId="25ReferenceSectionHeader">
    <w:name w:val="25. Reference Section Header"/>
    <w:next w:val="26References"/>
    <w:qFormat/>
    <w:rsid w:val="00AD0FE4"/>
    <w:pPr>
      <w:spacing w:before="120" w:after="120" w:line="240" w:lineRule="auto"/>
    </w:pPr>
    <w:rPr>
      <w:rFonts w:ascii="Arial" w:hAnsi="Arial"/>
      <w:b/>
      <w:sz w:val="18"/>
    </w:rPr>
  </w:style>
  <w:style w:type="paragraph" w:customStyle="1" w:styleId="06AbstractBody">
    <w:name w:val="06. Abstract Body"/>
    <w:next w:val="07Copyright"/>
    <w:qFormat/>
    <w:rsid w:val="00BF64A9"/>
    <w:pPr>
      <w:spacing w:before="240" w:after="0" w:line="240" w:lineRule="auto"/>
      <w:jc w:val="both"/>
    </w:pPr>
    <w:rPr>
      <w:rFonts w:ascii="Times New Roman" w:hAnsi="Times New Roman"/>
      <w:color w:val="000000" w:themeColor="text1"/>
      <w:sz w:val="20"/>
    </w:rPr>
  </w:style>
  <w:style w:type="paragraph" w:customStyle="1" w:styleId="07Copyright">
    <w:name w:val="07. Copyright"/>
    <w:basedOn w:val="06AbstractBody"/>
    <w:next w:val="08SectionHeader1"/>
    <w:rsid w:val="0036209C"/>
    <w:pPr>
      <w:spacing w:after="240"/>
    </w:pPr>
    <w:rPr>
      <w:rFonts w:ascii="Arial" w:hAnsi="Arial"/>
      <w:sz w:val="16"/>
    </w:rPr>
  </w:style>
  <w:style w:type="paragraph" w:customStyle="1" w:styleId="26References">
    <w:name w:val="26. References"/>
    <w:qFormat/>
    <w:rsid w:val="00C90584"/>
    <w:pPr>
      <w:numPr>
        <w:numId w:val="1"/>
      </w:numPr>
      <w:spacing w:after="0" w:line="240" w:lineRule="auto"/>
    </w:pPr>
    <w:rPr>
      <w:rFonts w:ascii="Times New Roman" w:hAnsi="Times New Roman"/>
      <w:sz w:val="16"/>
    </w:rPr>
  </w:style>
  <w:style w:type="paragraph" w:customStyle="1" w:styleId="08SectionHeader1">
    <w:name w:val="08 Section Header 1"/>
    <w:next w:val="09BodyFirstParagraph"/>
    <w:qFormat/>
    <w:rsid w:val="00BF64A9"/>
    <w:pPr>
      <w:numPr>
        <w:numId w:val="5"/>
      </w:numPr>
      <w:spacing w:before="120" w:after="0" w:line="240" w:lineRule="auto"/>
    </w:pPr>
    <w:rPr>
      <w:rFonts w:ascii="Arial" w:hAnsi="Arial"/>
      <w:b/>
      <w:sz w:val="20"/>
    </w:rPr>
  </w:style>
  <w:style w:type="paragraph" w:customStyle="1" w:styleId="09BodyFirstParagraph">
    <w:name w:val="09. Body First Paragraph"/>
    <w:basedOn w:val="06AbstractBody"/>
    <w:next w:val="10BodySubsequentParagraph"/>
    <w:qFormat/>
    <w:rsid w:val="00BF64A9"/>
    <w:pPr>
      <w:spacing w:before="120"/>
    </w:pPr>
  </w:style>
  <w:style w:type="paragraph" w:customStyle="1" w:styleId="08SectionHeader2">
    <w:name w:val="08. Section Header 2"/>
    <w:basedOn w:val="08SectionHeader1"/>
    <w:next w:val="09BodyFirstParagraph"/>
    <w:qFormat/>
    <w:rsid w:val="00A568B6"/>
    <w:pPr>
      <w:numPr>
        <w:numId w:val="0"/>
      </w:numPr>
    </w:pPr>
    <w:rPr>
      <w:b w:val="0"/>
      <w:i/>
    </w:rPr>
  </w:style>
  <w:style w:type="character" w:styleId="CommentReference">
    <w:name w:val="annotation reference"/>
    <w:basedOn w:val="DefaultParagraphFont"/>
    <w:uiPriority w:val="99"/>
    <w:semiHidden/>
    <w:unhideWhenUsed/>
    <w:rsid w:val="005A33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3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3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3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33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3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3E2"/>
    <w:rPr>
      <w:rFonts w:ascii="Tahoma" w:hAnsi="Tahoma" w:cs="Tahoma"/>
      <w:sz w:val="16"/>
      <w:szCs w:val="16"/>
    </w:rPr>
  </w:style>
  <w:style w:type="paragraph" w:customStyle="1" w:styleId="08SectionHeader3">
    <w:name w:val="08. Section Header 3"/>
    <w:basedOn w:val="08SectionHeader2"/>
    <w:next w:val="09BodyFirstParagraph"/>
    <w:qFormat/>
    <w:rsid w:val="005A33E2"/>
    <w:rPr>
      <w:i w:val="0"/>
    </w:rPr>
  </w:style>
  <w:style w:type="paragraph" w:customStyle="1" w:styleId="20FundingSectionHeader">
    <w:name w:val="20. Funding Section Header"/>
    <w:basedOn w:val="08SectionHeader1"/>
    <w:next w:val="21AcknowledgmentsSectionHeader"/>
    <w:qFormat/>
    <w:rsid w:val="00BA2412"/>
    <w:pPr>
      <w:numPr>
        <w:numId w:val="0"/>
      </w:numPr>
      <w:spacing w:after="120"/>
      <w:ind w:left="360" w:hanging="360"/>
    </w:pPr>
    <w:rPr>
      <w:sz w:val="18"/>
    </w:rPr>
  </w:style>
  <w:style w:type="paragraph" w:customStyle="1" w:styleId="21AcknowledgmentsSectionHeader">
    <w:name w:val="21. Acknowledgments Section Header"/>
    <w:basedOn w:val="20FundingSectionHeader"/>
    <w:next w:val="22DisclosuresSectionHeader"/>
    <w:qFormat/>
    <w:rsid w:val="00A55B30"/>
  </w:style>
  <w:style w:type="paragraph" w:customStyle="1" w:styleId="12FigureCaptionShort">
    <w:name w:val="12. Figure Caption Short"/>
    <w:basedOn w:val="09BodyFirstParagraph"/>
    <w:next w:val="10BodySubsequentParagraph"/>
    <w:qFormat/>
    <w:rsid w:val="00FD5E0D"/>
    <w:pPr>
      <w:spacing w:after="120"/>
      <w:ind w:left="720" w:right="720"/>
      <w:jc w:val="center"/>
    </w:pPr>
    <w:rPr>
      <w:sz w:val="16"/>
    </w:rPr>
  </w:style>
  <w:style w:type="paragraph" w:customStyle="1" w:styleId="12FigureCaptionLong">
    <w:name w:val="12. Figure Caption Long"/>
    <w:basedOn w:val="12FigureCaptionShort"/>
    <w:next w:val="10BodySubsequentParagraph"/>
    <w:qFormat/>
    <w:rsid w:val="00FD5E0D"/>
    <w:pPr>
      <w:jc w:val="both"/>
    </w:pPr>
  </w:style>
  <w:style w:type="paragraph" w:customStyle="1" w:styleId="14TableCaption">
    <w:name w:val="14. Table Caption"/>
    <w:basedOn w:val="09BodyFirstParagraph"/>
    <w:next w:val="15TableBody"/>
    <w:qFormat/>
    <w:rsid w:val="0048331C"/>
    <w:pPr>
      <w:spacing w:before="240" w:after="160"/>
      <w:jc w:val="center"/>
    </w:pPr>
    <w:rPr>
      <w:b/>
      <w:sz w:val="16"/>
    </w:rPr>
  </w:style>
  <w:style w:type="paragraph" w:customStyle="1" w:styleId="13Equation">
    <w:name w:val="13. Equation"/>
    <w:basedOn w:val="10BodySubsequentParagraph"/>
    <w:next w:val="10BodySubsequentParagraph"/>
    <w:qFormat/>
    <w:rsid w:val="00176184"/>
    <w:pPr>
      <w:tabs>
        <w:tab w:val="center" w:pos="4320"/>
        <w:tab w:val="right" w:pos="7560"/>
      </w:tabs>
      <w:spacing w:before="120"/>
      <w:ind w:firstLine="0"/>
      <w:jc w:val="left"/>
    </w:pPr>
  </w:style>
  <w:style w:type="paragraph" w:customStyle="1" w:styleId="16TableFootnote">
    <w:name w:val="16. Table Footnote"/>
    <w:basedOn w:val="09BodyFirstParagraph"/>
    <w:next w:val="10BodySubsequentParagraph"/>
    <w:rsid w:val="00432E94"/>
    <w:pPr>
      <w:spacing w:after="120"/>
    </w:pPr>
    <w:rPr>
      <w:sz w:val="16"/>
    </w:rPr>
  </w:style>
  <w:style w:type="paragraph" w:customStyle="1" w:styleId="15TableBody">
    <w:name w:val="15. Table Body"/>
    <w:basedOn w:val="09BodyFirstParagraph"/>
    <w:next w:val="10BodySubsequentParagraph"/>
    <w:qFormat/>
    <w:rsid w:val="0048331C"/>
    <w:pPr>
      <w:spacing w:before="0" w:after="80"/>
    </w:pPr>
    <w:rPr>
      <w:sz w:val="16"/>
    </w:rPr>
  </w:style>
  <w:style w:type="paragraph" w:customStyle="1" w:styleId="19ListNumber1">
    <w:name w:val="19. List Number 1"/>
    <w:basedOn w:val="10BodySubsequentParagraph"/>
    <w:rsid w:val="00FC5DCC"/>
    <w:pPr>
      <w:numPr>
        <w:numId w:val="7"/>
      </w:numPr>
      <w:spacing w:before="120"/>
    </w:pPr>
  </w:style>
  <w:style w:type="paragraph" w:customStyle="1" w:styleId="05WebAddress">
    <w:name w:val="05. Web Address"/>
    <w:basedOn w:val="04Email"/>
    <w:next w:val="06AbstractBody"/>
    <w:rsid w:val="00CB0396"/>
  </w:style>
  <w:style w:type="paragraph" w:customStyle="1" w:styleId="11Figure">
    <w:name w:val="11. Figure"/>
    <w:basedOn w:val="09BodyFirstParagraph"/>
    <w:next w:val="12FigureCaptionLong"/>
    <w:qFormat/>
    <w:rsid w:val="00FD5E0D"/>
    <w:pPr>
      <w:jc w:val="center"/>
    </w:pPr>
    <w:rPr>
      <w:sz w:val="16"/>
    </w:rPr>
  </w:style>
  <w:style w:type="paragraph" w:customStyle="1" w:styleId="19ListNumber2">
    <w:name w:val="19. List Number 2"/>
    <w:basedOn w:val="19ListNumber1"/>
    <w:rsid w:val="00EC0262"/>
    <w:pPr>
      <w:numPr>
        <w:numId w:val="8"/>
      </w:numPr>
    </w:pPr>
  </w:style>
  <w:style w:type="paragraph" w:customStyle="1" w:styleId="18ListUnnumbered">
    <w:name w:val="18. List Unnumbered"/>
    <w:basedOn w:val="19ListNumber1"/>
    <w:rsid w:val="00062D82"/>
    <w:pPr>
      <w:numPr>
        <w:numId w:val="0"/>
      </w:numPr>
      <w:ind w:left="360"/>
    </w:pPr>
  </w:style>
  <w:style w:type="paragraph" w:customStyle="1" w:styleId="17ListBulleted">
    <w:name w:val="17. List Bulleted"/>
    <w:basedOn w:val="18ListUnnumbered"/>
    <w:rsid w:val="00A035D7"/>
    <w:pPr>
      <w:numPr>
        <w:numId w:val="9"/>
      </w:numPr>
    </w:pPr>
  </w:style>
  <w:style w:type="paragraph" w:customStyle="1" w:styleId="02Author-AO">
    <w:name w:val="02. Author - AO"/>
    <w:basedOn w:val="02Author-BOE"/>
    <w:next w:val="03AuthorAffiliation"/>
    <w:qFormat/>
    <w:rsid w:val="003A0A44"/>
    <w:rPr>
      <w:color w:val="auto"/>
    </w:rPr>
  </w:style>
  <w:style w:type="paragraph" w:customStyle="1" w:styleId="02Author-JOSAA">
    <w:name w:val="02. Author - JOSAA"/>
    <w:basedOn w:val="02Author-AO"/>
    <w:next w:val="03AuthorAffiliation"/>
    <w:rsid w:val="005F4008"/>
    <w:rPr>
      <w:color w:val="4C265B"/>
    </w:rPr>
  </w:style>
  <w:style w:type="paragraph" w:customStyle="1" w:styleId="02Author-JOSAB">
    <w:name w:val="02. Author - JOSAB"/>
    <w:basedOn w:val="02Author-JOSAA"/>
    <w:next w:val="03AuthorAffiliation"/>
    <w:rsid w:val="005F4008"/>
    <w:rPr>
      <w:color w:val="16A14C"/>
    </w:rPr>
  </w:style>
  <w:style w:type="paragraph" w:customStyle="1" w:styleId="02Author-Optica">
    <w:name w:val="02. Author - Optica"/>
    <w:basedOn w:val="02Author-JOSAA"/>
    <w:next w:val="03AuthorAffiliation"/>
    <w:rsid w:val="005F4008"/>
    <w:rPr>
      <w:color w:val="007B4A"/>
    </w:rPr>
  </w:style>
  <w:style w:type="paragraph" w:customStyle="1" w:styleId="02Author-OL">
    <w:name w:val="02. Author - OL"/>
    <w:basedOn w:val="02Author-Optica"/>
    <w:next w:val="03AuthorAffiliation"/>
    <w:rsid w:val="005F4008"/>
    <w:rPr>
      <w:color w:val="254982"/>
    </w:rPr>
  </w:style>
  <w:style w:type="paragraph" w:customStyle="1" w:styleId="22DisclosuresSectionHeader">
    <w:name w:val="22. Disclosures Section Header"/>
    <w:basedOn w:val="21AcknowledgmentsSectionHeader"/>
    <w:next w:val="23DataAvailabilitySectionHeader"/>
    <w:qFormat/>
    <w:rsid w:val="007F35CC"/>
  </w:style>
  <w:style w:type="character" w:customStyle="1" w:styleId="Heading1Char">
    <w:name w:val="Heading 1 Char"/>
    <w:basedOn w:val="DefaultParagraphFont"/>
    <w:link w:val="Heading1"/>
    <w:uiPriority w:val="9"/>
    <w:rsid w:val="006270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97360"/>
    <w:rPr>
      <w:color w:val="0000FF" w:themeColor="hyperlink"/>
      <w:u w:val="single"/>
    </w:rPr>
  </w:style>
  <w:style w:type="paragraph" w:customStyle="1" w:styleId="08SectionHeader10">
    <w:name w:val="08. Section Header 1"/>
    <w:next w:val="09BodyFirstParagraph"/>
    <w:qFormat/>
    <w:rsid w:val="00497360"/>
    <w:pPr>
      <w:spacing w:before="120" w:after="0" w:line="240" w:lineRule="auto"/>
      <w:ind w:left="360" w:hanging="360"/>
    </w:pPr>
    <w:rPr>
      <w:rFonts w:ascii="Arial" w:hAnsi="Arial"/>
      <w:b/>
      <w:sz w:val="20"/>
    </w:rPr>
  </w:style>
  <w:style w:type="table" w:styleId="TableGrid">
    <w:name w:val="Table Grid"/>
    <w:basedOn w:val="TableNormal"/>
    <w:uiPriority w:val="59"/>
    <w:rsid w:val="00994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2Author-AOP">
    <w:name w:val="02. Author - AOP"/>
    <w:basedOn w:val="02Author-AO"/>
    <w:rsid w:val="00092896"/>
    <w:rPr>
      <w:color w:val="8F043A"/>
    </w:rPr>
  </w:style>
  <w:style w:type="paragraph" w:customStyle="1" w:styleId="02Author-PRJ">
    <w:name w:val="02. Author - PRJ"/>
    <w:basedOn w:val="02Author-Optica"/>
    <w:rsid w:val="00BD2F0B"/>
    <w:rPr>
      <w:color w:val="7E2C2E"/>
    </w:rPr>
  </w:style>
  <w:style w:type="paragraph" w:customStyle="1" w:styleId="02Author">
    <w:name w:val="02. Author"/>
    <w:basedOn w:val="02Author-AO"/>
    <w:next w:val="03AuthorAffiliation"/>
    <w:rsid w:val="00974BEF"/>
    <w:rPr>
      <w:color w:val="595959" w:themeColor="text1" w:themeTint="A6"/>
    </w:rPr>
  </w:style>
  <w:style w:type="paragraph" w:customStyle="1" w:styleId="02Author-OSAC">
    <w:name w:val="02. Author - OSAC"/>
    <w:basedOn w:val="02Author-OME"/>
    <w:next w:val="03AuthorAffiliation"/>
    <w:rsid w:val="00D07434"/>
    <w:rPr>
      <w:color w:val="006E90"/>
    </w:rPr>
  </w:style>
  <w:style w:type="character" w:styleId="Emphasis">
    <w:name w:val="Emphasis"/>
    <w:basedOn w:val="DefaultParagraphFont"/>
    <w:uiPriority w:val="20"/>
    <w:qFormat/>
    <w:rsid w:val="00EB7638"/>
    <w:rPr>
      <w:i/>
      <w:iCs/>
    </w:rPr>
  </w:style>
  <w:style w:type="character" w:styleId="Strong">
    <w:name w:val="Strong"/>
    <w:basedOn w:val="DefaultParagraphFont"/>
    <w:uiPriority w:val="22"/>
    <w:qFormat/>
    <w:rsid w:val="00510E7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10E7A"/>
    <w:rPr>
      <w:color w:val="605E5C"/>
      <w:shd w:val="clear" w:color="auto" w:fill="E1DFDD"/>
    </w:rPr>
  </w:style>
  <w:style w:type="paragraph" w:customStyle="1" w:styleId="23DataAvailabilitySectionHeader">
    <w:name w:val="23. Data Availability Section Header"/>
    <w:basedOn w:val="22DisclosuresSectionHeader"/>
    <w:rsid w:val="00BA2412"/>
  </w:style>
  <w:style w:type="paragraph" w:styleId="NormalWeb">
    <w:name w:val="Normal (Web)"/>
    <w:basedOn w:val="Normal"/>
    <w:uiPriority w:val="99"/>
    <w:semiHidden/>
    <w:unhideWhenUsed/>
    <w:rsid w:val="00195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4SupplementalDocumentSection">
    <w:name w:val="24. Supplemental Document Section"/>
    <w:basedOn w:val="23DataAvailabilitySectionHeader"/>
    <w:next w:val="25ReferenceSectionHeader"/>
    <w:rsid w:val="00E321F1"/>
  </w:style>
  <w:style w:type="paragraph" w:customStyle="1" w:styleId="OSAReference">
    <w:name w:val="OSA Reference"/>
    <w:basedOn w:val="Normal"/>
    <w:qFormat/>
    <w:rsid w:val="00E61943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Calibri" w:eastAsia="SimSun" w:hAnsi="Calibri" w:cs="AdvOT9cb306be.B"/>
      <w:spacing w:val="-6"/>
      <w:sz w:val="17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A43C17"/>
  </w:style>
  <w:style w:type="character" w:styleId="FollowedHyperlink">
    <w:name w:val="FollowedHyperlink"/>
    <w:basedOn w:val="DefaultParagraphFont"/>
    <w:uiPriority w:val="99"/>
    <w:semiHidden/>
    <w:unhideWhenUsed/>
    <w:rsid w:val="00413A22"/>
    <w:rPr>
      <w:color w:val="800080" w:themeColor="followedHyperlink"/>
      <w:u w:val="single"/>
    </w:rPr>
  </w:style>
  <w:style w:type="paragraph" w:customStyle="1" w:styleId="20Reference">
    <w:name w:val="20 Reference"/>
    <w:basedOn w:val="Normal"/>
    <w:qFormat/>
    <w:rsid w:val="00A001CE"/>
    <w:pPr>
      <w:autoSpaceDE w:val="0"/>
      <w:autoSpaceDN w:val="0"/>
      <w:adjustRightInd w:val="0"/>
      <w:spacing w:after="0" w:line="240" w:lineRule="auto"/>
      <w:ind w:left="360" w:hanging="216"/>
    </w:pPr>
    <w:rPr>
      <w:rFonts w:ascii="Calibri" w:eastAsia="Times New Roman" w:hAnsi="Calibri" w:cs="AdvOT9cb306be.B"/>
      <w:spacing w:val="-6"/>
      <w:sz w:val="17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B2D22-B712-43A1-8746-EC74A917C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OSA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Mayfield</dc:creator>
  <cp:keywords/>
  <dc:description/>
  <cp:lastModifiedBy>Chettanat Padungatthakij</cp:lastModifiedBy>
  <cp:revision>4</cp:revision>
  <dcterms:created xsi:type="dcterms:W3CDTF">2025-02-24T16:35:00Z</dcterms:created>
  <dcterms:modified xsi:type="dcterms:W3CDTF">2026-07-06T14:26:00Z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543d3906e68ebb8a0b7b659ecf8a5e8d0e6ee69a5999b3d5cd09c8b7bd2f7794</vt:lpwstr>
  </property>
  <property fmtid="{D5CDD505-2E9C-101B-9397-08002B2CF9AE}" pid="3" name="_DocHome">
    <vt:i4>1779982418</vt:i4>
  </property>
</Properties>
</file>