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30A0" w14:textId="62E6FAA6" w:rsidR="00DC3588" w:rsidRPr="00F6255A" w:rsidRDefault="008A6673" w:rsidP="00F6255A">
      <w:pPr>
        <w:pStyle w:val="Title"/>
      </w:pPr>
      <w:r w:rsidRPr="00DF17F5">
        <w:rPr>
          <w:noProof/>
          <w:highlight w:val="yellow"/>
        </w:rPr>
        <mc:AlternateContent>
          <mc:Choice Requires="wps">
            <w:drawing>
              <wp:anchor distT="0" distB="0" distL="114300" distR="114300" simplePos="0" relativeHeight="251659264" behindDoc="0" locked="0" layoutInCell="1" allowOverlap="1" wp14:anchorId="46AC3860" wp14:editId="6766C0C0">
                <wp:simplePos x="0" y="0"/>
                <wp:positionH relativeFrom="column">
                  <wp:posOffset>5811769</wp:posOffset>
                </wp:positionH>
                <wp:positionV relativeFrom="paragraph">
                  <wp:posOffset>-875130</wp:posOffset>
                </wp:positionV>
                <wp:extent cx="787179" cy="594640"/>
                <wp:effectExtent l="0" t="0" r="13335" b="1524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5946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6pt;margin-top:-68.9pt;width:62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Design and Simulation of Sb2Se3-based Resonant Optical Limiters using Transfer Matrix Method</w:t>
      </w:r>
    </w:p>
    <w:p w14:paraId="3570B896" w14:textId="77777777" w:rsidR="00F6255A" w:rsidRDefault="00F6255A" w:rsidP="00F6255A">
      <w:pPr>
        <w:rPr>
          <w:lang w:val="en-US"/>
        </w:rPr>
      </w:pPr>
    </w:p>
    <w:p w14:paraId="29E51462" w14:textId="1468F67A"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 Chettanat Padungatthakij</w:t>
      </w:r>
      <w:r w:rsidR="00A031F0">
        <w:rPr>
          <w:rStyle w:val="IntenseEmphasis"/>
          <w:vertAlign w:val="superscript"/>
        </w:rPr>
        <w:t>2</w:t>
      </w:r>
      <w:r w:rsidRPr="00F6255A">
        <w:rPr>
          <w:rStyle w:val="IntenseEmphasis"/>
        </w:rPr>
        <w:t xml:space="preserve">, </w:t>
      </w:r>
      <w:r w:rsidRPr="00A031F0">
        <w:rPr>
          <w:rStyle w:val="IntenseEmphasis"/>
          <w:highlight w:val="yellow"/>
        </w:rPr>
        <w:t>Suebtarkul Suchat</w:t>
      </w:r>
      <w:r w:rsidR="00A031F0" w:rsidRPr="00A031F0">
        <w:rPr>
          <w:rStyle w:val="IntenseEmphasis"/>
          <w:highlight w:val="yellow"/>
          <w:vertAlign w:val="superscript"/>
        </w:rPr>
        <w:t>3</w:t>
      </w:r>
      <w:r w:rsidRPr="00F6255A">
        <w:rPr>
          <w:rStyle w:val="IntenseEmphasis"/>
        </w:rPr>
        <w:t>, Nathan Hagen</w:t>
      </w:r>
      <w:r w:rsidR="00A031F0">
        <w:rPr>
          <w:rStyle w:val="IntenseEmphasis"/>
          <w:vertAlign w:val="superscript"/>
        </w:rPr>
        <w:t>4</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0B924C48" w14:textId="67A2AEAC" w:rsidR="00B91FD4" w:rsidRPr="00395A51" w:rsidRDefault="00B91FD4" w:rsidP="00F6255A">
      <w:pPr>
        <w:rPr>
          <w:rStyle w:val="SubtleEmphasis"/>
        </w:rPr>
      </w:pPr>
      <w:r>
        <w:rPr>
          <w:rStyle w:val="SubtleEmphasis"/>
        </w:rPr>
        <w:t>4 Department of Optical Engineering, Utsunomiya University, Tochigi, Japan.</w:t>
      </w:r>
    </w:p>
    <w:p w14:paraId="6ED4915B" w14:textId="0C5B619F" w:rsidR="00FE05A5" w:rsidRPr="00FE05A5" w:rsidRDefault="00F6255A" w:rsidP="00F6255A">
      <w:pPr>
        <w:rPr>
          <w:rStyle w:val="Emphasis"/>
          <w:i w:val="0"/>
          <w:iCs w:val="0"/>
          <w:sz w:val="20"/>
        </w:rPr>
      </w:pPr>
      <w:hyperlink r:id="rId7"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395A51">
        <w:rPr>
          <w:rStyle w:val="Heading1Char"/>
          <w:b/>
          <w:bCs/>
          <w:highlight w:val="yellow"/>
        </w:rPr>
        <w:t>Abstract:</w:t>
      </w:r>
      <w:r w:rsidRPr="008A6673">
        <w:rPr>
          <w:rStyle w:val="Emphasis"/>
          <w:b w:val="0"/>
          <w:bCs w:val="0"/>
        </w:rPr>
        <w:t xml:space="preserve"> </w:t>
      </w:r>
    </w:p>
    <w:p w14:paraId="591BB67E" w14:textId="4315E177" w:rsidR="0031434C" w:rsidRPr="00721635" w:rsidRDefault="0031434C" w:rsidP="00721635">
      <w:pPr>
        <w:rPr>
          <w:rStyle w:val="Emphasis"/>
          <w:i w:val="0"/>
          <w:iCs w:val="0"/>
          <w:sz w:val="20"/>
          <w:szCs w:val="20"/>
        </w:rPr>
      </w:pPr>
      <w:r w:rsidRPr="00721635">
        <w:rPr>
          <w:rStyle w:val="Emphasis"/>
          <w:i w:val="0"/>
          <w:iCs w:val="0"/>
          <w:sz w:val="20"/>
          <w:szCs w:val="20"/>
        </w:rPr>
        <w:t xml:space="preserve">We proposed </w:t>
      </w:r>
      <w:r w:rsidR="00A66B55" w:rsidRPr="00721635">
        <w:rPr>
          <w:rStyle w:val="Emphasis"/>
          <w:i w:val="0"/>
          <w:iCs w:val="0"/>
          <w:sz w:val="20"/>
          <w:szCs w:val="20"/>
        </w:rPr>
        <w:t>an</w:t>
      </w:r>
      <w:r w:rsidRPr="00721635">
        <w:rPr>
          <w:rStyle w:val="Emphasis"/>
          <w:i w:val="0"/>
          <w:iCs w:val="0"/>
          <w:sz w:val="20"/>
          <w:szCs w:val="20"/>
        </w:rPr>
        <w:t xml:space="preserve"> optical limiter designs which utilize antimony triselenide (Sb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w:t>
      </w:r>
      <w:r w:rsidR="00A66B55" w:rsidRPr="00721635">
        <w:rPr>
          <w:rStyle w:val="Emphasis"/>
          <w:i w:val="0"/>
          <w:iCs w:val="0"/>
          <w:sz w:val="20"/>
          <w:szCs w:val="20"/>
        </w:rPr>
        <w:t xml:space="preserve">Optical limiter is a type of device that allows light to transmitted through in one mode, but can be switched off to block transmission. </w:t>
      </w:r>
      <w:r w:rsidRPr="00721635">
        <w:rPr>
          <w:rStyle w:val="Emphasis"/>
          <w:i w:val="0"/>
          <w:iCs w:val="0"/>
          <w:sz w:val="20"/>
          <w:szCs w:val="20"/>
        </w:rPr>
        <w:t>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is a phase change material which </w:t>
      </w:r>
      <w:r w:rsidR="00A66B55" w:rsidRPr="00721635">
        <w:rPr>
          <w:rStyle w:val="Emphasis"/>
          <w:i w:val="0"/>
          <w:iCs w:val="0"/>
          <w:sz w:val="20"/>
          <w:szCs w:val="20"/>
        </w:rPr>
        <w:t>has</w:t>
      </w:r>
      <w:r w:rsidRPr="00721635">
        <w:rPr>
          <w:rStyle w:val="Emphasis"/>
          <w:i w:val="0"/>
          <w:iCs w:val="0"/>
          <w:sz w:val="20"/>
          <w:szCs w:val="20"/>
        </w:rPr>
        <w:t xml:space="preserve"> low loss in the IR spectrum, high and stable refractive index contrast in both visible and IR spectra, and a high phase switching endurance of up to an order of 10</w:t>
      </w:r>
      <w:r w:rsidRPr="00721635">
        <w:rPr>
          <w:rStyle w:val="Emphasis"/>
          <w:i w:val="0"/>
          <w:iCs w:val="0"/>
          <w:sz w:val="20"/>
          <w:szCs w:val="20"/>
          <w:vertAlign w:val="superscript"/>
        </w:rPr>
        <w:t>6</w:t>
      </w:r>
      <w:r w:rsidRPr="00721635">
        <w:rPr>
          <w:rStyle w:val="Emphasis"/>
          <w:i w:val="0"/>
          <w:iCs w:val="0"/>
          <w:sz w:val="20"/>
          <w:szCs w:val="20"/>
        </w:rPr>
        <w:t xml:space="preserve"> cycles.</w:t>
      </w:r>
      <w:r w:rsidR="00A66B55" w:rsidRPr="00721635">
        <w:rPr>
          <w:rStyle w:val="Emphasis"/>
          <w:i w:val="0"/>
          <w:iCs w:val="0"/>
          <w:sz w:val="20"/>
          <w:szCs w:val="20"/>
        </w:rPr>
        <w:t xml:space="preserve"> Our optical limiters designs are for either 532 or 1064-nm usage; these two wavelengths have </w:t>
      </w:r>
      <w:r w:rsidR="00A44C10" w:rsidRPr="00721635">
        <w:rPr>
          <w:rStyle w:val="Emphasis"/>
          <w:i w:val="0"/>
          <w:iCs w:val="0"/>
          <w:sz w:val="20"/>
          <w:szCs w:val="20"/>
        </w:rPr>
        <w:t>a distinctive design</w:t>
      </w:r>
      <w:r w:rsidR="00A66B55" w:rsidRPr="00721635">
        <w:rPr>
          <w:rStyle w:val="Emphasis"/>
          <w:i w:val="0"/>
          <w:iCs w:val="0"/>
          <w:sz w:val="20"/>
          <w:szCs w:val="20"/>
        </w:rPr>
        <w:t xml:space="preserve"> approaches, at 1064 nm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has no </w:t>
      </w:r>
      <w:r w:rsidR="00D57F9C">
        <w:rPr>
          <w:rStyle w:val="Emphasis"/>
          <w:i w:val="0"/>
          <w:iCs w:val="0"/>
          <w:sz w:val="20"/>
          <w:szCs w:val="20"/>
        </w:rPr>
        <w:t>absorption</w:t>
      </w:r>
      <w:r w:rsidR="00A66B55" w:rsidRPr="00721635">
        <w:rPr>
          <w:rStyle w:val="Emphasis"/>
          <w:i w:val="0"/>
          <w:iCs w:val="0"/>
          <w:sz w:val="20"/>
          <w:szCs w:val="20"/>
        </w:rPr>
        <w:t xml:space="preserve"> so it is suitable for a high efficiency optical limiters, </w:t>
      </w:r>
      <w:r w:rsidR="00A44C10" w:rsidRPr="00721635">
        <w:rPr>
          <w:rStyle w:val="Emphasis"/>
          <w:i w:val="0"/>
          <w:iCs w:val="0"/>
          <w:sz w:val="20"/>
          <w:szCs w:val="20"/>
        </w:rPr>
        <w:t xml:space="preserve">but </w:t>
      </w:r>
      <w:r w:rsidR="00A66B55" w:rsidRPr="00721635">
        <w:rPr>
          <w:rStyle w:val="Emphasis"/>
          <w:i w:val="0"/>
          <w:iCs w:val="0"/>
          <w:sz w:val="20"/>
          <w:szCs w:val="20"/>
        </w:rPr>
        <w:t>at 532 nm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exhibits high </w:t>
      </w:r>
      <w:r w:rsidR="00D57F9C">
        <w:rPr>
          <w:rStyle w:val="Emphasis"/>
          <w:i w:val="0"/>
          <w:iCs w:val="0"/>
          <w:sz w:val="20"/>
          <w:szCs w:val="20"/>
        </w:rPr>
        <w:t>absorption</w:t>
      </w:r>
      <w:r w:rsidR="00A66B55" w:rsidRPr="00721635">
        <w:rPr>
          <w:rStyle w:val="Emphasis"/>
          <w:i w:val="0"/>
          <w:iCs w:val="0"/>
          <w:sz w:val="20"/>
          <w:szCs w:val="20"/>
        </w:rPr>
        <w:t xml:space="preserve"> </w:t>
      </w:r>
      <w:r w:rsidR="00A44C10" w:rsidRPr="00721635">
        <w:rPr>
          <w:rStyle w:val="Emphasis"/>
          <w:i w:val="0"/>
          <w:iCs w:val="0"/>
          <w:sz w:val="20"/>
          <w:szCs w:val="20"/>
        </w:rPr>
        <w:t xml:space="preserve">which complicated resonant design. Aside from the optical performance, we also investigate their optical endurance with computer simulations. </w:t>
      </w:r>
      <w:r w:rsidR="00A44C10" w:rsidRPr="00721635">
        <w:rPr>
          <w:rStyle w:val="Emphasis"/>
          <w:i w:val="0"/>
          <w:iCs w:val="0"/>
          <w:sz w:val="20"/>
          <w:szCs w:val="20"/>
          <w:highlight w:val="cyan"/>
        </w:rPr>
        <w:t>(137 words)</w:t>
      </w:r>
    </w:p>
    <w:p w14:paraId="06A49D3C" w14:textId="7430B9F8"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C03831" w:rsidRPr="00DE3D55">
        <w:rPr>
          <w:rStyle w:val="Emphasis"/>
          <w:sz w:val="20"/>
          <w:szCs w:val="20"/>
        </w:rPr>
        <w:t>optical limiter, resonant cavity, Sb</w:t>
      </w:r>
      <w:r w:rsidR="00C03831" w:rsidRPr="00DE3D55">
        <w:rPr>
          <w:rStyle w:val="Emphasis"/>
          <w:sz w:val="20"/>
          <w:szCs w:val="20"/>
          <w:vertAlign w:val="subscript"/>
        </w:rPr>
        <w:t>2</w:t>
      </w:r>
      <w:r w:rsidR="00C03831" w:rsidRPr="00DE3D55">
        <w:rPr>
          <w:rStyle w:val="Emphasis"/>
          <w:sz w:val="20"/>
          <w:szCs w:val="20"/>
        </w:rPr>
        <w:t>Se</w:t>
      </w:r>
      <w:r w:rsidR="00C03831" w:rsidRPr="00DE3D55">
        <w:rPr>
          <w:rStyle w:val="Emphasis"/>
          <w:sz w:val="20"/>
          <w:szCs w:val="20"/>
          <w:vertAlign w:val="subscript"/>
        </w:rPr>
        <w:t>3</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6F520392" w:rsidR="00EF419B" w:rsidRPr="00C33B03" w:rsidRDefault="00FC0840" w:rsidP="00FC0840">
      <w:r>
        <w:t>Phase change material (PCM) can have different meaning</w:t>
      </w:r>
      <w:r w:rsidR="006942B8">
        <w:t>s</w:t>
      </w:r>
      <w:r>
        <w:t xml:space="preserve"> depending on the </w:t>
      </w:r>
      <w:r w:rsidR="006942B8">
        <w:t>field</w:t>
      </w:r>
      <w:r>
        <w:t xml:space="preserve">. </w:t>
      </w:r>
      <w:r w:rsidR="006942B8">
        <w:t>In</w:t>
      </w:r>
      <w:r>
        <w:t xml:space="preserve"> energy storage, the term would </w:t>
      </w:r>
      <w:r w:rsidR="0099184B">
        <w:t>refer</w:t>
      </w:r>
      <w:r>
        <w:t xml:space="preserve"> to material that store and release thermal energy </w:t>
      </w:r>
      <w:r w:rsidR="006942B8">
        <w:t>through changes in its</w:t>
      </w:r>
      <w:r>
        <w:t xml:space="preserve"> state of matter (latent heat)</w:t>
      </w:r>
      <w:r w:rsidR="00566499">
        <w:t xml:space="preserve">, and the </w:t>
      </w:r>
      <w:r>
        <w:t xml:space="preserve">transition occurs between solid and liquid state </w:t>
      </w:r>
      <w:r>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sidR="004F7A21">
        <w:rPr>
          <w:noProof/>
        </w:rPr>
        <w:t>[1]</w:t>
      </w:r>
      <w:r>
        <w:fldChar w:fldCharType="end"/>
      </w:r>
      <w:r>
        <w:t>. However, in electronics and photonics, the term PCM refers to a solid-state material that change</w:t>
      </w:r>
      <w:r w:rsidR="00566499">
        <w:t>s</w:t>
      </w:r>
      <w:r>
        <w:t xml:space="preserve"> its </w:t>
      </w:r>
      <w:r w:rsidR="00566499">
        <w:t xml:space="preserve">crystal </w:t>
      </w:r>
      <w:r>
        <w:t>structure</w:t>
      </w:r>
      <w:r w:rsidR="00566499">
        <w:t>, such as</w:t>
      </w:r>
      <w:r>
        <w:t xml:space="preserve"> </w:t>
      </w:r>
      <w:r w:rsidR="00811AF1">
        <w:t>from amorphous to crystalline</w:t>
      </w:r>
      <w:r w:rsidR="00566499">
        <w:t>,</w:t>
      </w:r>
      <w:r w:rsidR="00811AF1">
        <w:t xml:space="preserve"> </w:t>
      </w:r>
      <w:r>
        <w:t>when</w:t>
      </w:r>
      <w:r w:rsidR="00566499">
        <w:t xml:space="preserve"> </w:t>
      </w:r>
      <w:r w:rsidR="00811AF1">
        <w:t>its</w:t>
      </w:r>
      <w:r>
        <w:t xml:space="preserve"> temperature rise above transition temperature (</w:t>
      </w:r>
      <w:r w:rsidRPr="006C1D06">
        <w:rPr>
          <w:i/>
          <w:iCs/>
        </w:rPr>
        <w:t>T</w:t>
      </w:r>
      <w:r w:rsidRPr="006C1D06">
        <w:rPr>
          <w:i/>
          <w:iCs/>
          <w:vertAlign w:val="subscript"/>
        </w:rPr>
        <w:t>trans</w:t>
      </w:r>
      <w:r>
        <w:t xml:space="preserve">). The </w:t>
      </w:r>
      <w:r w:rsidR="00566499">
        <w:t>change in crystalline</w:t>
      </w:r>
      <w:r>
        <w:t xml:space="preserve"> structure leads to a change in its optical properties, </w:t>
      </w:r>
      <w:r w:rsidR="00566499">
        <w:t>i.e.</w:t>
      </w:r>
      <w:r>
        <w:t xml:space="preserve"> </w:t>
      </w:r>
      <w:r w:rsidR="00C33B03">
        <w:t xml:space="preserve">complex </w:t>
      </w:r>
      <w:r>
        <w:t xml:space="preserve">refractive index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 xml:space="preserve">. </w:t>
      </w:r>
      <w:r w:rsidR="00C33B03">
        <w:t xml:space="preserve">Complex refractive index </w:t>
      </w:r>
      <w:r w:rsidR="00DB2BDB">
        <w:t>comprises</w:t>
      </w:r>
      <w:r w:rsidR="00C33B03">
        <w:t xml:space="preserve"> of real refractive index (</w:t>
      </w:r>
      <w:r w:rsidR="00C33B03" w:rsidRPr="00566499">
        <w:rPr>
          <w:i/>
          <w:iCs/>
        </w:rPr>
        <w:t>n</w:t>
      </w:r>
      <w:r w:rsidR="00C33B03">
        <w:t>) and imaginary extinction coefficient (</w:t>
      </w:r>
      <w:r w:rsidR="00C33B03" w:rsidRPr="00566499">
        <w:rPr>
          <w:i/>
          <w:iCs/>
        </w:rPr>
        <w:t>k</w:t>
      </w:r>
      <w:r w:rsidR="00C33B03">
        <w:t>) parts</w:t>
      </w:r>
      <w:r w:rsidR="00566499">
        <w:t>, and t</w:t>
      </w:r>
      <w:r w:rsidR="00DE3D55">
        <w:t xml:space="preserve">he </w:t>
      </w:r>
      <w:r w:rsidR="00566499">
        <w:t xml:space="preserve">refractive </w:t>
      </w:r>
      <w:r w:rsidR="00DE3D55">
        <w:t xml:space="preserve">index contrast between </w:t>
      </w:r>
      <w:r w:rsidR="00566499">
        <w:t xml:space="preserve">the two </w:t>
      </w:r>
      <w:r w:rsidR="00DE3D55">
        <w:t xml:space="preserve">phases </w:t>
      </w:r>
      <w:r w:rsidR="00DB2BDB">
        <w:t xml:space="preserve">of PCM </w:t>
      </w:r>
      <w:r w:rsidR="00DE3D55">
        <w:t xml:space="preserve">is an order of magnitude larger than </w:t>
      </w:r>
      <w:r w:rsidR="00566499">
        <w:t xml:space="preserve">contrast </w:t>
      </w:r>
      <w:r w:rsidR="00DE3D55">
        <w:t>induced by applied electric field or light intensity (Ke</w:t>
      </w:r>
      <w:r w:rsidR="00514E48">
        <w:t>r</w:t>
      </w:r>
      <w:r w:rsidR="00DE3D55">
        <w:t xml:space="preserve">r effect) </w:t>
      </w:r>
      <w:r w:rsidR="00DE3D55">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 </w:instrText>
      </w:r>
      <w:r w:rsidR="004F7A21">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EN.CITE.DATA </w:instrText>
      </w:r>
      <w:r w:rsidR="004F7A21">
        <w:fldChar w:fldCharType="end"/>
      </w:r>
      <w:r w:rsidR="00DE3D55">
        <w:fldChar w:fldCharType="separate"/>
      </w:r>
      <w:r w:rsidR="004F7A21">
        <w:rPr>
          <w:noProof/>
        </w:rPr>
        <w:t>[3, 4]</w:t>
      </w:r>
      <w:r w:rsidR="00DE3D55">
        <w:fldChar w:fldCharType="end"/>
      </w:r>
      <w:r w:rsidR="00DE3D55">
        <w:t xml:space="preserve">. </w:t>
      </w:r>
      <w:r w:rsidR="00FC033D">
        <w:t xml:space="preserve">This property </w:t>
      </w:r>
      <w:r w:rsidR="00AB2B01">
        <w:t>makes</w:t>
      </w:r>
      <w:r w:rsidR="00DE3D55">
        <w:t xml:space="preserve"> PCM ideal for photonic applications </w:t>
      </w:r>
      <w:r w:rsidR="00FC033D">
        <w:t xml:space="preserve">that require the </w:t>
      </w:r>
      <w:r w:rsidR="006942B8">
        <w:t>modulation</w:t>
      </w:r>
      <w:r w:rsidR="00AB2B01">
        <w:t xml:space="preserve"> of light </w:t>
      </w:r>
      <w:r w:rsidR="006942B8">
        <w:t>transmittance</w:t>
      </w:r>
      <w:r w:rsidR="00566499">
        <w:t xml:space="preserve">, </w:t>
      </w:r>
      <w:r w:rsidR="006942B8">
        <w:t>absorptance</w:t>
      </w:r>
      <w:r w:rsidR="00566499">
        <w:t xml:space="preserve">, or </w:t>
      </w:r>
      <w:r w:rsidR="006942B8">
        <w:t>reflectance</w:t>
      </w:r>
      <w:r w:rsidR="00C33B03">
        <w:t>.</w:t>
      </w:r>
      <w:r w:rsidR="00265D3B">
        <w:t xml:space="preserve"> </w:t>
      </w:r>
      <w:r w:rsidR="00EF419B">
        <w:t>Examples include optical limiters</w:t>
      </w:r>
      <w:r w:rsidR="00F53C6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 </w:instrText>
      </w:r>
      <w:r w:rsidR="008634D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EN.CITE.DATA </w:instrText>
      </w:r>
      <w:r w:rsidR="008634D4">
        <w:fldChar w:fldCharType="end"/>
      </w:r>
      <w:r w:rsidR="00F53C64">
        <w:fldChar w:fldCharType="separate"/>
      </w:r>
      <w:r w:rsidR="00265D3B">
        <w:rPr>
          <w:noProof/>
        </w:rPr>
        <w:t>[4-10]</w:t>
      </w:r>
      <w:r w:rsidR="00F53C64">
        <w:fldChar w:fldCharType="end"/>
      </w:r>
      <w:r w:rsidR="00EF419B">
        <w:t xml:space="preserve">, </w:t>
      </w:r>
      <w:r w:rsidR="00265D3B">
        <w:t>optical switches</w: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 </w:instrTex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EN.CITE.DATA </w:instrText>
      </w:r>
      <w:r w:rsidR="00265D3B">
        <w:fldChar w:fldCharType="end"/>
      </w:r>
      <w:r w:rsidR="00265D3B">
        <w:fldChar w:fldCharType="separate"/>
      </w:r>
      <w:r w:rsidR="00265D3B">
        <w:rPr>
          <w:noProof/>
        </w:rPr>
        <w:t>[11-14]</w:t>
      </w:r>
      <w:r w:rsidR="00265D3B">
        <w:fldChar w:fldCharType="end"/>
      </w:r>
      <w:r w:rsidR="00265D3B">
        <w:t>, optical filters</w: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 </w:instrTex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EN.CITE.DATA </w:instrText>
      </w:r>
      <w:r w:rsidR="00265D3B">
        <w:fldChar w:fldCharType="end"/>
      </w:r>
      <w:r w:rsidR="00265D3B">
        <w:fldChar w:fldCharType="separate"/>
      </w:r>
      <w:r w:rsidR="00265D3B">
        <w:rPr>
          <w:noProof/>
        </w:rPr>
        <w:t>[15-17]</w:t>
      </w:r>
      <w:r w:rsidR="00265D3B">
        <w:fldChar w:fldCharType="end"/>
      </w:r>
      <w:r w:rsidR="00265D3B">
        <w:t xml:space="preserve">, </w:t>
      </w:r>
      <w:r w:rsidR="00EF419B">
        <w:t>optical diode</w:t>
      </w:r>
      <w:r w:rsidR="00265D3B">
        <w:fldChar w:fldCharType="begin"/>
      </w:r>
      <w:r w:rsidR="00265D3B">
        <w:instrText xml:space="preserve"> ADDIN EN.CITE &lt;EndNote&gt;&lt;Cite&gt;&lt;Author&gt;Wan&lt;/Author&gt;&lt;Year&gt;2018&lt;/Year&gt;&lt;RecNum&gt;17&lt;/RecNum&gt;&lt;DisplayText&gt;[18]&lt;/DisplayText&gt;&lt;record&gt;&lt;rec-number&gt;17&lt;/rec-number&gt;&lt;foreign-keys&gt;&lt;key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rsidR="00265D3B">
        <w:fldChar w:fldCharType="separate"/>
      </w:r>
      <w:r w:rsidR="00265D3B">
        <w:rPr>
          <w:noProof/>
        </w:rPr>
        <w:t>[18]</w:t>
      </w:r>
      <w:r w:rsidR="00265D3B">
        <w:fldChar w:fldCharType="end"/>
      </w:r>
      <w:r w:rsidR="00EF419B">
        <w:t xml:space="preserve">, </w:t>
      </w:r>
      <w:r w:rsidR="00265D3B">
        <w:t xml:space="preserve">and </w:t>
      </w:r>
      <w:r w:rsidR="00EF419B">
        <w:t>absorbers</w:t>
      </w:r>
      <w:r w:rsidR="00F53C64">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 </w:instrText>
      </w:r>
      <w:r w:rsidR="00265D3B">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EN.CITE.DATA </w:instrText>
      </w:r>
      <w:r w:rsidR="00265D3B">
        <w:fldChar w:fldCharType="end"/>
      </w:r>
      <w:r w:rsidR="00F53C64">
        <w:fldChar w:fldCharType="separate"/>
      </w:r>
      <w:r w:rsidR="00265D3B">
        <w:rPr>
          <w:noProof/>
        </w:rPr>
        <w:t>[19-21]</w:t>
      </w:r>
      <w:r w:rsidR="00F53C64">
        <w:fldChar w:fldCharType="end"/>
      </w:r>
      <w:r w:rsidR="00265D3B">
        <w:t>.</w:t>
      </w:r>
    </w:p>
    <w:p w14:paraId="147C9BCA" w14:textId="54D1D2CB" w:rsidR="00BB7895" w:rsidRDefault="00A22F65" w:rsidP="00FC0840">
      <w:r>
        <w:tab/>
        <w:t xml:space="preserve">Phase change material can be classified </w:t>
      </w:r>
      <w:r w:rsidR="00FC1AAF">
        <w:t>by</w:t>
      </w:r>
      <w:r>
        <w:t xml:space="preserve"> </w:t>
      </w:r>
      <w:r w:rsidR="006942B8">
        <w:t>its</w:t>
      </w:r>
      <w:r>
        <w:t xml:space="preserve"> behavior </w:t>
      </w:r>
      <w:r w:rsidR="00265D3B">
        <w:t>after</w:t>
      </w:r>
      <w:r>
        <w:t xml:space="preserve"> </w:t>
      </w:r>
      <w:r w:rsidR="00811AF1">
        <w:t xml:space="preserve">phase </w:t>
      </w:r>
      <w:r>
        <w:t>transitio</w:t>
      </w:r>
      <w:r w:rsidR="00265D3B">
        <w:t>n occurs</w:t>
      </w:r>
      <w:r>
        <w:t xml:space="preserve">. A volatile PCM </w:t>
      </w:r>
      <w:r w:rsidR="002061D9">
        <w:t>will revert to its pre-transitioned</w:t>
      </w:r>
      <w:r w:rsidR="00811AF1">
        <w:t xml:space="preserve"> phase</w:t>
      </w:r>
      <w:r>
        <w:t xml:space="preserve"> </w:t>
      </w:r>
      <w:r w:rsidR="006942B8">
        <w:t>when</w:t>
      </w:r>
      <w:r w:rsidR="002061D9">
        <w:t xml:space="preserve"> temperature drops below </w:t>
      </w:r>
      <w:r w:rsidRPr="006C1D06">
        <w:rPr>
          <w:i/>
          <w:iCs/>
          <w:szCs w:val="20"/>
        </w:rPr>
        <w:t>T</w:t>
      </w:r>
      <w:r w:rsidRPr="006C1D06">
        <w:rPr>
          <w:i/>
          <w:iCs/>
          <w:szCs w:val="20"/>
          <w:vertAlign w:val="subscript"/>
        </w:rPr>
        <w:t>trans</w:t>
      </w:r>
      <w:r w:rsidR="001275DE">
        <w:rPr>
          <w:szCs w:val="20"/>
        </w:rPr>
        <w:t xml:space="preserve">. </w:t>
      </w:r>
      <w:r>
        <w:t xml:space="preserve">But non-volatile PCM </w:t>
      </w:r>
      <w:r w:rsidR="002061D9">
        <w:t xml:space="preserve">will </w:t>
      </w:r>
      <w:r>
        <w:t xml:space="preserve">remain in </w:t>
      </w:r>
      <w:r w:rsidR="002061D9">
        <w:t>it</w:t>
      </w:r>
      <w:r w:rsidR="008B0FF2">
        <w:t>s</w:t>
      </w:r>
      <w:r w:rsidR="002061D9">
        <w:t xml:space="preserve"> transitioned</w:t>
      </w:r>
      <w:r>
        <w:t xml:space="preserve"> phase even after the temperature </w:t>
      </w:r>
      <w:r w:rsidR="001275DE">
        <w:t>falls</w:t>
      </w:r>
      <w:r>
        <w:t xml:space="preserve"> below </w:t>
      </w:r>
      <w:r w:rsidRPr="006C1D06">
        <w:rPr>
          <w:i/>
          <w:iCs/>
        </w:rPr>
        <w:t>T</w:t>
      </w:r>
      <w:r w:rsidRPr="006C1D06">
        <w:rPr>
          <w:i/>
          <w:iCs/>
          <w:vertAlign w:val="subscript"/>
        </w:rPr>
        <w:t>trans</w:t>
      </w:r>
      <w:r>
        <w:t xml:space="preserve">. To </w:t>
      </w:r>
      <w:r w:rsidR="00811AF1">
        <w:t>turn</w:t>
      </w:r>
      <w:r>
        <w:t xml:space="preserve"> </w:t>
      </w:r>
      <w:r w:rsidR="002061D9">
        <w:t>non-volatile PCM phase back to pre-transitioned phase</w:t>
      </w:r>
      <w:r>
        <w:t xml:space="preserve">, it needs to be heated </w:t>
      </w:r>
      <w:r w:rsidR="001275DE">
        <w:t>above its</w:t>
      </w:r>
      <w:r>
        <w:t xml:space="preserve"> melting temperature and the</w:t>
      </w:r>
      <w:r w:rsidR="001275DE">
        <w:t>n rapidly</w:t>
      </w:r>
      <w:r>
        <w:t xml:space="preserve"> quench</w:t>
      </w:r>
      <w:r w:rsidR="001275DE">
        <w:t>ed</w:t>
      </w:r>
      <w:r w:rsidR="00993205">
        <w:t xml:space="preserve">. </w:t>
      </w:r>
      <w:r w:rsidR="002061D9">
        <w:t>Examples</w:t>
      </w:r>
      <w:r w:rsidR="00993205">
        <w:t xml:space="preserve"> of non-volatile PCMs are</w:t>
      </w:r>
      <w:r>
        <w:t xml:space="preserv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00B40C67">
        <w:t xml:space="preserve"> and </w:t>
      </w:r>
      <w:r w:rsidRPr="008B5A6C">
        <w:t xml:space="preserve">Ge-Sb-Se-Te  </w:t>
      </w:r>
      <w:r>
        <w:t>(</w:t>
      </w:r>
      <w:r w:rsidRPr="009102C8">
        <w:t>GSST</w:t>
      </w:r>
      <w:r>
        <w:t>).</w:t>
      </w:r>
      <w:r w:rsidR="00993205">
        <w:t xml:space="preserve"> One of the </w:t>
      </w:r>
      <w:r w:rsidR="001275DE">
        <w:t>earliest</w:t>
      </w:r>
      <w:r w:rsidR="00993205">
        <w:t xml:space="preserve"> and </w:t>
      </w:r>
      <w:r>
        <w:t xml:space="preserve">most commonly studied </w:t>
      </w:r>
      <w:r w:rsidR="00B40C67">
        <w:t xml:space="preserve">non-volatile </w:t>
      </w:r>
      <w:r>
        <w:t>PCM is GST</w:t>
      </w:r>
      <w:r w:rsidR="00811AF1">
        <w:t xml:space="preserve"> </w:t>
      </w:r>
      <w:r w:rsidR="00811AF1">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 </w:instrText>
      </w:r>
      <w:r w:rsidR="00265D3B">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EN.CITE.DATA </w:instrText>
      </w:r>
      <w:r w:rsidR="00265D3B">
        <w:fldChar w:fldCharType="end"/>
      </w:r>
      <w:r w:rsidR="00811AF1">
        <w:fldChar w:fldCharType="separate"/>
      </w:r>
      <w:r w:rsidR="00265D3B">
        <w:rPr>
          <w:noProof/>
        </w:rPr>
        <w:t>[22, 23]</w:t>
      </w:r>
      <w:r w:rsidR="00811AF1">
        <w:fldChar w:fldCharType="end"/>
      </w:r>
      <w:r>
        <w:t>. It</w:t>
      </w:r>
      <w:r w:rsidR="00436D0B">
        <w:t>’s</w:t>
      </w:r>
      <w:r w:rsidR="00CA4141">
        <w:t xml:space="preserve"> a chalcogenide glass that</w:t>
      </w:r>
      <w:r>
        <w:t xml:space="preserve"> exhibits large refractive index contrast</w:t>
      </w:r>
      <w:r w:rsidR="001275DE">
        <w:t xml:space="preserve"> (</w:t>
      </w:r>
      <w:r w:rsidR="001275DE" w:rsidRPr="001275DE">
        <w:rPr>
          <w:i/>
          <w:iCs/>
        </w:rPr>
        <w:t>n</w:t>
      </w:r>
      <w:r w:rsidR="001275DE">
        <w:t>)</w:t>
      </w:r>
      <w:r>
        <w:t xml:space="preserve"> between amorphous and crystalline phase</w:t>
      </w:r>
      <w:r w:rsidR="00811AF1">
        <w:t>s</w:t>
      </w:r>
      <w:r w:rsidR="00CA4141">
        <w:t xml:space="preserve">. </w:t>
      </w:r>
      <w:r w:rsidR="002061D9">
        <w:t>When c</w:t>
      </w:r>
      <w:r w:rsidR="00CA4141">
        <w:t>ompared to other non-volatile PCM, it</w:t>
      </w:r>
      <w:r w:rsidR="00811AF1">
        <w:t xml:space="preserve"> has </w:t>
      </w:r>
      <w:r w:rsidR="00B40C67">
        <w:t xml:space="preserve">low </w:t>
      </w:r>
      <w:r w:rsidR="00B40C67" w:rsidRPr="006C1D06">
        <w:rPr>
          <w:i/>
          <w:iCs/>
        </w:rPr>
        <w:t>T</w:t>
      </w:r>
      <w:r w:rsidR="00B40C67" w:rsidRPr="006C1D06">
        <w:rPr>
          <w:i/>
          <w:iCs/>
          <w:vertAlign w:val="subscript"/>
        </w:rPr>
        <w:t>trans</w:t>
      </w:r>
      <w:r w:rsidR="00811AF1">
        <w:t xml:space="preserve"> </w:t>
      </w:r>
      <w:r w:rsidR="001275DE">
        <w:t xml:space="preserve">at </w:t>
      </w:r>
      <w:r w:rsidR="002F3A37">
        <w:t>~</w:t>
      </w:r>
      <w:r w:rsidR="00811AF1">
        <w:t>1</w:t>
      </w:r>
      <w:r w:rsidR="00CA4141">
        <w:t>4</w:t>
      </w:r>
      <w:r w:rsidR="002F3A37">
        <w:t>5</w:t>
      </w:r>
      <w:r w:rsidR="00811AF1">
        <w:t xml:space="preserve"> °C</w:t>
      </w:r>
      <w:r w:rsidR="00B40C67">
        <w:t xml:space="preserve"> for </w:t>
      </w:r>
      <w:r w:rsidR="001275DE">
        <w:t xml:space="preserve">crystallization into </w:t>
      </w:r>
      <w:r w:rsidR="00B40C67">
        <w:t>cubical phase</w:t>
      </w:r>
      <w:r w:rsidR="00195A52">
        <w:t xml:space="preserve"> </w:t>
      </w:r>
      <w:r w:rsidR="00B40C67">
        <w:t>and change</w:t>
      </w:r>
      <w:r w:rsidR="008B0FF2">
        <w:t>s</w:t>
      </w:r>
      <w:r w:rsidR="00B40C67">
        <w:t xml:space="preserve"> </w:t>
      </w:r>
      <w:r w:rsidR="001275DE">
        <w:t>in</w:t>
      </w:r>
      <w:r w:rsidR="00B40C67">
        <w:t xml:space="preserve">to hexagonal phase at </w:t>
      </w:r>
      <w:r w:rsidR="002F3A37">
        <w:t>~</w:t>
      </w:r>
      <w:r w:rsidR="00B40C67">
        <w:t>200 °C</w:t>
      </w:r>
      <w:r w:rsidR="00BB7895">
        <w:t xml:space="preserve"> </w:t>
      </w:r>
      <w:r w:rsidR="00CA4141">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 </w:instrText>
      </w:r>
      <w:r w:rsidR="00265D3B">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EN.CITE.DATA </w:instrText>
      </w:r>
      <w:r w:rsidR="00265D3B">
        <w:fldChar w:fldCharType="end"/>
      </w:r>
      <w:r w:rsidR="00CA4141">
        <w:fldChar w:fldCharType="separate"/>
      </w:r>
      <w:r w:rsidR="00265D3B">
        <w:rPr>
          <w:noProof/>
        </w:rPr>
        <w:t>[4, 24]</w:t>
      </w:r>
      <w:r w:rsidR="00CA4141">
        <w:fldChar w:fldCharType="end"/>
      </w:r>
      <w:r w:rsidR="00811AF1">
        <w:t xml:space="preserve">. </w:t>
      </w:r>
      <w:r w:rsidR="00B40C67">
        <w:t>Its drawback is the large extinction coefficient</w:t>
      </w:r>
      <w:r w:rsidR="001275DE">
        <w:t xml:space="preserve"> (</w:t>
      </w:r>
      <w:r w:rsidR="001275DE" w:rsidRPr="001275DE">
        <w:rPr>
          <w:i/>
          <w:iCs/>
        </w:rPr>
        <w:t>k</w:t>
      </w:r>
      <w:r w:rsidR="001275DE">
        <w:t>)</w:t>
      </w:r>
      <w:r w:rsidR="00B40C67">
        <w:t xml:space="preserve"> in visible and IR spectrum, which causes high optical loss</w:t>
      </w:r>
      <w:r w:rsidR="00BB37DB">
        <w:t xml:space="preserve"> </w:t>
      </w:r>
      <w:r w:rsidR="002061D9">
        <w:t>from</w:t>
      </w:r>
      <w:r w:rsidR="00BB37DB">
        <w:t xml:space="preserve"> absorption</w:t>
      </w:r>
      <w:r w:rsidR="00B40C67">
        <w:t xml:space="preserve">. </w:t>
      </w:r>
      <w:r w:rsidR="002061D9">
        <w:t>Another popular non-volatile PCM is GSST (</w:t>
      </w:r>
      <w:r w:rsidR="002061D9" w:rsidRPr="00C664E3">
        <w:t>Ge</w:t>
      </w:r>
      <w:r w:rsidR="002061D9" w:rsidRPr="00C664E3">
        <w:rPr>
          <w:vertAlign w:val="subscript"/>
        </w:rPr>
        <w:t>2</w:t>
      </w:r>
      <w:r w:rsidR="002061D9" w:rsidRPr="00C664E3">
        <w:t>Sb</w:t>
      </w:r>
      <w:r w:rsidR="002061D9" w:rsidRPr="00C664E3">
        <w:rPr>
          <w:vertAlign w:val="subscript"/>
        </w:rPr>
        <w:t>2</w:t>
      </w:r>
      <w:r w:rsidR="002061D9" w:rsidRPr="00C664E3">
        <w:t>Se</w:t>
      </w:r>
      <w:r w:rsidR="002061D9">
        <w:rPr>
          <w:rFonts w:ascii="Cambria Math" w:hAnsi="Cambria Math" w:cs="Cambria Math"/>
          <w:vertAlign w:val="subscript"/>
        </w:rPr>
        <w:t>x</w:t>
      </w:r>
      <w:r w:rsidR="002061D9" w:rsidRPr="00C664E3">
        <w:t>Te</w:t>
      </w:r>
      <w:r w:rsidR="002061D9">
        <w:rPr>
          <w:vertAlign w:val="subscript"/>
        </w:rPr>
        <w:t>x</w:t>
      </w:r>
      <w:r w:rsidR="002061D9">
        <w:t xml:space="preserve">), it is a </w:t>
      </w:r>
      <w:r w:rsidR="003527FD">
        <w:t xml:space="preserve">derivative of GST </w:t>
      </w:r>
      <w:r w:rsidR="002061D9">
        <w:t>that</w:t>
      </w:r>
      <w:r w:rsidR="003527FD">
        <w:t xml:space="preserve"> </w:t>
      </w:r>
      <w:r w:rsidR="00B40C67">
        <w:t xml:space="preserve">substitutes some </w:t>
      </w:r>
      <w:r w:rsidR="001275DE">
        <w:t xml:space="preserve">part </w:t>
      </w:r>
      <w:r w:rsidR="00B40C67">
        <w:t xml:space="preserve">of </w:t>
      </w:r>
      <w:r w:rsidR="00882A6C">
        <w:t>t</w:t>
      </w:r>
      <w:r w:rsidR="006C73C5">
        <w:t>ellurium</w:t>
      </w:r>
      <w:r w:rsidR="00B40C67">
        <w:t xml:space="preserve"> with </w:t>
      </w:r>
      <w:r w:rsidR="00882A6C">
        <w:t>s</w:t>
      </w:r>
      <w:r w:rsidR="00B40C67">
        <w:t xml:space="preserve">elenium. </w:t>
      </w:r>
      <w:r w:rsidR="006C73C5">
        <w:t>It has a larger refractive index contrast in the visible spectrum</w:t>
      </w:r>
      <w:r w:rsidR="003527FD">
        <w:t xml:space="preserve"> </w:t>
      </w:r>
      <w:r w:rsidR="002061D9">
        <w:t xml:space="preserve">like GST but </w:t>
      </w:r>
      <w:r w:rsidR="003527FD">
        <w:t xml:space="preserve">has </w:t>
      </w:r>
      <w:r w:rsidR="002061D9">
        <w:t xml:space="preserve">a </w:t>
      </w:r>
      <w:r w:rsidR="003527FD">
        <w:t xml:space="preserve">lower extinction coefficient which </w:t>
      </w:r>
      <w:r w:rsidR="001275DE">
        <w:t>improve</w:t>
      </w:r>
      <w:r w:rsidR="002061D9">
        <w:t xml:space="preserve"> </w:t>
      </w:r>
      <w:r w:rsidR="001275DE">
        <w:t xml:space="preserve">optical </w:t>
      </w:r>
      <w:r w:rsidR="002061D9">
        <w:t>efficiency</w:t>
      </w:r>
      <w:r w:rsidR="006C73C5">
        <w:t xml:space="preserve">. But </w:t>
      </w:r>
      <w:r w:rsidR="003527FD">
        <w:t>GSST</w:t>
      </w:r>
      <w:r w:rsidR="006C73C5">
        <w:t xml:space="preserve"> has higher </w:t>
      </w:r>
      <w:r w:rsidR="006C73C5" w:rsidRPr="006C1D06">
        <w:rPr>
          <w:i/>
          <w:iCs/>
        </w:rPr>
        <w:t>T</w:t>
      </w:r>
      <w:r w:rsidR="006C73C5" w:rsidRPr="006C1D06">
        <w:rPr>
          <w:i/>
          <w:iCs/>
          <w:vertAlign w:val="subscript"/>
        </w:rPr>
        <w:t>trans</w:t>
      </w:r>
      <w:r w:rsidR="006C73C5">
        <w:t xml:space="preserve"> </w:t>
      </w:r>
      <w:r w:rsidR="00195A52">
        <w:t xml:space="preserve">at </w:t>
      </w:r>
      <w:r w:rsidR="001275DE">
        <w:t>~</w:t>
      </w:r>
      <w:r w:rsidR="00195A52">
        <w:t>242</w:t>
      </w:r>
      <w:r w:rsidR="006C73C5">
        <w:t xml:space="preserve"> °C</w:t>
      </w:r>
      <w:r w:rsidR="00195A52">
        <w:t xml:space="preserve"> </w:t>
      </w:r>
      <w:r w:rsidR="00195A52">
        <w:fldChar w:fldCharType="begin"/>
      </w:r>
      <w:r w:rsidR="00265D3B">
        <w:instrText xml:space="preserve"> ADDIN EN.CITE &lt;EndNote&gt;&lt;Cite&gt;&lt;Author&gt;Burtsev&lt;/Author&gt;&lt;Year&gt;2022&lt;/Year&gt;&lt;RecNum&gt;79&lt;/RecNum&gt;&lt;DisplayText&gt;[24]&lt;/DisplayText&gt;&lt;record&gt;&lt;rec-number&gt;79&lt;/rec-number&gt;&lt;foreign-keys&gt;&lt;key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195A52">
        <w:fldChar w:fldCharType="separate"/>
      </w:r>
      <w:r w:rsidR="00265D3B">
        <w:rPr>
          <w:noProof/>
        </w:rPr>
        <w:t>[24]</w:t>
      </w:r>
      <w:r w:rsidR="00195A52">
        <w:fldChar w:fldCharType="end"/>
      </w:r>
      <w:r w:rsidR="006C73C5">
        <w:t>.</w:t>
      </w:r>
      <w:r w:rsidR="00882A6C">
        <w:t xml:space="preserve"> </w:t>
      </w:r>
      <w:r w:rsidR="00BB7895">
        <w:t>In the past 10 years, VO</w:t>
      </w:r>
      <w:r w:rsidR="00BB7895">
        <w:rPr>
          <w:vertAlign w:val="subscript"/>
        </w:rPr>
        <w:t>2</w:t>
      </w:r>
      <w:r w:rsidR="00BB7895">
        <w:t xml:space="preserve"> gathered attention as a volatile PCM</w:t>
      </w:r>
      <w:r w:rsidR="004508CD">
        <w:t xml:space="preserve"> with </w:t>
      </w:r>
      <w:r w:rsidR="004508CD" w:rsidRPr="004508CD">
        <w:rPr>
          <w:i/>
          <w:iCs/>
        </w:rPr>
        <w:t>T</w:t>
      </w:r>
      <w:r w:rsidR="004508CD" w:rsidRPr="004508CD">
        <w:rPr>
          <w:i/>
          <w:iCs/>
          <w:vertAlign w:val="subscript"/>
        </w:rPr>
        <w:t>trans</w:t>
      </w:r>
      <w:r w:rsidR="004508CD">
        <w:rPr>
          <w:vertAlign w:val="subscript"/>
        </w:rPr>
        <w:t xml:space="preserve"> </w:t>
      </w:r>
      <w:r w:rsidR="004508CD">
        <w:t>close to room temperature</w:t>
      </w:r>
      <w:r w:rsidR="00BB7895">
        <w:t xml:space="preserve">. It undergoes </w:t>
      </w:r>
      <w:r w:rsidR="001275DE">
        <w:t xml:space="preserve">a </w:t>
      </w:r>
      <w:r w:rsidR="00BB7895">
        <w:t>metal-</w:t>
      </w:r>
      <w:r w:rsidR="00BB37DB">
        <w:t xml:space="preserve">insulator </w:t>
      </w:r>
      <w:r w:rsidR="00BB7895">
        <w:t>transition</w:t>
      </w:r>
      <w:r w:rsidR="00BB37DB">
        <w:t xml:space="preserve"> (MIT)</w:t>
      </w:r>
      <w:r w:rsidR="00BB7895">
        <w:t xml:space="preserve"> </w:t>
      </w:r>
      <w:r w:rsidR="00BB37DB">
        <w:t xml:space="preserve">at </w:t>
      </w:r>
      <w:r w:rsidR="00BB37DB" w:rsidRPr="006C1D06">
        <w:rPr>
          <w:i/>
          <w:iCs/>
        </w:rPr>
        <w:t>T</w:t>
      </w:r>
      <w:r w:rsidR="00BB37DB" w:rsidRPr="006C1D06">
        <w:rPr>
          <w:i/>
          <w:iCs/>
          <w:vertAlign w:val="subscript"/>
        </w:rPr>
        <w:t>trans</w:t>
      </w:r>
      <w:r w:rsidR="004508CD">
        <w:t xml:space="preserve"> of</w:t>
      </w:r>
      <w:r w:rsidR="00BB37DB">
        <w:t xml:space="preserve"> 68 °C </w:t>
      </w:r>
      <w:r w:rsidR="004508CD">
        <w:t>and h</w:t>
      </w:r>
      <w:r w:rsidR="00BB37DB">
        <w:t xml:space="preserve">as a relatively high refractive index contrast </w:t>
      </w:r>
      <w:r w:rsidR="004508CD">
        <w:t xml:space="preserve">starting from </w:t>
      </w:r>
      <w:r w:rsidR="00C1788E">
        <w:t xml:space="preserve">near-IR (NIR) </w:t>
      </w:r>
      <w:r w:rsidR="00BB37DB">
        <w:t xml:space="preserve">with small k in the insulating phase (low temperature). Its </w:t>
      </w:r>
      <w:r w:rsidR="001275DE">
        <w:t xml:space="preserve">main </w:t>
      </w:r>
      <w:r w:rsidR="00BB37DB">
        <w:t>drawback</w:t>
      </w:r>
      <w:r w:rsidR="00FE61FB">
        <w:t>s</w:t>
      </w:r>
      <w:r w:rsidR="00BB37DB">
        <w:t xml:space="preserve"> </w:t>
      </w:r>
      <w:r w:rsidR="00FE61FB">
        <w:t>are</w:t>
      </w:r>
      <w:r w:rsidR="00BB37DB">
        <w:t xml:space="preserve"> it</w:t>
      </w:r>
      <w:r w:rsidR="008B0FF2">
        <w:t>s</w:t>
      </w:r>
      <w:r w:rsidR="00BB37DB">
        <w:t xml:space="preserve"> large k</w:t>
      </w:r>
      <w:r w:rsidR="001275DE">
        <w:t>-index</w:t>
      </w:r>
      <w:r w:rsidR="00BB37DB">
        <w:t xml:space="preserve"> in </w:t>
      </w:r>
      <w:r w:rsidR="001275DE">
        <w:t>the</w:t>
      </w:r>
      <w:r w:rsidR="00BB37DB">
        <w:t xml:space="preserve"> metallic phase</w:t>
      </w:r>
      <w:r w:rsidR="00882A6C">
        <w:t xml:space="preserve"> </w:t>
      </w:r>
      <w:r w:rsidR="00882A6C">
        <w:fldChar w:fldCharType="begin"/>
      </w:r>
      <w:r w:rsidR="00265D3B">
        <w:instrText xml:space="preserve"> ADDIN EN.CITE &lt;EndNote&gt;&lt;Cite&gt;&lt;Author&gt;Gong&lt;/Author&gt;&lt;Year&gt;2021&lt;/Year&gt;&lt;RecNum&gt;7&lt;/RecNum&gt;&lt;DisplayText&gt;[23]&lt;/DisplayText&gt;&lt;record&gt;&lt;rec-number&gt;7&lt;/rec-number&gt;&lt;foreign-keys&gt;&lt;key app="EN" db-id="v920pft06rp9dbex2ap500x99x5rrtswxzss" timestamp="1767953562" guid="8ad8664f-ca88-41ea-a7a1-aeda3144c163"&gt;7&lt;/key&gt;&lt;/foreign-keys&gt;&lt;ref-type name="Journal Article"&gt;17&lt;/ref-type&gt;&lt;contributors&gt;&lt;authors&gt;&lt;author&gt;Gong, Zilun&lt;/author&gt;&lt;author&gt;Yang, Fuyi&lt;/author&gt;&lt;author&gt;Wang, Letian&lt;/author&gt;&lt;author&gt;Chen, Rui&lt;/author&gt;&lt;author&gt;Wu, Junqiao&lt;/author&gt;&lt;author&gt;Grigoropoulos, Costas P.&lt;/author&gt;&lt;author&gt;Yao, Jie&lt;/author&gt;&lt;/authors&gt;&lt;/contributors&gt;&lt;titles&gt;&lt;title&gt;Phase change materials in photonic devices&lt;/title&gt;&lt;secondary-title&gt;Journal of Applied Physics&lt;/secondary-title&gt;&lt;/titles&gt;&lt;periodical&gt;&lt;full-title&gt;Journal of Applied Physics&lt;/full-title&gt;&lt;/periodical&gt;&lt;volume&gt;129&lt;/volume&gt;&lt;number&gt;3&lt;/number&gt;&lt;dates&gt;&lt;year&gt;2021&lt;/year&gt;&lt;/dates&gt;&lt;isbn&gt;0021-8979&lt;/isbn&gt;&lt;urls&gt;&lt;related-urls&gt;&lt;url&gt;https://doi.org/10.1063/5.0027868&lt;/url&gt;&lt;/related-urls&gt;&lt;/urls&gt;&lt;custom1&gt;030902&lt;/custom1&gt;&lt;electronic-resource-num&gt;10.1063/5.0027868&lt;/electronic-resource-num&gt;&lt;access-date&gt;1/9/2026&lt;/access-date&gt;&lt;/record&gt;&lt;/Cite&gt;&lt;/EndNote&gt;</w:instrText>
      </w:r>
      <w:r w:rsidR="00882A6C">
        <w:fldChar w:fldCharType="separate"/>
      </w:r>
      <w:r w:rsidR="00265D3B">
        <w:rPr>
          <w:noProof/>
        </w:rPr>
        <w:t>[23]</w:t>
      </w:r>
      <w:r w:rsidR="00882A6C">
        <w:fldChar w:fldCharType="end"/>
      </w:r>
      <w:r w:rsidR="001275DE">
        <w:t xml:space="preserve"> and </w:t>
      </w:r>
      <w:r w:rsidR="00FE61FB" w:rsidRPr="004508CD">
        <w:t>noticeable</w:t>
      </w:r>
      <w:r w:rsidR="00FE61FB">
        <w:t xml:space="preserve"> </w:t>
      </w:r>
      <w:r w:rsidR="00882A6C">
        <w:t xml:space="preserve">thermal hysteresis </w:t>
      </w:r>
      <w:r w:rsidR="00882A6C">
        <w:fldChar w:fldCharType="begin"/>
      </w:r>
      <w:r w:rsidR="00265D3B">
        <w:instrText xml:space="preserve"> ADDIN EN.CITE &lt;EndNote&gt;&lt;Cite&gt;&lt;Author&gt;Guo&lt;/Author&gt;&lt;Year&gt;2020&lt;/Year&gt;&lt;RecNum&gt;11&lt;/RecNum&gt;&lt;DisplayText&gt;[25]&lt;/DisplayText&gt;&lt;record&gt;&lt;rec-number&gt;11&lt;/rec-number&gt;&lt;foreign-keys&gt;&lt;key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rsidR="00882A6C">
        <w:fldChar w:fldCharType="separate"/>
      </w:r>
      <w:r w:rsidR="00265D3B">
        <w:rPr>
          <w:noProof/>
        </w:rPr>
        <w:t>[25]</w:t>
      </w:r>
      <w:r w:rsidR="00882A6C">
        <w:fldChar w:fldCharType="end"/>
      </w:r>
      <w:r w:rsidR="004508CD">
        <w:t xml:space="preserve">. </w:t>
      </w:r>
      <w:r w:rsidR="00FE61FB" w:rsidRPr="004508CD">
        <w:t xml:space="preserve">Attempts have been made to </w:t>
      </w:r>
      <w:r w:rsidR="004508CD" w:rsidRPr="004508CD">
        <w:t>reduce</w:t>
      </w:r>
      <w:r w:rsidR="00BB25FF" w:rsidRPr="004508CD">
        <w:t xml:space="preserve"> </w:t>
      </w:r>
      <w:r w:rsidR="00BB25FF" w:rsidRPr="004508CD">
        <w:rPr>
          <w:i/>
          <w:iCs/>
        </w:rPr>
        <w:t>T</w:t>
      </w:r>
      <w:r w:rsidR="00BB25FF" w:rsidRPr="004508CD">
        <w:rPr>
          <w:i/>
          <w:iCs/>
          <w:vertAlign w:val="subscript"/>
        </w:rPr>
        <w:t>trans</w:t>
      </w:r>
      <w:r w:rsidR="00BB25FF" w:rsidRPr="004508CD">
        <w:rPr>
          <w:i/>
          <w:iCs/>
        </w:rPr>
        <w:t xml:space="preserve"> </w:t>
      </w:r>
      <w:r w:rsidR="00BB25FF" w:rsidRPr="004508CD">
        <w:t>of VO</w:t>
      </w:r>
      <w:r w:rsidR="00BB25FF" w:rsidRPr="004508CD">
        <w:rPr>
          <w:vertAlign w:val="subscript"/>
        </w:rPr>
        <w:t>2</w:t>
      </w:r>
      <w:r w:rsidR="00FE61FB" w:rsidRPr="004508CD">
        <w:rPr>
          <w:vertAlign w:val="subscript"/>
        </w:rPr>
        <w:t xml:space="preserve"> </w:t>
      </w:r>
      <w:r w:rsidR="004508CD" w:rsidRPr="004508CD">
        <w:t>closer</w:t>
      </w:r>
      <w:r w:rsidR="00BB25FF" w:rsidRPr="004508CD">
        <w:t xml:space="preserve"> to room temperature</w:t>
      </w:r>
      <w:r w:rsidR="00FE61FB" w:rsidRPr="004508CD">
        <w:t>, b</w:t>
      </w:r>
      <w:r w:rsidR="00BB25FF" w:rsidRPr="004508CD">
        <w:t xml:space="preserve">ut these </w:t>
      </w:r>
      <w:r w:rsidR="00A33480">
        <w:t xml:space="preserve">also reduce </w:t>
      </w:r>
      <w:r w:rsidR="00BB25FF" w:rsidRPr="004508CD">
        <w:t xml:space="preserve">the switching endurance </w:t>
      </w:r>
      <w:r w:rsidR="004508CD" w:rsidRPr="004508CD">
        <w:t xml:space="preserve">and </w:t>
      </w:r>
      <w:r w:rsidR="004508CD">
        <w:t xml:space="preserve">refractive index contrast </w:t>
      </w:r>
      <w:r w:rsidR="004508CD">
        <w:fldChar w:fldCharType="begin"/>
      </w:r>
      <w:r w:rsidR="004508CD">
        <w:instrText xml:space="preserve"> ADDIN EN.CITE &lt;EndNote&gt;&lt;Cite&gt;&lt;Author&gt;Warwick&lt;/Author&gt;&lt;Year&gt;2014&lt;/Year&gt;&lt;RecNum&gt;8&lt;/RecNum&gt;&lt;DisplayText&gt;[26]&lt;/DisplayText&gt;&lt;record&gt;&lt;rec-number&gt;8&lt;/rec-number&gt;&lt;foreign-keys&gt;&lt;key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rsidR="004508CD">
        <w:fldChar w:fldCharType="separate"/>
      </w:r>
      <w:r w:rsidR="004508CD">
        <w:rPr>
          <w:noProof/>
        </w:rPr>
        <w:t>[26]</w:t>
      </w:r>
      <w:r w:rsidR="004508CD">
        <w:fldChar w:fldCharType="end"/>
      </w:r>
      <w:r w:rsidR="00BB25FF" w:rsidRPr="004508CD">
        <w:t>.</w:t>
      </w:r>
      <w:r w:rsidR="00FE61FB">
        <w:t xml:space="preserve"> </w:t>
      </w:r>
      <w:r w:rsidR="00A33480">
        <w:t>Beyond the above-mentioned applications, an</w:t>
      </w:r>
      <w:r w:rsidR="00882A6C">
        <w:t xml:space="preserve"> example of </w:t>
      </w:r>
      <w:r w:rsidR="00882A6C" w:rsidRPr="00882A6C">
        <w:t>VO</w:t>
      </w:r>
      <w:r w:rsidR="00882A6C" w:rsidRPr="00882A6C">
        <w:rPr>
          <w:vertAlign w:val="subscript"/>
        </w:rPr>
        <w:t>2</w:t>
      </w:r>
      <w:r w:rsidR="00882A6C">
        <w:t xml:space="preserve"> usage is a</w:t>
      </w:r>
      <w:r w:rsidR="00A33480">
        <w:t>s</w:t>
      </w:r>
      <w:r w:rsidR="00882A6C">
        <w:t xml:space="preserve"> thermochromic window coatings that helps with temperature regulation </w:t>
      </w:r>
      <w:r w:rsidR="004508CD">
        <w:t>inside</w:t>
      </w:r>
      <w:r w:rsidR="00A33480">
        <w:t xml:space="preserve"> a</w:t>
      </w:r>
      <w:r w:rsidR="004508CD">
        <w:t xml:space="preserve"> room </w:t>
      </w:r>
      <w:r w:rsidR="00882A6C">
        <w:t xml:space="preserve">by blocking </w:t>
      </w:r>
      <w:r w:rsidR="004508CD">
        <w:t xml:space="preserve">infrared </w:t>
      </w:r>
      <w:r w:rsidR="00882A6C">
        <w:t xml:space="preserve">sunlight in the summer, but allows light to come in during winter </w:t>
      </w:r>
      <w:r w:rsidR="00A33480">
        <w:t>which</w:t>
      </w:r>
      <w:r w:rsidR="00882A6C">
        <w:t xml:space="preserve"> help</w:t>
      </w:r>
      <w:r w:rsidR="00A33480">
        <w:t>s</w:t>
      </w:r>
      <w:r w:rsidR="00882A6C">
        <w:t xml:space="preserve"> with indoor heating </w:t>
      </w:r>
      <w:r w:rsidR="00882A6C">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 </w:instrText>
      </w:r>
      <w:r w:rsidR="004508CD">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EN.CITE.DATA </w:instrText>
      </w:r>
      <w:r w:rsidR="004508CD">
        <w:fldChar w:fldCharType="end"/>
      </w:r>
      <w:r w:rsidR="00882A6C">
        <w:fldChar w:fldCharType="separate"/>
      </w:r>
      <w:r w:rsidR="004508CD">
        <w:rPr>
          <w:noProof/>
        </w:rPr>
        <w:t>[27-29]</w:t>
      </w:r>
      <w:r w:rsidR="00882A6C">
        <w:fldChar w:fldCharType="end"/>
      </w:r>
      <w:r w:rsidR="00882A6C">
        <w:t>.</w:t>
      </w:r>
    </w:p>
    <w:p w14:paraId="05A6C795" w14:textId="54FC1C93" w:rsidR="00882A6C" w:rsidRPr="00620000" w:rsidRDefault="00882A6C" w:rsidP="00FC0840">
      <w:pPr>
        <w:rPr>
          <w:lang w:val="en-US"/>
        </w:rPr>
      </w:pPr>
      <w:r>
        <w:tab/>
      </w:r>
      <w:r w:rsidR="00395A51">
        <w:t>Compared to other 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w:t>
      </w:r>
      <w:r w:rsidR="004F7A21" w:rsidRPr="00A33480">
        <w:rPr>
          <w:highlight w:val="yellow"/>
        </w:rPr>
        <w:t>only one review paper exist</w:t>
      </w:r>
      <w:r w:rsidR="00A33480" w:rsidRPr="00A33480">
        <w:rPr>
          <w:highlight w:val="yellow"/>
        </w:rPr>
        <w:t>ed</w:t>
      </w:r>
      <w:r w:rsidR="004F7A21" w:rsidRPr="00A33480">
        <w:rPr>
          <w:highlight w:val="yellow"/>
        </w:rPr>
        <w:t xml:space="preserve"> </w:t>
      </w:r>
      <w:r w:rsidR="00993205" w:rsidRPr="00A33480">
        <w:rPr>
          <w:highlight w:val="yellow"/>
        </w:rPr>
        <w:t>prior to 2026</w:t>
      </w:r>
      <w:r w:rsidR="00993205">
        <w:t xml:space="preserve"> </w:t>
      </w:r>
      <w:r w:rsidR="004F7A21">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4508CD">
        <w:rPr>
          <w:noProof/>
        </w:rPr>
        <w:t>[30]</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t>research</w:t>
      </w:r>
      <w:r w:rsidR="002B1807">
        <w:t>es</w:t>
      </w:r>
      <w:r w:rsidR="003527FD">
        <w:t xml:space="preserve"> </w:t>
      </w:r>
      <w:r w:rsidR="00A33480">
        <w:t>on</w:t>
      </w:r>
      <w:r w:rsidR="002B1807">
        <w:t xml:space="preserve"> </w:t>
      </w:r>
      <w:r w:rsidR="002B1807" w:rsidRPr="002B1807">
        <w:t>Sb</w:t>
      </w:r>
      <w:r w:rsidR="002B1807" w:rsidRPr="002B1807">
        <w:rPr>
          <w:vertAlign w:val="subscript"/>
        </w:rPr>
        <w:t>2</w:t>
      </w:r>
      <w:r w:rsidR="002B1807">
        <w:t>Se</w:t>
      </w:r>
      <w:r w:rsidR="002B1807" w:rsidRPr="002B1807">
        <w:rPr>
          <w:vertAlign w:val="subscript"/>
        </w:rPr>
        <w:t>3</w:t>
      </w:r>
      <w:r w:rsidR="002B1807">
        <w:t xml:space="preserve"> are</w:t>
      </w:r>
      <w:r w:rsidR="003527FD">
        <w:t xml:space="preserve"> in solar</w:t>
      </w:r>
      <w:r w:rsidR="00A33480">
        <w:t>-</w:t>
      </w:r>
      <w:r w:rsidR="003527FD">
        <w:t xml:space="preserve">energy applications </w:t>
      </w:r>
      <w:r w:rsidR="003527FD">
        <w:fldChar w:fldCharType="begin"/>
      </w:r>
      <w:r w:rsidR="004508CD">
        <w:instrText xml:space="preserve"> ADDIN EN.CITE &lt;EndNote&gt;&lt;Cite&gt;&lt;Author&gt;Chen&lt;/Author&gt;&lt;Year&gt;2015&lt;/Year&gt;&lt;RecNum&gt;61&lt;/RecNum&gt;&lt;DisplayText&gt;[31]&lt;/DisplayText&gt;&lt;record&gt;&lt;rec-number&gt;61&lt;/rec-number&gt;&lt;foreign-keys&gt;&lt;key app="EN" db-id="v920pft06rp9dbex2ap500x99x5rrtswxzss" timestamp="1768053721" guid="cd9d3244-f280-4448-be53-247b2e43c68b"&gt;61&lt;/key&gt;&lt;/foreign-keys&gt;&lt;ref-type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volume&gt;107&lt;/volume&gt;&lt;number&gt;4&lt;/number&gt;&lt;dates&gt;&lt;year&gt;2015&lt;/year&gt;&lt;/dates&gt;&lt;isbn&gt;0003-6951&amp;#xD;1077-3118&lt;/isbn&gt;&lt;urls&gt;&lt;/urls&gt;&lt;electronic-resource-num&gt;10.1063/1.4927741&lt;/electronic-resource-num&gt;&lt;/record&gt;&lt;/Cite&gt;&lt;/EndNote&gt;</w:instrText>
      </w:r>
      <w:r w:rsidR="003527FD">
        <w:fldChar w:fldCharType="separate"/>
      </w:r>
      <w:r w:rsidR="004508CD">
        <w:rPr>
          <w:noProof/>
        </w:rPr>
        <w:t>[31]</w:t>
      </w:r>
      <w:r w:rsidR="003527FD">
        <w:fldChar w:fldCharType="end"/>
      </w:r>
      <w:r w:rsidR="003527FD">
        <w:t xml:space="preserve">, but </w:t>
      </w:r>
      <w:r w:rsidR="00A33480">
        <w:t>Sb</w:t>
      </w:r>
      <w:r w:rsidR="00A33480">
        <w:rPr>
          <w:vertAlign w:val="subscript"/>
        </w:rPr>
        <w:t>2</w:t>
      </w:r>
      <w:r w:rsidR="00A33480">
        <w:t>Se</w:t>
      </w:r>
      <w:r w:rsidR="00A33480">
        <w:rPr>
          <w:vertAlign w:val="subscript"/>
        </w:rPr>
        <w:t>3</w:t>
      </w:r>
      <w:r w:rsidR="0014477A">
        <w:t xml:space="preserve"> </w:t>
      </w:r>
      <w:r w:rsidR="003527FD">
        <w:t>has recently gathered interest as</w:t>
      </w:r>
      <w:r w:rsidR="002B1807">
        <w:t xml:space="preserve"> a</w:t>
      </w:r>
      <w:r w:rsidR="003527FD">
        <w:t xml:space="preserve"> non-</w:t>
      </w:r>
      <w:r w:rsidR="003527FD">
        <w:lastRenderedPageBreak/>
        <w:t xml:space="preserve">volatile PCM </w:t>
      </w:r>
      <w:r w:rsidR="002B1807">
        <w:t>for photonic applications</w:t>
      </w:r>
      <w:r w:rsidR="003527FD">
        <w:t xml:space="preserve"> </w:t>
      </w:r>
      <w:r w:rsidR="003527FD">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3527FD">
        <w:fldChar w:fldCharType="separate"/>
      </w:r>
      <w:r w:rsidR="004508CD">
        <w:rPr>
          <w:noProof/>
        </w:rPr>
        <w:t>[30]</w:t>
      </w:r>
      <w:r w:rsidR="003527FD">
        <w:fldChar w:fldCharType="end"/>
      </w:r>
      <w:r w:rsidR="003527FD">
        <w:t xml:space="preserve"> because of its </w:t>
      </w:r>
      <w:r w:rsidR="00D13BBA">
        <w:t>near-zero</w:t>
      </w:r>
      <w:r w:rsidR="003527FD">
        <w:t xml:space="preserve"> </w:t>
      </w:r>
      <w:r w:rsidR="00D13BBA">
        <w:t>extinction coefficient</w:t>
      </w:r>
      <w:r w:rsidR="003527FD">
        <w:t xml:space="preserve"> in the </w:t>
      </w:r>
      <w:r w:rsidR="003527FD" w:rsidRPr="002B1807">
        <w:t>IR spectrum</w:t>
      </w:r>
      <w:r w:rsidR="0014477A" w:rsidRPr="002B1807">
        <w:t xml:space="preserve"> and beyond</w:t>
      </w:r>
      <w:r w:rsidR="00D13BBA">
        <w:t xml:space="preserve">, </w:t>
      </w:r>
      <w:r w:rsidR="00C811E2">
        <w:t>it</w:t>
      </w:r>
      <w:r w:rsidR="00A33480">
        <w:t>s</w:t>
      </w:r>
      <w:r w:rsidR="00C811E2">
        <w:t xml:space="preserve"> extinction coefficient is</w:t>
      </w:r>
      <w:r w:rsidR="00D13BBA">
        <w:t xml:space="preserve"> also lower than GST in the visible spectrum</w:t>
      </w:r>
      <w:r w:rsidR="003527FD">
        <w:t xml:space="preserve"> for both amorphous and crystalline phase</w:t>
      </w:r>
      <w:r w:rsidR="00C811E2">
        <w:t>s</w:t>
      </w:r>
      <w:r w:rsidR="001532CB">
        <w:t xml:space="preserve">, </w:t>
      </w:r>
      <w:r w:rsidR="00993205">
        <w:t>it</w:t>
      </w:r>
      <w:r w:rsidR="00C811E2">
        <w:t xml:space="preserve"> has a </w:t>
      </w:r>
      <w:r w:rsidR="00993205">
        <w:t>relative</w:t>
      </w:r>
      <w:r w:rsidR="00A33480">
        <w:t>ly</w:t>
      </w:r>
      <w:r w:rsidR="00993205">
        <w:t xml:space="preserve"> high and stable refractive index contrast </w:t>
      </w:r>
      <w:r w:rsidR="00C811E2">
        <w:t xml:space="preserve">from </w:t>
      </w:r>
      <w:r w:rsidR="00993205">
        <w:t xml:space="preserve">visible </w:t>
      </w:r>
      <w:r w:rsidR="00C811E2">
        <w:t xml:space="preserve">to </w:t>
      </w:r>
      <w:r w:rsidR="00993205">
        <w:t xml:space="preserve">IR spectrum, </w:t>
      </w:r>
      <w:r w:rsidR="001532CB">
        <w:t>and h</w:t>
      </w:r>
      <w:r w:rsidR="00C811E2">
        <w:t>as</w:t>
      </w:r>
      <w:r w:rsidR="001532CB">
        <w:t xml:space="preserve"> a fast switching </w:t>
      </w:r>
      <w:r w:rsidR="00A33480">
        <w:t>time</w:t>
      </w:r>
      <w:r w:rsidR="001532CB">
        <w:t xml:space="preserve"> in </w:t>
      </w:r>
      <w:r w:rsidR="00A33480">
        <w:t>a</w:t>
      </w:r>
      <w:r w:rsidR="001532CB">
        <w:t xml:space="preserve"> </w:t>
      </w:r>
      <w:r w:rsidR="00B22699">
        <w:t>microsecond</w:t>
      </w:r>
      <w:r w:rsidR="001532CB">
        <w:t xml:space="preserve"> range </w:t>
      </w:r>
      <w:r w:rsidR="001532CB">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1532CB">
        <w:fldChar w:fldCharType="separate"/>
      </w:r>
      <w:r w:rsidR="00B22699">
        <w:rPr>
          <w:noProof/>
        </w:rPr>
        <w:t>[22, 32, 33]</w:t>
      </w:r>
      <w:r w:rsidR="001532CB">
        <w:fldChar w:fldCharType="end"/>
      </w:r>
      <w:r w:rsidR="003527FD">
        <w:t>.</w:t>
      </w:r>
      <w:r w:rsidR="00AB36D1">
        <w:t xml:space="preserve"> </w:t>
      </w:r>
      <w:r w:rsidR="00A33480">
        <w:t>The</w:t>
      </w:r>
      <w:r w:rsidR="00AB36D1">
        <w:t xml:space="preserve"> crystalli</w:t>
      </w:r>
      <w:r w:rsidR="001532CB">
        <w:t>zation</w:t>
      </w:r>
      <w:r w:rsidR="00AB36D1">
        <w:t xml:space="preserve"> temperature </w:t>
      </w:r>
      <w:r w:rsidR="00A33480">
        <w:t>of Sb</w:t>
      </w:r>
      <w:r w:rsidR="00A33480" w:rsidRPr="00A33480">
        <w:rPr>
          <w:vertAlign w:val="subscript"/>
        </w:rPr>
        <w:t>2</w:t>
      </w:r>
      <w:r w:rsidR="00A33480">
        <w:t>Se</w:t>
      </w:r>
      <w:r w:rsidR="00A33480" w:rsidRPr="00A33480">
        <w:rPr>
          <w:vertAlign w:val="subscript"/>
        </w:rPr>
        <w:t>3</w:t>
      </w:r>
      <w:r w:rsidR="00A33480">
        <w:t xml:space="preserve"> </w:t>
      </w:r>
      <w:r w:rsidR="00AB36D1">
        <w:t xml:space="preserve">is between GST and GSST at </w:t>
      </w:r>
      <w:r w:rsidR="00A33480">
        <w:t>~</w:t>
      </w:r>
      <w:r w:rsidR="00AB36D1">
        <w:t xml:space="preserve">186 °C </w:t>
      </w:r>
      <w:r w:rsidR="00AB36D1">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AB36D1">
        <w:fldChar w:fldCharType="separate"/>
      </w:r>
      <w:r w:rsidR="004508CD">
        <w:rPr>
          <w:noProof/>
        </w:rPr>
        <w:t>[32]</w:t>
      </w:r>
      <w:r w:rsidR="00AB36D1">
        <w:fldChar w:fldCharType="end"/>
      </w:r>
      <w:r w:rsidR="00AB36D1">
        <w:t>. It phase switching endurance</w:t>
      </w:r>
      <w:r w:rsidR="00372C86">
        <w:t xml:space="preserve"> is</w:t>
      </w:r>
      <w:r w:rsidR="00AB36D1">
        <w:t xml:space="preserve"> </w:t>
      </w:r>
      <w:r w:rsidR="002B1807">
        <w:t>also high</w:t>
      </w:r>
      <w:r w:rsidR="009B5582">
        <w:t>,</w:t>
      </w:r>
      <w:r w:rsidR="00AB36D1">
        <w:t xml:space="preserve"> at 4000 cycles </w:t>
      </w:r>
      <w:r w:rsidR="00AB36D1">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AB36D1">
        <w:fldChar w:fldCharType="separate"/>
      </w:r>
      <w:r w:rsidR="00265D3B">
        <w:rPr>
          <w:noProof/>
        </w:rPr>
        <w:t>[22]</w:t>
      </w:r>
      <w:r w:rsidR="00AB36D1">
        <w:fldChar w:fldCharType="end"/>
      </w:r>
      <w:r w:rsidR="00AB36D1">
        <w:t xml:space="preserve">, </w:t>
      </w:r>
      <w:r w:rsidR="00A33480">
        <w:t>it</w:t>
      </w:r>
      <w:r w:rsidR="00AB36D1">
        <w:t xml:space="preserve"> also </w:t>
      </w:r>
      <w:r w:rsidR="00A33480">
        <w:t xml:space="preserve">has </w:t>
      </w:r>
      <w:r w:rsidR="00AB36D1">
        <w:t>been experimentally demonstrated to be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laser-induced crystallization and re-amorphization schemes </w:t>
      </w:r>
      <w:r w:rsidR="00AB36D1">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AB36D1">
        <w:fldChar w:fldCharType="separate"/>
      </w:r>
      <w:r w:rsidR="00B22699">
        <w:rPr>
          <w:noProof/>
        </w:rPr>
        <w:t>[32, 33]</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w:t>
      </w:r>
      <w:r w:rsidR="00A33480">
        <w:t>attractive</w:t>
      </w:r>
      <w:r w:rsidR="00AB36D1">
        <w:t xml:space="preserve"> </w:t>
      </w:r>
      <w:r w:rsidR="00A33480">
        <w:t>for a</w:t>
      </w:r>
      <w:r w:rsidR="00AB36D1">
        <w:t xml:space="preserve"> low-loss, reconfigurable </w:t>
      </w:r>
      <w:r w:rsidR="002B1807">
        <w:t>optical switches</w:t>
      </w:r>
      <w:r w:rsidR="00B22699">
        <w:t xml:space="preserve"> </w:t>
      </w:r>
      <w:r w:rsidR="00A33480">
        <w:t>and</w:t>
      </w:r>
      <w:r w:rsidR="00B22699">
        <w:t xml:space="preserve"> circuits</w:t>
      </w:r>
      <w:r w:rsidR="002B1807">
        <w:t xml:space="preserve"> that have been </w:t>
      </w:r>
      <w:r w:rsidR="00FE61FB">
        <w:t xml:space="preserve">used in optical waveguide </w:t>
      </w:r>
      <w:r w:rsidR="00FE61FB">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 </w:instrText>
      </w:r>
      <w:r w:rsidR="00B22699">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EN.CITE.DATA </w:instrText>
      </w:r>
      <w:r w:rsidR="00B22699">
        <w:fldChar w:fldCharType="end"/>
      </w:r>
      <w:r w:rsidR="00FE61FB">
        <w:fldChar w:fldCharType="separate"/>
      </w:r>
      <w:r w:rsidR="00B22699">
        <w:rPr>
          <w:noProof/>
        </w:rPr>
        <w:t>[11, 22, 34, 35]</w:t>
      </w:r>
      <w:r w:rsidR="00FE61FB">
        <w:fldChar w:fldCharType="end"/>
      </w:r>
      <w:r w:rsidR="00FE61FB">
        <w:t xml:space="preserve">. </w:t>
      </w:r>
      <w:r w:rsidR="00A33480">
        <w:t>Even so</w:t>
      </w:r>
      <w:r w:rsidR="00205C4F">
        <w:t>,</w:t>
      </w:r>
      <w:r w:rsidR="004F7A21">
        <w:t xml:space="preserve"> </w:t>
      </w:r>
      <w:r w:rsidR="004F7A21" w:rsidRPr="00C811E2">
        <w:rPr>
          <w:highlight w:val="yellow"/>
        </w:rPr>
        <w:t xml:space="preserve">to </w:t>
      </w:r>
      <w:r w:rsidR="00E555A6">
        <w:rPr>
          <w:highlight w:val="yellow"/>
        </w:rPr>
        <w:t xml:space="preserve">the best of </w:t>
      </w:r>
      <w:r w:rsidR="004F7A21" w:rsidRPr="00C811E2">
        <w:rPr>
          <w:highlight w:val="yellow"/>
        </w:rPr>
        <w:t>our knowledge</w:t>
      </w:r>
      <w:r w:rsidR="004F7A21">
        <w:t>,</w:t>
      </w:r>
      <w:r w:rsidR="00FE61FB">
        <w:t xml:space="preserve"> Sb</w:t>
      </w:r>
      <w:r w:rsidR="00FE61FB">
        <w:rPr>
          <w:vertAlign w:val="subscript"/>
        </w:rPr>
        <w:t>2</w:t>
      </w:r>
      <w:r w:rsidR="00FE61FB">
        <w:t>Se</w:t>
      </w:r>
      <w:r w:rsidR="00FE61FB">
        <w:rPr>
          <w:vertAlign w:val="subscript"/>
        </w:rPr>
        <w:t>3</w:t>
      </w:r>
      <w:r w:rsidR="00FE61FB">
        <w:t xml:space="preserve"> </w:t>
      </w:r>
      <w:r w:rsidR="002B1807">
        <w:t>application</w:t>
      </w:r>
      <w:r w:rsidR="005A0339">
        <w:t>s</w:t>
      </w:r>
      <w:r w:rsidR="00FE61FB">
        <w:t xml:space="preserve"> as optical limiter</w:t>
      </w:r>
      <w:r w:rsidR="005A0339">
        <w:t>s</w:t>
      </w:r>
      <w:r w:rsidR="00FE61FB">
        <w:t xml:space="preserve"> </w:t>
      </w:r>
      <w:r w:rsidR="005A0339">
        <w:t>have</w:t>
      </w:r>
      <w:r w:rsidR="00FE61FB">
        <w:t xml:space="preserve"> </w:t>
      </w:r>
      <w:r w:rsidR="005A0339">
        <w:t>yet</w:t>
      </w:r>
      <w:r w:rsidR="004F7A21">
        <w:t xml:space="preserve"> been</w:t>
      </w:r>
      <w:r w:rsidR="00FE61FB">
        <w:t xml:space="preserve"> explore</w:t>
      </w:r>
      <w:r w:rsidR="0059569C">
        <w:t>d</w:t>
      </w:r>
      <w:r w:rsidR="004F7A21">
        <w:t>.</w:t>
      </w:r>
    </w:p>
    <w:p w14:paraId="592E5B99" w14:textId="245D161B" w:rsidR="009058E8" w:rsidRPr="00BD08E0" w:rsidRDefault="004F7A21" w:rsidP="00EE48BB">
      <w:r>
        <w:tab/>
        <w:t>Optical limiter is a photonic device that</w:t>
      </w:r>
      <w:r w:rsidR="00C97824">
        <w:rPr>
          <w:lang w:val="en-US" w:bidi="th-TH"/>
        </w:rPr>
        <w:t xml:space="preserve"> protects</w:t>
      </w:r>
      <w:r w:rsidR="005A0339">
        <w:rPr>
          <w:lang w:val="en-US" w:bidi="th-TH"/>
        </w:rPr>
        <w:t xml:space="preserve"> sensitive</w:t>
      </w:r>
      <w:r w:rsidR="00C97824">
        <w:rPr>
          <w:lang w:val="en-US" w:bidi="th-TH"/>
        </w:rPr>
        <w:t xml:space="preserve"> detector or eyes from high intensity light,</w:t>
      </w:r>
      <w:r w:rsidR="00EE48BB">
        <w:rPr>
          <w:lang w:val="en-US" w:bidi="th-TH"/>
        </w:rPr>
        <w:t xml:space="preserve"> </w:t>
      </w:r>
      <w:r w:rsidR="00EE48BB" w:rsidRPr="005A0339">
        <w:rPr>
          <w:highlight w:val="yellow"/>
          <w:lang w:val="en-US" w:bidi="th-TH"/>
        </w:rPr>
        <w:t xml:space="preserve">it </w:t>
      </w:r>
      <w:r w:rsidRPr="005A0339">
        <w:rPr>
          <w:highlight w:val="yellow"/>
        </w:rPr>
        <w:t xml:space="preserve">allows light to </w:t>
      </w:r>
      <w:r w:rsidR="005A0339" w:rsidRPr="005A0339">
        <w:rPr>
          <w:highlight w:val="yellow"/>
        </w:rPr>
        <w:t>propagated</w:t>
      </w:r>
      <w:r w:rsidRPr="005A0339">
        <w:rPr>
          <w:highlight w:val="yellow"/>
        </w:rPr>
        <w:t xml:space="preserve"> through during its “ON” mode but will </w:t>
      </w:r>
      <w:r w:rsidR="005A0339" w:rsidRPr="005A0339">
        <w:rPr>
          <w:highlight w:val="yellow"/>
        </w:rPr>
        <w:t>reflect or absorb light</w:t>
      </w:r>
      <w:r w:rsidRPr="005A0339">
        <w:rPr>
          <w:highlight w:val="yellow"/>
        </w:rPr>
        <w:t xml:space="preserve"> </w:t>
      </w:r>
      <w:r w:rsidR="00C97824" w:rsidRPr="005A0339">
        <w:rPr>
          <w:highlight w:val="yellow"/>
        </w:rPr>
        <w:t>when switch</w:t>
      </w:r>
      <w:r w:rsidR="005A0339" w:rsidRPr="005A0339">
        <w:rPr>
          <w:highlight w:val="yellow"/>
        </w:rPr>
        <w:t>ed</w:t>
      </w:r>
      <w:r w:rsidR="00C97824" w:rsidRPr="005A0339">
        <w:rPr>
          <w:highlight w:val="yellow"/>
        </w:rPr>
        <w:t xml:space="preserve"> to</w:t>
      </w:r>
      <w:r w:rsidRPr="005A0339">
        <w:rPr>
          <w:highlight w:val="yellow"/>
        </w:rPr>
        <w:t xml:space="preserve"> “OFF” mode</w:t>
      </w:r>
      <w:r>
        <w:t xml:space="preserve">. </w:t>
      </w:r>
      <w:r w:rsidR="00C97824">
        <w:t xml:space="preserve">The device </w:t>
      </w:r>
      <w:r w:rsidR="008D56E4">
        <w:t>could</w:t>
      </w:r>
      <w:r w:rsidR="00C97824">
        <w:t xml:space="preserve"> be self-</w:t>
      </w:r>
      <w:r w:rsidR="00EE48BB">
        <w:t>switching,</w:t>
      </w:r>
      <w:r w:rsidR="00C97824">
        <w:t xml:space="preserve"> </w:t>
      </w:r>
      <w:r w:rsidR="00C97824" w:rsidRPr="00EE48BB">
        <w:t xml:space="preserve">i.e. </w:t>
      </w:r>
      <w:r w:rsidR="00EE48BB">
        <w:t xml:space="preserve">undergoes </w:t>
      </w:r>
      <w:r w:rsidR="005A0339">
        <w:t xml:space="preserve">a </w:t>
      </w:r>
      <w:r w:rsidR="00EE48BB">
        <w:t xml:space="preserve">phase transition </w:t>
      </w:r>
      <w:r w:rsidR="005A0339">
        <w:t>through</w:t>
      </w:r>
      <w:r w:rsidR="00EE48BB">
        <w:t xml:space="preserve"> light</w:t>
      </w:r>
      <w:r w:rsidR="005A0339">
        <w:t xml:space="preserve"> absorption</w:t>
      </w:r>
      <w:r w:rsidR="00EE48BB">
        <w:t xml:space="preserve"> </w:t>
      </w:r>
      <w:r w:rsidR="00EE48BB">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 </w:instrText>
      </w:r>
      <w:r w:rsidR="008634D4">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EN.CITE.DATA </w:instrText>
      </w:r>
      <w:r w:rsidR="008634D4">
        <w:fldChar w:fldCharType="end"/>
      </w:r>
      <w:r w:rsidR="00EE48BB">
        <w:fldChar w:fldCharType="separate"/>
      </w:r>
      <w:r w:rsidR="008634D4">
        <w:rPr>
          <w:noProof/>
        </w:rPr>
        <w:t>[7, 8]</w:t>
      </w:r>
      <w:r w:rsidR="00EE48BB">
        <w:fldChar w:fldCharType="end"/>
      </w:r>
      <w:r w:rsidR="00C97824" w:rsidRPr="00EE48BB">
        <w:t>,</w:t>
      </w:r>
      <w:r w:rsidR="00C97824">
        <w:t xml:space="preserve">  or </w:t>
      </w:r>
      <w:r w:rsidR="008D56E4">
        <w:t>it could</w:t>
      </w:r>
      <w:r w:rsidR="00EE48BB">
        <w:t xml:space="preserve"> switch its mode by external means, such as joule heating </w:t>
      </w:r>
      <w:r w:rsidR="00EE48BB">
        <w:fldChar w:fldCharType="begin"/>
      </w:r>
      <w:r w:rsidR="00EE48BB">
        <w:instrText xml:space="preserve"> ADDIN EN.CITE &lt;EndNote&gt;&lt;Cite&gt;&lt;Author&gt;Heenkenda&lt;/Author&gt;&lt;Year&gt;2021&lt;/Year&gt;&lt;RecNum&gt;14&lt;/RecNum&gt;&lt;DisplayText&gt;[16]&lt;/DisplayText&gt;&lt;record&gt;&lt;rec-number&gt;14&lt;/rec-number&gt;&lt;foreign-keys&gt;&lt;key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EE48BB">
        <w:fldChar w:fldCharType="separate"/>
      </w:r>
      <w:r w:rsidR="00EE48BB">
        <w:rPr>
          <w:noProof/>
        </w:rPr>
        <w:t>[16]</w:t>
      </w:r>
      <w:r w:rsidR="00EE48BB">
        <w:fldChar w:fldCharType="end"/>
      </w:r>
      <w:r w:rsidR="00EE48BB">
        <w:t>, or absorption of light outside of it</w:t>
      </w:r>
      <w:r w:rsidR="0059569C">
        <w:t>s</w:t>
      </w:r>
      <w:r w:rsidR="00EE48BB">
        <w:t xml:space="preserve"> intended </w:t>
      </w:r>
      <w:r w:rsidR="005A0339">
        <w:t>operating</w:t>
      </w:r>
      <w:r w:rsidR="008D56E4">
        <w:t xml:space="preserve"> bandwidth </w:t>
      </w:r>
      <w:r w:rsidR="00EE48BB">
        <w:fldChar w:fldCharType="begin"/>
      </w:r>
      <w:r w:rsidR="00EE48BB">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EE48BB">
        <w:fldChar w:fldCharType="separate"/>
      </w:r>
      <w:r w:rsidR="00EE48BB">
        <w:rPr>
          <w:noProof/>
        </w:rPr>
        <w:t>[32]</w:t>
      </w:r>
      <w:r w:rsidR="00EE48BB">
        <w:fldChar w:fldCharType="end"/>
      </w:r>
      <w:r w:rsidR="00EE48BB">
        <w:t>.</w:t>
      </w:r>
      <w:r w:rsidR="008D56E4">
        <w:t xml:space="preserve"> The device could either be </w:t>
      </w:r>
      <w:r w:rsidR="008634D4">
        <w:t xml:space="preserve">designed to operate </w:t>
      </w:r>
      <w:r w:rsidR="005A0339">
        <w:t>over a</w:t>
      </w:r>
      <w:r w:rsidR="008634D4">
        <w:t xml:space="preserve"> </w:t>
      </w:r>
      <w:r w:rsidR="005A0339">
        <w:t>broad</w:t>
      </w:r>
      <w:r w:rsidR="008634D4">
        <w:t xml:space="preserve"> </w:t>
      </w:r>
      <w:r w:rsidR="005A0339">
        <w:t xml:space="preserve">wavelengths </w:t>
      </w:r>
      <w:r w:rsidR="008634D4">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 </w:instrText>
      </w:r>
      <w:r w:rsidR="00B22699">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EN.CITE.DATA </w:instrText>
      </w:r>
      <w:r w:rsidR="00B22699">
        <w:fldChar w:fldCharType="end"/>
      </w:r>
      <w:r w:rsidR="008634D4">
        <w:fldChar w:fldCharType="separate"/>
      </w:r>
      <w:r w:rsidR="00B22699">
        <w:rPr>
          <w:noProof/>
        </w:rPr>
        <w:t>[4-6, 36]</w:t>
      </w:r>
      <w:r w:rsidR="008634D4">
        <w:fldChar w:fldCharType="end"/>
      </w:r>
      <w:r w:rsidR="008634D4">
        <w:t xml:space="preserve"> or</w:t>
      </w:r>
      <w:r w:rsidR="008D56E4">
        <w:t xml:space="preserve"> </w:t>
      </w:r>
      <w:r w:rsidR="005A0339">
        <w:t xml:space="preserve">at a specific </w:t>
      </w:r>
      <w:r w:rsidR="008634D4">
        <w:t>wavelength</w:t>
      </w:r>
      <w:r w:rsidR="008D56E4">
        <w:t xml:space="preserve"> </w:t>
      </w:r>
      <w:r w:rsidR="008D56E4">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 </w:instrText>
      </w:r>
      <w:r w:rsidR="00B22699">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EN.CITE.DATA </w:instrText>
      </w:r>
      <w:r w:rsidR="00B22699">
        <w:fldChar w:fldCharType="end"/>
      </w:r>
      <w:r w:rsidR="008D56E4">
        <w:fldChar w:fldCharType="separate"/>
      </w:r>
      <w:r w:rsidR="00B22699">
        <w:rPr>
          <w:noProof/>
        </w:rPr>
        <w:t>[7, 8, 37, 38]</w:t>
      </w:r>
      <w:r w:rsidR="008D56E4">
        <w:fldChar w:fldCharType="end"/>
      </w:r>
      <w:r w:rsidR="008634D4">
        <w:t>.</w:t>
      </w:r>
      <w:r w:rsidR="00766DC1">
        <w:t xml:space="preserve"> </w:t>
      </w:r>
      <w:r w:rsidR="00FD2638">
        <w:t xml:space="preserve">An ideal optical limiter should maximize </w:t>
      </w:r>
      <w:r w:rsidR="005A0339">
        <w:t xml:space="preserve">transmittance </w:t>
      </w:r>
      <w:r w:rsidR="00FD2638">
        <w:t xml:space="preserve">in </w:t>
      </w:r>
      <w:r w:rsidR="005A0339">
        <w:t xml:space="preserve">the </w:t>
      </w:r>
      <w:r w:rsidR="00FD2638">
        <w:t xml:space="preserve">ON </w:t>
      </w:r>
      <w:r w:rsidR="005A0339">
        <w:t>mode and</w:t>
      </w:r>
      <w:r w:rsidR="00766DC1">
        <w:t xml:space="preserve"> </w:t>
      </w:r>
      <w:r w:rsidR="00FD2638">
        <w:t>minimiz</w:t>
      </w:r>
      <w:r w:rsidR="005A0339">
        <w:t>es it</w:t>
      </w:r>
      <w:r w:rsidR="00FD2638">
        <w:t xml:space="preserve"> in </w:t>
      </w:r>
      <w:r w:rsidR="005A0339">
        <w:t xml:space="preserve">the </w:t>
      </w:r>
      <w:r w:rsidR="00FD2638">
        <w:t>OFF mode, while</w:t>
      </w:r>
      <w:r w:rsidR="005A0339">
        <w:t xml:space="preserve"> also minimizing reflectance and absorptance </w:t>
      </w:r>
      <w:r w:rsidR="00766DC1">
        <w:t>in</w:t>
      </w:r>
      <w:r w:rsidR="00FD2638">
        <w:t xml:space="preserve"> both modes. If it’s self-activating, it should </w:t>
      </w:r>
      <w:r w:rsidR="00766DC1">
        <w:t>have</w:t>
      </w:r>
      <w:r w:rsidR="00FE6F05">
        <w:t xml:space="preserve"> just</w:t>
      </w:r>
      <w:r w:rsidR="00FD2638">
        <w:t xml:space="preserve"> enough absorption to </w:t>
      </w:r>
      <w:r w:rsidR="005A0339">
        <w:t>induce</w:t>
      </w:r>
      <w:r w:rsidR="00FD2638">
        <w:t xml:space="preserve"> phase</w:t>
      </w:r>
      <w:r w:rsidR="00FE6F05">
        <w:t xml:space="preserve"> </w:t>
      </w:r>
      <w:r w:rsidR="005A0339">
        <w:t>transition</w:t>
      </w:r>
      <w:r w:rsidR="00FD2638">
        <w:t xml:space="preserve">. </w:t>
      </w:r>
      <w:r w:rsidR="00FE6F05">
        <w:t>Optical limiter</w:t>
      </w:r>
      <w:r w:rsidR="00FD2638">
        <w:t xml:space="preserve"> designs could be a </w:t>
      </w:r>
      <w:r w:rsidR="005A0339">
        <w:t xml:space="preserve">planar </w:t>
      </w:r>
      <w:r w:rsidR="00FD2638">
        <w:t xml:space="preserve">thin-film </w:t>
      </w:r>
      <w:r w:rsidR="005A0339">
        <w:t xml:space="preserve">structures </w:t>
      </w:r>
      <w:r w:rsidR="00FD2638">
        <w:t>or a nanostructured metasurface</w:t>
      </w:r>
      <w:r w:rsidR="005A0339">
        <w:t>s</w:t>
      </w:r>
      <w:r w:rsidR="0007674F">
        <w:t xml:space="preserve">; planar </w:t>
      </w:r>
      <w:r w:rsidR="0060173F">
        <w:t xml:space="preserve">structures </w:t>
      </w:r>
      <w:r w:rsidR="0007674F">
        <w:t xml:space="preserve">are easier to </w:t>
      </w:r>
      <w:r w:rsidR="009058E8">
        <w:t>design, optimize and fabricate</w:t>
      </w:r>
      <w:r w:rsidR="0007674F">
        <w:t xml:space="preserve">, </w:t>
      </w:r>
      <w:r w:rsidR="009058E8">
        <w:t>but</w:t>
      </w:r>
      <w:r w:rsidR="0007674F">
        <w:t xml:space="preserve"> metasurface </w:t>
      </w:r>
      <w:r w:rsidR="0060173F">
        <w:t>structures offer more design flexibility</w:t>
      </w:r>
      <w:r w:rsidR="003D4A85">
        <w:t xml:space="preserve"> </w:t>
      </w:r>
      <w:r w:rsidR="003D4A85">
        <w:fldChar w:fldCharType="begin"/>
      </w:r>
      <w:r w:rsidR="008634D4">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8634D4">
        <w:rPr>
          <w:noProof/>
        </w:rPr>
        <w:t>[8]</w:t>
      </w:r>
      <w:r w:rsidR="003D4A85">
        <w:fldChar w:fldCharType="end"/>
      </w:r>
      <w:r w:rsidR="00FD2638">
        <w:t>.</w:t>
      </w:r>
      <w:r w:rsidR="0007674F">
        <w:t xml:space="preserve"> </w:t>
      </w:r>
      <w:r w:rsidR="009058E8">
        <w:t xml:space="preserve">For a planar designs, there are many ways to create high transmission </w:t>
      </w:r>
      <w:r w:rsidR="003F7EDD">
        <w:t xml:space="preserve">such </w:t>
      </w:r>
      <w:r w:rsidR="00D827D5">
        <w:t>as</w:t>
      </w:r>
      <w:r w:rsidR="009058E8">
        <w:t xml:space="preserve"> </w:t>
      </w:r>
      <w:r w:rsidR="003F7EDD">
        <w:t xml:space="preserve">1) </w:t>
      </w:r>
      <w:r w:rsidR="009058E8">
        <w:t>single or multi-layers antireflection (AR) designs</w:t>
      </w:r>
      <w:r w:rsidR="003F7EDD">
        <w:t xml:space="preserve"> </w:t>
      </w:r>
      <w:r w:rsidR="00D827D5">
        <w:t xml:space="preserve">and </w:t>
      </w:r>
      <w:r w:rsidR="003F7EDD">
        <w:t>2) L</w:t>
      </w:r>
      <w:r w:rsidR="009058E8">
        <w:t xml:space="preserve">ine-pass, long-pass, or short-pass filters </w:t>
      </w:r>
      <w:r w:rsidR="009058E8">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B22699">
        <w:rPr>
          <w:noProof/>
        </w:rPr>
        <w:t>[39]</w:t>
      </w:r>
      <w:r w:rsidR="009058E8">
        <w:fldChar w:fldCharType="end"/>
      </w:r>
      <w:r w:rsidR="009058E8">
        <w:t xml:space="preserve">. All of these designs rely on </w:t>
      </w:r>
      <w:r w:rsidR="003F7EDD">
        <w:t>resonan</w:t>
      </w:r>
      <w:r w:rsidR="0060173F">
        <w:t>ce</w:t>
      </w:r>
      <w:r w:rsidR="003F7EDD">
        <w:t xml:space="preserve"> </w:t>
      </w:r>
      <w:r w:rsidR="0060173F">
        <w:t>to achieve antireflection</w:t>
      </w:r>
      <w:r w:rsidR="003F7EDD">
        <w:t xml:space="preserve"> propert</w:t>
      </w:r>
      <w:r w:rsidR="0060173F">
        <w:t>ies, b</w:t>
      </w:r>
      <w:r w:rsidR="003F7EDD">
        <w:t>ut if the materials have high extinction coefficients (</w:t>
      </w:r>
      <w:r w:rsidR="003F7EDD" w:rsidRPr="0060173F">
        <w:rPr>
          <w:i/>
          <w:iCs/>
        </w:rPr>
        <w:t>k</w:t>
      </w:r>
      <w:r w:rsidR="003F7EDD">
        <w:t xml:space="preserve">), e.g. metals or some PCMs, </w:t>
      </w:r>
      <w:r w:rsidR="0060173F">
        <w:t>the</w:t>
      </w:r>
      <w:r w:rsidR="003F7EDD">
        <w:t xml:space="preserve"> resonant condition will be disrupted </w:t>
      </w:r>
      <w:r w:rsidR="003F7EDD" w:rsidRPr="003F7EDD">
        <w:rPr>
          <w:highlight w:val="red"/>
        </w:rPr>
        <w:t xml:space="preserve">due to energy loss </w:t>
      </w:r>
      <w:r w:rsidR="0060173F">
        <w:rPr>
          <w:highlight w:val="red"/>
        </w:rPr>
        <w:t>associated</w:t>
      </w:r>
      <w:r w:rsidR="003F7EDD" w:rsidRPr="003F7EDD">
        <w:rPr>
          <w:highlight w:val="red"/>
        </w:rPr>
        <w:t xml:space="preserve"> </w:t>
      </w:r>
      <w:r w:rsidR="0060173F">
        <w:rPr>
          <w:highlight w:val="red"/>
        </w:rPr>
        <w:t xml:space="preserve">with the </w:t>
      </w:r>
      <w:r w:rsidR="003F7EDD" w:rsidRPr="003F7EDD">
        <w:rPr>
          <w:highlight w:val="red"/>
        </w:rPr>
        <w:t>thickness of high-k index film.</w:t>
      </w:r>
      <w:r w:rsidR="003F7EDD">
        <w:t xml:space="preserve"> </w:t>
      </w:r>
      <w:r w:rsidR="0060173F">
        <w:t>Resonance</w:t>
      </w:r>
      <w:r w:rsidR="003F7EDD">
        <w:t xml:space="preserve"> can be restore by the use of asymmetrical resonant cavity </w:t>
      </w:r>
      <w:r w:rsidR="003F7EDD">
        <w:fldChar w:fldCharType="begin"/>
      </w:r>
      <w:r w:rsidR="00B22699">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3F7EDD">
        <w:fldChar w:fldCharType="separate"/>
      </w:r>
      <w:r w:rsidR="00B22699">
        <w:rPr>
          <w:noProof/>
        </w:rPr>
        <w:t>[40]</w:t>
      </w:r>
      <w:r w:rsidR="003F7EDD">
        <w:fldChar w:fldCharType="end"/>
      </w:r>
      <w:r w:rsidR="003F7EDD">
        <w:t xml:space="preserve">, </w:t>
      </w:r>
      <w:r w:rsidR="00961394">
        <w:t>this</w:t>
      </w:r>
      <w:r w:rsidR="003F7EDD">
        <w:t xml:space="preserve"> design incorporates high k-index material placed between two mirror-like layers</w:t>
      </w:r>
      <w:r w:rsidR="00BD08E0">
        <w:t xml:space="preserve">. The cavity designs </w:t>
      </w:r>
      <w:r w:rsidR="00961394">
        <w:t>also</w:t>
      </w:r>
      <w:r w:rsidR="00BD08E0">
        <w:t xml:space="preserve"> reducing the total thickness of PCM when compared to other designs, this is especially helpful in the case of </w:t>
      </w:r>
      <w:r w:rsidR="00961394">
        <w:t xml:space="preserve">volatile </w:t>
      </w:r>
      <w:r w:rsidR="00BD08E0">
        <w:t xml:space="preserve">PCMs because it reduces the total energy required </w:t>
      </w:r>
      <w:r w:rsidR="00961394">
        <w:t xml:space="preserve">to induce </w:t>
      </w:r>
      <w:r w:rsidR="00BD08E0">
        <w:t xml:space="preserve">phase transitions. </w:t>
      </w:r>
      <w:r w:rsidR="00BD08E0" w:rsidRPr="00BC2BB1">
        <w:rPr>
          <w:highlight w:val="red"/>
        </w:rPr>
        <w:t xml:space="preserve">Another benefit of </w:t>
      </w:r>
      <w:r w:rsidR="00961394">
        <w:rPr>
          <w:highlight w:val="red"/>
        </w:rPr>
        <w:t xml:space="preserve">using </w:t>
      </w:r>
      <w:r w:rsidR="00BD08E0" w:rsidRPr="00BC2BB1">
        <w:rPr>
          <w:highlight w:val="red"/>
        </w:rPr>
        <w:t xml:space="preserve">thinner PCM is the reduction of stress damage </w:t>
      </w:r>
      <w:r w:rsidR="00961394">
        <w:rPr>
          <w:highlight w:val="red"/>
        </w:rPr>
        <w:t xml:space="preserve">from </w:t>
      </w:r>
      <w:r w:rsidR="00BD08E0" w:rsidRPr="00BC2BB1">
        <w:rPr>
          <w:highlight w:val="red"/>
        </w:rPr>
        <w:t xml:space="preserve">the contraction and expansion </w:t>
      </w:r>
      <w:r w:rsidR="00961394">
        <w:rPr>
          <w:highlight w:val="red"/>
        </w:rPr>
        <w:t>in</w:t>
      </w:r>
      <w:r w:rsidR="00BD08E0" w:rsidRPr="00BC2BB1">
        <w:rPr>
          <w:highlight w:val="red"/>
        </w:rPr>
        <w:t xml:space="preserve"> crystallization and re-amorphization processes</w:t>
      </w:r>
      <w:r w:rsidR="00BC2BB1" w:rsidRPr="00BC2BB1">
        <w:rPr>
          <w:highlight w:val="red"/>
        </w:rPr>
        <w:t xml:space="preserve"> </w:t>
      </w:r>
      <w:r w:rsidR="00BC2BB1" w:rsidRPr="00BC2BB1">
        <w:rPr>
          <w:highlight w:val="red"/>
        </w:rPr>
        <w:fldChar w:fldCharType="begin"/>
      </w:r>
      <w:r w:rsidR="00BC2BB1" w:rsidRPr="00BC2BB1">
        <w:rPr>
          <w:highlight w:val="red"/>
        </w:rPr>
        <w:instrText xml:space="preserve"> ADDIN EN.CITE &lt;EndNote&gt;&lt;Cite&gt;&lt;Author&gt;Huang&lt;/Author&gt;&lt;Year&gt;2023&lt;/Year&gt;&lt;RecNum&gt;12&lt;/RecNum&gt;&lt;DisplayText&gt;[17]&lt;/DisplayText&gt;&lt;record&gt;&lt;rec-number&gt;12&lt;/rec-number&gt;&lt;foreign-keys&gt;&lt;key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00BC2BB1" w:rsidRPr="00BC2BB1">
        <w:rPr>
          <w:highlight w:val="red"/>
        </w:rPr>
        <w:fldChar w:fldCharType="separate"/>
      </w:r>
      <w:r w:rsidR="00BC2BB1" w:rsidRPr="00BC2BB1">
        <w:rPr>
          <w:noProof/>
          <w:highlight w:val="red"/>
        </w:rPr>
        <w:t>[17]</w:t>
      </w:r>
      <w:r w:rsidR="00BC2BB1" w:rsidRPr="00BC2BB1">
        <w:rPr>
          <w:highlight w:val="red"/>
        </w:rPr>
        <w:fldChar w:fldCharType="end"/>
      </w:r>
      <w:r w:rsidR="00961394">
        <w:rPr>
          <w:highlight w:val="red"/>
        </w:rPr>
        <w:t>. It also</w:t>
      </w:r>
      <w:r w:rsidR="00BC2BB1" w:rsidRPr="00BC2BB1">
        <w:rPr>
          <w:highlight w:val="red"/>
        </w:rPr>
        <w:t xml:space="preserve"> </w:t>
      </w:r>
      <w:r w:rsidR="00961394">
        <w:rPr>
          <w:highlight w:val="red"/>
        </w:rPr>
        <w:t>reduce</w:t>
      </w:r>
      <w:r w:rsidR="00BC2BB1" w:rsidRPr="00BC2BB1">
        <w:rPr>
          <w:highlight w:val="red"/>
        </w:rPr>
        <w:t xml:space="preserve"> partial phase transition </w:t>
      </w:r>
      <w:r w:rsidR="00961394">
        <w:rPr>
          <w:highlight w:val="red"/>
        </w:rPr>
        <w:t xml:space="preserve">which happened when film size is above its thickness limit </w:t>
      </w:r>
      <w:r w:rsidR="00BC2BB1" w:rsidRPr="00BC2BB1">
        <w:rPr>
          <w:highlight w:val="red"/>
        </w:rPr>
        <w:t xml:space="preserve">and open up more laser optimization schemes for inducing phase transitions </w:t>
      </w:r>
      <w:r w:rsidR="00BC2BB1" w:rsidRPr="00BC2BB1">
        <w:rPr>
          <w:highlight w:val="red"/>
        </w:rPr>
        <w:fldChar w:fldCharType="begin"/>
      </w:r>
      <w:r w:rsidR="00BF49CE">
        <w:rPr>
          <w:highlight w:val="red"/>
        </w:rPr>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C2BB1" w:rsidRPr="00BC2BB1">
        <w:rPr>
          <w:highlight w:val="red"/>
        </w:rPr>
        <w:fldChar w:fldCharType="separate"/>
      </w:r>
      <w:r w:rsidR="00BC2BB1" w:rsidRPr="00BC2BB1">
        <w:rPr>
          <w:noProof/>
          <w:highlight w:val="red"/>
        </w:rPr>
        <w:t>[32]</w:t>
      </w:r>
      <w:r w:rsidR="00BC2BB1" w:rsidRPr="00BC2BB1">
        <w:rPr>
          <w:highlight w:val="red"/>
        </w:rPr>
        <w:fldChar w:fldCharType="end"/>
      </w:r>
      <w:r w:rsidR="00BC2BB1" w:rsidRPr="00BC2BB1">
        <w:rPr>
          <w:highlight w:val="red"/>
        </w:rPr>
        <w:t>.</w:t>
      </w:r>
    </w:p>
    <w:p w14:paraId="513C9398" w14:textId="208AC452" w:rsidR="00BC2BB1" w:rsidRDefault="003D4A85" w:rsidP="00FC0840">
      <w:r>
        <w:tab/>
        <w:t>In this work, we investigate Sb</w:t>
      </w:r>
      <w:r>
        <w:rPr>
          <w:vertAlign w:val="subscript"/>
        </w:rPr>
        <w:t>2</w:t>
      </w:r>
      <w:r>
        <w:t>Se</w:t>
      </w:r>
      <w:r>
        <w:rPr>
          <w:vertAlign w:val="subscript"/>
        </w:rPr>
        <w:t>3</w:t>
      </w:r>
      <w:r>
        <w:t>-based optical limiter</w:t>
      </w:r>
      <w:r w:rsidR="00E81623">
        <w:t>s</w:t>
      </w:r>
      <w:r w:rsidR="00BC2BB1">
        <w:t xml:space="preserve"> with a planar thin-film designs. The reference wavelength</w:t>
      </w:r>
      <w:r w:rsidR="00620000">
        <w:t>s</w:t>
      </w:r>
      <w:r w:rsidR="00BC2BB1">
        <w:t xml:space="preserve"> </w:t>
      </w:r>
      <w:r w:rsidR="00436D0B">
        <w:t>are</w:t>
      </w:r>
      <w:r w:rsidR="00BC2BB1">
        <w:t xml:space="preserve"> selected to be 1064 </w:t>
      </w:r>
      <w:r w:rsidR="00620000">
        <w:t>or</w:t>
      </w:r>
      <w:r w:rsidR="00BC2BB1">
        <w:t xml:space="preserve"> 532 nm </w:t>
      </w:r>
      <w:r w:rsidR="00C420DE">
        <w:t>because they</w:t>
      </w:r>
      <w:r w:rsidR="00BC2BB1">
        <w:t xml:space="preserve"> </w:t>
      </w:r>
      <w:r w:rsidR="00C420DE">
        <w:t xml:space="preserve">are from </w:t>
      </w:r>
      <w:r w:rsidR="00BC2BB1">
        <w:t xml:space="preserve">Nd:YAG laser and its second harmonic which </w:t>
      </w:r>
      <w:r w:rsidR="00C420DE">
        <w:t>are</w:t>
      </w:r>
      <w:r w:rsidR="00BC2BB1">
        <w:t xml:space="preserve"> commonly used in lab</w:t>
      </w:r>
      <w:r w:rsidR="00C420DE">
        <w:t>oratory setups</w:t>
      </w:r>
      <w:r w:rsidR="00BC2BB1">
        <w:t xml:space="preserve">. Another reason is </w:t>
      </w:r>
      <w:r w:rsidR="00C420DE">
        <w:t xml:space="preserve">that the two </w:t>
      </w:r>
      <w:r w:rsidR="00BC2BB1">
        <w:t xml:space="preserve">wavelengths </w:t>
      </w:r>
      <w:r w:rsidR="00C420DE">
        <w:t>have</w:t>
      </w:r>
      <w:r w:rsidR="00BC2BB1">
        <w:t xml:space="preserve"> </w:t>
      </w:r>
      <w:r w:rsidR="00D827D5">
        <w:t xml:space="preserve">a </w:t>
      </w:r>
      <w:r w:rsidR="00C420DE">
        <w:t xml:space="preserve">completely </w:t>
      </w:r>
      <w:r w:rsidR="00BC2BB1">
        <w:t>different design approach</w:t>
      </w:r>
      <w:r w:rsidR="00D827D5">
        <w:t>es</w:t>
      </w:r>
      <w:r w:rsidR="00BC2BB1">
        <w:t xml:space="preserve">. </w:t>
      </w:r>
      <w:r w:rsidR="00C420DE">
        <w:t>Near</w:t>
      </w:r>
      <w:r w:rsidR="00BC2BB1">
        <w:t xml:space="preserve"> 1064 nm</w:t>
      </w:r>
      <w:r w:rsidR="00C420DE">
        <w:t>,</w:t>
      </w:r>
      <w:r w:rsidR="00BC2BB1">
        <w:t xml:space="preserve"> Sb</w:t>
      </w:r>
      <w:r w:rsidR="00BC2BB1">
        <w:rPr>
          <w:vertAlign w:val="subscript"/>
        </w:rPr>
        <w:t>2</w:t>
      </w:r>
      <w:r w:rsidR="00BC2BB1">
        <w:t>Se</w:t>
      </w:r>
      <w:r w:rsidR="00BC2BB1">
        <w:rPr>
          <w:vertAlign w:val="subscript"/>
        </w:rPr>
        <w:t>3</w:t>
      </w:r>
      <w:r w:rsidR="00BC2BB1">
        <w:t xml:space="preserve"> has near-zero </w:t>
      </w:r>
      <w:r w:rsidR="00C420DE">
        <w:t xml:space="preserve">absorption </w:t>
      </w:r>
      <w:r w:rsidR="00BC2BB1">
        <w:t xml:space="preserve">in both phases and </w:t>
      </w:r>
      <w:r w:rsidR="00C420DE">
        <w:t>its</w:t>
      </w:r>
      <w:r w:rsidR="00BC2BB1">
        <w:t xml:space="preserve"> refractive index contrast is stable throughout IR spectrum</w:t>
      </w:r>
      <w:r w:rsidR="00FA73DF">
        <w:t>. T</w:t>
      </w:r>
      <w:r w:rsidR="00BC2BB1">
        <w:t xml:space="preserve">he goal of the 1064-nm designs </w:t>
      </w:r>
      <w:r w:rsidR="00C420DE">
        <w:t>is</w:t>
      </w:r>
      <w:r w:rsidR="00BC2BB1">
        <w:t xml:space="preserve"> to create a broadband (IR) optical limiter </w:t>
      </w:r>
      <w:r w:rsidR="00C420DE">
        <w:t>that have</w:t>
      </w:r>
      <w:r w:rsidR="00BC2BB1">
        <w:t xml:space="preserve"> high transmissi</w:t>
      </w:r>
      <w:r w:rsidR="00C420DE">
        <w:t>on</w:t>
      </w:r>
      <w:r w:rsidR="00BC2BB1">
        <w:t xml:space="preserve"> </w:t>
      </w:r>
      <w:r w:rsidR="00205C4F">
        <w:t xml:space="preserve">in the ON mode and reflected most </w:t>
      </w:r>
      <w:r w:rsidR="00C420DE">
        <w:t xml:space="preserve">of the </w:t>
      </w:r>
      <w:r w:rsidR="00205C4F">
        <w:t xml:space="preserve">light in the OFF mode. As for 532-nm designs, at this wavelength the </w:t>
      </w:r>
      <w:r w:rsidR="00C420DE">
        <w:t xml:space="preserve">k-index </w:t>
      </w:r>
      <w:r w:rsidR="00205C4F">
        <w:t>of Sb</w:t>
      </w:r>
      <w:r w:rsidR="00205C4F">
        <w:rPr>
          <w:vertAlign w:val="subscript"/>
        </w:rPr>
        <w:t>2</w:t>
      </w:r>
      <w:r w:rsidR="00205C4F">
        <w:t>Se</w:t>
      </w:r>
      <w:r w:rsidR="00205C4F">
        <w:rPr>
          <w:vertAlign w:val="subscript"/>
        </w:rPr>
        <w:t>3</w:t>
      </w:r>
      <w:r w:rsidR="00205C4F">
        <w:t xml:space="preserve"> are </w:t>
      </w:r>
      <w:r w:rsidR="00C420DE">
        <w:t>large</w:t>
      </w:r>
      <w:r w:rsidR="00205C4F">
        <w:t xml:space="preserve"> for </w:t>
      </w:r>
      <w:r w:rsidR="00C704F9">
        <w:t xml:space="preserve">both </w:t>
      </w:r>
      <w:r w:rsidR="00205C4F">
        <w:t>amorphous and crystalline phase</w:t>
      </w:r>
      <w:r w:rsidR="00C420DE">
        <w:t>s</w:t>
      </w:r>
      <w:r w:rsidR="00C704F9">
        <w:t xml:space="preserve"> </w:t>
      </w:r>
      <w:r w:rsidR="00205C4F">
        <w:fldChar w:fldCharType="begin"/>
      </w:r>
      <w:r w:rsidR="00205C4F">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05C4F">
        <w:rPr>
          <w:rFonts w:hint="eastAsia"/>
        </w:rPr>
        <w:instrText>.&lt;/author&gt;&lt;author&gt;Muskens, Otto L.&lt;/author&gt;&lt;/authors&gt;&lt;/contributors&gt;&lt;titles&gt;&lt;title&gt;A New Family of Ultralow Loss Reversible Phase</w:instrText>
      </w:r>
      <w:r w:rsidR="00205C4F">
        <w:rPr>
          <w:rFonts w:hint="eastAsia"/>
        </w:rPr>
        <w:instrText>‐</w:instrText>
      </w:r>
      <w:r w:rsidR="00205C4F">
        <w:rPr>
          <w:rFonts w:hint="eastAsia"/>
        </w:rPr>
        <w:instrText>Change Materials for Photonic Integrated Circuits: Sb2S3 and Sb2Se3&lt;/title&gt;&lt;secondary-title&gt;Advanced Functional Materials&lt;/se</w:instrText>
      </w:r>
      <w:r w:rsidR="00205C4F">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205C4F">
        <w:fldChar w:fldCharType="separate"/>
      </w:r>
      <w:r w:rsidR="00205C4F">
        <w:rPr>
          <w:noProof/>
        </w:rPr>
        <w:t>[22]</w:t>
      </w:r>
      <w:r w:rsidR="00205C4F">
        <w:fldChar w:fldCharType="end"/>
      </w:r>
      <w:r w:rsidR="00205C4F">
        <w:t xml:space="preserve">. </w:t>
      </w:r>
      <w:r w:rsidR="00C420DE">
        <w:t xml:space="preserve">A </w:t>
      </w:r>
      <w:r w:rsidR="00205C4F">
        <w:t xml:space="preserve">simple AR, or </w:t>
      </w:r>
      <w:r w:rsidR="00DA41EE">
        <w:t xml:space="preserve">a </w:t>
      </w:r>
      <w:r w:rsidR="00205C4F">
        <w:t xml:space="preserve">long/short-pass </w:t>
      </w:r>
      <w:r w:rsidR="00C420DE">
        <w:t xml:space="preserve">designs </w:t>
      </w:r>
      <w:r w:rsidR="00205C4F">
        <w:t xml:space="preserve">cannot </w:t>
      </w:r>
      <w:r w:rsidR="00DA41EE">
        <w:t xml:space="preserve">achieve </w:t>
      </w:r>
      <w:r w:rsidR="002F45D3">
        <w:t>perfect antireflection condition</w:t>
      </w:r>
      <w:r w:rsidR="00DA41EE">
        <w:t>s</w:t>
      </w:r>
      <w:r w:rsidR="00205C4F">
        <w:t xml:space="preserve">. </w:t>
      </w:r>
      <w:r w:rsidR="00DA41EE">
        <w:t>Therefore</w:t>
      </w:r>
      <w:r w:rsidR="001F2CC7">
        <w:t>,</w:t>
      </w:r>
      <w:r w:rsidR="002F45D3">
        <w:t xml:space="preserve"> a</w:t>
      </w:r>
      <w:r w:rsidR="00205C4F">
        <w:t xml:space="preserve">n asymmetrical resonant cavity design approach </w:t>
      </w:r>
      <w:r w:rsidR="00DA41EE">
        <w:t xml:space="preserve">is </w:t>
      </w:r>
      <w:r w:rsidR="00205C4F">
        <w:t>use</w:t>
      </w:r>
      <w:r w:rsidR="002542F2">
        <w:t>d</w:t>
      </w:r>
      <w:r w:rsidR="00205C4F">
        <w:t xml:space="preserve"> for 532-nm design</w:t>
      </w:r>
      <w:r w:rsidR="00DA41EE">
        <w:t>s</w:t>
      </w:r>
      <w:r w:rsidR="00205C4F">
        <w:t>.</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0348CEE6" w:rsidR="00B91FD4" w:rsidRDefault="009A6893" w:rsidP="00264F01">
      <w:pPr>
        <w:pStyle w:val="Heading2"/>
      </w:pPr>
      <w:r>
        <w:t>2.1 Optical Properties of Sb</w:t>
      </w:r>
      <w:r>
        <w:rPr>
          <w:vertAlign w:val="subscript"/>
        </w:rPr>
        <w:t>2</w:t>
      </w:r>
      <w:r>
        <w:t>Se</w:t>
      </w:r>
      <w:r>
        <w:rPr>
          <w:vertAlign w:val="subscript"/>
        </w:rPr>
        <w:t>3</w:t>
      </w:r>
    </w:p>
    <w:p w14:paraId="2E20FB9B" w14:textId="006CD043" w:rsidR="009A6893" w:rsidRDefault="009A6893" w:rsidP="009A6893">
      <w:r>
        <w:t>The complex refractive index</w:t>
      </w:r>
      <w:r w:rsidR="009F3B32">
        <w:t xml:space="preserve"> (</w:t>
      </w:r>
      <w:r w:rsidR="009F3B32" w:rsidRPr="009F3B32">
        <w:rPr>
          <w:i/>
          <w:iCs/>
        </w:rPr>
        <w:t>ñ</w:t>
      </w:r>
      <w:r w:rsidR="009F3B32">
        <w:t>)</w:t>
      </w:r>
      <w:r>
        <w:t xml:space="preserve"> of phase change material at </w:t>
      </w:r>
      <w:r w:rsidR="00E068CB">
        <w:t xml:space="preserve">any </w:t>
      </w:r>
      <w:r>
        <w:t xml:space="preserve">wavelength </w:t>
      </w:r>
      <w:r w:rsidR="00E068CB">
        <w:t>(</w:t>
      </w:r>
      <w:r w:rsidR="00E068CB" w:rsidRPr="006C1D06">
        <w:rPr>
          <w:i/>
          <w:iCs/>
        </w:rPr>
        <w:t>λ</w:t>
      </w:r>
      <w:r w:rsidR="00E068CB">
        <w:t>) can</w:t>
      </w:r>
      <w:r>
        <w:t xml:space="preserve">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015DB23E" w14:textId="7C01630B" w:rsidR="00C17840" w:rsidRDefault="009A6893" w:rsidP="00D57F9C">
      <w:r>
        <w:tab/>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w:t>
      </w:r>
      <w:r w:rsidR="00E068CB">
        <w:t>denotes</w:t>
      </w:r>
      <w:r>
        <w:t xml:space="preserve"> </w:t>
      </w:r>
      <w:r w:rsidR="00E068CB">
        <w:t xml:space="preserve">the </w:t>
      </w:r>
      <w:r>
        <w:t>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87917">
        <w:rPr>
          <w:highlight w:val="yellow"/>
        </w:rPr>
        <w:t xml:space="preserve">Dispersive models, such as Tauc-Lorentz or multi-oscillator fits are often used to represent the measured </w:t>
      </w:r>
      <w:r w:rsidR="00E87917" w:rsidRPr="006C1D06">
        <w:rPr>
          <w:i/>
          <w:iCs/>
          <w:highlight w:val="yellow"/>
        </w:rPr>
        <w:t>n</w:t>
      </w:r>
      <w:r w:rsidR="00E87917" w:rsidRPr="006C1D06">
        <w:rPr>
          <w:i/>
          <w:iCs/>
          <w:highlight w:val="yellow"/>
          <w:vertAlign w:val="subscript"/>
        </w:rPr>
        <w:t>p</w:t>
      </w:r>
      <w:r w:rsidR="00E87917" w:rsidRPr="00E87917">
        <w:rPr>
          <w:highlight w:val="yellow"/>
        </w:rPr>
        <w:t xml:space="preserve"> and </w:t>
      </w:r>
      <w:r w:rsidR="00E87917" w:rsidRPr="006C1D06">
        <w:rPr>
          <w:i/>
          <w:iCs/>
          <w:highlight w:val="yellow"/>
        </w:rPr>
        <w:t>k</w:t>
      </w:r>
      <w:r w:rsidR="00E87917" w:rsidRPr="006C1D06">
        <w:rPr>
          <w:i/>
          <w:iCs/>
          <w:highlight w:val="yellow"/>
          <w:vertAlign w:val="subscript"/>
        </w:rPr>
        <w:t>p</w:t>
      </w:r>
      <w:r w:rsidR="00E87917" w:rsidRPr="00E87917">
        <w:rPr>
          <w:highlight w:val="yellow"/>
        </w:rPr>
        <w:t xml:space="preserve"> over the spectral range of interest</w:t>
      </w:r>
      <w:r w:rsidR="00E87917">
        <w:t xml:space="preserve">. </w:t>
      </w:r>
      <w:r w:rsidR="00E87917" w:rsidRPr="00E87917">
        <w:rPr>
          <w:highlight w:val="cyan"/>
        </w:rPr>
        <w:t>(need this part?</w:t>
      </w:r>
      <w:r w:rsidR="004800BB">
        <w:t xml:space="preserve">). </w:t>
      </w:r>
      <w:r w:rsidR="00D57F9C">
        <w:t>In this work, a linear interpolation is used since all the materials dataset used have the measurement interval of less than 4 nm.</w:t>
      </w:r>
      <w:r w:rsidR="00E87917">
        <w:t xml:space="preserve"> </w:t>
      </w:r>
      <w:r w:rsidR="00EE7807">
        <w:t>Figure 1 shows the</w:t>
      </w:r>
      <w:r w:rsidR="00E87917">
        <w:t xml:space="preserve"> complex refractive ind</w:t>
      </w:r>
      <w:r w:rsidR="002A2C6C">
        <w:t>e</w:t>
      </w:r>
      <w:r w:rsidR="00C02C08">
        <w:t>x</w:t>
      </w:r>
      <w:r w:rsidR="00E87917">
        <w:t xml:space="preserve"> of Sb</w:t>
      </w:r>
      <w:r w:rsidR="00E87917">
        <w:rPr>
          <w:vertAlign w:val="subscript"/>
        </w:rPr>
        <w:t>2</w:t>
      </w:r>
      <w:r w:rsidR="00E87917">
        <w:t>Se</w:t>
      </w:r>
      <w:r w:rsidR="00E87917">
        <w:rPr>
          <w:vertAlign w:val="subscript"/>
        </w:rPr>
        <w:t>3</w:t>
      </w:r>
      <w:r w:rsidR="00E87917">
        <w:t xml:space="preserve"> </w:t>
      </w:r>
      <w:r w:rsidR="004800BB">
        <w:t xml:space="preserve">from 300-1700 nm using </w:t>
      </w:r>
      <w:r w:rsidR="00EE7807">
        <w:t>data</w:t>
      </w:r>
      <w:r w:rsidR="004800BB">
        <w:t xml:space="preserve"> from </w:t>
      </w:r>
      <w:r w:rsidR="004800BB">
        <w:fldChar w:fldCharType="begin"/>
      </w:r>
      <w:r w:rsidR="00BF49CE">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BF49CE">
        <w:rPr>
          <w:rFonts w:hint="eastAsia"/>
        </w:rPr>
        <w:instrText>.&lt;/author&gt;&lt;author&gt;Muskens, Otto L.&lt;/author&gt;&lt;/authors&gt;&lt;/contributors&gt;&lt;titles&gt;&lt;title&gt;A New Family of Ultralow Loss Reversible Phase</w:instrText>
      </w:r>
      <w:r w:rsidR="00BF49CE">
        <w:rPr>
          <w:rFonts w:hint="eastAsia"/>
        </w:rPr>
        <w:instrText>‐</w:instrText>
      </w:r>
      <w:r w:rsidR="00BF49CE">
        <w:rPr>
          <w:rFonts w:hint="eastAsia"/>
        </w:rPr>
        <w:instrText>Change Materials for Photonic Integrated Circuits: Sb2S3 and Sb2Se3&lt;/title&gt;&lt;secondary-title&gt;Advanced Functional Materials&lt;/se</w:instrText>
      </w:r>
      <w:r w:rsidR="00BF49CE">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265D3B">
        <w:rPr>
          <w:noProof/>
        </w:rPr>
        <w:t>[22]</w:t>
      </w:r>
      <w:r w:rsidR="004800BB">
        <w:fldChar w:fldCharType="end"/>
      </w:r>
      <w:r w:rsidR="004800BB">
        <w:t xml:space="preserve">. </w:t>
      </w:r>
      <w:r w:rsidR="00166C28">
        <w:t xml:space="preserve">The blue line represents </w:t>
      </w:r>
      <w:r w:rsidR="007C0963">
        <w:t>real</w:t>
      </w:r>
      <w:r w:rsidR="005B347E">
        <w:t xml:space="preserve"> </w:t>
      </w:r>
      <w:r w:rsidR="00166C28">
        <w:t>refractive index (</w:t>
      </w:r>
      <w:r w:rsidR="00166C28" w:rsidRPr="009F3B32">
        <w:rPr>
          <w:i/>
          <w:iCs/>
        </w:rPr>
        <w:t>n</w:t>
      </w:r>
      <w:r w:rsidR="00166C28">
        <w:t xml:space="preserve">), and the red line represents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w:t>
      </w:r>
      <w:r w:rsidR="005B347E">
        <w:t>the refractive index</w:t>
      </w:r>
      <w:r w:rsidR="00166C28">
        <w:t xml:space="preserve"> increases from around 2.</w:t>
      </w:r>
      <w:r w:rsidR="005B347E">
        <w:t>4</w:t>
      </w:r>
      <w:r w:rsidR="00166C28">
        <w:t xml:space="preserve"> at 300 nm to a peak of around 4.0 at </w:t>
      </w:r>
      <w:r w:rsidR="00E0202E">
        <w:t xml:space="preserve">600 nm and gradually decreases to a stable </w:t>
      </w:r>
      <w:r w:rsidR="005B347E">
        <w:t xml:space="preserve">value of around </w:t>
      </w:r>
      <w:r w:rsidR="00E0202E">
        <w:t>3.3 a</w:t>
      </w:r>
      <w:r w:rsidR="005B347E">
        <w:t>bove</w:t>
      </w:r>
      <w:r w:rsidR="00E0202E">
        <w:t xml:space="preserve"> 1200 nm, indicating a strong dispersion near the band edge of visible </w:t>
      </w:r>
      <w:r w:rsidR="006753EF">
        <w:t xml:space="preserve">spectrum </w:t>
      </w:r>
      <w:r w:rsidR="00E0202E">
        <w:t xml:space="preserve">and a weaker dispersion in the </w:t>
      </w:r>
      <w:r w:rsidR="00C1788E">
        <w:t>NIR</w:t>
      </w:r>
      <w:r w:rsidR="00E0202E">
        <w:t xml:space="preserve"> </w:t>
      </w:r>
      <w:r w:rsidR="006753EF">
        <w:t>spectrum</w:t>
      </w:r>
      <w:r w:rsidR="00E0202E">
        <w:t xml:space="preserve">. The </w:t>
      </w:r>
      <w:r w:rsidR="005B347E">
        <w:t>extinction coefficient</w:t>
      </w:r>
      <w:r w:rsidR="00E0202E">
        <w:t xml:space="preserve"> start</w:t>
      </w:r>
      <w:r w:rsidR="005B347E">
        <w:t>s</w:t>
      </w:r>
      <w:r w:rsidR="00E0202E">
        <w:t xml:space="preserve"> </w:t>
      </w:r>
      <w:r w:rsidR="005B347E">
        <w:t xml:space="preserve">at approximately </w:t>
      </w:r>
      <w:r w:rsidR="00E0202E">
        <w:t xml:space="preserve">2.1 at 300 nm and dropped to </w:t>
      </w:r>
      <w:r w:rsidR="002A2C6C">
        <w:t>zero</w:t>
      </w:r>
      <w:r w:rsidR="00E0202E">
        <w:t xml:space="preserve"> at around 8</w:t>
      </w:r>
      <w:r w:rsidR="005B347E">
        <w:t>5</w:t>
      </w:r>
      <w:r w:rsidR="00E0202E">
        <w:t>0 nm</w:t>
      </w:r>
      <w:r w:rsidR="00932AD4">
        <w:t xml:space="preserve">. In the crystalline phase </w:t>
      </w:r>
      <w:r w:rsidR="00C02C08">
        <w:t>(</w:t>
      </w:r>
      <w:r w:rsidR="00932AD4">
        <w:t>Fig. 1b</w:t>
      </w:r>
      <w:r w:rsidR="00C02C08">
        <w:t>)</w:t>
      </w:r>
      <w:r w:rsidR="00932AD4">
        <w:t xml:space="preserve">, </w:t>
      </w:r>
      <w:r w:rsidR="005B347E">
        <w:t>the refractive index</w:t>
      </w:r>
      <w:r w:rsidR="00932AD4">
        <w:t xml:space="preserve"> </w:t>
      </w:r>
      <w:r w:rsidR="005B347E">
        <w:t xml:space="preserve">is </w:t>
      </w:r>
      <w:r w:rsidR="00932AD4">
        <w:t xml:space="preserve">around the </w:t>
      </w:r>
      <w:r w:rsidR="005B347E">
        <w:t xml:space="preserve">same </w:t>
      </w:r>
      <w:r w:rsidR="00C02C08">
        <w:t xml:space="preserve">value </w:t>
      </w:r>
      <w:r w:rsidR="00932AD4">
        <w:t xml:space="preserve">as </w:t>
      </w:r>
      <w:r w:rsidR="005B347E">
        <w:t>that of</w:t>
      </w:r>
      <w:r w:rsidR="00C02C08">
        <w:t xml:space="preserve"> </w:t>
      </w:r>
      <w:r w:rsidR="00932AD4">
        <w:t>amorphous phase but reached a peak of around 5.</w:t>
      </w:r>
      <w:r w:rsidR="005B347E">
        <w:t>1</w:t>
      </w:r>
      <w:r w:rsidR="00932AD4">
        <w:t xml:space="preserve"> at </w:t>
      </w:r>
      <w:r w:rsidR="005B347E">
        <w:t xml:space="preserve">around </w:t>
      </w:r>
      <w:r w:rsidR="00932AD4">
        <w:t>6</w:t>
      </w:r>
      <w:r w:rsidR="005B347E">
        <w:t>6</w:t>
      </w:r>
      <w:r w:rsidR="00932AD4">
        <w:t>0 nm, it</w:t>
      </w:r>
      <w:r w:rsidR="00C02C08">
        <w:t xml:space="preserve"> is</w:t>
      </w:r>
      <w:r w:rsidR="00932AD4">
        <w:t xml:space="preserve"> then dropped to a stable of 4.</w:t>
      </w:r>
      <w:r w:rsidR="00654513">
        <w:t>1</w:t>
      </w:r>
      <w:r w:rsidR="00932AD4">
        <w:t xml:space="preserve"> in the </w:t>
      </w:r>
      <w:r w:rsidR="00C1788E">
        <w:t>N</w:t>
      </w:r>
      <w:r w:rsidR="00932AD4">
        <w:t xml:space="preserve">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w:t>
      </w:r>
      <w:r w:rsidR="00654513">
        <w:t xml:space="preserve">approach zero </w:t>
      </w:r>
      <w:r w:rsidR="00932AD4">
        <w:t xml:space="preserve">above 900 nm. </w:t>
      </w:r>
      <w:r w:rsidR="006753EF">
        <w:t xml:space="preserve">So, </w:t>
      </w:r>
      <w:r w:rsidR="00654513">
        <w:t>antimony triselenide (Sb</w:t>
      </w:r>
      <w:r w:rsidR="00654513">
        <w:rPr>
          <w:vertAlign w:val="subscript"/>
        </w:rPr>
        <w:t>2</w:t>
      </w:r>
      <w:r w:rsidR="00654513">
        <w:t>Se</w:t>
      </w:r>
      <w:r w:rsidR="00654513">
        <w:rPr>
          <w:vertAlign w:val="subscript"/>
        </w:rPr>
        <w:t>3</w:t>
      </w:r>
      <w:r w:rsidR="00654513">
        <w:t>)</w:t>
      </w:r>
      <w:r w:rsidR="00932AD4">
        <w:t xml:space="preserve"> refractive index contrast </w:t>
      </w:r>
      <w:r w:rsidR="00932AD4" w:rsidRPr="009F3B32">
        <w:rPr>
          <w:i/>
          <w:iCs/>
        </w:rPr>
        <w:t>Δn = n</w:t>
      </w:r>
      <w:r w:rsidR="00932AD4" w:rsidRPr="009F3B32">
        <w:rPr>
          <w:i/>
          <w:iCs/>
          <w:vertAlign w:val="subscript"/>
        </w:rPr>
        <w:t>c</w:t>
      </w:r>
      <w:r w:rsidR="00932AD4" w:rsidRPr="009F3B32">
        <w:rPr>
          <w:i/>
          <w:iCs/>
        </w:rPr>
        <w:t xml:space="preserve"> - n</w:t>
      </w:r>
      <w:r w:rsidR="00932AD4" w:rsidRPr="009F3B32">
        <w:rPr>
          <w:i/>
          <w:iCs/>
          <w:vertAlign w:val="subscript"/>
        </w:rPr>
        <w:t>a</w:t>
      </w:r>
      <w:r w:rsidR="00932AD4">
        <w:t xml:space="preserve"> is large and stable in the visible </w:t>
      </w:r>
      <w:r w:rsidR="00C17840">
        <w:t>through</w:t>
      </w:r>
      <w:r w:rsidR="00932AD4">
        <w:t xml:space="preserve"> IR </w:t>
      </w:r>
      <w:r w:rsidR="00932AD4">
        <w:lastRenderedPageBreak/>
        <w:t>spectra</w:t>
      </w:r>
      <w:r w:rsidR="006753EF">
        <w:t xml:space="preserve">, and extinction coefficients is very large in the near-UV but falls to zero </w:t>
      </w:r>
      <w:r w:rsidR="00264F01">
        <w:t>around</w:t>
      </w:r>
      <w:r w:rsidR="006753EF">
        <w:t xml:space="preserve"> </w:t>
      </w:r>
      <w:r w:rsidR="00C1788E">
        <w:t>NIR</w:t>
      </w:r>
      <w:r w:rsidR="006753EF">
        <w:t xml:space="preserve"> spectrum</w:t>
      </w:r>
      <w:r w:rsidR="002A2C6C">
        <w:t xml:space="preserve"> for both phases</w:t>
      </w:r>
      <w:r w:rsidR="006753EF">
        <w:t xml:space="preserve">, with crystalline </w:t>
      </w:r>
      <w:r w:rsidR="00654513">
        <w:t>phase</w:t>
      </w:r>
      <w:r w:rsidR="006753EF">
        <w:t xml:space="preserve"> </w:t>
      </w:r>
      <w:r w:rsidR="00654513">
        <w:t>exhibits</w:t>
      </w:r>
      <w:r w:rsidR="006753EF">
        <w:t xml:space="preserve"> </w:t>
      </w:r>
      <w:r w:rsidR="00C17840">
        <w:t xml:space="preserve">higher </w:t>
      </w:r>
      <w:r w:rsidR="00654513">
        <w:t>absorption</w:t>
      </w:r>
      <w:r w:rsidR="006753EF">
        <w:t xml:space="preserve"> in the visible spectrum.</w:t>
      </w:r>
    </w:p>
    <w:p w14:paraId="7FDFD540" w14:textId="77777777" w:rsidR="005571B3" w:rsidRPr="00D57F9C" w:rsidRDefault="005571B3" w:rsidP="00D57F9C"/>
    <w:p w14:paraId="17AA1993" w14:textId="37644751" w:rsidR="00E87917" w:rsidRDefault="004800BB" w:rsidP="004800BB">
      <w:pPr>
        <w:jc w:val="center"/>
      </w:pPr>
      <w:r>
        <w:rPr>
          <w:noProof/>
        </w:rPr>
        <w:drawing>
          <wp:inline distT="0" distB="0" distL="0" distR="0" wp14:anchorId="1D10BE6A" wp14:editId="4E1DED42">
            <wp:extent cx="4478951" cy="2520000"/>
            <wp:effectExtent l="0" t="0" r="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8"/>
                    <a:stretch>
                      <a:fillRect/>
                    </a:stretch>
                  </pic:blipFill>
                  <pic:spPr>
                    <a:xfrm>
                      <a:off x="0" y="0"/>
                      <a:ext cx="4478951" cy="2520000"/>
                    </a:xfrm>
                    <a:prstGeom prst="rect">
                      <a:avLst/>
                    </a:prstGeom>
                  </pic:spPr>
                </pic:pic>
              </a:graphicData>
            </a:graphic>
          </wp:inline>
        </w:drawing>
      </w:r>
    </w:p>
    <w:p w14:paraId="24D31E64" w14:textId="7F0D85E4" w:rsidR="00E87917" w:rsidRDefault="004800BB" w:rsidP="005F715D">
      <w:r w:rsidRPr="004800BB">
        <w:rPr>
          <w:b/>
          <w:bCs/>
        </w:rPr>
        <w:t>Fig. 1.</w:t>
      </w:r>
      <w:r>
        <w:t xml:space="preserve"> Complex refractive ind</w:t>
      </w:r>
      <w:r w:rsidR="00654513">
        <w:t>ex</w:t>
      </w:r>
      <w:r>
        <w:t xml:space="preserve"> of Sb</w:t>
      </w:r>
      <w:r>
        <w:rPr>
          <w:vertAlign w:val="subscript"/>
        </w:rPr>
        <w:t>2</w:t>
      </w:r>
      <w:r>
        <w:t>Se</w:t>
      </w:r>
      <w:r>
        <w:rPr>
          <w:vertAlign w:val="subscript"/>
        </w:rPr>
        <w:t>3</w:t>
      </w:r>
      <w:r>
        <w:t xml:space="preserve"> in (a) amorphous, and (b) crystalline phase</w:t>
      </w:r>
      <w:r w:rsidR="00654513">
        <w:t>s</w:t>
      </w:r>
      <w:r>
        <w:t xml:space="preserve">. The data are taken </w:t>
      </w:r>
      <w:r w:rsidR="00654513">
        <w:t xml:space="preserve">directly </w:t>
      </w:r>
      <w:r>
        <w:t xml:space="preserve">from </w:t>
      </w:r>
      <w:r>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265D3B">
        <w:rPr>
          <w:noProof/>
        </w:rPr>
        <w:t>[22]</w:t>
      </w:r>
      <w:r>
        <w:fldChar w:fldCharType="end"/>
      </w:r>
      <w:r>
        <w:t>.</w:t>
      </w:r>
    </w:p>
    <w:p w14:paraId="092C4FA1" w14:textId="77777777" w:rsidR="00E87917" w:rsidRDefault="00E87917" w:rsidP="00E87917"/>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3599A0FF" w14:textId="5F33727D" w:rsidR="0066611E" w:rsidRPr="004026F7" w:rsidRDefault="00AF34C1" w:rsidP="00ED032E">
      <w:r>
        <w:t xml:space="preserve">In designing optical limiters, we </w:t>
      </w:r>
      <w:r w:rsidR="0081525C">
        <w:t>can first</w:t>
      </w:r>
      <w:r>
        <w:t xml:space="preserve"> consider it</w:t>
      </w:r>
      <w:r w:rsidR="0081525C">
        <w:t>s</w:t>
      </w:r>
      <w:r>
        <w:t xml:space="preserve"> optical performance in the ON mode first, and then </w:t>
      </w:r>
      <w:r w:rsidR="0081525C">
        <w:t>consider its</w:t>
      </w:r>
      <w:r>
        <w:t xml:space="preserve"> transmission contrast when switched to OFF mode. </w:t>
      </w:r>
      <w:r w:rsidR="00D93A99">
        <w:t>Most optical devices will either be optimized for antireflection</w:t>
      </w:r>
      <w:r w:rsidR="00B32911">
        <w:t xml:space="preserve"> (AR)</w:t>
      </w:r>
      <w:r w:rsidR="00D93A99">
        <w:t xml:space="preserve"> or high reflection properties</w:t>
      </w:r>
      <w:r w:rsidR="009C109E">
        <w:t>. B</w:t>
      </w:r>
      <w:r w:rsidR="002C2017">
        <w:t xml:space="preserve">ut </w:t>
      </w:r>
      <w:r w:rsidR="001B5F60">
        <w:t>in this work,</w:t>
      </w:r>
      <w:r w:rsidR="002C2017">
        <w:t xml:space="preserve"> optical limiters </w:t>
      </w:r>
      <w:r w:rsidR="00037BEA">
        <w:t>are</w:t>
      </w:r>
      <w:r w:rsidR="001B5F60">
        <w:t xml:space="preserve"> designed to </w:t>
      </w:r>
      <w:r w:rsidR="002C2017">
        <w:t xml:space="preserve">utilize </w:t>
      </w:r>
      <w:r w:rsidR="00D367B6">
        <w:t>transmission</w:t>
      </w:r>
      <w:r w:rsidR="002C2017">
        <w:t xml:space="preserve"> and </w:t>
      </w:r>
      <w:r w:rsidR="00D367B6">
        <w:t>absorption</w:t>
      </w:r>
      <w:r w:rsidR="001B5F60">
        <w:t xml:space="preserve"> only</w:t>
      </w:r>
      <w:r w:rsidR="002C2017">
        <w:t xml:space="preserve">, minimizing </w:t>
      </w:r>
      <w:r w:rsidR="00D367B6">
        <w:t>reflection</w:t>
      </w:r>
      <w:r w:rsidR="002C2017">
        <w:t xml:space="preserve"> is beneficial</w:t>
      </w:r>
      <w:r w:rsidR="00DB53BE">
        <w:t xml:space="preserve"> (</w:t>
      </w:r>
      <w:r w:rsidR="00D57F9C">
        <w:t>absorption</w:t>
      </w:r>
      <w:r w:rsidR="00DB53BE">
        <w:t xml:space="preserve"> is </w:t>
      </w:r>
      <w:r w:rsidR="0081525C">
        <w:t>utilizes</w:t>
      </w:r>
      <w:r w:rsidR="00DB53BE">
        <w:t xml:space="preserve"> </w:t>
      </w:r>
      <w:r w:rsidR="0081525C">
        <w:t>in</w:t>
      </w:r>
      <w:r w:rsidR="00DB53BE">
        <w:t xml:space="preserve"> phase transition). </w:t>
      </w:r>
      <w:r w:rsidR="0081525C">
        <w:rPr>
          <w:lang w:val="en-US" w:bidi="th-TH"/>
        </w:rPr>
        <w:t xml:space="preserve"> </w:t>
      </w:r>
      <w:r w:rsidR="00883626">
        <w:t>The</w:t>
      </w:r>
      <w:r w:rsidR="002C2017">
        <w:t xml:space="preserve"> simplest thin-film device consists of a single film</w:t>
      </w:r>
      <w:r w:rsidR="00883626">
        <w:t xml:space="preserve"> layer</w:t>
      </w:r>
      <w:r w:rsidR="002C2017">
        <w:t xml:space="preserve"> with </w:t>
      </w:r>
      <w:r w:rsidR="007C0963">
        <w:t>no</w:t>
      </w:r>
      <w:r w:rsidR="002C2017">
        <w:t xml:space="preserve"> </w:t>
      </w:r>
      <w:r w:rsidR="007C0963">
        <w:t xml:space="preserve">absorption </w:t>
      </w:r>
      <w:r w:rsidR="002C2017">
        <w:t>deposit on a substrate</w:t>
      </w:r>
      <w:r w:rsidR="003C46F2">
        <w:t xml:space="preserve">. </w:t>
      </w:r>
      <w:r w:rsidR="007C0963">
        <w:t>A</w:t>
      </w:r>
      <w:r w:rsidR="002C2017">
        <w:t xml:space="preserve"> </w:t>
      </w:r>
      <w:r w:rsidR="007C0963">
        <w:t>s</w:t>
      </w:r>
      <w:r w:rsidR="009E5153">
        <w:t>ingle</w:t>
      </w:r>
      <w:r w:rsidR="0081525C">
        <w:t xml:space="preserve"> thin-film layer</w:t>
      </w:r>
      <w:r w:rsidR="009E5153">
        <w:t xml:space="preserve"> </w:t>
      </w:r>
      <w:r w:rsidR="004A6720">
        <w:t>reflects light at two interfaces</w:t>
      </w:r>
      <w:r w:rsidR="007C0963">
        <w:t xml:space="preserve"> as shown in Fig. 2</w:t>
      </w:r>
      <w:r w:rsidR="00264F01">
        <w:t>:</w:t>
      </w:r>
      <w:r w:rsidR="009E5153">
        <w:t xml:space="preserve"> the </w:t>
      </w:r>
      <w:r w:rsidR="0081525C">
        <w:t xml:space="preserve">bottommost </w:t>
      </w:r>
      <w:r w:rsidR="00264F01">
        <w:t>interface is</w:t>
      </w:r>
      <w:r w:rsidR="0081525C">
        <w:t xml:space="preserve"> between thin film and </w:t>
      </w:r>
      <w:r w:rsidR="00883626">
        <w:t>substrate</w:t>
      </w:r>
      <w:r w:rsidR="007C0963">
        <w:t xml:space="preserve"> (R</w:t>
      </w:r>
      <w:r w:rsidR="00883626">
        <w:rPr>
          <w:vertAlign w:val="subscript"/>
        </w:rPr>
        <w:t>1</w:t>
      </w:r>
      <w:r w:rsidR="007C0963">
        <w:t>)</w:t>
      </w:r>
      <w:r w:rsidR="00264F01">
        <w:t xml:space="preserve">, and the </w:t>
      </w:r>
      <w:r w:rsidR="0081525C">
        <w:t xml:space="preserve">topmost </w:t>
      </w:r>
      <w:r w:rsidR="00264F01">
        <w:t xml:space="preserve">interface is </w:t>
      </w:r>
      <w:r w:rsidR="0081525C">
        <w:t>a</w:t>
      </w:r>
      <w:r w:rsidR="00883626">
        <w:t>ir</w:t>
      </w:r>
      <w:r w:rsidR="0081525C">
        <w:t>-</w:t>
      </w:r>
      <w:r w:rsidR="00883626">
        <w:t>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 </w:t>
      </w:r>
      <w:r w:rsidR="00883626">
        <w:t>of</w:t>
      </w:r>
      <w:r w:rsidR="0081525C">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883626">
        <w:t>with</w:t>
      </w:r>
      <w:r w:rsidR="00264F01">
        <w:t xml:space="preserve"> </w:t>
      </w:r>
      <w:r w:rsidR="003F4EA6">
        <w:t xml:space="preserve">the </w:t>
      </w:r>
      <w:r w:rsidR="003C46F2">
        <w:t>same</w:t>
      </w:r>
      <w:r w:rsidR="003F4EA6">
        <w:t xml:space="preserve"> </w:t>
      </w:r>
      <w:r w:rsidR="0081525C">
        <w:t xml:space="preserve">amplitude and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F01540">
        <w:t xml:space="preserve"> (i.e.</w:t>
      </w:r>
      <w:r w:rsidR="00883626">
        <w:t xml:space="preserve"> optical path length of </w:t>
      </w:r>
      <w:r w:rsidR="00883626" w:rsidRPr="003C46F2">
        <w:rPr>
          <w:i/>
          <w:iCs/>
        </w:rPr>
        <w:t>λ/2</w:t>
      </w:r>
      <w:r w:rsidR="00F01540">
        <w:t>)</w:t>
      </w:r>
      <w:r w:rsidR="003C46F2">
        <w:t xml:space="preserve"> </w:t>
      </w:r>
      <w:r w:rsidR="00883626">
        <w:t xml:space="preserve">occurs. </w:t>
      </w:r>
      <w:r w:rsidR="003C46F2">
        <w:t>And since R</w:t>
      </w:r>
      <w:r w:rsidR="003C46F2">
        <w:rPr>
          <w:vertAlign w:val="subscript"/>
        </w:rPr>
        <w:t>1</w:t>
      </w:r>
      <w:r w:rsidR="003C46F2">
        <w:t xml:space="preserve"> </w:t>
      </w:r>
      <w:r w:rsidR="00F01540">
        <w:t>travels</w:t>
      </w:r>
      <w:r w:rsidR="003C46F2">
        <w:t xml:space="preserve"> through the film layer twice (</w:t>
      </w:r>
      <w:r w:rsidR="00F01540">
        <w:t xml:space="preserve">transmitted </w:t>
      </w:r>
      <w:r w:rsidR="003C46F2">
        <w:t xml:space="preserve">down and </w:t>
      </w:r>
      <w:r w:rsidR="00F01540">
        <w:t xml:space="preserve">reflected </w:t>
      </w:r>
      <w:r w:rsidR="003C46F2">
        <w:t>up), the film optical thickness only needs to be</w:t>
      </w:r>
      <w:r w:rsidR="00883626">
        <w:t xml:space="preserve"> half of </w:t>
      </w:r>
      <w:r w:rsidR="00F01540">
        <w:t>that</w:t>
      </w:r>
      <w:r w:rsidR="00883626">
        <w:t>,</w:t>
      </w:r>
      <w:r w:rsidR="00F01540">
        <w:t xml:space="preserve"> an optical thickness of</w:t>
      </w:r>
      <w:r w:rsidR="003C46F2">
        <w:t xml:space="preserve"> </w:t>
      </w:r>
      <w:r w:rsidR="003C46F2" w:rsidRPr="008775AC">
        <w:rPr>
          <w:i/>
          <w:iCs/>
        </w:rPr>
        <w:t>λ/4</w:t>
      </w:r>
      <w:r w:rsidR="003C46F2">
        <w:rPr>
          <w:i/>
          <w:iCs/>
        </w:rPr>
        <w:t xml:space="preserve"> </w:t>
      </w:r>
      <w:r w:rsidR="00883626">
        <w:t>which</w:t>
      </w:r>
      <w:r w:rsidR="003C46F2">
        <w:t xml:space="preserve"> </w:t>
      </w:r>
      <w:r w:rsidR="00883626">
        <w:t xml:space="preserve">also known as </w:t>
      </w:r>
      <w:r w:rsidR="003C46F2">
        <w:t>quarter-wave optical thickness (QWOT).</w:t>
      </w:r>
      <w:r w:rsidR="005B1347">
        <w:t xml:space="preserve"> </w:t>
      </w:r>
      <w:r w:rsidR="003C46F2">
        <w:t>Optical</w:t>
      </w:r>
      <w:r w:rsidR="00ED032E">
        <w:t xml:space="preserve"> thickness (</w:t>
      </w:r>
      <w:r w:rsidR="00ED032E" w:rsidRPr="009F3B32">
        <w:rPr>
          <w:i/>
          <w:iCs/>
        </w:rPr>
        <w:t>OT</w:t>
      </w:r>
      <w:r w:rsidR="00ED032E">
        <w:t xml:space="preserve">) is </w:t>
      </w:r>
      <w:r w:rsidR="00F01540">
        <w:t>defined as the optical path length of wavelength (</w:t>
      </w:r>
      <w:r w:rsidR="00F01540" w:rsidRPr="008775AC">
        <w:rPr>
          <w:i/>
          <w:iCs/>
        </w:rPr>
        <w:t>λ</w:t>
      </w:r>
      <w:r w:rsidR="00F01540">
        <w:t>) through the film layer</w:t>
      </w:r>
      <w:r w:rsidR="00ED032E">
        <w:t>:</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0ED4049B" w:rsidR="00113E55" w:rsidRDefault="00ED032E" w:rsidP="0049547C">
      <w:pPr>
        <w:tabs>
          <w:tab w:val="left" w:pos="6362"/>
        </w:tabs>
      </w:pPr>
      <w:r>
        <w:t xml:space="preserve">where </w:t>
      </w:r>
      <w:r w:rsidRPr="009F3B32">
        <w:rPr>
          <w:i/>
          <w:iCs/>
        </w:rPr>
        <w:t>n</w:t>
      </w:r>
      <w:r>
        <w:t xml:space="preserve"> is the refractive index</w:t>
      </w:r>
      <w:r w:rsidR="007F1E4F">
        <w:t xml:space="preserve"> of the film</w:t>
      </w:r>
      <w:r w:rsidR="00210F35">
        <w:t xml:space="preserve"> at </w:t>
      </w:r>
      <w:r w:rsidR="00210F35" w:rsidRPr="008775AC">
        <w:rPr>
          <w:i/>
          <w:iCs/>
        </w:rPr>
        <w:t>λ</w:t>
      </w:r>
      <w:r>
        <w:t xml:space="preserve">, and </w:t>
      </w:r>
      <w:r w:rsidRPr="009F3B32">
        <w:rPr>
          <w:i/>
          <w:iCs/>
        </w:rPr>
        <w:t>t</w:t>
      </w:r>
      <w:r>
        <w:t xml:space="preserve"> is the </w:t>
      </w:r>
      <w:r w:rsidR="00FC1AAF" w:rsidRPr="00F01540">
        <w:t>physical</w:t>
      </w:r>
      <w:r>
        <w:t xml:space="preserve"> thickness of the film.</w:t>
      </w:r>
      <w:r w:rsidR="004812C6">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01540">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3CAC3906" w14:textId="4904F0F6" w:rsidR="00113E55"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4n</m:t>
            </m:r>
          </m:den>
        </m:f>
      </m:oMath>
      <w:r>
        <w:t>.</w:t>
      </w:r>
      <w:r>
        <w:tab/>
      </w:r>
      <w:r>
        <w:tab/>
      </w:r>
      <w:r>
        <w:tab/>
      </w:r>
      <w:r>
        <w:tab/>
      </w:r>
      <w:r>
        <w:tab/>
      </w:r>
      <w:r>
        <w:tab/>
        <w:t>(</w:t>
      </w:r>
      <w:r w:rsidR="00174DB0">
        <w:t>3</w:t>
      </w:r>
      <w:r>
        <w:t>)</w:t>
      </w:r>
    </w:p>
    <w:p w14:paraId="6536C6C1" w14:textId="77777777" w:rsidR="005571B3" w:rsidRDefault="005571B3" w:rsidP="00883626">
      <w:pPr>
        <w:jc w:val="right"/>
      </w:pPr>
    </w:p>
    <w:p w14:paraId="0BAFFF68" w14:textId="77777777" w:rsidR="00932C07" w:rsidRDefault="00932C07" w:rsidP="00932C07">
      <w:pPr>
        <w:jc w:val="center"/>
      </w:pPr>
      <w:r>
        <w:rPr>
          <w:noProof/>
        </w:rPr>
        <w:drawing>
          <wp:inline distT="0" distB="0" distL="0" distR="0" wp14:anchorId="045D94E3" wp14:editId="15256F81">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64A9D0CB" w:rsidR="00932C07" w:rsidRDefault="00932C07" w:rsidP="00932C07">
      <w:r w:rsidRPr="005F715D">
        <w:rPr>
          <w:b/>
          <w:bCs/>
        </w:rPr>
        <w:t>Fig. 2.</w:t>
      </w:r>
      <w:r>
        <w:t xml:space="preserve"> Light paths in a </w:t>
      </w:r>
      <w:r w:rsidR="00F01540">
        <w:t xml:space="preserve">single-layer thin film </w:t>
      </w:r>
      <w:r>
        <w:t>device.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phase difference between </w:t>
      </w:r>
      <w:r w:rsidR="00B73BFC">
        <w:t>the two</w:t>
      </w:r>
      <w:r>
        <w:t xml:space="preserve"> is </w:t>
      </w:r>
      <w:r w:rsidRPr="00264F01">
        <w:t>π</w:t>
      </w:r>
      <w:r>
        <w:t xml:space="preserve"> radian. The </w:t>
      </w:r>
      <w:r w:rsidR="00F01540">
        <w:t xml:space="preserve">reflection </w:t>
      </w:r>
      <w:r>
        <w:t>angles are exaggerated</w:t>
      </w:r>
      <w:r w:rsidR="00F01540">
        <w:t xml:space="preserve"> for illustration </w:t>
      </w:r>
      <w:r w:rsidR="00FC23B4">
        <w:t>purpose;</w:t>
      </w:r>
      <w:r>
        <w:t xml:space="preserve"> both angles are </w:t>
      </w:r>
      <w:r w:rsidR="00B73BFC">
        <w:t xml:space="preserve">the same as </w:t>
      </w:r>
      <w:r w:rsidR="00FC23B4">
        <w:t>incidents</w:t>
      </w:r>
      <w:r w:rsidR="00B73BFC">
        <w:t>.</w:t>
      </w:r>
    </w:p>
    <w:p w14:paraId="60E3513A" w14:textId="77777777" w:rsidR="00932C07" w:rsidRDefault="00932C07" w:rsidP="00883626">
      <w:pPr>
        <w:jc w:val="right"/>
      </w:pPr>
    </w:p>
    <w:p w14:paraId="0213087D" w14:textId="3AD849DE" w:rsidR="003F652D" w:rsidRDefault="00E42383" w:rsidP="009531FA">
      <w:r>
        <w:lastRenderedPageBreak/>
        <w:tab/>
      </w:r>
      <w:r w:rsidR="009531FA" w:rsidRPr="001B5F60">
        <w:t xml:space="preserve">Another way to </w:t>
      </w:r>
      <w:r w:rsidR="00FC23B4" w:rsidRPr="001B5F60">
        <w:t>calculate the</w:t>
      </w:r>
      <w:r w:rsidR="009531FA" w:rsidRPr="001B5F60">
        <w:t xml:space="preserve"> thickness required </w:t>
      </w:r>
      <w:r w:rsidR="00D367B6" w:rsidRPr="001B5F60">
        <w:t>for</w:t>
      </w:r>
      <w:r w:rsidR="009531FA" w:rsidRPr="001B5F60">
        <w:t xml:space="preserve"> </w:t>
      </w:r>
      <w:r w:rsidR="00D367B6" w:rsidRPr="001B5F60">
        <w:t>AR condition</w:t>
      </w:r>
      <w:r w:rsidR="009531FA" w:rsidRPr="001B5F60">
        <w:t xml:space="preserve"> is to consider the </w:t>
      </w:r>
      <w:r w:rsidR="001B5F60" w:rsidRPr="001B5F60">
        <w:t>reflection</w:t>
      </w:r>
      <w:r w:rsidR="00D57F9C" w:rsidRPr="001B5F60">
        <w:t xml:space="preserve"> of the device</w:t>
      </w:r>
      <w:r w:rsidR="009531FA" w:rsidRPr="001B5F60">
        <w:t>.</w:t>
      </w:r>
      <w:r w:rsidR="009531FA">
        <w:t xml:space="preserve"> </w:t>
      </w:r>
      <w:r w:rsidR="00796D8E">
        <w:t xml:space="preserve"> </w:t>
      </w:r>
      <w:r w:rsidR="003F652D">
        <w:t xml:space="preserve">For a lone substrate with air as the initial incident medium, the </w:t>
      </w:r>
      <w:r w:rsidR="007041A4">
        <w:t>reflectance</w:t>
      </w:r>
      <w:r w:rsidR="003F652D">
        <w:t xml:space="preserve"> (</w:t>
      </w:r>
      <w:r w:rsidR="003F652D" w:rsidRPr="003F652D">
        <w:rPr>
          <w:i/>
          <w:iCs/>
        </w:rPr>
        <w:t>R</w:t>
      </w:r>
      <w:r w:rsidR="003F652D">
        <w:t>) is related to Fresnel reflection coefficient (</w:t>
      </w:r>
      <w:r w:rsidR="003F652D" w:rsidRPr="003F652D">
        <w:rPr>
          <w:i/>
          <w:iCs/>
        </w:rPr>
        <w:t>r</w:t>
      </w:r>
      <w:r w:rsidR="003F652D">
        <w:t>) as the following:</w:t>
      </w:r>
    </w:p>
    <w:p w14:paraId="740D7466" w14:textId="69AF173B" w:rsidR="00FE0850" w:rsidRDefault="003F652D" w:rsidP="00FE0850">
      <w:pPr>
        <w:jc w:val="right"/>
      </w:pPr>
      <m:oMath>
        <m:r>
          <w:rPr>
            <w:rFonts w:ascii="Cambria Math" w:hAnsi="Cambria Math"/>
          </w:rPr>
          <m:t xml:space="preserve">R=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e>
            </m:d>
          </m:e>
          <m:sup>
            <m:r>
              <w:rPr>
                <w:rFonts w:ascii="Cambria Math" w:hAnsi="Cambria Math"/>
              </w:rPr>
              <m:t>2</m:t>
            </m:r>
          </m:sup>
        </m:sSup>
      </m:oMath>
      <w:r w:rsidR="00796D8E">
        <w:t>,</w:t>
      </w:r>
      <w:r w:rsidR="00FE0850">
        <w:tab/>
      </w:r>
      <w:r w:rsidR="00FE0850">
        <w:tab/>
      </w:r>
      <w:r w:rsidR="00FE0850">
        <w:tab/>
      </w:r>
      <w:r w:rsidR="00FE0850">
        <w:tab/>
      </w:r>
      <w:r w:rsidR="00FE0850">
        <w:tab/>
        <w:t>(4)</w:t>
      </w:r>
    </w:p>
    <w:p w14:paraId="7B186188" w14:textId="7F8BE8BB" w:rsidR="009531FA" w:rsidRDefault="00796D8E" w:rsidP="00B0248A">
      <w:r>
        <w:t xml:space="preserve">where </w:t>
      </w:r>
      <w:r w:rsidR="00384E98" w:rsidRPr="00571266">
        <w:rPr>
          <w:i/>
          <w:iCs/>
        </w:rPr>
        <w:t>n</w:t>
      </w:r>
      <w:r w:rsidR="00384E98">
        <w:rPr>
          <w:i/>
          <w:iCs/>
          <w:vertAlign w:val="subscript"/>
        </w:rPr>
        <w:t xml:space="preserve">a </w:t>
      </w:r>
      <w:r w:rsidR="00384E98">
        <w:t>is air refractive index</w:t>
      </w:r>
      <w:r w:rsidR="00384E98" w:rsidRPr="00384E98">
        <w:t>,</w:t>
      </w:r>
      <w:r w:rsidR="00384E98">
        <w:rPr>
          <w:i/>
          <w:iCs/>
        </w:rPr>
        <w:t xml:space="preserve"> </w:t>
      </w:r>
      <w:r w:rsidR="00384E98">
        <w:t xml:space="preserve">and </w:t>
      </w:r>
      <w:r w:rsidR="00384E98" w:rsidRPr="00571266">
        <w:rPr>
          <w:i/>
          <w:iCs/>
        </w:rPr>
        <w:t>n</w:t>
      </w:r>
      <w:r w:rsidR="00384E98">
        <w:rPr>
          <w:i/>
          <w:iCs/>
          <w:vertAlign w:val="subscript"/>
        </w:rPr>
        <w:t>s</w:t>
      </w:r>
      <w:r>
        <w:t xml:space="preserve"> is substrate refractive index.</w:t>
      </w:r>
      <w:r w:rsidR="003F652D">
        <w:t xml:space="preserve"> </w:t>
      </w:r>
      <w:r w:rsidR="00384E98">
        <w:t xml:space="preserve">For single-layer film on a substrate, </w:t>
      </w:r>
      <w:r w:rsidR="00B0248A">
        <w:t>the</w:t>
      </w:r>
      <w:r w:rsidR="005E51CC">
        <w:t xml:space="preserve"> combined</w:t>
      </w:r>
      <w:r w:rsidR="00B0248A">
        <w:t xml:space="preserve"> film and substrate </w:t>
      </w:r>
      <w:r w:rsidR="005E51CC">
        <w:t xml:space="preserve">index is </w:t>
      </w:r>
      <w:r w:rsidR="00B0248A">
        <w:t>effective reflectance index (</w:t>
      </w:r>
      <w:r w:rsidR="00B0248A" w:rsidRPr="00B0248A">
        <w:rPr>
          <w:i/>
          <w:iCs/>
        </w:rPr>
        <w:t>n</w:t>
      </w:r>
      <w:r w:rsidR="00B0248A" w:rsidRPr="00B0248A">
        <w:rPr>
          <w:i/>
          <w:iCs/>
          <w:vertAlign w:val="subscript"/>
        </w:rPr>
        <w:t>r</w:t>
      </w:r>
      <w:r w:rsidR="00B0248A">
        <w:t>)</w:t>
      </w:r>
      <w:r w:rsidR="006C683C">
        <w:t xml:space="preserve"> </w:t>
      </w:r>
      <w:r w:rsidR="006C683C">
        <w:fldChar w:fldCharType="begin"/>
      </w:r>
      <w:r w:rsidR="006C683C">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6C683C">
        <w:fldChar w:fldCharType="separate"/>
      </w:r>
      <w:r w:rsidR="006C683C">
        <w:rPr>
          <w:noProof/>
        </w:rPr>
        <w:t>[39]</w:t>
      </w:r>
      <w:r w:rsidR="006C683C">
        <w:fldChar w:fldCharType="end"/>
      </w:r>
      <w:r w:rsidR="006C683C">
        <w:t xml:space="preserve">. </w:t>
      </w:r>
      <w:r w:rsidR="005E51CC">
        <w:t xml:space="preserve">It </w:t>
      </w:r>
      <w:r w:rsidR="006C683C">
        <w:t>is defined as:</w:t>
      </w:r>
    </w:p>
    <w:p w14:paraId="7162A9C5" w14:textId="0F59CE89"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D77D50">
        <w:rPr>
          <w:lang w:val="en-US"/>
        </w:rPr>
        <w:t>,</w:t>
      </w:r>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w:t>
      </w:r>
      <w:r w:rsidR="00773A67">
        <w:rPr>
          <w:lang w:val="en-US"/>
        </w:rPr>
        <w:t>5</w:t>
      </w:r>
      <w:r w:rsidR="009531FA" w:rsidRPr="00571266">
        <w:rPr>
          <w:lang w:val="en-US"/>
        </w:rPr>
        <w:t>)</w:t>
      </w:r>
    </w:p>
    <w:p w14:paraId="7117E512" w14:textId="09C6C4A9" w:rsidR="009531FA" w:rsidRDefault="009531FA" w:rsidP="009531FA">
      <w:pPr>
        <w:rPr>
          <w:lang w:bidi="th-TH"/>
        </w:rPr>
      </w:pPr>
      <w:r>
        <w:rPr>
          <w:lang w:val="en-US"/>
        </w:rPr>
        <w:t xml:space="preserve">where </w:t>
      </w:r>
      <w:r w:rsidRPr="00E13233">
        <w:rPr>
          <w:i/>
          <w:iCs/>
          <w:lang w:val="en-US"/>
        </w:rPr>
        <w:t>n</w:t>
      </w:r>
      <w:r w:rsidR="006C683C">
        <w:rPr>
          <w:i/>
          <w:iCs/>
          <w:vertAlign w:val="subscript"/>
          <w:lang w:val="en-US"/>
        </w:rPr>
        <w:t>f</w:t>
      </w:r>
      <w:r>
        <w:rPr>
          <w:lang w:val="en-US"/>
        </w:rPr>
        <w:t xml:space="preserve"> is the </w:t>
      </w:r>
      <w:r w:rsidR="006C683C">
        <w:rPr>
          <w:lang w:val="en-US"/>
        </w:rPr>
        <w:t xml:space="preserve">film </w:t>
      </w:r>
      <w:r>
        <w:rPr>
          <w:lang w:val="en-US"/>
        </w:rPr>
        <w:t xml:space="preserve">refractive index, </w:t>
      </w:r>
      <w:r w:rsidR="001470E9" w:rsidRPr="001470E9">
        <w:rPr>
          <w:i/>
          <w:iCs/>
          <w:lang w:val="en-US"/>
        </w:rPr>
        <w:t>i</w:t>
      </w:r>
      <w:r w:rsidR="001470E9">
        <w:rPr>
          <w:lang w:val="en-US"/>
        </w:rPr>
        <w:t xml:space="preserve"> denotes imaginary </w:t>
      </w:r>
      <w:r w:rsidR="00FE0850">
        <w:rPr>
          <w:lang w:val="en-US"/>
        </w:rPr>
        <w:t>un</w:t>
      </w:r>
      <w:r w:rsidR="006C683C">
        <w:rPr>
          <w:lang w:val="en-US"/>
        </w:rPr>
        <w:t>it</w:t>
      </w:r>
      <w:r w:rsidR="00D77D50">
        <w:rPr>
          <w:lang w:val="en-US"/>
        </w:rPr>
        <w:t xml:space="preserve">, </w:t>
      </w:r>
      <w:r>
        <w:rPr>
          <w:lang w:val="en-US"/>
        </w:rPr>
        <w:t xml:space="preserve">and </w:t>
      </w:r>
      <w:r w:rsidRPr="00E13233">
        <w:rPr>
          <w:i/>
          <w:iCs/>
          <w:lang w:bidi="th-TH"/>
        </w:rPr>
        <w:t>θ</w:t>
      </w:r>
      <w:r>
        <w:rPr>
          <w:lang w:bidi="th-TH"/>
        </w:rPr>
        <w:t xml:space="preserve"> is the phase thickness which is related to optical thickness (</w:t>
      </w:r>
      <w:r w:rsidRPr="00E13233">
        <w:rPr>
          <w:i/>
          <w:iCs/>
          <w:lang w:bidi="th-TH"/>
        </w:rPr>
        <w:t>OT</w:t>
      </w:r>
      <w:r>
        <w:rPr>
          <w:lang w:bidi="th-TH"/>
        </w:rPr>
        <w:t>) of the film by</w:t>
      </w:r>
    </w:p>
    <w:p w14:paraId="3CBBE324" w14:textId="715B315E"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oMath>
      <w:r>
        <w:rPr>
          <w:lang w:val="en-US"/>
        </w:rPr>
        <w:t>,</w:t>
      </w:r>
      <w:r>
        <w:rPr>
          <w:lang w:val="en-US"/>
        </w:rPr>
        <w:tab/>
      </w:r>
      <w:r>
        <w:rPr>
          <w:lang w:val="en-US"/>
        </w:rPr>
        <w:tab/>
      </w:r>
      <w:r>
        <w:rPr>
          <w:lang w:val="en-US"/>
        </w:rPr>
        <w:tab/>
      </w:r>
      <w:r>
        <w:rPr>
          <w:lang w:val="en-US"/>
        </w:rPr>
        <w:tab/>
      </w:r>
      <w:r>
        <w:rPr>
          <w:lang w:val="en-US"/>
        </w:rPr>
        <w:tab/>
      </w:r>
      <w:r>
        <w:rPr>
          <w:lang w:val="en-US"/>
        </w:rPr>
        <w:tab/>
        <w:t>(</w:t>
      </w:r>
      <w:r w:rsidR="00773A67">
        <w:rPr>
          <w:lang w:val="en-US"/>
        </w:rPr>
        <w:t>6</w:t>
      </w:r>
      <w:r>
        <w:rPr>
          <w:lang w:val="en-US"/>
        </w:rPr>
        <w:t>)</w:t>
      </w:r>
    </w:p>
    <w:p w14:paraId="6B0F33CC" w14:textId="59D24653"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(k</w:t>
      </w:r>
      <w:r>
        <w:rPr>
          <w:vertAlign w:val="subscript"/>
          <w:lang w:val="en-US"/>
        </w:rPr>
        <w:t>0</w:t>
      </w:r>
      <w:r>
        <w:rPr>
          <w:lang w:val="en-US"/>
        </w:rPr>
        <w:t>=2</w:t>
      </w:r>
      <w:r w:rsidRPr="00E13233">
        <w:rPr>
          <w:lang w:val="en-US"/>
        </w:rPr>
        <w:t>π</w:t>
      </w:r>
      <w:r>
        <w:rPr>
          <w:lang w:val="en-US"/>
        </w:rPr>
        <w:t>/</w:t>
      </w:r>
      <w:r w:rsidRPr="00E13233">
        <w:rPr>
          <w:lang w:val="en-US"/>
        </w:rPr>
        <w:t>λ</w:t>
      </w:r>
      <w:r>
        <w:rPr>
          <w:lang w:val="en-US"/>
        </w:rPr>
        <w:t xml:space="preserve">). </w:t>
      </w:r>
      <w:r w:rsidR="00773A67">
        <w:rPr>
          <w:lang w:val="en-US"/>
        </w:rPr>
        <w:t xml:space="preserve">By replacing </w:t>
      </w:r>
      <w:r w:rsidR="00773A67" w:rsidRPr="00773A67">
        <w:rPr>
          <w:i/>
          <w:iCs/>
          <w:lang w:val="en-US"/>
        </w:rPr>
        <w:t>n</w:t>
      </w:r>
      <w:r w:rsidR="00773A67" w:rsidRPr="00773A67">
        <w:rPr>
          <w:i/>
          <w:iCs/>
          <w:vertAlign w:val="subscript"/>
          <w:lang w:val="en-US"/>
        </w:rPr>
        <w:t>s</w:t>
      </w:r>
      <w:r w:rsidR="00773A67">
        <w:rPr>
          <w:lang w:val="en-US"/>
        </w:rPr>
        <w:t xml:space="preserve"> with </w:t>
      </w:r>
      <w:r w:rsidR="00773A67" w:rsidRPr="00773A67">
        <w:rPr>
          <w:i/>
          <w:iCs/>
          <w:lang w:val="en-US"/>
        </w:rPr>
        <w:t>n</w:t>
      </w:r>
      <w:r w:rsidR="00773A67" w:rsidRPr="00773A67">
        <w:rPr>
          <w:i/>
          <w:iCs/>
          <w:vertAlign w:val="subscript"/>
          <w:lang w:val="en-US"/>
        </w:rPr>
        <w:t>r</w:t>
      </w:r>
      <w:r w:rsidR="00773A67">
        <w:rPr>
          <w:lang w:val="en-US"/>
        </w:rPr>
        <w:t xml:space="preserve"> in Eq. 4, </w:t>
      </w:r>
      <w:r w:rsidR="007041A4">
        <w:rPr>
          <w:lang w:val="en-US"/>
        </w:rPr>
        <w:t>reflectance</w:t>
      </w:r>
      <w:r w:rsidR="00773A67">
        <w:rPr>
          <w:lang w:val="en-US"/>
        </w:rPr>
        <w:t xml:space="preserve"> of a single-layer device become:</w:t>
      </w:r>
    </w:p>
    <w:p w14:paraId="00DAF2EC" w14:textId="51E2270F" w:rsidR="00773A67" w:rsidRDefault="009531FA" w:rsidP="00773A67">
      <w:pPr>
        <w:jc w:val="right"/>
      </w:pPr>
      <w:r>
        <w:rPr>
          <w:lang w:val="en-US"/>
        </w:rPr>
        <w:tab/>
      </w:r>
      <m:oMath>
        <m:r>
          <w:rPr>
            <w:rFonts w:ascii="Cambria Math" w:hAnsi="Cambria Math"/>
          </w:rPr>
          <m:t>R=</m:t>
        </m:r>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e>
            </m:d>
          </m:e>
          <m:sup>
            <m:r>
              <w:rPr>
                <w:rFonts w:ascii="Cambria Math" w:hAnsi="Cambria Math"/>
              </w:rPr>
              <m:t>2</m:t>
            </m:r>
          </m:sup>
        </m:sSup>
      </m:oMath>
      <w:r w:rsidR="00773A67">
        <w:t>.</w:t>
      </w:r>
      <w:r w:rsidR="00773A67">
        <w:tab/>
      </w:r>
      <w:r w:rsidR="00773A67">
        <w:tab/>
      </w:r>
      <w:r w:rsidR="00773A67">
        <w:tab/>
      </w:r>
      <w:r w:rsidR="00773A67">
        <w:tab/>
      </w:r>
      <w:r w:rsidR="00773A67">
        <w:tab/>
        <w:t>(7)</w:t>
      </w:r>
    </w:p>
    <w:p w14:paraId="43604424" w14:textId="6D814ABD" w:rsidR="009531FA" w:rsidRPr="00773A67" w:rsidRDefault="00773A67" w:rsidP="00773A67">
      <w:r>
        <w:tab/>
      </w:r>
      <w:r w:rsidR="003A49BD">
        <w:t>A</w:t>
      </w:r>
      <w:r w:rsidR="009531FA">
        <w:t xml:space="preserve">ntireflection </w:t>
      </w:r>
      <w:r>
        <w:t>condition</w:t>
      </w:r>
      <w:r w:rsidR="009531FA">
        <w:t xml:space="preserve"> is </w:t>
      </w:r>
      <w:r>
        <w:t>achieved</w:t>
      </w:r>
      <w:r w:rsidR="009531FA">
        <w:t xml:space="preserve"> when </w:t>
      </w:r>
      <w:r>
        <w:rPr>
          <w:i/>
          <w:iCs/>
        </w:rPr>
        <w:t>R</w:t>
      </w:r>
      <w:r w:rsidR="009531FA">
        <w:t xml:space="preserve"> = 0 or </w:t>
      </w:r>
      <w:r w:rsidR="009531FA" w:rsidRPr="009531FA">
        <w:rPr>
          <w:i/>
          <w:iCs/>
        </w:rPr>
        <w:t>n</w:t>
      </w:r>
      <w:r w:rsidR="001470E9">
        <w:rPr>
          <w:i/>
          <w:iCs/>
          <w:vertAlign w:val="subscript"/>
        </w:rPr>
        <w:t>a</w:t>
      </w:r>
      <w:r w:rsidR="009531FA">
        <w:t xml:space="preserve"> = </w:t>
      </w:r>
      <w:r w:rsidR="009531FA" w:rsidRPr="009531FA">
        <w:rPr>
          <w:i/>
          <w:iCs/>
        </w:rPr>
        <w:t>n</w:t>
      </w:r>
      <w:r w:rsidR="001470E9">
        <w:rPr>
          <w:i/>
          <w:iCs/>
          <w:vertAlign w:val="subscript"/>
        </w:rPr>
        <w:t>r</w:t>
      </w:r>
      <w:r w:rsidR="009531FA">
        <w:t>. This condition occurs when the phase thickness (</w:t>
      </w:r>
      <w:r w:rsidR="009531FA" w:rsidRPr="00FD5E61">
        <w:rPr>
          <w:i/>
          <w:iCs/>
          <w:lang w:bidi="th-TH"/>
        </w:rPr>
        <w:t>θ</w:t>
      </w:r>
      <w:r w:rsidR="009531FA">
        <w:rPr>
          <w:lang w:bidi="th-TH"/>
        </w:rPr>
        <w:t>) in Eq.</w:t>
      </w:r>
      <w:r>
        <w:rPr>
          <w:lang w:bidi="th-TH"/>
        </w:rPr>
        <w:t>5</w:t>
      </w:r>
      <w:r w:rsidR="009531FA">
        <w:rPr>
          <w:lang w:bidi="th-TH"/>
        </w:rPr>
        <w:t xml:space="preserve"> is in multiple of </w:t>
      </w:r>
      <w:r w:rsidR="009531FA" w:rsidRPr="00E13233">
        <w:rPr>
          <w:lang w:val="en-US"/>
        </w:rPr>
        <w:t>π</w:t>
      </w:r>
      <w:r w:rsidR="009531FA">
        <w:rPr>
          <w:lang w:val="en-US"/>
        </w:rPr>
        <w:t>/2</w:t>
      </w:r>
      <w:r w:rsidR="00CF2420">
        <w:rPr>
          <w:lang w:val="en-US"/>
        </w:rPr>
        <w:t xml:space="preserve"> radian, </w:t>
      </w:r>
      <w:r>
        <w:rPr>
          <w:lang w:val="en-US"/>
        </w:rPr>
        <w:t>such as</w:t>
      </w:r>
      <w:r w:rsidR="00CF2420">
        <w:rPr>
          <w:lang w:val="en-US"/>
        </w:rPr>
        <w:t xml:space="preserve"> QWOT</w:t>
      </w:r>
      <w:r w:rsidR="009531FA">
        <w:rPr>
          <w:lang w:val="en-US"/>
        </w:rPr>
        <w:t>:</w:t>
      </w:r>
    </w:p>
    <w:p w14:paraId="5F22F3E4" w14:textId="7251DAF0"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rsidR="00773A67">
        <w:t>8</w:t>
      </w:r>
      <w:r w:rsidRPr="00FD5E61">
        <w:t>)</w:t>
      </w:r>
    </w:p>
    <w:p w14:paraId="5AF3515C" w14:textId="632F6885" w:rsidR="009531FA" w:rsidRPr="00FD5E61" w:rsidRDefault="009531FA" w:rsidP="009531FA">
      <w:pPr>
        <w:jc w:val="left"/>
      </w:pPr>
      <w:r>
        <w:t xml:space="preserve">where </w:t>
      </w:r>
      <w:r w:rsidRPr="00E2363D">
        <w:rPr>
          <w:i/>
          <w:iCs/>
        </w:rPr>
        <w:t>Z</w:t>
      </w:r>
      <w:r>
        <w:t xml:space="preserve"> </w:t>
      </w:r>
      <w:r w:rsidR="009C62E9">
        <w:t xml:space="preserve">can be any </w:t>
      </w:r>
      <w:r w:rsidR="00773A67">
        <w:t xml:space="preserve">even </w:t>
      </w:r>
      <w:r>
        <w:t xml:space="preserve">integer. </w:t>
      </w:r>
      <w:r w:rsidR="00773A67">
        <w:t>We</w:t>
      </w:r>
      <w:r>
        <w:t xml:space="preserve"> can simplify Eq.</w:t>
      </w:r>
      <w:r w:rsidR="00773A67">
        <w:t>5</w:t>
      </w:r>
      <w:r w:rsidR="009C62E9">
        <w:t xml:space="preserve"> using Euler’s identity</w:t>
      </w:r>
      <w:r w:rsidR="001470E9">
        <w:t xml:space="preserve"> </w:t>
      </w:r>
      <w:r w:rsidR="001470E9" w:rsidRPr="00773A67">
        <w:t>(</w:t>
      </w:r>
      <w:r w:rsidR="001470E9" w:rsidRPr="00773A67">
        <w:rPr>
          <w:i/>
          <w:iCs/>
        </w:rPr>
        <w:t>e</w:t>
      </w:r>
      <w:r w:rsidR="001470E9" w:rsidRPr="00773A67">
        <w:rPr>
          <w:i/>
          <w:iCs/>
          <w:vertAlign w:val="superscript"/>
        </w:rPr>
        <w:t>-i</w:t>
      </w:r>
      <w:r w:rsidR="001470E9" w:rsidRPr="00773A67">
        <w:rPr>
          <w:i/>
          <w:iCs/>
          <w:vertAlign w:val="superscript"/>
          <w:lang w:val="en-US"/>
        </w:rPr>
        <w:t xml:space="preserve">π </w:t>
      </w:r>
      <w:r w:rsidR="001470E9" w:rsidRPr="00773A67">
        <w:t>=</w:t>
      </w:r>
      <w:r w:rsidR="001470E9" w:rsidRPr="00773A67">
        <w:rPr>
          <w:i/>
          <w:iCs/>
        </w:rPr>
        <w:t xml:space="preserve"> </w:t>
      </w:r>
      <w:r w:rsidR="001470E9" w:rsidRPr="00773A67">
        <w:t>-1)</w:t>
      </w:r>
      <w:r>
        <w:t xml:space="preserve"> to:</w:t>
      </w:r>
    </w:p>
    <w:p w14:paraId="0EA8EDCE" w14:textId="41A2308C"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773A67">
        <w:rPr>
          <w:iCs/>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w:t>
      </w:r>
      <w:r w:rsidR="006752DB">
        <w:rPr>
          <w:iCs/>
          <w:lang w:val="en-US"/>
        </w:rPr>
        <w:t>9</w:t>
      </w:r>
      <w:r w:rsidR="009531FA" w:rsidRPr="00812175">
        <w:rPr>
          <w:iCs/>
          <w:lang w:val="en-US"/>
        </w:rPr>
        <w:t>)</w:t>
      </w:r>
    </w:p>
    <w:p w14:paraId="5EAB4039" w14:textId="055A1FC4" w:rsidR="00F61B69" w:rsidRDefault="00773A67" w:rsidP="00FF4067">
      <w:pPr>
        <w:jc w:val="left"/>
        <w:rPr>
          <w:lang w:val="en-US"/>
        </w:rPr>
      </w:pPr>
      <w:r>
        <w:rPr>
          <w:lang w:val="en-US"/>
        </w:rPr>
        <w:t>so, an a</w:t>
      </w:r>
      <w:r w:rsidR="00F61B69">
        <w:rPr>
          <w:lang w:val="en-US"/>
        </w:rPr>
        <w:t xml:space="preserve">ntireflection condition </w:t>
      </w:r>
      <w:r>
        <w:rPr>
          <w:lang w:val="en-US"/>
        </w:rPr>
        <w:t>happen</w:t>
      </w:r>
      <w:r w:rsidR="00F61B69">
        <w:rPr>
          <w:lang w:val="en-US"/>
        </w:rPr>
        <w:t xml:space="preserve"> when </w:t>
      </w:r>
      <w:r w:rsidR="00F61B69" w:rsidRPr="00AF7A2B">
        <w:rPr>
          <w:i/>
          <w:iCs/>
          <w:lang w:val="en-US"/>
        </w:rPr>
        <w:t>n</w:t>
      </w:r>
      <w:r w:rsidR="00FF4067" w:rsidRPr="00AF7A2B">
        <w:rPr>
          <w:i/>
          <w:iCs/>
          <w:vertAlign w:val="subscript"/>
          <w:lang w:val="en-US"/>
        </w:rPr>
        <w:t>r</w:t>
      </w:r>
      <w:r w:rsidR="00FF4067">
        <w:rPr>
          <w:lang w:val="en-US"/>
        </w:rPr>
        <w:t xml:space="preserve"> = </w:t>
      </w:r>
      <w:r w:rsidR="00FF4067" w:rsidRPr="00AF7A2B">
        <w:rPr>
          <w:i/>
          <w:iCs/>
          <w:lang w:val="en-US"/>
        </w:rPr>
        <w:t>n</w:t>
      </w:r>
      <w:r w:rsidR="00FF4067" w:rsidRPr="00AF7A2B">
        <w:rPr>
          <w:i/>
          <w:iCs/>
          <w:vertAlign w:val="subscript"/>
          <w:lang w:val="en-US"/>
        </w:rPr>
        <w:t>a</w:t>
      </w:r>
      <w:r w:rsidR="00FF4067">
        <w:rPr>
          <w:lang w:val="en-US"/>
        </w:rPr>
        <w:t xml:space="preserve"> or:</w:t>
      </w:r>
    </w:p>
    <w:p w14:paraId="6C9F3A58" w14:textId="16C44D27"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773A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6752DB">
        <w:rPr>
          <w:lang w:val="en-US"/>
        </w:rPr>
        <w:t>10</w:t>
      </w:r>
      <w:r w:rsidR="00FF4067" w:rsidRPr="00FD5E61">
        <w:rPr>
          <w:lang w:val="en-US"/>
        </w:rPr>
        <w:t>)</w:t>
      </w:r>
    </w:p>
    <w:p w14:paraId="58B15AFA" w14:textId="26FC17CA" w:rsidR="005571B3" w:rsidRPr="005E51CC" w:rsidRDefault="00773A67" w:rsidP="009C109E">
      <w:pPr>
        <w:rPr>
          <w:lang w:val="en-US"/>
        </w:rPr>
      </w:pPr>
      <w:r>
        <w:rPr>
          <w:lang w:val="en-US"/>
        </w:rPr>
        <w:tab/>
        <w:t>A</w:t>
      </w:r>
      <w:r w:rsidR="00650EB9">
        <w:rPr>
          <w:lang w:val="en-US"/>
        </w:rPr>
        <w:t xml:space="preserve">nother condition to consider is </w:t>
      </w:r>
      <w:r>
        <w:rPr>
          <w:lang w:val="en-US"/>
        </w:rPr>
        <w:t>that the</w:t>
      </w:r>
      <w:r w:rsidR="00650EB9">
        <w:rPr>
          <w:lang w:val="en-US"/>
        </w:rPr>
        <w:t xml:space="preserve"> relative refractive index between air, film, and substrate</w:t>
      </w:r>
      <w:r>
        <w:rPr>
          <w:lang w:val="en-US"/>
        </w:rPr>
        <w:t xml:space="preserve"> must be</w:t>
      </w:r>
      <w:r w:rsidR="00883626">
        <w:rPr>
          <w:lang w:val="en-US"/>
        </w:rPr>
        <w:t xml:space="preserve"> such that n</w:t>
      </w:r>
      <w:r w:rsidR="00883626">
        <w:rPr>
          <w:vertAlign w:val="subscript"/>
          <w:lang w:val="en-US"/>
        </w:rPr>
        <w:t xml:space="preserve">air </w:t>
      </w:r>
      <w:r w:rsidR="00883626">
        <w:rPr>
          <w:lang w:val="en-US"/>
        </w:rPr>
        <w:t>&lt; n</w:t>
      </w:r>
      <w:r w:rsidR="00883626">
        <w:rPr>
          <w:vertAlign w:val="subscript"/>
          <w:lang w:val="en-US"/>
        </w:rPr>
        <w:t xml:space="preserve">f </w:t>
      </w:r>
      <w:r w:rsidR="00883626">
        <w:rPr>
          <w:lang w:val="en-US"/>
        </w:rPr>
        <w:t>&lt; n</w:t>
      </w:r>
      <w:r w:rsidR="00883626">
        <w:rPr>
          <w:vertAlign w:val="subscript"/>
          <w:lang w:val="en-US"/>
        </w:rPr>
        <w:t>substrate</w:t>
      </w:r>
      <w:r w:rsidR="00883626">
        <w:rPr>
          <w:lang w:val="en-US"/>
        </w:rPr>
        <w:t xml:space="preserve">. </w:t>
      </w:r>
      <w:r w:rsidR="00FB0D53">
        <w:rPr>
          <w:lang w:val="en-US"/>
        </w:rPr>
        <w:t>R</w:t>
      </w:r>
      <w:r w:rsidR="00897698">
        <w:rPr>
          <w:lang w:val="en-US"/>
        </w:rPr>
        <w:t>eflect</w:t>
      </w:r>
      <w:r w:rsidR="00883626">
        <w:rPr>
          <w:lang w:val="en-US"/>
        </w:rPr>
        <w:t>ed</w:t>
      </w:r>
      <w:r w:rsidR="00897698">
        <w:rPr>
          <w:lang w:val="en-US"/>
        </w:rPr>
        <w:t xml:space="preserve"> light shift its phase by </w:t>
      </w:r>
      <w:r w:rsidR="00C30E53" w:rsidRPr="00E13233">
        <w:rPr>
          <w:lang w:val="en-US"/>
        </w:rPr>
        <w:t>π</w:t>
      </w:r>
      <w:r w:rsidR="00C30E53">
        <w:rPr>
          <w:lang w:val="en-US"/>
        </w:rPr>
        <w:t xml:space="preserve"> radian when </w:t>
      </w:r>
      <w:r w:rsidR="00FB0D53">
        <w:rPr>
          <w:lang w:val="en-US"/>
        </w:rPr>
        <w:t xml:space="preserve">reflected </w:t>
      </w:r>
      <w:r w:rsidR="00883626">
        <w:rPr>
          <w:lang w:val="en-US"/>
        </w:rPr>
        <w:t xml:space="preserve">from lower to </w:t>
      </w:r>
      <w:r w:rsidR="00FB0D53">
        <w:rPr>
          <w:lang w:val="en-US"/>
        </w:rPr>
        <w:t xml:space="preserve">a </w:t>
      </w:r>
      <w:r w:rsidR="00883626">
        <w:rPr>
          <w:lang w:val="en-US"/>
        </w:rPr>
        <w:t>high</w:t>
      </w:r>
      <w:r w:rsidR="00FB0D53">
        <w:rPr>
          <w:lang w:val="en-US"/>
        </w:rPr>
        <w:t>er</w:t>
      </w:r>
      <w:r w:rsidR="00883626">
        <w:rPr>
          <w:lang w:val="en-US"/>
        </w:rPr>
        <w:t xml:space="preserve"> refractive index medium. The </w:t>
      </w:r>
      <w:r w:rsidR="00FB0D53">
        <w:rPr>
          <w:lang w:val="en-US"/>
        </w:rPr>
        <w:t>reflected light (R</w:t>
      </w:r>
      <w:r w:rsidR="00FB0D53">
        <w:rPr>
          <w:vertAlign w:val="subscript"/>
          <w:lang w:val="en-US"/>
        </w:rPr>
        <w:t>2</w:t>
      </w:r>
      <w:r w:rsidR="00FB0D53">
        <w:rPr>
          <w:lang w:val="en-US"/>
        </w:rPr>
        <w:t xml:space="preserve">) at air-film interface undergoes </w:t>
      </w:r>
      <w:r w:rsidR="00FB0D53" w:rsidRPr="00E13233">
        <w:rPr>
          <w:lang w:val="en-US"/>
        </w:rPr>
        <w:t>π</w:t>
      </w:r>
      <w:r w:rsidR="00FB0D53">
        <w:rPr>
          <w:lang w:val="en-US"/>
        </w:rPr>
        <w:t xml:space="preserve"> radian phase shift since </w:t>
      </w:r>
      <w:r w:rsidR="00883626" w:rsidRPr="00883626">
        <w:rPr>
          <w:i/>
          <w:iCs/>
          <w:lang w:val="en-US"/>
        </w:rPr>
        <w:t>n</w:t>
      </w:r>
      <w:r w:rsidR="00883626" w:rsidRPr="00883626">
        <w:rPr>
          <w:i/>
          <w:iCs/>
          <w:vertAlign w:val="subscript"/>
          <w:lang w:val="en-US"/>
        </w:rPr>
        <w:t>air</w:t>
      </w:r>
      <w:r w:rsidR="00883626">
        <w:rPr>
          <w:lang w:val="en-US"/>
        </w:rPr>
        <w:t xml:space="preserve"> is the lowest in most cases, so R</w:t>
      </w:r>
      <w:r w:rsidR="00883626">
        <w:rPr>
          <w:vertAlign w:val="subscript"/>
          <w:lang w:val="en-US"/>
        </w:rPr>
        <w:t>1</w:t>
      </w:r>
      <w:r w:rsidR="00883626">
        <w:rPr>
          <w:lang w:val="en-US"/>
        </w:rPr>
        <w:t xml:space="preserve"> must</w:t>
      </w:r>
      <w:r w:rsidR="00FB0D53">
        <w:rPr>
          <w:lang w:val="en-US"/>
        </w:rPr>
        <w:t xml:space="preserve"> also</w:t>
      </w:r>
      <w:r w:rsidR="00883626">
        <w:rPr>
          <w:lang w:val="en-US"/>
        </w:rPr>
        <w:t xml:space="preserve"> </w:t>
      </w:r>
      <w:r w:rsidR="00FB0D53">
        <w:rPr>
          <w:lang w:val="en-US"/>
        </w:rPr>
        <w:t>has</w:t>
      </w:r>
      <w:r w:rsidR="00883626">
        <w:rPr>
          <w:lang w:val="en-US"/>
        </w:rPr>
        <w:t xml:space="preserve"> it phase shifted by the same amount.</w:t>
      </w:r>
      <w:r w:rsidR="00FB0D53">
        <w:rPr>
          <w:lang w:val="en-US"/>
        </w:rPr>
        <w:t xml:space="preserve"> </w:t>
      </w:r>
      <w:r w:rsidR="006C0A17">
        <w:rPr>
          <w:lang w:val="en-US"/>
        </w:rPr>
        <w:t>T</w:t>
      </w:r>
      <w:r w:rsidR="00FF4067">
        <w:rPr>
          <w:lang w:val="en-US"/>
        </w:rPr>
        <w:t>h</w:t>
      </w:r>
      <w:r w:rsidR="006C0A17">
        <w:rPr>
          <w:lang w:val="en-US"/>
        </w:rPr>
        <w:t>ese two conditions</w:t>
      </w:r>
      <w:r w:rsidR="00FF4067">
        <w:rPr>
          <w:lang w:val="en-US"/>
        </w:rPr>
        <w:t xml:space="preserve"> place a limitation on material refractive index selection, since </w:t>
      </w:r>
      <w:r w:rsidR="00FB0D53">
        <w:rPr>
          <w:lang w:val="en-US"/>
        </w:rPr>
        <w:t xml:space="preserve">for a </w:t>
      </w:r>
      <w:r w:rsidR="00D37B7B">
        <w:rPr>
          <w:lang w:val="en-US"/>
        </w:rPr>
        <w:t>complete</w:t>
      </w:r>
      <w:r w:rsidR="00FB0D53">
        <w:rPr>
          <w:lang w:val="en-US"/>
        </w:rPr>
        <w:t xml:space="preserve"> antireflection, </w:t>
      </w:r>
      <w:r w:rsidR="00FF4067">
        <w:rPr>
          <w:lang w:val="en-US"/>
        </w:rPr>
        <w:t xml:space="preserve">there exist only one </w:t>
      </w:r>
      <w:r w:rsidR="00FB0D53">
        <w:rPr>
          <w:lang w:val="en-US"/>
        </w:rPr>
        <w:t>ideal</w:t>
      </w:r>
      <w:r w:rsidR="000F65A3">
        <w:rPr>
          <w:lang w:val="en-US"/>
        </w:rPr>
        <w:t xml:space="preserve"> </w:t>
      </w:r>
      <w:r w:rsidR="00FF4067">
        <w:rPr>
          <w:lang w:val="en-US"/>
        </w:rPr>
        <w:t>answer for each substrate.</w:t>
      </w:r>
      <w:r w:rsidR="00E8207E">
        <w:rPr>
          <w:lang w:val="en-US"/>
        </w:rPr>
        <w:t xml:space="preserve"> </w:t>
      </w:r>
      <w:r w:rsidR="009C109E">
        <w:rPr>
          <w:lang w:val="en-US"/>
        </w:rPr>
        <w:t>Since t</w:t>
      </w:r>
      <w:r w:rsidR="00FB0D53">
        <w:rPr>
          <w:lang w:val="en-US"/>
        </w:rPr>
        <w:t xml:space="preserve">he QWOT design must have film refractive index </w:t>
      </w:r>
      <w:r w:rsidR="009C109E">
        <w:rPr>
          <w:lang w:val="en-US"/>
        </w:rPr>
        <w:t xml:space="preserve">higher than air  but </w:t>
      </w:r>
      <w:r w:rsidR="00FB0D53">
        <w:rPr>
          <w:lang w:val="en-US"/>
        </w:rPr>
        <w:t xml:space="preserve">lower than substrate, </w:t>
      </w:r>
      <w:r w:rsidR="00932C07">
        <w:t>which in this work is silica (SiO</w:t>
      </w:r>
      <w:r w:rsidR="00932C07">
        <w:rPr>
          <w:vertAlign w:val="subscript"/>
        </w:rPr>
        <w:t>2</w:t>
      </w:r>
      <w:r w:rsidR="00932C07">
        <w:t>)</w:t>
      </w:r>
      <w:r w:rsidR="009C109E">
        <w:t>,</w:t>
      </w:r>
      <w:r w:rsidR="00932C07">
        <w:t xml:space="preserve"> </w:t>
      </w:r>
      <w:r w:rsidR="009C109E">
        <w:t xml:space="preserve">but </w:t>
      </w:r>
      <w:r w:rsidR="00932C07">
        <w:t>Sb</w:t>
      </w:r>
      <w:r w:rsidR="00932C07">
        <w:rPr>
          <w:vertAlign w:val="subscript"/>
        </w:rPr>
        <w:t>2</w:t>
      </w:r>
      <w:r w:rsidR="00932C07">
        <w:t>Se</w:t>
      </w:r>
      <w:r w:rsidR="00932C07">
        <w:rPr>
          <w:vertAlign w:val="subscript"/>
        </w:rPr>
        <w:t>3</w:t>
      </w:r>
      <w:r w:rsidR="00932C07">
        <w:t xml:space="preserve"> has refractive index greater than silica at both 532 and 1064 nm wavelengths, </w:t>
      </w:r>
      <w:r w:rsidR="00FB0D53">
        <w:t>the R</w:t>
      </w:r>
      <w:r w:rsidR="00FB0D53" w:rsidRPr="00FB0D53">
        <w:rPr>
          <w:vertAlign w:val="subscript"/>
        </w:rPr>
        <w:t>1</w:t>
      </w:r>
      <w:r w:rsidR="00FB0D53">
        <w:t xml:space="preserve"> </w:t>
      </w:r>
      <w:r w:rsidR="00932C07">
        <w:t xml:space="preserve">light travelled 2QWOT = </w:t>
      </w:r>
      <w:r w:rsidR="00932C07" w:rsidRPr="00A235F2">
        <w:t>π</w:t>
      </w:r>
      <w:r w:rsidR="00932C07" w:rsidRPr="00264F01">
        <w:t xml:space="preserve"> radian</w:t>
      </w:r>
      <w:r w:rsidR="00932C07">
        <w:t xml:space="preserve"> further than R</w:t>
      </w:r>
      <w:r w:rsidR="00932C07">
        <w:rPr>
          <w:vertAlign w:val="subscript"/>
        </w:rPr>
        <w:t>2</w:t>
      </w:r>
      <w:r w:rsidR="00932C07">
        <w:t xml:space="preserve"> but </w:t>
      </w:r>
      <w:r w:rsidR="00FB0D53">
        <w:t xml:space="preserve">only </w:t>
      </w:r>
      <w:r w:rsidR="00932C07">
        <w:t>R</w:t>
      </w:r>
      <w:r w:rsidR="00932C07">
        <w:rPr>
          <w:vertAlign w:val="subscript"/>
        </w:rPr>
        <w:t>2</w:t>
      </w:r>
      <w:r w:rsidR="00932C07">
        <w:t xml:space="preserve"> has </w:t>
      </w:r>
      <w:r w:rsidR="00FB0D53">
        <w:t>its</w:t>
      </w:r>
      <w:r w:rsidR="00932C07">
        <w:t xml:space="preserve"> phase shifted by </w:t>
      </w:r>
      <w:r w:rsidR="00932C07" w:rsidRPr="00A235F2">
        <w:t>π</w:t>
      </w:r>
      <w:r w:rsidR="00932C07" w:rsidRPr="00264F01">
        <w:t xml:space="preserve"> </w:t>
      </w:r>
      <w:r w:rsidR="00FB0D53">
        <w:t>radian from reflection</w:t>
      </w:r>
      <w:r w:rsidR="00932C07">
        <w:t xml:space="preserve">, so </w:t>
      </w:r>
      <w:r w:rsidR="00FB0D53">
        <w:t>a constructive interference occurs instead.</w:t>
      </w:r>
      <w:r w:rsidR="00FB0D53">
        <w:rPr>
          <w:lang w:val="en-US"/>
        </w:rPr>
        <w:t xml:space="preserve"> </w:t>
      </w:r>
      <w:r w:rsidR="00932C07">
        <w:t xml:space="preserve">In this case, the film needs to be </w:t>
      </w:r>
      <w:r w:rsidR="00932C07" w:rsidRPr="008775AC">
        <w:rPr>
          <w:i/>
          <w:iCs/>
        </w:rPr>
        <w:t>λ/</w:t>
      </w:r>
      <w:r w:rsidR="00932C07">
        <w:rPr>
          <w:i/>
          <w:iCs/>
        </w:rPr>
        <w:t xml:space="preserve">2 </w:t>
      </w:r>
      <w:r w:rsidR="00932C07">
        <w:rPr>
          <w:iCs/>
        </w:rPr>
        <w:t xml:space="preserve">or half-wave optical thick (HWOT) </w:t>
      </w:r>
      <w:r w:rsidR="00FB0D53">
        <w:rPr>
          <w:iCs/>
        </w:rPr>
        <w:t xml:space="preserve">instead </w:t>
      </w:r>
      <w:r w:rsidR="00932C07">
        <w:rPr>
          <w:iCs/>
        </w:rPr>
        <w:t>s</w:t>
      </w:r>
      <w:r w:rsidR="00FB0D53">
        <w:rPr>
          <w:iCs/>
        </w:rPr>
        <w:t>uch</w:t>
      </w:r>
      <w:r w:rsidR="00932C07">
        <w:rPr>
          <w:iCs/>
        </w:rPr>
        <w:t xml:space="preserve"> that R</w:t>
      </w:r>
      <w:r w:rsidR="00932C07">
        <w:rPr>
          <w:iCs/>
          <w:vertAlign w:val="subscript"/>
        </w:rPr>
        <w:t>1</w:t>
      </w:r>
      <w:r w:rsidR="00932C07">
        <w:rPr>
          <w:iCs/>
        </w:rPr>
        <w:t xml:space="preserve"> would travel 2HWOT = 2</w:t>
      </w:r>
      <w:r w:rsidR="00932C07" w:rsidRPr="003C46F2">
        <w:rPr>
          <w:i/>
          <w:iCs/>
        </w:rPr>
        <w:t>π</w:t>
      </w:r>
      <w:r w:rsidR="00932C07" w:rsidRPr="00264F01">
        <w:t xml:space="preserve"> radian</w:t>
      </w:r>
      <w:r w:rsidR="00932C07">
        <w:t xml:space="preserve"> further than R</w:t>
      </w:r>
      <w:r w:rsidR="00932C07">
        <w:rPr>
          <w:vertAlign w:val="subscript"/>
        </w:rPr>
        <w:t>2</w:t>
      </w:r>
      <w:r w:rsidR="00932C07">
        <w:t xml:space="preserve">. </w:t>
      </w:r>
      <w:r w:rsidR="00932C07">
        <w:rPr>
          <w:lang w:val="en-US"/>
        </w:rPr>
        <w:t>As an example</w:t>
      </w:r>
      <w:r w:rsidR="00E8207E">
        <w:rPr>
          <w:lang w:val="en-US"/>
        </w:rPr>
        <w:t xml:space="preserve">, </w:t>
      </w:r>
      <w:r w:rsidR="00A004CB">
        <w:rPr>
          <w:lang w:val="en-US"/>
        </w:rPr>
        <w:t xml:space="preserve">at </w:t>
      </w:r>
      <w:r w:rsidR="00A004CB" w:rsidRPr="00A004CB">
        <w:rPr>
          <w:i/>
          <w:iCs/>
          <w:lang w:val="en-US"/>
        </w:rPr>
        <w:t>λ</w:t>
      </w:r>
      <w:r w:rsidR="00A004CB" w:rsidRPr="00A004CB">
        <w:rPr>
          <w:i/>
          <w:iCs/>
          <w:vertAlign w:val="subscript"/>
          <w:lang w:val="en-US"/>
        </w:rPr>
        <w:t>0</w:t>
      </w:r>
      <w:r w:rsidR="00A004CB">
        <w:rPr>
          <w:lang w:val="en-US"/>
        </w:rPr>
        <w:t xml:space="preserve"> = 1064 nm, </w:t>
      </w:r>
      <w:r w:rsidR="00DF4E4F">
        <w:rPr>
          <w:lang w:val="en-US"/>
        </w:rPr>
        <w:t>if we use 3</w:t>
      </w:r>
      <w:r w:rsidR="00A004CB">
        <w:rPr>
          <w:lang w:val="en-US"/>
        </w:rPr>
        <w:t>-</w:t>
      </w:r>
      <w:r w:rsidR="00DF4E4F">
        <w:rPr>
          <w:lang w:val="en-US"/>
        </w:rPr>
        <w:t xml:space="preserve">mm-thick </w:t>
      </w:r>
      <w:r w:rsidR="00E8207E">
        <w:rPr>
          <w:lang w:val="en-US"/>
        </w:rPr>
        <w:t>SiO</w:t>
      </w:r>
      <w:r w:rsidR="00E8207E">
        <w:rPr>
          <w:vertAlign w:val="subscript"/>
          <w:lang w:val="en-US"/>
        </w:rPr>
        <w:t>2</w:t>
      </w:r>
      <w:r w:rsidR="00E8207E">
        <w:rPr>
          <w:lang w:val="en-US"/>
        </w:rPr>
        <w:t xml:space="preserve"> substrate </w:t>
      </w:r>
      <w:r w:rsidR="00DF4E4F">
        <w:rPr>
          <w:lang w:val="en-US"/>
        </w:rPr>
        <w:t>with</w:t>
      </w:r>
      <w:r w:rsidR="00E8207E">
        <w:rPr>
          <w:lang w:val="en-US"/>
        </w:rPr>
        <w:t xml:space="preserve"> a refractive index of </w:t>
      </w:r>
      <w:r w:rsidR="00A004CB" w:rsidRPr="00A004CB">
        <w:rPr>
          <w:i/>
          <w:iCs/>
          <w:lang w:val="en-US"/>
        </w:rPr>
        <w:t>n</w:t>
      </w:r>
      <w:r w:rsidR="00A004CB" w:rsidRPr="00A004CB">
        <w:rPr>
          <w:i/>
          <w:iCs/>
          <w:vertAlign w:val="subscript"/>
          <w:lang w:val="en-US"/>
        </w:rPr>
        <w:t>s</w:t>
      </w:r>
      <w:r w:rsidR="00A004CB">
        <w:rPr>
          <w:lang w:val="en-US"/>
        </w:rPr>
        <w:t xml:space="preserve"> = </w:t>
      </w:r>
      <w:r w:rsidR="00E8207E">
        <w:rPr>
          <w:lang w:val="en-US"/>
        </w:rPr>
        <w:t xml:space="preserve">1.46 </w:t>
      </w:r>
      <w:r w:rsidR="001525F2">
        <w:rPr>
          <w:lang w:val="en-US"/>
        </w:rPr>
        <w:fldChar w:fldCharType="begin"/>
      </w:r>
      <w:r w:rsidR="00B22699">
        <w:rPr>
          <w:lang w:val="en-US"/>
        </w:rPr>
        <w:instrText xml:space="preserve"> ADDIN EN.CITE &lt;EndNote&gt;&lt;Cite&gt;&lt;Author&gt;Gao&lt;/Author&gt;&lt;Year&gt;2012&lt;/Year&gt;&lt;RecNum&gt;68&lt;/RecNum&gt;&lt;DisplayText&gt;[41]&lt;/DisplayText&gt;&lt;record&gt;&lt;rec-number&gt;68&lt;/rec-number&gt;&lt;foreign-keys&gt;&lt;key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rsidR="001525F2">
        <w:rPr>
          <w:lang w:val="en-US"/>
        </w:rPr>
        <w:fldChar w:fldCharType="separate"/>
      </w:r>
      <w:r w:rsidR="00B22699">
        <w:rPr>
          <w:noProof/>
          <w:lang w:val="en-US"/>
        </w:rPr>
        <w:t>[41]</w:t>
      </w:r>
      <w:r w:rsidR="001525F2">
        <w:rPr>
          <w:lang w:val="en-US"/>
        </w:rPr>
        <w:fldChar w:fldCharType="end"/>
      </w:r>
      <w:r w:rsidR="00B51BB3">
        <w:rPr>
          <w:lang w:val="en-US"/>
        </w:rPr>
        <w:t xml:space="preserve"> </w:t>
      </w:r>
      <w:r w:rsidR="00A004CB">
        <w:rPr>
          <w:lang w:val="en-US"/>
        </w:rPr>
        <w:t xml:space="preserve">the </w:t>
      </w:r>
      <w:r w:rsidR="006752DB">
        <w:rPr>
          <w:lang w:val="en-US"/>
        </w:rPr>
        <w:t xml:space="preserve">ideal </w:t>
      </w:r>
      <w:r w:rsidR="00A004CB">
        <w:rPr>
          <w:lang w:val="en-US"/>
        </w:rPr>
        <w:t xml:space="preserve">film </w:t>
      </w:r>
      <w:r w:rsidR="006752DB">
        <w:rPr>
          <w:lang w:val="en-US"/>
        </w:rPr>
        <w:t xml:space="preserve">thickness needs to be QWOT and has a </w:t>
      </w:r>
      <w:r w:rsidR="00A004CB">
        <w:rPr>
          <w:lang w:val="en-US"/>
        </w:rPr>
        <w:t xml:space="preserve">refractive index </w:t>
      </w:r>
      <w:r w:rsidR="006752DB">
        <w:rPr>
          <w:lang w:val="en-US"/>
        </w:rPr>
        <w:t xml:space="preserve">of </w:t>
      </w:r>
      <w:r w:rsidR="001525F2">
        <w:rPr>
          <w:lang w:val="en-US"/>
        </w:rPr>
        <w:t>1.2</w:t>
      </w:r>
      <w:r w:rsidR="007F2192">
        <w:rPr>
          <w:lang w:val="en-US"/>
        </w:rPr>
        <w:t>1</w:t>
      </w:r>
      <w:r w:rsidR="006752DB">
        <w:rPr>
          <w:lang w:val="en-US"/>
        </w:rPr>
        <w:t xml:space="preserve"> for</w:t>
      </w:r>
      <w:r w:rsidR="00B51BB3">
        <w:rPr>
          <w:lang w:val="en-US"/>
        </w:rPr>
        <w:t xml:space="preserve"> a complete antireflection design</w:t>
      </w:r>
      <w:r w:rsidR="00EE16D2">
        <w:rPr>
          <w:lang w:val="en-US"/>
        </w:rPr>
        <w:t xml:space="preserve">. </w:t>
      </w:r>
      <w:r w:rsidR="00DF4E4F">
        <w:rPr>
          <w:lang w:val="en-US"/>
        </w:rPr>
        <w:t xml:space="preserve">The value 1.21 is lower than any commonly available material and </w:t>
      </w:r>
      <w:r w:rsidR="00B51BB3">
        <w:rPr>
          <w:lang w:val="en-US"/>
        </w:rPr>
        <w:t>t</w:t>
      </w:r>
      <w:r w:rsidR="009A640B">
        <w:rPr>
          <w:lang w:val="en-US"/>
        </w:rPr>
        <w:t>h</w:t>
      </w:r>
      <w:r w:rsidR="00B51BB3">
        <w:rPr>
          <w:lang w:val="en-US"/>
        </w:rPr>
        <w:t>e material with the closest refractive index is MgF</w:t>
      </w:r>
      <w:r w:rsidR="00B51BB3">
        <w:rPr>
          <w:vertAlign w:val="subscript"/>
          <w:lang w:val="en-US"/>
        </w:rPr>
        <w:t>2</w:t>
      </w:r>
      <w:r w:rsidR="00B51BB3">
        <w:rPr>
          <w:lang w:val="en-US"/>
        </w:rPr>
        <w:t xml:space="preserve"> </w:t>
      </w:r>
      <w:r w:rsidR="00DF4E4F" w:rsidRPr="00DF4E4F">
        <w:rPr>
          <w:lang w:val="en-US"/>
        </w:rPr>
        <w:t>at</w:t>
      </w:r>
      <w:r w:rsidR="00B51BB3">
        <w:rPr>
          <w:lang w:val="en-US"/>
        </w:rPr>
        <w:t xml:space="preserve"> 1.38 </w:t>
      </w:r>
      <w:r w:rsidR="00B51BB3">
        <w:rPr>
          <w:lang w:val="en-US"/>
        </w:rPr>
        <w:fldChar w:fldCharType="begin"/>
      </w:r>
      <w:r w:rsidR="00B22699">
        <w:rPr>
          <w:lang w:val="en-US"/>
        </w:rP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B22699">
        <w:rPr>
          <w:noProof/>
          <w:lang w:val="en-US"/>
        </w:rPr>
        <w:t>[42]</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w:t>
      </w:r>
      <w:r w:rsidR="00A004CB">
        <w:rPr>
          <w:lang w:val="en-US"/>
        </w:rPr>
        <w:t>reflection</w:t>
      </w:r>
      <w:r w:rsidR="00DF4E4F">
        <w:rPr>
          <w:lang w:val="en-US"/>
        </w:rPr>
        <w:t xml:space="preserve"> to be higher than an ideal film</w:t>
      </w:r>
      <w:r w:rsidR="00EE16D2">
        <w:rPr>
          <w:lang w:val="en-US"/>
        </w:rPr>
        <w:t xml:space="preserve"> as can be seen in Fig. 3</w:t>
      </w:r>
      <w:r w:rsidR="00A004CB">
        <w:rPr>
          <w:lang w:val="en-US"/>
        </w:rPr>
        <w:t xml:space="preserve">. </w:t>
      </w:r>
      <w:r w:rsidR="007F2130">
        <w:rPr>
          <w:lang w:val="en-US"/>
        </w:rPr>
        <w:t>In the case of Sb</w:t>
      </w:r>
      <w:r w:rsidR="007F2130">
        <w:rPr>
          <w:vertAlign w:val="subscript"/>
          <w:lang w:val="en-US"/>
        </w:rPr>
        <w:t>2</w:t>
      </w:r>
      <w:r w:rsidR="007F2130">
        <w:rPr>
          <w:lang w:val="en-US"/>
        </w:rPr>
        <w:t>Se</w:t>
      </w:r>
      <w:r w:rsidR="007F2130">
        <w:rPr>
          <w:vertAlign w:val="subscript"/>
          <w:lang w:val="en-US"/>
        </w:rPr>
        <w:t>3</w:t>
      </w:r>
      <w:r w:rsidR="007F2130">
        <w:rPr>
          <w:lang w:val="en-US"/>
        </w:rPr>
        <w:t xml:space="preserve"> (solid line), its thickness is</w:t>
      </w:r>
      <w:r w:rsidR="00A004CB">
        <w:rPr>
          <w:lang w:val="en-US"/>
        </w:rPr>
        <w:t xml:space="preserve"> instead</w:t>
      </w:r>
      <w:r w:rsidR="007F2130">
        <w:rPr>
          <w:lang w:val="en-US"/>
        </w:rPr>
        <w:t xml:space="preserve"> HWOT. </w:t>
      </w:r>
      <w:r w:rsidR="006752DB">
        <w:rPr>
          <w:lang w:val="en-US"/>
        </w:rPr>
        <w:t>A</w:t>
      </w:r>
      <w:r w:rsidR="00EE16D2">
        <w:rPr>
          <w:lang w:val="en-US"/>
        </w:rPr>
        <w:t>n ideal film</w:t>
      </w:r>
      <w:r w:rsidR="00B6077D">
        <w:rPr>
          <w:lang w:val="en-US"/>
        </w:rPr>
        <w:t xml:space="preserve"> still </w:t>
      </w:r>
      <w:r w:rsidR="006752DB">
        <w:rPr>
          <w:lang w:val="en-US"/>
        </w:rPr>
        <w:t xml:space="preserve">exhibits </w:t>
      </w:r>
      <w:r w:rsidR="00B6077D">
        <w:rPr>
          <w:lang w:val="en-US"/>
        </w:rPr>
        <w:t>some reflecti</w:t>
      </w:r>
      <w:r w:rsidR="006752DB">
        <w:rPr>
          <w:lang w:val="en-US"/>
        </w:rPr>
        <w:t>on</w:t>
      </w:r>
      <w:r w:rsidR="00B6077D">
        <w:rPr>
          <w:lang w:val="en-US"/>
        </w:rPr>
        <w:t xml:space="preserve"> because we </w:t>
      </w:r>
      <w:r w:rsidR="006752DB">
        <w:rPr>
          <w:lang w:val="en-US"/>
        </w:rPr>
        <w:t>modelled</w:t>
      </w:r>
      <w:r w:rsidR="00B6077D">
        <w:rPr>
          <w:lang w:val="en-US"/>
        </w:rPr>
        <w:t xml:space="preserve"> the reflection from </w:t>
      </w:r>
      <w:r w:rsidR="006752DB">
        <w:rPr>
          <w:lang w:val="en-US"/>
        </w:rPr>
        <w:t xml:space="preserve">the back </w:t>
      </w:r>
      <w:r w:rsidR="00B6077D">
        <w:rPr>
          <w:lang w:val="en-US"/>
        </w:rPr>
        <w:t>substrate-air interface.</w:t>
      </w:r>
    </w:p>
    <w:p w14:paraId="594E2411" w14:textId="0A02ECC3" w:rsidR="00835BF3" w:rsidRDefault="00835BF3" w:rsidP="00835BF3">
      <w:pPr>
        <w:jc w:val="center"/>
        <w:rPr>
          <w:lang w:val="en-US"/>
        </w:rPr>
      </w:pPr>
      <w:r>
        <w:rPr>
          <w:noProof/>
          <w:lang w:val="en-US"/>
        </w:rPr>
        <w:drawing>
          <wp:inline distT="0" distB="0" distL="0" distR="0" wp14:anchorId="2D41A1E0" wp14:editId="4CD62CE0">
            <wp:extent cx="3729734" cy="2520000"/>
            <wp:effectExtent l="0" t="0" r="4445"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0"/>
                    <a:stretch>
                      <a:fillRect/>
                    </a:stretch>
                  </pic:blipFill>
                  <pic:spPr>
                    <a:xfrm>
                      <a:off x="0" y="0"/>
                      <a:ext cx="3729734" cy="2520000"/>
                    </a:xfrm>
                    <a:prstGeom prst="rect">
                      <a:avLst/>
                    </a:prstGeom>
                  </pic:spPr>
                </pic:pic>
              </a:graphicData>
            </a:graphic>
          </wp:inline>
        </w:drawing>
      </w:r>
    </w:p>
    <w:p w14:paraId="6818CAB0" w14:textId="085B0E0A" w:rsidR="00835BF3" w:rsidRPr="001B5F60" w:rsidRDefault="00835BF3" w:rsidP="00FF4067">
      <w:r w:rsidRPr="005F715D">
        <w:rPr>
          <w:b/>
          <w:bCs/>
        </w:rPr>
        <w:t xml:space="preserve">Fig. </w:t>
      </w:r>
      <w:r>
        <w:rPr>
          <w:b/>
          <w:bCs/>
        </w:rPr>
        <w:t>3</w:t>
      </w:r>
      <w:r w:rsidRPr="005F715D">
        <w:rPr>
          <w:b/>
          <w:bCs/>
        </w:rPr>
        <w:t>.</w:t>
      </w:r>
      <w:r>
        <w:t xml:space="preserve"> </w:t>
      </w:r>
      <w:r w:rsidR="007041A4">
        <w:t>Reflectance</w:t>
      </w:r>
      <w:r w:rsidR="009C109E">
        <w:t xml:space="preserve"> comparison</w:t>
      </w:r>
      <w:r w:rsidR="00DF4E4F">
        <w:t xml:space="preserve"> of </w:t>
      </w:r>
      <w:r w:rsidR="007041A4">
        <w:t xml:space="preserve">each </w:t>
      </w:r>
      <w:r w:rsidR="00DF4E4F">
        <w:t xml:space="preserve">single-layer thin film </w:t>
      </w:r>
      <w:r w:rsidR="009C109E">
        <w:t>design. At 1064 nm, a</w:t>
      </w:r>
      <w:r w:rsidR="00650EB9">
        <w:t xml:space="preserve">n ideal film with </w:t>
      </w:r>
      <w:r w:rsidR="00650EB9" w:rsidRPr="00AF34C1">
        <w:rPr>
          <w:i/>
          <w:iCs/>
        </w:rPr>
        <w:t>n</w:t>
      </w:r>
      <w:r w:rsidR="00650EB9" w:rsidRPr="00AF34C1">
        <w:rPr>
          <w:i/>
          <w:iCs/>
          <w:vertAlign w:val="subscript"/>
        </w:rPr>
        <w:t>f</w:t>
      </w:r>
      <w:r w:rsidR="00AF34C1" w:rsidRPr="001B5F60">
        <w:t xml:space="preserve"> </w:t>
      </w:r>
      <w:r w:rsidR="00650EB9">
        <w:t>=</w:t>
      </w:r>
      <w:r w:rsidR="00AF34C1">
        <w:t xml:space="preserve"> </w:t>
      </w:r>
      <w:r w:rsidR="00650EB9">
        <w:t>1.21 (dotted) has</w:t>
      </w:r>
      <w:r w:rsidR="00DF4E4F">
        <w:t xml:space="preserve"> </w:t>
      </w:r>
      <w:r w:rsidR="007041A4">
        <w:t>reflectance</w:t>
      </w:r>
      <w:r w:rsidR="00B6077D">
        <w:t xml:space="preserve"> = 3.4%</w:t>
      </w:r>
      <w:r w:rsidR="00DF4E4F">
        <w:t xml:space="preserve">, </w:t>
      </w:r>
      <w:r w:rsidR="00650EB9">
        <w:t>MgF</w:t>
      </w:r>
      <w:r w:rsidR="00650EB9">
        <w:rPr>
          <w:vertAlign w:val="subscript"/>
        </w:rPr>
        <w:t>2</w:t>
      </w:r>
      <w:r w:rsidR="00650EB9">
        <w:t xml:space="preserve"> with </w:t>
      </w:r>
      <w:r w:rsidR="00650EB9" w:rsidRPr="00AF34C1">
        <w:rPr>
          <w:i/>
          <w:iCs/>
        </w:rPr>
        <w:t>n</w:t>
      </w:r>
      <w:r w:rsidR="00650EB9" w:rsidRPr="00AF34C1">
        <w:rPr>
          <w:i/>
          <w:iCs/>
          <w:vertAlign w:val="subscript"/>
        </w:rPr>
        <w:t>MgF</w:t>
      </w:r>
      <w:r w:rsidR="001B5F60" w:rsidRPr="001B5F60">
        <w:t xml:space="preserve"> </w:t>
      </w:r>
      <w:r w:rsidR="00650EB9">
        <w:t xml:space="preserve">= 1.38 (dashed line) has </w:t>
      </w:r>
      <w:r w:rsidR="007041A4">
        <w:t xml:space="preserve">reflectance </w:t>
      </w:r>
      <w:r w:rsidR="00650EB9">
        <w:t>= 5%, and Sb</w:t>
      </w:r>
      <w:r w:rsidR="00650EB9">
        <w:rPr>
          <w:vertAlign w:val="subscript"/>
        </w:rPr>
        <w:t>2</w:t>
      </w:r>
      <w:r w:rsidR="00650EB9">
        <w:t>Se</w:t>
      </w:r>
      <w:r w:rsidR="00650EB9">
        <w:rPr>
          <w:vertAlign w:val="subscript"/>
        </w:rPr>
        <w:t>3</w:t>
      </w:r>
      <w:r w:rsidR="00650EB9">
        <w:t xml:space="preserve"> (solid line) has </w:t>
      </w:r>
      <w:r w:rsidR="007041A4">
        <w:t xml:space="preserve">reflectance </w:t>
      </w:r>
      <w:r w:rsidR="00AF34C1">
        <w:t>= 6.</w:t>
      </w:r>
      <w:r w:rsidR="00F5703C">
        <w:t>5</w:t>
      </w:r>
      <w:r w:rsidR="00AF34C1">
        <w:t>%</w:t>
      </w:r>
      <w:r w:rsidR="00650EB9">
        <w:t>.</w:t>
      </w:r>
    </w:p>
    <w:p w14:paraId="0973D8C2" w14:textId="7BD9486C" w:rsidR="00411F49" w:rsidRDefault="00411F49" w:rsidP="00DA47CA">
      <w:pPr>
        <w:pStyle w:val="Heading2"/>
      </w:pPr>
      <w:r w:rsidRPr="005D7DCD">
        <w:lastRenderedPageBreak/>
        <w:t xml:space="preserve">2.3 </w:t>
      </w:r>
      <w:r w:rsidR="00F66125">
        <w:rPr>
          <w:lang w:bidi="th-TH"/>
        </w:rPr>
        <w:t>Multilayer antireflection design</w:t>
      </w:r>
    </w:p>
    <w:p w14:paraId="2F3ED169" w14:textId="2C5C793E"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w:t>
      </w:r>
      <w:r w:rsidR="005E51CC">
        <w:rPr>
          <w:lang w:val="en-US"/>
        </w:rPr>
        <w:t>in</w:t>
      </w:r>
      <w:r w:rsidR="0058108B">
        <w:rPr>
          <w:lang w:val="en-US"/>
        </w:rPr>
        <w:t xml:space="preserve"> each layer (Q/Q</w:t>
      </w:r>
      <w:r w:rsidR="001754B1">
        <w:rPr>
          <w:lang w:val="en-US"/>
        </w:rPr>
        <w:t xml:space="preserve"> design</w:t>
      </w:r>
      <w:r w:rsidR="0058108B">
        <w:rPr>
          <w:lang w:val="en-US"/>
        </w:rPr>
        <w:t>)</w:t>
      </w:r>
      <w:r w:rsidR="007E6263">
        <w:rPr>
          <w:lang w:val="en-US"/>
        </w:rPr>
        <w:t xml:space="preserve"> can also </w:t>
      </w:r>
      <w:r w:rsidR="005E51CC">
        <w:rPr>
          <w:lang w:val="en-US"/>
        </w:rPr>
        <w:t>achieve</w:t>
      </w:r>
      <w:r w:rsidR="007E6263">
        <w:rPr>
          <w:lang w:val="en-US"/>
        </w:rPr>
        <w:t xml:space="preserve"> a </w:t>
      </w:r>
      <w:r w:rsidR="00D37B7B">
        <w:rPr>
          <w:lang w:val="en-US"/>
        </w:rPr>
        <w:t>complete</w:t>
      </w:r>
      <w:r w:rsidR="007E6263">
        <w:rPr>
          <w:lang w:val="en-US"/>
        </w:rPr>
        <w:t xml:space="preserve"> antireflection condition</w:t>
      </w:r>
      <w:r w:rsidR="001754B1">
        <w:rPr>
          <w:lang w:val="en-US"/>
        </w:rPr>
        <w:t>.</w:t>
      </w:r>
      <w:r w:rsidR="003B10D5">
        <w:rPr>
          <w:lang w:val="en-US"/>
        </w:rPr>
        <w:t xml:space="preserve"> </w:t>
      </w:r>
      <w:r w:rsidR="001754B1">
        <w:rPr>
          <w:lang w:val="en-US"/>
        </w:rPr>
        <w:t>T</w:t>
      </w:r>
      <w:r w:rsidR="003B10D5">
        <w:rPr>
          <w:lang w:val="en-US"/>
        </w:rPr>
        <w:t xml:space="preserve">he </w:t>
      </w:r>
      <w:r w:rsidR="005E51CC">
        <w:rPr>
          <w:lang w:val="en-US"/>
        </w:rPr>
        <w:t>Fresnel reflection</w:t>
      </w:r>
      <w:r w:rsidR="0063616B">
        <w:rPr>
          <w:lang w:val="en-US"/>
        </w:rPr>
        <w:t xml:space="preserve"> coefficient</w:t>
      </w:r>
      <w:r w:rsidR="006C5F0E">
        <w:rPr>
          <w:lang w:val="en-US"/>
        </w:rPr>
        <w:t xml:space="preserve"> (</w:t>
      </w:r>
      <w:r w:rsidR="006C5F0E" w:rsidRPr="006C5F0E">
        <w:rPr>
          <w:i/>
          <w:iCs/>
          <w:lang w:val="en-US"/>
        </w:rPr>
        <w:t>r</w:t>
      </w:r>
      <w:r w:rsidR="006C5F0E">
        <w:rPr>
          <w:lang w:val="en-US"/>
        </w:rPr>
        <w:t>)</w:t>
      </w:r>
      <w:r w:rsidR="003B10D5">
        <w:rPr>
          <w:lang w:val="en-US"/>
        </w:rPr>
        <w:t xml:space="preserve"> from Eq.</w:t>
      </w:r>
      <w:r w:rsidR="006C5F0E">
        <w:rPr>
          <w:lang w:val="en-US"/>
        </w:rPr>
        <w:t xml:space="preserve"> </w:t>
      </w:r>
      <w:r w:rsidR="005E51CC">
        <w:rPr>
          <w:lang w:val="en-US"/>
        </w:rPr>
        <w:t>7</w:t>
      </w:r>
      <w:r w:rsidR="009B4AE4">
        <w:rPr>
          <w:lang w:val="en-US"/>
        </w:rPr>
        <w:t xml:space="preserve"> </w:t>
      </w:r>
      <w:r>
        <w:rPr>
          <w:lang w:val="en-US"/>
        </w:rPr>
        <w:t>can be</w:t>
      </w:r>
      <w:r w:rsidR="009B4AE4">
        <w:rPr>
          <w:lang w:val="en-US"/>
        </w:rPr>
        <w:t xml:space="preserve"> expanded to</w:t>
      </w:r>
      <w:r w:rsidR="0045599D">
        <w:rPr>
          <w:lang w:val="en-US"/>
        </w:rPr>
        <w:t>:</w:t>
      </w:r>
    </w:p>
    <w:p w14:paraId="211E7E2F" w14:textId="5A50FBA1" w:rsidR="0045599D" w:rsidRDefault="0045599D" w:rsidP="00E31893">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oMath>
      <w:r>
        <w:t>,</w:t>
      </w:r>
      <w:r>
        <w:tab/>
      </w:r>
      <w:r>
        <w:tab/>
      </w:r>
      <w:r>
        <w:tab/>
      </w:r>
      <w:r>
        <w:tab/>
      </w:r>
      <w:r>
        <w:tab/>
      </w:r>
      <w:r w:rsidR="009B4AE4">
        <w:tab/>
      </w:r>
      <w:r>
        <w:t>(</w:t>
      </w:r>
      <w:r w:rsidR="009B4AE4">
        <w:t>1</w:t>
      </w:r>
      <w:r w:rsidR="001B5F60">
        <w:t>1</w:t>
      </w:r>
      <w:r>
        <w:t>)</w:t>
      </w:r>
    </w:p>
    <w:p w14:paraId="783CC4B3" w14:textId="59BAC8D5" w:rsidR="0045599D" w:rsidRP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oMath>
      <w:r w:rsidRPr="0045599D">
        <w:t>,</w:t>
      </w:r>
      <w:r w:rsidRPr="0045599D">
        <w:tab/>
        <w:t xml:space="preserve"> </w:t>
      </w:r>
      <w:r>
        <w:tab/>
      </w:r>
      <w:r>
        <w:tab/>
      </w:r>
      <w:r>
        <w:tab/>
      </w:r>
      <w:r>
        <w:tab/>
      </w:r>
      <w:r>
        <w:tab/>
      </w:r>
      <w:r w:rsidRPr="0045599D">
        <w:t>(</w:t>
      </w:r>
      <w:r>
        <w:t>1</w:t>
      </w:r>
      <w:r w:rsidR="001B5F60">
        <w:t>2</w:t>
      </w:r>
      <w:r w:rsidRPr="0045599D">
        <w:t>)</w:t>
      </w:r>
    </w:p>
    <w:p w14:paraId="4E52F5EC" w14:textId="32D718A5" w:rsid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rsidRPr="0045599D">
        <w:tab/>
        <w:t xml:space="preserve"> </w:t>
      </w:r>
      <w:r>
        <w:tab/>
      </w:r>
      <w:r>
        <w:tab/>
      </w:r>
      <w:r>
        <w:tab/>
      </w:r>
      <w:r>
        <w:tab/>
      </w:r>
      <w:r>
        <w:tab/>
      </w:r>
      <w:r w:rsidRPr="0045599D">
        <w:t>(</w:t>
      </w:r>
      <w:r>
        <w:t>1</w:t>
      </w:r>
      <w:r w:rsidR="001B5F60">
        <w:t>3</w:t>
      </w:r>
      <w:r w:rsidRPr="0045599D">
        <w:t>)</w:t>
      </w:r>
    </w:p>
    <w:p w14:paraId="527F4C64" w14:textId="72492D79" w:rsidR="0045599D" w:rsidRDefault="00246D2D" w:rsidP="00B94934">
      <w:r>
        <w:t>where</w:t>
      </w:r>
      <w:r w:rsidR="007E6DCF">
        <w:t xml:space="preserve"> </w:t>
      </w:r>
      <w:r w:rsidR="007F2192">
        <w:t>the film</w:t>
      </w:r>
      <w:r w:rsidR="007E6DCF">
        <w:t xml:space="preserve"> numbering (</w:t>
      </w:r>
      <w:r w:rsidR="007E6DCF" w:rsidRPr="007E6DCF">
        <w:rPr>
          <w:i/>
          <w:iCs/>
        </w:rPr>
        <w:t>n</w:t>
      </w:r>
      <w:r w:rsidR="007E6DCF" w:rsidRPr="007E6DCF">
        <w:rPr>
          <w:i/>
          <w:iCs/>
          <w:vertAlign w:val="subscript"/>
        </w:rPr>
        <w:t>f</w:t>
      </w:r>
      <w:r w:rsidR="007E6DCF">
        <w:t>) starts from substrate side</w:t>
      </w:r>
      <w:r w:rsidR="00E31893">
        <w:t xml:space="preserve"> 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1754B1" w:rsidRPr="001754B1">
        <w:rPr>
          <w:i/>
          <w:iCs/>
        </w:rPr>
        <w:t>/n</w:t>
      </w:r>
      <w:r w:rsidR="001754B1" w:rsidRPr="001754B1">
        <w:rPr>
          <w:i/>
          <w:iCs/>
          <w:vertAlign w:val="subscript"/>
        </w:rPr>
        <w:t>f1</w:t>
      </w:r>
      <w:r w:rsidR="001754B1" w:rsidRPr="001754B1">
        <w:rPr>
          <w:i/>
          <w:iCs/>
        </w:rPr>
        <w:t>/n</w:t>
      </w:r>
      <w:r w:rsidR="001754B1" w:rsidRPr="001754B1">
        <w:rPr>
          <w:i/>
          <w:iCs/>
          <w:vertAlign w:val="subscript"/>
        </w:rPr>
        <w:t>f2</w:t>
      </w:r>
      <w:r w:rsidR="001754B1" w:rsidRPr="001754B1">
        <w:rPr>
          <w:i/>
          <w:iCs/>
        </w:rPr>
        <w:t>/n</w:t>
      </w:r>
      <w:r w:rsidR="001754B1" w:rsidRPr="001754B1">
        <w:rPr>
          <w:i/>
          <w:iCs/>
          <w:vertAlign w:val="subscript"/>
        </w:rPr>
        <w:t>a</w:t>
      </w:r>
      <w:r w:rsidR="001754B1">
        <w:rPr>
          <w:i/>
          <w:iCs/>
        </w:rPr>
        <w:t>)</w:t>
      </w:r>
      <w:r w:rsidR="007E6DCF">
        <w:t xml:space="preserv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of the</w:t>
      </w:r>
      <w:r w:rsidR="005E51CC">
        <w:t xml:space="preserve"> entire</w:t>
      </w:r>
      <w:r w:rsidR="00AA4424">
        <w:t xml:space="preserve"> </w:t>
      </w:r>
      <w:r w:rsidR="005E51CC">
        <w:t>structure</w:t>
      </w:r>
      <w:r w:rsidR="007E6DCF">
        <w:t xml:space="preserve"> </w:t>
      </w:r>
      <w:r w:rsidR="001754B1">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B22699">
        <w:rPr>
          <w:noProof/>
        </w:rPr>
        <w:t>[39]</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5E51CC">
        <w:t>substrate and bottom film.</w:t>
      </w:r>
      <w:r w:rsidR="00AA4424">
        <w:t xml:space="preserve"> </w:t>
      </w:r>
      <w:r>
        <w:t>Antireflection condition</w:t>
      </w:r>
      <w:r w:rsidR="00AA4424">
        <w:t xml:space="preserve"> </w:t>
      </w:r>
      <w:r w:rsidR="00715DDD">
        <w:t>(</w:t>
      </w:r>
      <w:r w:rsidR="00715DDD" w:rsidRPr="00715DDD">
        <w:rPr>
          <w:i/>
          <w:iCs/>
        </w:rPr>
        <w:t>r</w:t>
      </w:r>
      <w:r w:rsidR="007126FC">
        <w:rPr>
          <w:i/>
          <w:iCs/>
        </w:rPr>
        <w:t xml:space="preserve"> </w:t>
      </w:r>
      <w:r w:rsidR="00715DDD">
        <w:t>=</w:t>
      </w:r>
      <w:r w:rsidR="007126FC">
        <w:t xml:space="preserve"> </w:t>
      </w:r>
      <w:r w:rsidR="00715DDD">
        <w:t xml:space="preserve">0) </w:t>
      </w:r>
      <w:r>
        <w:t>occurs when:</w:t>
      </w:r>
    </w:p>
    <w:p w14:paraId="0C345C5D" w14:textId="27D330A5"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1B5F60">
        <w:t>4</w:t>
      </w:r>
      <w:r w:rsidR="00246D2D">
        <w:t>)</w:t>
      </w:r>
    </w:p>
    <w:p w14:paraId="23DCD066" w14:textId="1EED7589" w:rsidR="00246D2D" w:rsidRDefault="00246D2D" w:rsidP="0045599D">
      <w:pPr>
        <w:jc w:val="left"/>
      </w:pPr>
      <w:r>
        <w:t>or:</w:t>
      </w:r>
    </w:p>
    <w:p w14:paraId="554EBC37" w14:textId="08D8C45F"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1B5F60">
        <w:t>5</w:t>
      </w:r>
      <w:r w:rsidR="00246D2D">
        <w:t>)</w:t>
      </w:r>
    </w:p>
    <w:p w14:paraId="704B9471" w14:textId="72A411F1" w:rsidR="00BD27FA" w:rsidRPr="00CF2420" w:rsidRDefault="00EF606B" w:rsidP="00F66125">
      <w:pPr>
        <w:rPr>
          <w:lang w:bidi="th-TH"/>
        </w:rPr>
      </w:pPr>
      <w:r>
        <w:rPr>
          <w:lang w:bidi="th-TH"/>
        </w:rPr>
        <w:tab/>
      </w:r>
      <w:r w:rsidR="00AF34C1">
        <w:rPr>
          <w:lang w:bidi="th-TH"/>
        </w:rPr>
        <w:t>This</w:t>
      </w:r>
      <w:r w:rsidR="00987EDD">
        <w:rPr>
          <w:lang w:bidi="th-TH"/>
        </w:rPr>
        <w:t xml:space="preserve"> means </w:t>
      </w:r>
      <w:r w:rsidR="005E51CC">
        <w:rPr>
          <w:lang w:bidi="th-TH"/>
        </w:rPr>
        <w:t xml:space="preserve">that </w:t>
      </w:r>
      <w:r w:rsidR="00987EDD">
        <w:rPr>
          <w:lang w:bidi="th-TH"/>
        </w:rPr>
        <w:t xml:space="preserve">the refractive index of </w:t>
      </w:r>
      <w:r w:rsidR="005E51CC">
        <w:rPr>
          <w:lang w:bidi="th-TH"/>
        </w:rPr>
        <w:t xml:space="preserve">the </w:t>
      </w:r>
      <w:r w:rsidR="009C688E">
        <w:rPr>
          <w:lang w:bidi="th-TH"/>
        </w:rPr>
        <w:t>top film</w:t>
      </w:r>
      <w:r w:rsidR="00987EDD">
        <w:rPr>
          <w:lang w:bidi="th-TH"/>
        </w:rPr>
        <w:t xml:space="preserve"> </w:t>
      </w:r>
      <w:r w:rsidR="009C688E">
        <w:rPr>
          <w:lang w:bidi="th-TH"/>
        </w:rPr>
        <w:t xml:space="preserve">must be </w:t>
      </w:r>
      <w:r w:rsidR="005E51CC">
        <w:rPr>
          <w:lang w:bidi="th-TH"/>
        </w:rPr>
        <w:t>smaller</w:t>
      </w:r>
      <w:r w:rsidR="009C688E">
        <w:rPr>
          <w:lang w:bidi="th-TH"/>
        </w:rPr>
        <w:t xml:space="preserve"> than</w:t>
      </w:r>
      <w:r w:rsidR="00987EDD">
        <w:rPr>
          <w:lang w:bidi="th-TH"/>
        </w:rPr>
        <w:t xml:space="preserve"> </w:t>
      </w:r>
      <w:r w:rsidR="005E51CC">
        <w:rPr>
          <w:lang w:bidi="th-TH"/>
        </w:rPr>
        <w:t xml:space="preserve">the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w:t>
      </w:r>
      <w:r w:rsidR="005E51CC">
        <w:rPr>
          <w:lang w:bidi="th-TH"/>
        </w:rPr>
        <w:t xml:space="preserve">required </w:t>
      </w:r>
      <w:r w:rsidR="00AF34C1">
        <w:rPr>
          <w:lang w:bidi="th-TH"/>
        </w:rPr>
        <w:t xml:space="preserve">refractive index of </w:t>
      </w:r>
      <w:r w:rsidR="00AF34C1" w:rsidRPr="00CF2420">
        <w:rPr>
          <w:i/>
          <w:iCs/>
          <w:lang w:bidi="th-TH"/>
        </w:rPr>
        <w:t>n</w:t>
      </w:r>
      <w:r w:rsidR="00AF34C1" w:rsidRPr="00CF2420">
        <w:rPr>
          <w:i/>
          <w:iCs/>
          <w:vertAlign w:val="subscript"/>
          <w:lang w:bidi="th-TH"/>
        </w:rPr>
        <w:t>f2</w:t>
      </w:r>
      <w:r w:rsidR="00AF34C1">
        <w:rPr>
          <w:lang w:bidi="th-TH"/>
        </w:rPr>
        <w:t xml:space="preserve"> is calculated to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w:t>
      </w:r>
      <w:r w:rsidR="005E51CC">
        <w:rPr>
          <w:i/>
          <w:iCs/>
          <w:vertAlign w:val="subscript"/>
          <w:lang w:bidi="th-TH"/>
        </w:rPr>
        <w:t>2</w:t>
      </w:r>
      <w:r w:rsidR="00AF34C1" w:rsidRPr="00895153">
        <w:rPr>
          <w:i/>
          <w:iCs/>
          <w:lang w:bidi="th-TH"/>
        </w:rPr>
        <w:t>=2.31</w:t>
      </w:r>
      <w:r w:rsidR="00AF34C1" w:rsidRPr="00895153">
        <w:rPr>
          <w:lang w:bidi="th-TH"/>
        </w:rPr>
        <w:t xml:space="preserve"> </w:t>
      </w:r>
      <w:r w:rsidR="00AF34C1" w:rsidRPr="00895153">
        <w:rPr>
          <w:lang w:bidi="th-TH"/>
        </w:rPr>
        <w:fldChar w:fldCharType="begin"/>
      </w:r>
      <w:r w:rsidR="00B22699">
        <w:rPr>
          <w:lang w:bidi="th-TH"/>
        </w:rP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B22699">
        <w:rPr>
          <w:noProof/>
          <w:lang w:bidi="th-TH"/>
        </w:rPr>
        <w:t>[43]</w:t>
      </w:r>
      <w:r w:rsidR="00AF34C1" w:rsidRPr="00895153">
        <w:rPr>
          <w:lang w:bidi="th-TH"/>
        </w:rPr>
        <w:fldChar w:fldCharType="end"/>
      </w:r>
      <w:r w:rsidR="00AF34C1" w:rsidRPr="00895153">
        <w:rPr>
          <w:lang w:bidi="th-TH"/>
        </w:rPr>
        <w:t>, so a complete antireflection cannot be achieved</w:t>
      </w:r>
      <w:r w:rsidR="00AF34C1">
        <w:rPr>
          <w:lang w:bidi="th-TH"/>
        </w:rPr>
        <w:t xml:space="preserve">. As </w:t>
      </w:r>
      <w:r w:rsidR="005E51CC">
        <w:rPr>
          <w:lang w:bidi="th-TH"/>
        </w:rPr>
        <w:t>shown</w:t>
      </w:r>
      <w:r w:rsidR="00AF34C1">
        <w:rPr>
          <w:lang w:bidi="th-TH"/>
        </w:rPr>
        <w:t xml:space="preserve"> in Fig. 4, w</w:t>
      </w:r>
      <w:r w:rsidR="00E8207E">
        <w:rPr>
          <w:lang w:bidi="th-TH"/>
        </w:rPr>
        <w:t xml:space="preserve">hen compared to </w:t>
      </w:r>
      <w:r w:rsidR="00987EDD">
        <w:rPr>
          <w:lang w:bidi="th-TH"/>
        </w:rPr>
        <w:t xml:space="preserve">a </w:t>
      </w:r>
      <w:r w:rsidR="00E8207E">
        <w:rPr>
          <w:lang w:bidi="th-TH"/>
        </w:rPr>
        <w:t>single-layer 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w:t>
      </w:r>
      <w:r w:rsidR="005E51CC">
        <w:rPr>
          <w:lang w:bidi="th-TH"/>
        </w:rPr>
        <w:t xml:space="preserve"> combinations</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w:t>
      </w:r>
      <w:r w:rsidR="005E51CC">
        <w:rPr>
          <w:lang w:bidi="th-TH"/>
        </w:rPr>
        <w:t>ion</w:t>
      </w:r>
      <w:r w:rsidR="00AF34C1">
        <w:rPr>
          <w:lang w:bidi="th-TH"/>
        </w:rPr>
        <w:t xml:space="preserve"> wavelength</w:t>
      </w:r>
      <w:r w:rsidR="00E8207E">
        <w:rPr>
          <w:lang w:bidi="th-TH"/>
        </w:rPr>
        <w:t>.</w:t>
      </w:r>
      <w:r w:rsidR="005E51CC">
        <w:rPr>
          <w:lang w:bidi="th-TH"/>
        </w:rPr>
        <w:t xml:space="preserve"> </w:t>
      </w:r>
      <w:r w:rsidR="00164BEC">
        <w:rPr>
          <w:lang w:bidi="th-TH"/>
        </w:rPr>
        <w:t>Another way t</w:t>
      </w:r>
      <w:r w:rsidR="00BD27FA">
        <w:rPr>
          <w:lang w:bidi="th-TH"/>
        </w:rPr>
        <w:t xml:space="preserve">o create a perfect </w:t>
      </w:r>
      <w:r w:rsidR="005E51CC">
        <w:rPr>
          <w:lang w:bidi="th-TH"/>
        </w:rPr>
        <w:t xml:space="preserve">AR </w:t>
      </w:r>
      <w:r w:rsidR="00BD27FA">
        <w:rPr>
          <w:lang w:bidi="th-TH"/>
        </w:rPr>
        <w:t>condition</w:t>
      </w:r>
      <w:r w:rsidR="00164BEC">
        <w:rPr>
          <w:lang w:bidi="th-TH"/>
        </w:rPr>
        <w:t xml:space="preserve"> is to</w:t>
      </w:r>
      <w:r w:rsidR="00BD27FA">
        <w:rPr>
          <w:lang w:bidi="th-TH"/>
        </w:rPr>
        <w:t xml:space="preserve"> fix the </w:t>
      </w:r>
      <w:r w:rsidR="00A12ADC">
        <w:rPr>
          <w:lang w:bidi="th-TH"/>
        </w:rPr>
        <w:t xml:space="preserve">two </w:t>
      </w:r>
      <w:r w:rsidR="00BD27FA">
        <w:rPr>
          <w:lang w:bidi="th-TH"/>
        </w:rPr>
        <w:t xml:space="preserve">materials refractive index </w:t>
      </w:r>
      <w:r w:rsidR="00A12ADC">
        <w:rPr>
          <w:lang w:bidi="th-TH"/>
        </w:rPr>
        <w:t xml:space="preserve">and vary </w:t>
      </w:r>
      <w:r w:rsidR="005E51CC">
        <w:rPr>
          <w:lang w:bidi="th-TH"/>
        </w:rPr>
        <w:t>each layer</w:t>
      </w:r>
      <w:r w:rsidR="00A12ADC">
        <w:rPr>
          <w:lang w:bidi="th-TH"/>
        </w:rPr>
        <w:t xml:space="preserve"> thickness instead, as described in chapter 5.2 of </w:t>
      </w:r>
      <w:r w:rsidR="00A12ADC">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B22699">
        <w:rPr>
          <w:noProof/>
          <w:lang w:bidi="th-TH"/>
        </w:rPr>
        <w:t>[39]</w:t>
      </w:r>
      <w:r w:rsidR="00A12ADC">
        <w:rPr>
          <w:lang w:bidi="th-TH"/>
        </w:rPr>
        <w:fldChar w:fldCharType="end"/>
      </w:r>
      <w:r w:rsidR="00A12ADC">
        <w:rPr>
          <w:lang w:bidi="th-TH"/>
        </w:rPr>
        <w:t>.</w:t>
      </w:r>
      <w:r w:rsidR="00164BEC">
        <w:rPr>
          <w:lang w:bidi="th-TH"/>
        </w:rPr>
        <w:t xml:space="preserve"> </w:t>
      </w:r>
      <w:r w:rsidR="005E51CC">
        <w:rPr>
          <w:lang w:bidi="th-TH"/>
        </w:rPr>
        <w:t>However,</w:t>
      </w:r>
      <w:r w:rsidR="00164BEC">
        <w:rPr>
          <w:lang w:bidi="th-TH"/>
        </w:rPr>
        <w:t xml:space="preserve"> this </w:t>
      </w:r>
      <w:r w:rsidR="005E51CC">
        <w:rPr>
          <w:lang w:bidi="th-TH"/>
        </w:rPr>
        <w:t xml:space="preserve">method </w:t>
      </w:r>
      <w:r w:rsidR="00164BEC">
        <w:rPr>
          <w:lang w:bidi="th-TH"/>
        </w:rPr>
        <w:t xml:space="preserve">narrows the </w:t>
      </w:r>
      <w:r w:rsidR="007126FC">
        <w:rPr>
          <w:lang w:bidi="th-TH"/>
        </w:rPr>
        <w:t>antireflection</w:t>
      </w:r>
      <w:r w:rsidR="00164BEC">
        <w:rPr>
          <w:lang w:bidi="th-TH"/>
        </w:rPr>
        <w:t xml:space="preserve"> bandwidth.</w:t>
      </w:r>
    </w:p>
    <w:p w14:paraId="0B6CE6F5" w14:textId="35670BE6"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6C5F0E">
        <w:rPr>
          <w:lang w:bidi="th-TH"/>
        </w:rPr>
        <w:t xml:space="preserve">required </w:t>
      </w:r>
      <w:r w:rsidR="007C0963">
        <w:rPr>
          <w:lang w:bidi="th-TH"/>
        </w:rPr>
        <w:t xml:space="preserve">refractive index </w:t>
      </w:r>
      <w:r w:rsidR="006C5F0E">
        <w:rPr>
          <w:lang w:bidi="th-TH"/>
        </w:rPr>
        <w:t xml:space="preserve">ordering </w:t>
      </w:r>
      <w:r w:rsidR="00895153">
        <w:rPr>
          <w:lang w:bidi="th-TH"/>
        </w:rPr>
        <w:t>of</w:t>
      </w:r>
      <w:r w:rsidR="007C0963">
        <w:rPr>
          <w:lang w:bidi="th-TH"/>
        </w:rPr>
        <w:t xml:space="preserve"> each layer </w:t>
      </w:r>
      <w:r w:rsidR="006C5F0E">
        <w:rPr>
          <w:lang w:bidi="th-TH"/>
        </w:rPr>
        <w:t xml:space="preserve">is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Pr>
          <w:i/>
          <w:iCs/>
          <w:vertAlign w:val="subscript"/>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xml:space="preserve">) </w:t>
      </w:r>
      <w:r w:rsidR="006C5F0E">
        <w:rPr>
          <w:lang w:bidi="th-TH"/>
        </w:rPr>
        <w:t>acts</w:t>
      </w:r>
      <w:r w:rsidR="00B46CCF">
        <w:rPr>
          <w:lang w:bidi="th-TH"/>
        </w:rPr>
        <w:t xml:space="preserve"> an absentee layer</w:t>
      </w:r>
      <w:r w:rsidR="007041A4">
        <w:rPr>
          <w:lang w:bidi="th-TH"/>
        </w:rPr>
        <w:t xml:space="preserve"> </w:t>
      </w:r>
      <w:r w:rsidR="00B46CCF">
        <w:rPr>
          <w:lang w:bidi="th-TH"/>
        </w:rPr>
        <w:t>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for restoring AR condition for scenarios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w:t>
      </w:r>
      <w:r w:rsidR="006C5F0E">
        <w:rPr>
          <w:lang w:bidi="th-TH"/>
        </w:rPr>
        <w:t xml:space="preserve">is provided in </w:t>
      </w:r>
      <w:r w:rsidR="00B46CCF">
        <w:rPr>
          <w:lang w:bidi="th-TH"/>
        </w:rPr>
        <w:t xml:space="preserve">chapter 5.4 of </w:t>
      </w:r>
      <w:r w:rsidR="00895153">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B22699">
        <w:rPr>
          <w:noProof/>
          <w:lang w:bidi="th-TH"/>
        </w:rPr>
        <w:t>[39]</w:t>
      </w:r>
      <w:r w:rsidR="00895153">
        <w:rPr>
          <w:lang w:bidi="th-TH"/>
        </w:rPr>
        <w:fldChar w:fldCharType="end"/>
      </w:r>
      <w:r w:rsidR="00B46CCF">
        <w:rPr>
          <w:lang w:bidi="th-TH"/>
        </w:rPr>
        <w:t xml:space="preserve">. </w:t>
      </w:r>
      <w:r w:rsidR="00047568">
        <w:rPr>
          <w:lang w:bidi="th-TH"/>
        </w:rPr>
        <w:t xml:space="preserve">The </w:t>
      </w:r>
      <w:r w:rsidR="00923041">
        <w:rPr>
          <w:lang w:bidi="th-TH"/>
        </w:rPr>
        <w:t>r</w:t>
      </w:r>
      <w:r w:rsidR="004B2E74">
        <w:rPr>
          <w:lang w:bidi="th-TH"/>
        </w:rPr>
        <w:t>eflectivity</w:t>
      </w:r>
      <w:r w:rsidR="00047568">
        <w:rPr>
          <w:lang w:bidi="th-TH"/>
        </w:rPr>
        <w:t xml:space="preserve"> from Eq.</w:t>
      </w:r>
      <w:r w:rsidR="006C5F0E">
        <w:rPr>
          <w:lang w:bidi="th-TH"/>
        </w:rPr>
        <w:t xml:space="preserve"> 7</w:t>
      </w:r>
      <w:r w:rsidR="00047568">
        <w:rPr>
          <w:lang w:bidi="th-TH"/>
        </w:rPr>
        <w:t xml:space="preserve"> is</w:t>
      </w:r>
      <w:r w:rsidR="004B2E74">
        <w:rPr>
          <w:lang w:bidi="th-TH"/>
        </w:rPr>
        <w:t xml:space="preserve"> </w:t>
      </w:r>
      <w:r w:rsidR="00923041">
        <w:rPr>
          <w:lang w:bidi="th-TH"/>
        </w:rPr>
        <w:t>equal to</w:t>
      </w:r>
      <w:r w:rsidR="004B2E74">
        <w:rPr>
          <w:lang w:bidi="th-TH"/>
        </w:rPr>
        <w:t>:</w:t>
      </w:r>
    </w:p>
    <w:p w14:paraId="36B27829" w14:textId="12F98717"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006C5F0E">
        <w:t>.</w:t>
      </w:r>
      <w:r>
        <w:tab/>
      </w:r>
      <w:r>
        <w:tab/>
      </w:r>
      <w:r>
        <w:tab/>
      </w:r>
      <w:r>
        <w:tab/>
      </w:r>
      <w:r>
        <w:tab/>
      </w:r>
      <w:r w:rsidR="0063616B">
        <w:tab/>
      </w:r>
      <w:r>
        <w:t>(1</w:t>
      </w:r>
      <w:r w:rsidR="001B5F60">
        <w:t>6</w:t>
      </w:r>
      <w:r>
        <w:t>)</w:t>
      </w:r>
    </w:p>
    <w:p w14:paraId="3939820C" w14:textId="53D6ACDA" w:rsidR="004B2E74" w:rsidRPr="004B2E74" w:rsidRDefault="006C5F0E" w:rsidP="0058108B">
      <w:r>
        <w:tab/>
        <w:t>B</w:t>
      </w:r>
      <w:r w:rsidR="00E97C76">
        <w:t>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rsidR="0039682F">
        <w:t>is</w:t>
      </w:r>
      <w:r w:rsidR="004B2E74">
        <w:t xml:space="preserve"> HWOT</w:t>
      </w:r>
      <w:r>
        <w:t xml:space="preserve"> </w:t>
      </w:r>
      <w:r w:rsidR="0039682F">
        <w:t>thick</w:t>
      </w:r>
      <w:r w:rsidR="00047568">
        <w:t>, it</w:t>
      </w:r>
      <w:r w:rsidR="006934E4">
        <w:t xml:space="preserve"> </w:t>
      </w:r>
      <w:r w:rsidR="00047568">
        <w:t xml:space="preserve">behaves </w:t>
      </w:r>
      <w:r w:rsidR="00923041">
        <w:t xml:space="preserve">as </w:t>
      </w:r>
      <w:r w:rsidR="004B2E74">
        <w:t xml:space="preserve">an absentee layer </w:t>
      </w:r>
      <w:r w:rsidR="004B2E74">
        <w:fldChar w:fldCharType="begin"/>
      </w:r>
      <w:r w:rsidR="00B22699">
        <w:instrText xml:space="preserve"> ADDIN EN.CITE &lt;EndNote&gt;&lt;Cite&gt;&lt;Author&gt;Sarangan&lt;/Author&gt;&lt;Year&gt;2020&lt;/Year&gt;&lt;RecNum&gt;66&lt;/RecNum&gt;&lt;DisplayText&gt;[39, 44]&lt;/DisplayText&gt;&lt;record&gt;&lt;rec-number&gt;66&lt;/rec-number&gt;&lt;foreign-keys&gt;&lt;key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B22699">
        <w:rPr>
          <w:noProof/>
        </w:rPr>
        <w:t>[39, 44]</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w:t>
      </w:r>
      <w:r>
        <w:t>6</w:t>
      </w:r>
      <w:r w:rsidR="004B2E74">
        <w:t xml:space="preserve"> become</w:t>
      </w:r>
      <w:r>
        <w:t>s</w:t>
      </w:r>
      <w:r w:rsidR="004B2E74">
        <w:t>:</w:t>
      </w:r>
    </w:p>
    <w:p w14:paraId="6839D9C2" w14:textId="675A6C4C"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58108B">
        <w:t>.</w:t>
      </w:r>
      <w:r>
        <w:tab/>
      </w:r>
      <w:r>
        <w:tab/>
      </w:r>
      <w:r>
        <w:tab/>
      </w:r>
      <w:r>
        <w:tab/>
      </w:r>
      <w:r w:rsidR="0058108B">
        <w:tab/>
      </w:r>
      <w:r w:rsidR="0063616B">
        <w:tab/>
      </w:r>
      <w:r>
        <w:t>(1</w:t>
      </w:r>
      <w:r w:rsidR="001B5F60">
        <w:t>7</w:t>
      </w:r>
      <w:r>
        <w:t>)</w:t>
      </w:r>
    </w:p>
    <w:p w14:paraId="4F15133A" w14:textId="48EE121E" w:rsidR="004B2E74" w:rsidRDefault="00093152" w:rsidP="004B2E74">
      <w:pPr>
        <w:jc w:val="left"/>
      </w:pPr>
      <w:r>
        <w:tab/>
      </w:r>
      <w:r w:rsidR="004B2E74">
        <w:t xml:space="preserve">A three-layer antireflection </w:t>
      </w:r>
      <w:r w:rsidR="0058108B">
        <w:t>condition occur</w:t>
      </w:r>
      <w:r w:rsidR="00B64B09">
        <w:t>s</w:t>
      </w:r>
      <w:r w:rsidR="004B2E74">
        <w:t xml:space="preserve"> when:</w:t>
      </w:r>
    </w:p>
    <w:p w14:paraId="7E7CEABE" w14:textId="7B0419B0"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63616B">
        <w:tab/>
      </w:r>
      <w:r w:rsidR="009E541D" w:rsidRPr="000E4983">
        <w:t>(1</w:t>
      </w:r>
      <w:r w:rsidR="001B5F60">
        <w:t>8</w:t>
      </w:r>
      <w:r w:rsidR="009E541D" w:rsidRPr="000E4983">
        <w:t>)</w:t>
      </w:r>
    </w:p>
    <w:p w14:paraId="2CA5855D" w14:textId="34A76F86" w:rsidR="006C5F0E" w:rsidRDefault="007571DB" w:rsidP="0058108B">
      <w:r>
        <w:tab/>
      </w:r>
      <w:r w:rsidR="00B64B09">
        <w:t>Th</w:t>
      </w:r>
      <w:r w:rsidR="001B6DE4">
        <w:t>e</w:t>
      </w:r>
      <w:r w:rsidR="00B64B09">
        <w:t xml:space="preserve"> </w:t>
      </w:r>
      <w:r w:rsidR="006C5F0E">
        <w:t xml:space="preserve">refractive index </w:t>
      </w:r>
      <w:r w:rsidR="009A640B">
        <w:t xml:space="preserve">ratio between top and bottom film </w:t>
      </w:r>
      <w:r w:rsidR="00B64B09">
        <w:t xml:space="preserve">is </w:t>
      </w:r>
      <w:r w:rsidR="00E67B53">
        <w:t xml:space="preserve">the same as </w:t>
      </w:r>
      <w:r w:rsidR="006C5F0E">
        <w:t xml:space="preserve">with </w:t>
      </w:r>
      <w:r w:rsidR="001B6DE4">
        <w:t>the</w:t>
      </w:r>
      <w:r w:rsidR="00B64B09">
        <w:t xml:space="preserve"> two-layer </w:t>
      </w:r>
      <w:r w:rsidR="001B6DE4">
        <w:t>(</w:t>
      </w:r>
      <w:r w:rsidR="00E67B53">
        <w:t>Q/Q</w:t>
      </w:r>
      <w:r w:rsidR="001B6DE4">
        <w:t>)</w:t>
      </w:r>
      <w:r w:rsidR="00E67B53">
        <w:t xml:space="preserve"> </w:t>
      </w:r>
      <w:r w:rsidR="00B64B09">
        <w:t>design</w:t>
      </w:r>
      <w:r w:rsidR="00CF2420">
        <w:t>,</w:t>
      </w:r>
      <w:r w:rsidR="00E67B53">
        <w:t xml:space="preserve"> which mean</w:t>
      </w:r>
      <w:r w:rsidR="001B6DE4">
        <w:t>s a complete AR condition</w:t>
      </w:r>
      <w:r w:rsidR="00CF2420">
        <w:t xml:space="preserve"> also cannot be </w:t>
      </w:r>
      <w:r w:rsidR="00F66125">
        <w:t xml:space="preserve">achieved. </w:t>
      </w:r>
      <w:r w:rsidR="00386234">
        <w:t>T</w:t>
      </w:r>
      <w:r w:rsidR="00B64B09">
        <w:t xml:space="preserve">he </w:t>
      </w:r>
      <w:r w:rsidR="00E67B53">
        <w:t xml:space="preserve">benefit of </w:t>
      </w:r>
      <w:r w:rsidR="00F66125">
        <w:t xml:space="preserve">adding HWOT </w:t>
      </w:r>
      <w:r w:rsidR="00B64B09">
        <w:t>middle layer (</w:t>
      </w:r>
      <w:r w:rsidR="00B64B09" w:rsidRPr="004B2E74">
        <w:rPr>
          <w:i/>
          <w:iCs/>
        </w:rPr>
        <w:t>n</w:t>
      </w:r>
      <w:r w:rsidR="00B64B09" w:rsidRPr="004B2E74">
        <w:rPr>
          <w:i/>
          <w:iCs/>
          <w:vertAlign w:val="subscript"/>
        </w:rPr>
        <w:t>f2</w:t>
      </w:r>
      <w:r w:rsidR="00B64B09">
        <w:t xml:space="preserve">) </w:t>
      </w:r>
      <w:r w:rsidR="0068575C">
        <w:t>is it</w:t>
      </w:r>
      <w:r w:rsidR="006C5F0E">
        <w:t>s</w:t>
      </w:r>
      <w:r w:rsidR="0068575C">
        <w:t xml:space="preserve"> contribution</w:t>
      </w:r>
      <w:r w:rsidR="00B64B09">
        <w:t xml:space="preserve"> to </w:t>
      </w:r>
      <w:r w:rsidR="00CF2420">
        <w:t>a broader</w:t>
      </w:r>
      <w:r w:rsidR="00B64B09">
        <w:t xml:space="preserve"> </w:t>
      </w:r>
      <w:r w:rsidR="00CF2420">
        <w:t>operational bandwidth</w:t>
      </w:r>
      <w:r w:rsidR="0068575C">
        <w:t xml:space="preserve"> </w:t>
      </w:r>
      <w:r w:rsidR="0068575C">
        <w:fldChar w:fldCharType="begin"/>
      </w:r>
      <w:r w:rsidR="00B22699">
        <w:instrText xml:space="preserve"> ADDIN EN.CITE &lt;EndNote&gt;&lt;Cite&gt;&lt;Author&gt;Li&lt;/Author&gt;&lt;Year&gt;2017&lt;/Year&gt;&lt;RecNum&gt;91&lt;/RecNum&gt;&lt;DisplayText&gt;[44]&lt;/DisplayText&gt;&lt;record&gt;&lt;rec-number&gt;91&lt;/rec-number&gt;&lt;foreign-keys&gt;&lt;key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68575C">
        <w:fldChar w:fldCharType="separate"/>
      </w:r>
      <w:r w:rsidR="00B22699">
        <w:rPr>
          <w:noProof/>
        </w:rPr>
        <w:t>[44]</w:t>
      </w:r>
      <w:r w:rsidR="0068575C">
        <w:fldChar w:fldCharType="end"/>
      </w:r>
      <w:r w:rsidR="0068575C">
        <w:t xml:space="preserve">. Its reflection at wavelength </w:t>
      </w:r>
      <w:r w:rsidR="006C5F0E">
        <w:t xml:space="preserve">farther </w:t>
      </w:r>
      <w:r w:rsidR="0068575C">
        <w:t xml:space="preserve">from </w:t>
      </w:r>
      <w:r w:rsidR="0068575C" w:rsidRPr="008775AC">
        <w:rPr>
          <w:i/>
          <w:iCs/>
        </w:rPr>
        <w:t>λ</w:t>
      </w:r>
      <w:r w:rsidR="0068575C" w:rsidRPr="008775AC">
        <w:rPr>
          <w:i/>
          <w:iCs/>
          <w:vertAlign w:val="subscript"/>
        </w:rPr>
        <w:t>0</w:t>
      </w:r>
      <w:r w:rsidR="0068575C">
        <w:t xml:space="preserve">, such as at 1400 nm and above, is lower than </w:t>
      </w:r>
      <w:r w:rsidR="006C5F0E">
        <w:t>that of a</w:t>
      </w:r>
      <w:r w:rsidR="0068575C">
        <w:t xml:space="preserve"> single or two-layer designs</w:t>
      </w:r>
      <w:r w:rsidR="0058108B">
        <w:t>.</w:t>
      </w:r>
      <w:r w:rsidR="00E97C76">
        <w:t xml:space="preserve"> </w:t>
      </w:r>
    </w:p>
    <w:p w14:paraId="6B9F2859" w14:textId="7C9D56E5" w:rsidR="00A73D41" w:rsidRPr="00C73016" w:rsidRDefault="006C5F0E" w:rsidP="0058108B">
      <w:r>
        <w:tab/>
        <w:t>I</w:t>
      </w:r>
      <w:r w:rsidR="00E97C76" w:rsidRPr="00E97C76">
        <w:rPr>
          <w:highlight w:val="yellow"/>
        </w:rPr>
        <w:t>nstead</w:t>
      </w:r>
      <w:r w:rsidR="007E6263">
        <w:rPr>
          <w:highlight w:val="yellow"/>
        </w:rPr>
        <w:t xml:space="preserve"> of </w:t>
      </w:r>
      <w:r w:rsidR="00B2717C">
        <w:rPr>
          <w:highlight w:val="yellow"/>
        </w:rPr>
        <w:t>using</w:t>
      </w:r>
      <w:r w:rsidR="007E6263">
        <w:rPr>
          <w:highlight w:val="yellow"/>
        </w:rPr>
        <w:t xml:space="preserve"> Sb</w:t>
      </w:r>
      <w:r w:rsidR="007E6263">
        <w:rPr>
          <w:highlight w:val="yellow"/>
          <w:vertAlign w:val="subscript"/>
        </w:rPr>
        <w:t>2</w:t>
      </w:r>
      <w:r w:rsidR="007E6263">
        <w:rPr>
          <w:highlight w:val="yellow"/>
        </w:rPr>
        <w:t>Se</w:t>
      </w:r>
      <w:r w:rsidR="007E6263">
        <w:rPr>
          <w:highlight w:val="yellow"/>
          <w:vertAlign w:val="subscript"/>
        </w:rPr>
        <w:t>3</w:t>
      </w:r>
      <w:r w:rsidR="007E6263">
        <w:rPr>
          <w:highlight w:val="yellow"/>
        </w:rPr>
        <w:t xml:space="preserve"> </w:t>
      </w:r>
      <w:r w:rsidR="00B2717C">
        <w:rPr>
          <w:highlight w:val="yellow"/>
        </w:rPr>
        <w:t>as the</w:t>
      </w:r>
      <w:r w:rsidR="007E6263">
        <w:rPr>
          <w:highlight w:val="yellow"/>
        </w:rPr>
        <w:t xml:space="preserve"> bottom film layer (</w:t>
      </w:r>
      <w:r w:rsidR="007E6263" w:rsidRPr="007E6263">
        <w:rPr>
          <w:i/>
          <w:iCs/>
          <w:highlight w:val="yellow"/>
        </w:rPr>
        <w:t>n</w:t>
      </w:r>
      <w:r w:rsidR="007E6263" w:rsidRPr="007E6263">
        <w:rPr>
          <w:i/>
          <w:iCs/>
          <w:highlight w:val="yellow"/>
          <w:vertAlign w:val="subscript"/>
        </w:rPr>
        <w:t>f1</w:t>
      </w:r>
      <w:r w:rsidR="007E6263">
        <w:rPr>
          <w:highlight w:val="yellow"/>
        </w:rPr>
        <w:t>)</w:t>
      </w:r>
      <w:r w:rsidR="00E97C76" w:rsidRPr="00E97C76">
        <w:rPr>
          <w:highlight w:val="yellow"/>
        </w:rPr>
        <w:t xml:space="preserve">, </w:t>
      </w:r>
      <w:r>
        <w:rPr>
          <w:highlight w:val="yellow"/>
        </w:rPr>
        <w:t>Sb</w:t>
      </w:r>
      <w:r>
        <w:rPr>
          <w:highlight w:val="yellow"/>
          <w:vertAlign w:val="subscript"/>
        </w:rPr>
        <w:t>2</w:t>
      </w:r>
      <w:r>
        <w:rPr>
          <w:highlight w:val="yellow"/>
        </w:rPr>
        <w:t>Se</w:t>
      </w:r>
      <w:r>
        <w:rPr>
          <w:highlight w:val="yellow"/>
          <w:vertAlign w:val="subscript"/>
        </w:rPr>
        <w:t>3</w:t>
      </w:r>
      <w:r w:rsidR="007E6263">
        <w:rPr>
          <w:highlight w:val="yellow"/>
        </w:rPr>
        <w:t xml:space="preserve"> </w:t>
      </w:r>
      <w:r w:rsidR="00895153">
        <w:rPr>
          <w:highlight w:val="yellow"/>
        </w:rPr>
        <w:t xml:space="preserve">can be </w:t>
      </w:r>
      <w:r w:rsidR="0068575C">
        <w:rPr>
          <w:highlight w:val="yellow"/>
        </w:rPr>
        <w:t>moved to the</w:t>
      </w:r>
      <w:r w:rsidR="00E97C76" w:rsidRPr="00E97C76">
        <w:rPr>
          <w:highlight w:val="yellow"/>
        </w:rPr>
        <w:t xml:space="preserve"> middle </w:t>
      </w:r>
      <w:r w:rsidR="0068575C">
        <w:rPr>
          <w:highlight w:val="yellow"/>
        </w:rPr>
        <w:t xml:space="preserve">layer </w:t>
      </w:r>
      <w:r w:rsidR="00E97C76" w:rsidRPr="00E97C76">
        <w:rPr>
          <w:highlight w:val="yellow"/>
        </w:rPr>
        <w:t>(</w:t>
      </w:r>
      <w:r w:rsidR="00E97C76" w:rsidRPr="00E97C76">
        <w:rPr>
          <w:i/>
          <w:iCs/>
          <w:highlight w:val="yellow"/>
        </w:rPr>
        <w:t>n</w:t>
      </w:r>
      <w:r w:rsidR="00E97C76" w:rsidRPr="00E97C76">
        <w:rPr>
          <w:i/>
          <w:iCs/>
          <w:highlight w:val="yellow"/>
          <w:vertAlign w:val="subscript"/>
        </w:rPr>
        <w:t>f2</w:t>
      </w:r>
      <w:r w:rsidR="00E97C76" w:rsidRPr="00E97C76">
        <w:rPr>
          <w:highlight w:val="yellow"/>
        </w:rPr>
        <w:t>)</w:t>
      </w:r>
      <w:r w:rsidR="00B2717C">
        <w:rPr>
          <w:highlight w:val="yellow"/>
        </w:rPr>
        <w:t xml:space="preserve">, </w:t>
      </w:r>
      <w:r w:rsidR="00895153">
        <w:t xml:space="preserve">the selection of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A2310D">
        <w:t>could</w:t>
      </w:r>
      <w:r w:rsidR="00895153">
        <w:t xml:space="preserve"> </w:t>
      </w:r>
      <w:r w:rsidR="0068575C">
        <w:t xml:space="preserve">then </w:t>
      </w:r>
      <w:r w:rsidR="00895153">
        <w:t>be more practicable.</w:t>
      </w:r>
      <w:r w:rsidR="00FA6518">
        <w:t xml:space="preserve"> For example, at 1064 nm</w:t>
      </w:r>
      <w:r w:rsidR="00A2310D">
        <w:t>,</w:t>
      </w:r>
      <w:r w:rsidR="00FA6518">
        <w:t xml:space="preserve"> the bottom layer could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C83009">
        <w:rPr>
          <w:i/>
          <w:iCs/>
        </w:rPr>
        <w:t xml:space="preserve"> </w:t>
      </w:r>
      <w:r w:rsidR="00C83009">
        <w:rPr>
          <w:i/>
          <w:iCs/>
        </w:rPr>
        <w:fldChar w:fldCharType="begin"/>
      </w:r>
      <w:r w:rsidR="00B22699">
        <w:rPr>
          <w:i/>
          <w:iCs/>
        </w:rP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C83009">
        <w:rPr>
          <w:i/>
          <w:iCs/>
        </w:rPr>
        <w:fldChar w:fldCharType="separate"/>
      </w:r>
      <w:r w:rsidR="00B22699">
        <w:rPr>
          <w:i/>
          <w:iCs/>
          <w:noProof/>
        </w:rPr>
        <w:t>[45]</w:t>
      </w:r>
      <w:r w:rsidR="00C83009">
        <w:rPr>
          <w:i/>
          <w:iCs/>
        </w:rPr>
        <w:fldChar w:fldCharType="end"/>
      </w:r>
      <w:r w:rsidR="00FA6518">
        <w:t>)</w:t>
      </w:r>
      <w:r w:rsidR="00A2310D">
        <w:t>. Using equation 17,</w:t>
      </w:r>
      <w:r w:rsidR="00FA6518">
        <w:t xml:space="preserve"> the </w:t>
      </w:r>
      <w:r>
        <w:t xml:space="preserve">required </w:t>
      </w:r>
      <w:r w:rsidR="00FA6518">
        <w:t>top layer</w:t>
      </w:r>
      <w:r>
        <w:t xml:space="preserve"> index</w:t>
      </w:r>
      <w:r w:rsidR="00FA6518">
        <w:t xml:space="preserve"> </w:t>
      </w:r>
      <w:r>
        <w:t xml:space="preserve">is calculated to </w:t>
      </w:r>
      <w:r w:rsidRPr="006C5F0E">
        <w:rPr>
          <w:i/>
          <w:iCs/>
        </w:rPr>
        <w:t>n</w:t>
      </w:r>
      <w:r w:rsidRPr="006C5F0E">
        <w:rPr>
          <w:i/>
          <w:iCs/>
          <w:vertAlign w:val="subscript"/>
        </w:rPr>
        <w:t>f</w:t>
      </w:r>
      <w:r>
        <w:rPr>
          <w:i/>
          <w:iCs/>
          <w:vertAlign w:val="subscript"/>
        </w:rPr>
        <w:t>3</w:t>
      </w:r>
      <w:r w:rsidRPr="006C5F0E">
        <w:t xml:space="preserve"> </w:t>
      </w:r>
      <w:r>
        <w:t xml:space="preserve">= </w:t>
      </w:r>
      <w:r w:rsidR="00FA6518" w:rsidRPr="006C5F0E">
        <w:t>1</w:t>
      </w:r>
      <w:r w:rsidR="00FA6518">
        <w:t>.65, Al</w:t>
      </w:r>
      <w:r w:rsidR="00FA6518">
        <w:rPr>
          <w:vertAlign w:val="subscript"/>
        </w:rPr>
        <w:t>2</w:t>
      </w:r>
      <w:r w:rsidR="00FA6518">
        <w:t>O</w:t>
      </w:r>
      <w:r w:rsidR="00FA6518" w:rsidRPr="00FA6518">
        <w:rPr>
          <w:vertAlign w:val="subscript"/>
        </w:rPr>
        <w:t>3</w:t>
      </w:r>
      <w:r w:rsidR="00FA6518">
        <w:rPr>
          <w:vertAlign w:val="subscript"/>
        </w:rPr>
        <w:t xml:space="preserve"> </w:t>
      </w:r>
      <w:r w:rsidR="00FA6518">
        <w:t xml:space="preserve">has </w:t>
      </w:r>
      <w:r>
        <w:t>the</w:t>
      </w:r>
      <w:r w:rsidR="00FA6518">
        <w:t xml:space="preserve"> </w:t>
      </w:r>
      <w:r w:rsidR="00A2310D">
        <w:t>closest</w:t>
      </w:r>
      <w:r w:rsidR="007C0963">
        <w:t xml:space="preserve"> </w:t>
      </w:r>
      <w:r w:rsidR="00FA6518">
        <w:t xml:space="preserve">refractive index </w:t>
      </w:r>
      <w:r w:rsidR="007C0963">
        <w:t>of</w:t>
      </w:r>
      <w:r w:rsidR="00FA6518">
        <w:t xml:space="preserve"> 1.62 </w:t>
      </w:r>
      <w:r w:rsidR="00FA6518">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B22699">
        <w:rPr>
          <w:noProof/>
        </w:rPr>
        <w:t>[43]</w:t>
      </w:r>
      <w:r w:rsidR="00FA6518">
        <w:fldChar w:fldCharType="end"/>
      </w:r>
      <w:r w:rsidR="00FA6518">
        <w:t>.</w:t>
      </w:r>
      <w:r w:rsidR="00A2310D">
        <w:t xml:space="preserve"> </w:t>
      </w:r>
      <w:r w:rsidR="00C73016">
        <w:t xml:space="preserve">This is illustrated in Fig. 4 where the </w:t>
      </w:r>
      <w:r w:rsidR="0039682F">
        <w:t>reflectance</w:t>
      </w:r>
      <w:r w:rsidR="00A2310D">
        <w:t xml:space="preserve"> of </w:t>
      </w:r>
      <w:r w:rsidR="00C73016">
        <w:t xml:space="preserve">the single-layer, </w:t>
      </w:r>
      <w:r w:rsidR="00A2310D">
        <w:t xml:space="preserve">two-layer, </w:t>
      </w:r>
      <w:r w:rsidR="00C73016">
        <w:t xml:space="preserve">and </w:t>
      </w:r>
      <w:r w:rsidR="00A2310D">
        <w:t xml:space="preserve">three-layer </w:t>
      </w:r>
      <w:r w:rsidR="00C73016">
        <w:t xml:space="preserve">designs, all of which </w:t>
      </w:r>
      <w:r>
        <w:t>have</w:t>
      </w:r>
      <w:r w:rsidR="00C73016">
        <w:t xml:space="preserve"> Sb</w:t>
      </w:r>
      <w:r w:rsidR="00C73016">
        <w:rPr>
          <w:vertAlign w:val="subscript"/>
        </w:rPr>
        <w:t>2</w:t>
      </w:r>
      <w:r w:rsidR="00C73016">
        <w:t>Se</w:t>
      </w:r>
      <w:r w:rsidR="00C73016">
        <w:rPr>
          <w:vertAlign w:val="subscript"/>
        </w:rPr>
        <w:t>3</w:t>
      </w:r>
      <w:r w:rsidR="00C73016">
        <w:t xml:space="preserve"> </w:t>
      </w:r>
      <w:r>
        <w:t>directly</w:t>
      </w:r>
      <w:r w:rsidR="00C73016">
        <w:t xml:space="preserve"> on top of the substrate (</w:t>
      </w:r>
      <w:r w:rsidR="00C73016" w:rsidRPr="00C73016">
        <w:rPr>
          <w:i/>
          <w:iCs/>
        </w:rPr>
        <w:t>n</w:t>
      </w:r>
      <w:r w:rsidR="00C73016" w:rsidRPr="00C73016">
        <w:rPr>
          <w:i/>
          <w:iCs/>
          <w:vertAlign w:val="subscript"/>
        </w:rPr>
        <w:t>f1</w:t>
      </w:r>
      <w:r w:rsidR="00C73016" w:rsidRPr="00C73016">
        <w:rPr>
          <w:iCs/>
          <w:vertAlign w:val="subscript"/>
        </w:rPr>
        <w:t xml:space="preserve"> </w:t>
      </w:r>
      <w:r w:rsidR="00C73016">
        <w:t>= Sb</w:t>
      </w:r>
      <w:r w:rsidR="00C73016" w:rsidRPr="00C73016">
        <w:rPr>
          <w:vertAlign w:val="subscript"/>
        </w:rPr>
        <w:t>2</w:t>
      </w:r>
      <w:r w:rsidR="00C73016">
        <w:t>Se</w:t>
      </w:r>
      <w:r w:rsidR="00C73016" w:rsidRPr="00C73016">
        <w:rPr>
          <w:vertAlign w:val="subscript"/>
        </w:rPr>
        <w:t>3</w:t>
      </w:r>
      <w:r w:rsidR="00C73016">
        <w:t xml:space="preserve">), are </w:t>
      </w:r>
      <w:r>
        <w:t>~</w:t>
      </w:r>
      <w:r w:rsidR="00C73016">
        <w:t>6.7%. But when Sb</w:t>
      </w:r>
      <w:r w:rsidR="00C73016">
        <w:rPr>
          <w:vertAlign w:val="subscript"/>
        </w:rPr>
        <w:t>2</w:t>
      </w:r>
      <w:r w:rsidR="00C73016">
        <w:t>Se</w:t>
      </w:r>
      <w:r w:rsidR="00C73016">
        <w:rPr>
          <w:vertAlign w:val="subscript"/>
        </w:rPr>
        <w:t>3</w:t>
      </w:r>
      <w:r w:rsidR="00C73016">
        <w:t xml:space="preserve"> </w:t>
      </w:r>
      <w:r>
        <w:t xml:space="preserve">is placed </w:t>
      </w:r>
      <w:r w:rsidR="00C73016">
        <w:t>in the middle (</w:t>
      </w:r>
      <w:r w:rsidR="00C73016" w:rsidRPr="00C73016">
        <w:rPr>
          <w:i/>
          <w:iCs/>
        </w:rPr>
        <w:t>n</w:t>
      </w:r>
      <w:r w:rsidR="00C73016" w:rsidRPr="00C73016">
        <w:rPr>
          <w:i/>
          <w:iCs/>
          <w:vertAlign w:val="subscript"/>
        </w:rPr>
        <w:t>f</w:t>
      </w:r>
      <w:r w:rsidR="00C73016">
        <w:rPr>
          <w:i/>
          <w:iCs/>
          <w:vertAlign w:val="subscript"/>
        </w:rPr>
        <w:t>2</w:t>
      </w:r>
      <w:r w:rsidR="00C73016" w:rsidRPr="00C956BB">
        <w:rPr>
          <w:iCs/>
        </w:rPr>
        <w:t xml:space="preserve"> </w:t>
      </w:r>
      <w:r w:rsidR="00C956BB">
        <w:t>is</w:t>
      </w:r>
      <w:r w:rsidR="00C73016">
        <w:t xml:space="preserve"> Sb</w:t>
      </w:r>
      <w:r w:rsidR="00C73016" w:rsidRPr="00C73016">
        <w:rPr>
          <w:vertAlign w:val="subscript"/>
        </w:rPr>
        <w:t>2</w:t>
      </w:r>
      <w:r w:rsidR="00C73016">
        <w:t>Se</w:t>
      </w:r>
      <w:r w:rsidR="00C73016" w:rsidRPr="00C73016">
        <w:rPr>
          <w:vertAlign w:val="subscript"/>
        </w:rPr>
        <w:t>3</w:t>
      </w:r>
      <w:r w:rsidR="00C73016">
        <w:t xml:space="preserve">) </w:t>
      </w:r>
      <w:r w:rsidR="0039682F">
        <w:t xml:space="preserve">reflectance </w:t>
      </w:r>
      <w:r w:rsidR="00C956BB">
        <w:t>falls</w:t>
      </w:r>
      <w:r w:rsidR="00C73016">
        <w:t xml:space="preserve"> to 3.5% </w:t>
      </w:r>
      <w:r w:rsidR="00C956BB">
        <w:t xml:space="preserve">and </w:t>
      </w:r>
      <w:r w:rsidR="00F66125">
        <w:t>at a broader</w:t>
      </w:r>
      <w:r w:rsidR="00C73016">
        <w:t xml:space="preserve"> wavelength</w:t>
      </w:r>
      <w:r w:rsidR="0068575C">
        <w:t xml:space="preserve">, this </w:t>
      </w:r>
      <w:r w:rsidR="00C956BB">
        <w:t xml:space="preserve">improvement can </w:t>
      </w:r>
      <w:r w:rsidR="0068575C">
        <w:t>be explained by the</w:t>
      </w:r>
      <w:r w:rsidR="008258BB">
        <w:t xml:space="preserve"> </w:t>
      </w:r>
      <w:r w:rsidR="00C956BB">
        <w:t>selection</w:t>
      </w:r>
      <w:r w:rsidR="00F66125">
        <w:t xml:space="preserve"> </w:t>
      </w:r>
      <w:r w:rsidR="00C956BB">
        <w:t xml:space="preserve">of materials for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w:t>
      </w:r>
      <w:r w:rsidR="00C956BB">
        <w:t xml:space="preserve">that are closer </w:t>
      </w:r>
      <w:r w:rsidR="008258BB">
        <w:t>to ideal values.</w:t>
      </w:r>
    </w:p>
    <w:p w14:paraId="6EE67726" w14:textId="6AA6E17B" w:rsidR="00FA6518" w:rsidRDefault="00A73D41" w:rsidP="00A73D41">
      <w:pPr>
        <w:jc w:val="center"/>
      </w:pPr>
      <w:r>
        <w:rPr>
          <w:noProof/>
        </w:rPr>
        <w:lastRenderedPageBreak/>
        <w:drawing>
          <wp:inline distT="0" distB="0" distL="0" distR="0" wp14:anchorId="599D84E9" wp14:editId="7C7C5B44">
            <wp:extent cx="3775276" cy="2520000"/>
            <wp:effectExtent l="0" t="0" r="0"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rotWithShape="1">
                    <a:blip r:embed="rId11" cstate="print">
                      <a:extLst>
                        <a:ext uri="{28A0092B-C50C-407E-A947-70E740481C1C}">
                          <a14:useLocalDpi xmlns:a14="http://schemas.microsoft.com/office/drawing/2010/main" val="0"/>
                        </a:ext>
                      </a:extLst>
                    </a:blip>
                    <a:srcRect l="5783" t="5783" r="5783" b="2393"/>
                    <a:stretch>
                      <a:fillRect/>
                    </a:stretch>
                  </pic:blipFill>
                  <pic:spPr bwMode="auto">
                    <a:xfrm>
                      <a:off x="0" y="0"/>
                      <a:ext cx="3775276" cy="2520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41C78D05" w:rsidR="00FA6518" w:rsidRPr="00A73D41" w:rsidRDefault="00A73D41" w:rsidP="0058108B">
      <w:r w:rsidRPr="005F715D">
        <w:rPr>
          <w:b/>
          <w:bCs/>
        </w:rPr>
        <w:t xml:space="preserve">Fig. </w:t>
      </w:r>
      <w:r w:rsidR="0068640E">
        <w:rPr>
          <w:b/>
          <w:bCs/>
        </w:rPr>
        <w:t>4</w:t>
      </w:r>
      <w:r w:rsidRPr="005F715D">
        <w:rPr>
          <w:b/>
          <w:bCs/>
        </w:rPr>
        <w:t>.</w:t>
      </w:r>
      <w:r w:rsidR="00B055D7">
        <w:t xml:space="preserve"> </w:t>
      </w:r>
      <w:r w:rsidR="00C956BB">
        <w:t>Reflectance</w:t>
      </w:r>
      <w:r>
        <w:t xml:space="preserve"> </w:t>
      </w:r>
      <w:r w:rsidR="00B055D7">
        <w:t xml:space="preserve">comparison </w:t>
      </w:r>
      <w:r>
        <w:t xml:space="preserve">of a </w:t>
      </w:r>
      <w:r w:rsidR="00B055D7">
        <w:t xml:space="preserve">single-layer, </w:t>
      </w:r>
      <w:r>
        <w:t>two-layer</w:t>
      </w:r>
      <w:r w:rsidR="00B055D7">
        <w:t>,</w:t>
      </w:r>
      <w:r>
        <w:t xml:space="preserve"> and three-layer antireflection designs</w:t>
      </w:r>
      <w:r w:rsidR="0068640E">
        <w:t>. The single-layer design is the same as in Fig. 3. The</w:t>
      </w:r>
      <w:r w:rsidR="00C956BB">
        <w:t xml:space="preserve"> single-layer,</w:t>
      </w:r>
      <w:r w:rsidR="0068640E">
        <w:t xml:space="preserve"> </w:t>
      </w:r>
      <w:r>
        <w:t>two</w:t>
      </w:r>
      <w:r w:rsidR="0068640E">
        <w:t>-layer</w:t>
      </w:r>
      <w:r>
        <w:t xml:space="preserve"> and three-layer with </w:t>
      </w:r>
      <w:r w:rsidRPr="00A73D41">
        <w:rPr>
          <w:i/>
          <w:iCs/>
        </w:rPr>
        <w:t>n</w:t>
      </w:r>
      <w:r w:rsidRPr="00A73D41">
        <w:rPr>
          <w:i/>
          <w:iCs/>
          <w:vertAlign w:val="subscript"/>
        </w:rPr>
        <w:t>f1</w:t>
      </w:r>
      <w:r>
        <w:rPr>
          <w:i/>
          <w:iCs/>
          <w:vertAlign w:val="subscript"/>
        </w:rPr>
        <w:t xml:space="preserve"> </w:t>
      </w:r>
      <w:r>
        <w:t>= Sb</w:t>
      </w:r>
      <w:r>
        <w:rPr>
          <w:vertAlign w:val="subscript"/>
        </w:rPr>
        <w:t>2</w:t>
      </w:r>
      <w:r>
        <w:t>Se</w:t>
      </w:r>
      <w:r>
        <w:rPr>
          <w:vertAlign w:val="subscript"/>
        </w:rPr>
        <w:t>3</w:t>
      </w:r>
      <w:r w:rsidR="0068640E">
        <w:t xml:space="preserve"> designs have</w:t>
      </w:r>
      <w:r>
        <w:t xml:space="preserve"> </w:t>
      </w:r>
      <w:r w:rsidR="00C956BB">
        <w:t xml:space="preserve">around </w:t>
      </w:r>
      <w:r>
        <w:t xml:space="preserve">the same </w:t>
      </w:r>
      <w:r w:rsidR="0039682F">
        <w:t xml:space="preserve">reflectance </w:t>
      </w:r>
      <w:r>
        <w:t>of 6.7% at 1064 nm</w:t>
      </w:r>
      <w:r w:rsidR="00C956BB">
        <w:t>. The t</w:t>
      </w:r>
      <w:r>
        <w:t xml:space="preserve">hree-layer design with </w:t>
      </w:r>
      <w:r w:rsidRPr="00A73D41">
        <w:rPr>
          <w:i/>
          <w:iCs/>
        </w:rPr>
        <w:t>n</w:t>
      </w:r>
      <w:r w:rsidRPr="00A73D41">
        <w:rPr>
          <w:i/>
          <w:iCs/>
          <w:vertAlign w:val="subscript"/>
        </w:rPr>
        <w:t>f2</w:t>
      </w:r>
      <w:r>
        <w:t xml:space="preserve"> = Sb</w:t>
      </w:r>
      <w:r>
        <w:rPr>
          <w:vertAlign w:val="subscript"/>
        </w:rPr>
        <w:t>2</w:t>
      </w:r>
      <w:r>
        <w:t>Se</w:t>
      </w:r>
      <w:r>
        <w:rPr>
          <w:vertAlign w:val="subscript"/>
        </w:rPr>
        <w:t>3</w:t>
      </w:r>
      <w:r>
        <w:t xml:space="preserve"> with HWOT has </w:t>
      </w:r>
      <w:r w:rsidR="00C956BB">
        <w:t>lowest</w:t>
      </w:r>
      <w:r>
        <w:t xml:space="preserve"> </w:t>
      </w:r>
      <w:r w:rsidR="0039682F">
        <w:t xml:space="preserve">reflectance </w:t>
      </w:r>
      <w:r>
        <w:t xml:space="preserve">at 3.5%, around the same </w:t>
      </w:r>
      <w:r w:rsidR="00C956BB">
        <w:t xml:space="preserve">value as the design with an </w:t>
      </w:r>
      <w:r w:rsidR="0068640E">
        <w:t xml:space="preserve">ideal </w:t>
      </w:r>
      <w:r>
        <w:t xml:space="preserve">single-layer </w:t>
      </w:r>
      <w:r w:rsidR="00C956BB">
        <w:t xml:space="preserve">film </w:t>
      </w:r>
      <w:r>
        <w:t>in Fig. 2.</w:t>
      </w:r>
    </w:p>
    <w:p w14:paraId="139D3DEF" w14:textId="77777777" w:rsidR="00FA6518" w:rsidRDefault="00FA6518" w:rsidP="0058108B"/>
    <w:p w14:paraId="31BC72E4" w14:textId="1945BC14" w:rsidR="00FA6518" w:rsidRDefault="00F66125" w:rsidP="00F66125">
      <w:pPr>
        <w:pStyle w:val="Heading2"/>
      </w:pPr>
      <w:r>
        <w:t xml:space="preserve">2.4 </w:t>
      </w:r>
      <w:r w:rsidR="0069214E">
        <w:t>Long-pass e</w:t>
      </w:r>
      <w:r w:rsidR="00EE5098">
        <w:t>dge</w:t>
      </w:r>
      <w:r w:rsidR="0069214E">
        <w:t>-</w:t>
      </w:r>
      <w:r w:rsidR="00EE5098">
        <w:t>filter design</w:t>
      </w:r>
    </w:p>
    <w:p w14:paraId="1384EB54" w14:textId="51322D9D" w:rsidR="005571B3" w:rsidRDefault="002420C7" w:rsidP="002420C7">
      <w:r>
        <w:t xml:space="preserve">In all previous designs, </w:t>
      </w:r>
      <w:r w:rsidR="001306AC">
        <w:t>the</w:t>
      </w:r>
      <w:r>
        <w:t xml:space="preserve"> behavior after phase transition</w:t>
      </w:r>
      <w:r w:rsidR="001306AC">
        <w:t xml:space="preserve"> </w:t>
      </w:r>
      <w:r w:rsidR="009A6A82">
        <w:t>has not</w:t>
      </w:r>
      <w:r w:rsidR="00CF1335">
        <w:t xml:space="preserve"> yet</w:t>
      </w:r>
      <w:r w:rsidR="001306AC">
        <w:t xml:space="preserve"> been considered</w:t>
      </w:r>
      <w:r>
        <w:t xml:space="preserve">. </w:t>
      </w:r>
      <w:r w:rsidR="005571B3">
        <w:t>A requirement for optical limiter</w:t>
      </w:r>
      <w:r w:rsidR="00CF1335">
        <w:t>s</w:t>
      </w:r>
      <w:r w:rsidR="005571B3">
        <w:t xml:space="preserve">, aside from low </w:t>
      </w:r>
      <w:r w:rsidR="00F84EDF">
        <w:t>reflectance</w:t>
      </w:r>
      <w:r w:rsidR="005571B3">
        <w:t xml:space="preserve">, is a high reflectance contrast when </w:t>
      </w:r>
      <w:r w:rsidR="00CF1335">
        <w:t>the device change</w:t>
      </w:r>
      <w:r w:rsidR="0069214E">
        <w:t>s</w:t>
      </w:r>
      <w:r w:rsidR="00CF1335">
        <w:t xml:space="preserve"> mode</w:t>
      </w:r>
      <w:r w:rsidR="005571B3">
        <w:t xml:space="preserve">. </w:t>
      </w:r>
      <w:r w:rsidR="001306AC">
        <w:t xml:space="preserve">Figure 5 </w:t>
      </w:r>
      <w:r w:rsidR="00CF1335">
        <w:t>shows the</w:t>
      </w:r>
      <w:r w:rsidR="00AB2899">
        <w:t xml:space="preserve"> reflectance </w:t>
      </w:r>
      <w:r w:rsidR="002C1182">
        <w:t>comparison between amorphous (blue) and crystalline (orange) Sb</w:t>
      </w:r>
      <w:r w:rsidR="002C1182">
        <w:rPr>
          <w:vertAlign w:val="subscript"/>
        </w:rPr>
        <w:t>2</w:t>
      </w:r>
      <w:r w:rsidR="002C1182">
        <w:t>Se</w:t>
      </w:r>
      <w:r w:rsidR="002C1182">
        <w:rPr>
          <w:vertAlign w:val="subscript"/>
        </w:rPr>
        <w:t>3</w:t>
      </w:r>
      <w:r w:rsidR="002C1182">
        <w:t xml:space="preserve"> </w:t>
      </w:r>
      <w:r w:rsidR="00277EDF">
        <w:t>optical limiters with the same designs as described in Fig. 4.</w:t>
      </w:r>
      <w:r w:rsidR="005571B3">
        <w:t xml:space="preserve"> </w:t>
      </w:r>
      <w:r w:rsidR="00277EDF">
        <w:t xml:space="preserve">A single-layer </w:t>
      </w:r>
      <w:r w:rsidR="00A643D2">
        <w:t xml:space="preserve">design </w:t>
      </w:r>
      <w:r w:rsidR="00277EDF">
        <w:t>has</w:t>
      </w:r>
      <w:r w:rsidR="00A643D2">
        <w:t xml:space="preserve"> the highest </w:t>
      </w:r>
      <w:r w:rsidR="001306AC">
        <w:t>reflectance</w:t>
      </w:r>
      <w:r w:rsidR="00A643D2">
        <w:t xml:space="preserve"> contrast at </w:t>
      </w:r>
      <w:r w:rsidR="00126BF5">
        <w:t>55</w:t>
      </w:r>
      <w:r w:rsidR="009B4C11">
        <w:t>.0</w:t>
      </w:r>
      <w:r w:rsidR="00126BF5">
        <w:t>%</w:t>
      </w:r>
      <w:r w:rsidR="009B4C11">
        <w:t xml:space="preserve"> (Fig. 5a).</w:t>
      </w:r>
      <w:r w:rsidR="0069214E">
        <w:t xml:space="preserve"> </w:t>
      </w:r>
      <w:r w:rsidR="00CF1335">
        <w:t>F</w:t>
      </w:r>
      <w:r w:rsidR="009B4C11">
        <w:t xml:space="preserve">or </w:t>
      </w:r>
      <w:r w:rsidR="00CF1335">
        <w:t xml:space="preserve">the </w:t>
      </w:r>
      <w:r w:rsidR="009B4C11">
        <w:t>three-layer design with Sb</w:t>
      </w:r>
      <w:r w:rsidR="009B4C11">
        <w:rPr>
          <w:vertAlign w:val="subscript"/>
        </w:rPr>
        <w:t>2</w:t>
      </w:r>
      <w:r w:rsidR="009B4C11">
        <w:t>Se</w:t>
      </w:r>
      <w:r w:rsidR="009B4C11">
        <w:rPr>
          <w:vertAlign w:val="subscript"/>
        </w:rPr>
        <w:t>3</w:t>
      </w:r>
      <w:r w:rsidR="009B4C11">
        <w:t xml:space="preserve"> </w:t>
      </w:r>
      <w:r w:rsidR="00CF1335">
        <w:t>as the middle layer</w:t>
      </w:r>
      <w:r w:rsidR="009B4C11">
        <w:t xml:space="preserve">, even though it shows the best performance in amorphous phase, its </w:t>
      </w:r>
      <w:r w:rsidR="00277EDF">
        <w:t xml:space="preserve">reflectance in </w:t>
      </w:r>
      <w:r w:rsidR="00CF1335">
        <w:t>crystalline phase does not change significantly</w:t>
      </w:r>
      <w:r w:rsidR="005571B3">
        <w:t xml:space="preserve">, </w:t>
      </w:r>
      <w:r w:rsidR="00CF1335">
        <w:t>its contrast is the lowest at only 0.5% (Fig. 5b).</w:t>
      </w:r>
    </w:p>
    <w:p w14:paraId="42510DBC" w14:textId="3A88AA15" w:rsidR="005571B3" w:rsidRDefault="002F4017" w:rsidP="002F4017">
      <w:pPr>
        <w:jc w:val="center"/>
      </w:pPr>
      <w:r>
        <w:rPr>
          <w:noProof/>
        </w:rPr>
        <w:drawing>
          <wp:inline distT="0" distB="0" distL="0" distR="0" wp14:anchorId="0ED69561" wp14:editId="69D96784">
            <wp:extent cx="4091246" cy="2520000"/>
            <wp:effectExtent l="0" t="0" r="5080" b="0"/>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2"/>
                    <a:srcRect t="589" b="589"/>
                    <a:stretch>
                      <a:fillRect/>
                    </a:stretch>
                  </pic:blipFill>
                  <pic:spPr bwMode="auto">
                    <a:xfrm>
                      <a:off x="0" y="0"/>
                      <a:ext cx="4091246" cy="252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4A6B26FB" w:rsidR="002F4017" w:rsidRDefault="002F4017" w:rsidP="005571B3">
      <w:r w:rsidRPr="005F715D">
        <w:rPr>
          <w:b/>
          <w:bCs/>
        </w:rPr>
        <w:t xml:space="preserve">Fig. </w:t>
      </w:r>
      <w:r w:rsidRPr="00804C24">
        <w:rPr>
          <w:rFonts w:cstheme="majorBidi"/>
          <w:b/>
          <w:bCs/>
          <w:szCs w:val="20"/>
          <w:cs/>
          <w:lang w:bidi="th-TH"/>
        </w:rPr>
        <w:t>5.</w:t>
      </w:r>
      <w:r>
        <w:t xml:space="preserve"> </w:t>
      </w:r>
      <w:r w:rsidR="001306AC">
        <w:t>Reflectance</w:t>
      </w:r>
      <w:r>
        <w:t xml:space="preserve"> comparison </w:t>
      </w:r>
      <w:r w:rsidR="005571B3">
        <w:t xml:space="preserve">of optical limiter designs before (ON mode, blue) and after (OFF mode, orange) the devices </w:t>
      </w:r>
      <w:r w:rsidR="00CF1335">
        <w:t>undergo</w:t>
      </w:r>
      <w:r w:rsidR="005571B3">
        <w:t xml:space="preserve"> phase transition.</w:t>
      </w:r>
      <w:r>
        <w:t xml:space="preserve"> (a) </w:t>
      </w:r>
      <w:r w:rsidR="005571B3">
        <w:t>S</w:t>
      </w:r>
      <w:r>
        <w:t xml:space="preserve">ingle and two-layer designs. (b) </w:t>
      </w:r>
      <w:r w:rsidR="005571B3">
        <w:t>Three</w:t>
      </w:r>
      <w:r>
        <w:t>-layer designs with Sb</w:t>
      </w:r>
      <w:r>
        <w:rPr>
          <w:vertAlign w:val="subscript"/>
        </w:rPr>
        <w:t>2</w:t>
      </w:r>
      <w:r>
        <w:t>Se</w:t>
      </w:r>
      <w:r>
        <w:rPr>
          <w:vertAlign w:val="subscript"/>
        </w:rPr>
        <w:t>3</w:t>
      </w:r>
      <w:r>
        <w:t xml:space="preserve"> on the bottom </w:t>
      </w:r>
      <w:r w:rsidR="001306AC">
        <w:t xml:space="preserve">(dash) </w:t>
      </w:r>
      <w:r>
        <w:t>or middle layer</w:t>
      </w:r>
      <w:r w:rsidR="001306AC">
        <w:t xml:space="preserve"> (dotted)</w:t>
      </w:r>
      <w:r>
        <w:t xml:space="preserve">. </w:t>
      </w:r>
      <w:r w:rsidR="00CF1335">
        <w:t>The</w:t>
      </w:r>
      <w:r>
        <w:t xml:space="preserve"> single-layer design </w:t>
      </w:r>
      <w:r w:rsidR="00A45445">
        <w:t>has</w:t>
      </w:r>
      <w:r>
        <w:t xml:space="preserve"> the highest</w:t>
      </w:r>
      <w:r w:rsidR="00A45445">
        <w:t xml:space="preserve"> reflectance contrast</w:t>
      </w:r>
      <w:r>
        <w:t xml:space="preserve">. </w:t>
      </w:r>
      <w:r w:rsidR="005571B3">
        <w:t>The v</w:t>
      </w:r>
      <w:r>
        <w:t xml:space="preserve">ertical </w:t>
      </w:r>
      <w:r w:rsidR="005571B3">
        <w:t xml:space="preserve">black </w:t>
      </w:r>
      <w:r>
        <w:t>line</w:t>
      </w:r>
      <w:r w:rsidR="003147A1">
        <w:rPr>
          <w:lang w:bidi="th-TH"/>
        </w:rPr>
        <w:t>s</w:t>
      </w:r>
      <w:r>
        <w:t xml:space="preserve"> indicate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2D2C72ED" w14:textId="4B59CE01" w:rsidR="00574723" w:rsidRDefault="00221BDD" w:rsidP="002420C7">
      <w:r>
        <w:tab/>
      </w:r>
      <w:r w:rsidR="00451FE5">
        <w:t>A</w:t>
      </w:r>
      <w:r w:rsidR="00A45445">
        <w:t xml:space="preserve">n </w:t>
      </w:r>
      <w:r w:rsidR="00451FE5">
        <w:t>edge</w:t>
      </w:r>
      <w:r w:rsidR="0069214E">
        <w:t>-</w:t>
      </w:r>
      <w:r w:rsidR="00451FE5">
        <w:t>filter</w:t>
      </w:r>
      <w:r w:rsidR="008415D0">
        <w:t xml:space="preserve"> </w:t>
      </w:r>
      <w:r w:rsidR="0069214E">
        <w:t xml:space="preserve">design that has a </w:t>
      </w:r>
      <w:r w:rsidR="008415D0">
        <w:t>high</w:t>
      </w:r>
      <w:r w:rsidR="00D022FA">
        <w:t>-</w:t>
      </w:r>
      <w:r w:rsidR="00A45445">
        <w:t>refl</w:t>
      </w:r>
      <w:r w:rsidR="007C2485">
        <w:t>ectance</w:t>
      </w:r>
      <w:r w:rsidR="008415D0">
        <w:t xml:space="preserve"> </w:t>
      </w:r>
      <w:r w:rsidR="00D022FA">
        <w:t>region around</w:t>
      </w:r>
      <w:r w:rsidR="00A45445">
        <w:t xml:space="preserve"> </w:t>
      </w:r>
      <w:r w:rsidR="00EE5098">
        <w:t>reference wavelength (</w:t>
      </w:r>
      <w:r w:rsidR="008415D0" w:rsidRPr="006C1D06">
        <w:rPr>
          <w:i/>
          <w:iCs/>
        </w:rPr>
        <w:t>λ</w:t>
      </w:r>
      <w:r w:rsidR="008415D0">
        <w:rPr>
          <w:i/>
          <w:iCs/>
          <w:vertAlign w:val="subscript"/>
        </w:rPr>
        <w:t>0</w:t>
      </w:r>
      <w:r w:rsidR="00EE5098" w:rsidRPr="00EE5098">
        <w:t>)</w:t>
      </w:r>
      <w:r w:rsidR="008415D0">
        <w:t xml:space="preserve">, but </w:t>
      </w:r>
      <w:r w:rsidR="0069214E">
        <w:t>exhibits</w:t>
      </w:r>
      <w:r w:rsidR="00371C2B">
        <w:t xml:space="preserve"> AR property</w:t>
      </w:r>
      <w:r w:rsidR="008415D0">
        <w:t xml:space="preserve"> </w:t>
      </w:r>
      <w:r w:rsidR="0069214E">
        <w:t>outside</w:t>
      </w:r>
      <w:r w:rsidR="008415D0">
        <w:t xml:space="preserve"> </w:t>
      </w:r>
      <w:r w:rsidR="00A45445">
        <w:t>the region</w:t>
      </w:r>
      <w:r w:rsidR="00371C2B">
        <w:t xml:space="preserve"> is ideal for high reflectance contrast</w:t>
      </w:r>
      <w:r w:rsidR="00574723">
        <w:t xml:space="preserve">. </w:t>
      </w:r>
      <w:r w:rsidR="00D34640">
        <w:t xml:space="preserve">The design </w:t>
      </w:r>
      <w:r w:rsidR="00371C2B">
        <w:t>consists</w:t>
      </w:r>
      <w:r w:rsidR="005B1347">
        <w:t xml:space="preserve"> of either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FE5">
        <w:t xml:space="preserve"> </w:t>
      </w:r>
      <w:r>
        <w:t xml:space="preserve">or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t xml:space="preserve"> </w:t>
      </w:r>
      <w:r w:rsidR="009B486E">
        <w:t xml:space="preserve">symmetrical </w:t>
      </w:r>
      <w:r>
        <w:t>unit cell</w:t>
      </w:r>
      <w:r w:rsidR="00762F5A">
        <w:t>(s)</w:t>
      </w:r>
      <w:r w:rsidR="00451ABF">
        <w:t xml:space="preserve"> for </w:t>
      </w:r>
      <w:r w:rsidR="005A75E0">
        <w:t>a long</w:t>
      </w:r>
      <w:r w:rsidR="00451ABF">
        <w:t xml:space="preserve">-pass or </w:t>
      </w:r>
      <w:r w:rsidR="005A75E0">
        <w:t>short</w:t>
      </w:r>
      <w:r w:rsidR="00451ABF">
        <w:t>-pass design, respectively</w:t>
      </w:r>
      <w:r>
        <w:t xml:space="preserve">, where H and L </w:t>
      </w:r>
      <w:r w:rsidR="005B1347">
        <w:t>denote</w:t>
      </w:r>
      <w:r>
        <w:t xml:space="preserve"> material</w:t>
      </w:r>
      <w:r w:rsidR="0069214E">
        <w:t>s</w:t>
      </w:r>
      <w:r>
        <w:t xml:space="preserve"> with high and low refractive </w:t>
      </w:r>
      <w:r w:rsidR="00371C2B">
        <w:t>index</w:t>
      </w:r>
      <w:r>
        <w:t xml:space="preserve"> contrast, respectivel</w:t>
      </w:r>
      <w:r w:rsidR="00451ABF">
        <w:t>y</w:t>
      </w:r>
      <w:r w:rsidR="00A45445">
        <w:t>.</w:t>
      </w:r>
      <w:r w:rsidR="00451ABF">
        <w:t xml:space="preserve"> H </w:t>
      </w:r>
      <w:r w:rsidR="005B1347">
        <w:t>and</w:t>
      </w:r>
      <w:r w:rsidR="00451ABF">
        <w:t xml:space="preserve"> L </w:t>
      </w:r>
      <w:r w:rsidR="0069214E">
        <w:t xml:space="preserve">represent </w:t>
      </w:r>
      <w:r w:rsidR="00451ABF">
        <w:t>QWOT</w:t>
      </w:r>
      <w:r w:rsidR="0069214E">
        <w:t>-thick</w:t>
      </w:r>
      <w:r w:rsidR="00451ABF">
        <w:t xml:space="preserve"> films</w:t>
      </w:r>
      <w:r w:rsidR="005B1347">
        <w:t>,</w:t>
      </w:r>
      <w:r w:rsidR="00451ABF">
        <w:t xml:space="preserve"> and </w:t>
      </w:r>
      <m:oMath>
        <m:f>
          <m:fPr>
            <m:ctrlPr>
              <w:rPr>
                <w:rFonts w:ascii="Cambria Math" w:hAnsi="Cambria Math"/>
                <w:i/>
              </w:rPr>
            </m:ctrlPr>
          </m:fPr>
          <m:num>
            <m:r>
              <w:rPr>
                <w:rFonts w:ascii="Cambria Math" w:hAnsi="Cambria Math"/>
              </w:rPr>
              <m:t>1</m:t>
            </m:r>
          </m:num>
          <m:den>
            <m:r>
              <w:rPr>
                <w:rFonts w:ascii="Cambria Math" w:hAnsi="Cambria Math"/>
              </w:rPr>
              <m:t>2</m:t>
            </m:r>
          </m:den>
        </m:f>
      </m:oMath>
      <w:r w:rsidR="00451ABF">
        <w:t xml:space="preserve"> denotes</w:t>
      </w:r>
      <w:r w:rsidR="0069214E">
        <w:t xml:space="preserve"> a</w:t>
      </w:r>
      <w:r w:rsidR="00A45445">
        <w:t xml:space="preserve"> film with</w:t>
      </w:r>
      <w:r w:rsidR="00451ABF">
        <w:t xml:space="preserve"> </w:t>
      </w:r>
      <m:oMath>
        <m:f>
          <m:fPr>
            <m:ctrlPr>
              <w:rPr>
                <w:rFonts w:ascii="Cambria Math" w:hAnsi="Cambria Math"/>
                <w:i/>
              </w:rPr>
            </m:ctrlPr>
          </m:fPr>
          <m:num>
            <m:r>
              <w:rPr>
                <w:rFonts w:ascii="Cambria Math" w:hAnsi="Cambria Math"/>
              </w:rPr>
              <m:t>QWOT</m:t>
            </m:r>
          </m:num>
          <m:den>
            <m:r>
              <w:rPr>
                <w:rFonts w:ascii="Cambria Math" w:hAnsi="Cambria Math"/>
              </w:rPr>
              <m:t>2</m:t>
            </m:r>
          </m:den>
        </m:f>
      </m:oMath>
      <w:r w:rsidR="00451ABF">
        <w:t xml:space="preserve"> </w:t>
      </w:r>
      <w:r w:rsidR="00A45445">
        <w:t>thickness</w:t>
      </w:r>
      <w:r w:rsidR="00451ABF">
        <w:t xml:space="preserve">. </w:t>
      </w:r>
      <w:r w:rsidR="00D022FA">
        <w:t>The high-reflect</w:t>
      </w:r>
      <w:r w:rsidR="007C2485">
        <w:t>ance</w:t>
      </w:r>
      <w:r w:rsidR="00D022FA">
        <w:t xml:space="preserve"> region can be red-shifted by </w:t>
      </w:r>
      <w:r w:rsidR="00371C2B">
        <w:t xml:space="preserve">increasing the refractive index of H </w:t>
      </w:r>
      <w:r w:rsidR="00371C2B">
        <w:lastRenderedPageBreak/>
        <w:t xml:space="preserve">layer (or lowering </w:t>
      </w:r>
      <w:r w:rsidR="00371C2B" w:rsidRPr="00371C2B">
        <w:rPr>
          <w:i/>
          <w:iCs/>
        </w:rPr>
        <w:t>n</w:t>
      </w:r>
      <w:r w:rsidR="00371C2B">
        <w:t xml:space="preserve"> of L layer), which </w:t>
      </w:r>
      <w:r w:rsidR="0069214E">
        <w:t xml:space="preserve">is </w:t>
      </w:r>
      <w:r w:rsidR="00EE5098">
        <w:t>accomplish when PCM undergoes phase transition.</w:t>
      </w:r>
      <w:r w:rsidR="00371C2B">
        <w:t xml:space="preserve"> </w:t>
      </w:r>
      <w:r w:rsidR="00EE5098">
        <w:t>And s</w:t>
      </w:r>
      <w:r w:rsidR="00451ABF">
        <w:t xml:space="preserve">ince </w:t>
      </w:r>
      <w:r w:rsidR="00371C2B">
        <w:t>an edge</w:t>
      </w:r>
      <w:r w:rsidR="0069214E">
        <w:t>-</w:t>
      </w:r>
      <w:r w:rsidR="00371C2B">
        <w:t>filter design exhibits</w:t>
      </w:r>
      <w:r w:rsidR="00451ABF">
        <w:t xml:space="preserve"> high </w:t>
      </w:r>
      <w:r w:rsidR="00A45445">
        <w:t>reflectance</w:t>
      </w:r>
      <w:r w:rsidR="00451ABF">
        <w:t xml:space="preserve"> at </w:t>
      </w:r>
      <w:r w:rsidR="00451ABF" w:rsidRPr="006C1D06">
        <w:rPr>
          <w:i/>
          <w:iCs/>
        </w:rPr>
        <w:t>λ</w:t>
      </w:r>
      <w:r w:rsidR="00451ABF">
        <w:rPr>
          <w:i/>
          <w:iCs/>
          <w:vertAlign w:val="subscript"/>
        </w:rPr>
        <w:t>0</w:t>
      </w:r>
      <w:r w:rsidR="00451ABF">
        <w:t xml:space="preserve">, and we </w:t>
      </w:r>
      <w:r w:rsidR="00EE5098">
        <w:t>want</w:t>
      </w:r>
      <w:r w:rsidR="00451ABF">
        <w:t xml:space="preserve"> our optical limiters to operate at </w:t>
      </w:r>
      <w:r w:rsidR="00EE5098" w:rsidRPr="006C1D06">
        <w:rPr>
          <w:i/>
          <w:iCs/>
        </w:rPr>
        <w:t>λ</w:t>
      </w:r>
      <w:r w:rsidR="00EE5098">
        <w:t xml:space="preserve"> = </w:t>
      </w:r>
      <w:r w:rsidR="00451ABF">
        <w:t xml:space="preserve">1064 nm, </w:t>
      </w:r>
      <w:r w:rsidR="005B1347" w:rsidRPr="006C1D06">
        <w:rPr>
          <w:i/>
          <w:iCs/>
        </w:rPr>
        <w:t>λ</w:t>
      </w:r>
      <w:r w:rsidR="005B1347">
        <w:rPr>
          <w:i/>
          <w:iCs/>
          <w:vertAlign w:val="subscript"/>
        </w:rPr>
        <w:t>0</w:t>
      </w:r>
      <w:r w:rsidR="00451ABF">
        <w:t xml:space="preserve"> must be </w:t>
      </w:r>
      <w:r w:rsidR="00A45445">
        <w:t>shifted</w:t>
      </w:r>
      <w:r w:rsidR="00451ABF">
        <w:t xml:space="preserve"> to </w:t>
      </w:r>
      <w:r w:rsidR="00A45445">
        <w:t xml:space="preserve">either </w:t>
      </w:r>
      <w:r w:rsidR="00451ABF">
        <w:t xml:space="preserve">a shorter or longer wavelength. </w:t>
      </w:r>
      <w:r w:rsidR="005B1347">
        <w:t>A s</w:t>
      </w:r>
      <w:r w:rsidR="00451ABF">
        <w:t xml:space="preserve">horter </w:t>
      </w:r>
      <w:r w:rsidR="00451ABF" w:rsidRPr="006C1D06">
        <w:rPr>
          <w:i/>
          <w:iCs/>
        </w:rPr>
        <w:t>λ</w:t>
      </w:r>
      <w:r w:rsidR="00451ABF">
        <w:rPr>
          <w:i/>
          <w:iCs/>
          <w:vertAlign w:val="subscript"/>
        </w:rPr>
        <w:t xml:space="preserve">0 </w:t>
      </w:r>
      <w:r w:rsidR="00451ABF">
        <w:t xml:space="preserve">is preferred since </w:t>
      </w:r>
      <w:r w:rsidR="00A45445">
        <w:t>it reduces the physical thickn</w:t>
      </w:r>
      <w:r w:rsidR="000752BA">
        <w:t>ess of each layer</w:t>
      </w:r>
      <w:r w:rsidR="00964DE6">
        <w:t xml:space="preserve"> (Eq. 3)</w:t>
      </w:r>
      <w:r w:rsidR="005B1347">
        <w:t xml:space="preserve">, </w:t>
      </w:r>
      <w:r w:rsidR="00451ABF">
        <w:t xml:space="preserve">so a </w:t>
      </w:r>
      <w:r w:rsidR="005A75E0">
        <w:t>long</w:t>
      </w:r>
      <w:r w:rsidR="00451ABF">
        <w:t xml:space="preserve">-pass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ABF">
        <w:t xml:space="preserve"> design will be used. </w:t>
      </w:r>
      <w:r w:rsidR="008415D0">
        <w:t xml:space="preserve">The spectral width </w:t>
      </w:r>
      <w:r w:rsidR="002F4017">
        <w:t xml:space="preserve">of </w:t>
      </w:r>
      <w:r w:rsidR="00A45445">
        <w:t xml:space="preserve">the </w:t>
      </w:r>
      <w:r w:rsidR="002F4017">
        <w:t>high reflection region is</w:t>
      </w:r>
      <w:r w:rsidR="008415D0">
        <w:t xml:space="preserve"> determined by the </w:t>
      </w:r>
      <w:r w:rsidR="00964DE6">
        <w:t xml:space="preserve">refractive index </w:t>
      </w:r>
      <w:r w:rsidR="008415D0">
        <w:t xml:space="preserve">difference between H and L </w:t>
      </w:r>
      <w:r w:rsidR="00964DE6">
        <w:t>layers</w:t>
      </w:r>
      <w:r w:rsidR="002F4017">
        <w:t xml:space="preserve">, </w:t>
      </w:r>
      <w:r w:rsidR="000752BA">
        <w:t xml:space="preserve">the larger the refractive index contrast, the broader the spectral width. </w:t>
      </w:r>
      <w:r w:rsidR="002F4017">
        <w:t>T</w:t>
      </w:r>
      <w:r w:rsidR="008415D0">
        <w:t xml:space="preserve">he </w:t>
      </w:r>
      <w:r w:rsidR="007C2485">
        <w:t>steepness</w:t>
      </w:r>
      <w:r w:rsidR="008415D0">
        <w:t xml:space="preserve"> of the </w:t>
      </w:r>
      <w:r w:rsidR="00964DE6">
        <w:t xml:space="preserve">spectral </w:t>
      </w:r>
      <w:r w:rsidR="008415D0">
        <w:t>edge</w:t>
      </w:r>
      <w:r w:rsidR="00DC4D68">
        <w:t xml:space="preserve"> </w:t>
      </w:r>
      <w:r w:rsidR="0097076C">
        <w:t>is</w:t>
      </w:r>
      <w:r w:rsidR="008415D0">
        <w:t xml:space="preserve"> </w:t>
      </w:r>
      <w:r w:rsidR="00964DE6">
        <w:t>directly correlated</w:t>
      </w:r>
      <w:r w:rsidR="008415D0">
        <w:t xml:space="preserve"> </w:t>
      </w:r>
      <w:r w:rsidR="00964DE6">
        <w:t>to</w:t>
      </w:r>
      <w:r w:rsidR="008415D0">
        <w:t xml:space="preserve"> the number</w:t>
      </w:r>
      <w:r w:rsidR="0069214E">
        <w:t>s</w:t>
      </w:r>
      <w:r w:rsidR="008415D0">
        <w:t xml:space="preserve"> of unit cell</w:t>
      </w:r>
      <w:r w:rsidR="00964DE6">
        <w:t>s</w:t>
      </w:r>
      <w:r w:rsidR="008415D0">
        <w:t>. F</w:t>
      </w:r>
      <w:r w:rsidR="000F1BB6">
        <w:t xml:space="preserve">igure 6 </w:t>
      </w:r>
      <w:r w:rsidR="006801CC">
        <w:t>shows</w:t>
      </w:r>
      <w:r w:rsidR="000752BA">
        <w:t xml:space="preserve"> various</w:t>
      </w:r>
      <w:r w:rsidR="000F1BB6">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0752BA">
        <w:t xml:space="preserve"> unit-cell designs; with </w:t>
      </w:r>
      <w:r w:rsidR="008415D0">
        <w:t>Sb</w:t>
      </w:r>
      <w:r w:rsidR="008415D0">
        <w:rPr>
          <w:vertAlign w:val="subscript"/>
        </w:rPr>
        <w:t>2</w:t>
      </w:r>
      <w:r w:rsidR="008415D0">
        <w:t>Se</w:t>
      </w:r>
      <w:r w:rsidR="008415D0">
        <w:rPr>
          <w:vertAlign w:val="subscript"/>
        </w:rPr>
        <w:t>3</w:t>
      </w:r>
      <w:r w:rsidR="008415D0">
        <w:t xml:space="preserve"> as H and</w:t>
      </w:r>
      <w:r w:rsidR="00DC4D68">
        <w:t xml:space="preserve"> MgF</w:t>
      </w:r>
      <w:r w:rsidR="00DC4D68">
        <w:rPr>
          <w:vertAlign w:val="subscript"/>
        </w:rPr>
        <w:t>2</w:t>
      </w:r>
      <w:r w:rsidR="00DC4D68">
        <w:t xml:space="preserve"> as L layer</w:t>
      </w:r>
      <w:r w:rsidR="000F1BB6">
        <w:t xml:space="preserve">, </w:t>
      </w:r>
      <w:r w:rsidR="000752BA">
        <w:t xml:space="preserve">N as the number of unit cell, </w:t>
      </w:r>
      <w:r w:rsidR="000F1BB6">
        <w:t xml:space="preserve">and </w:t>
      </w:r>
      <w:r w:rsidR="000F1BB6" w:rsidRPr="006C1D06">
        <w:rPr>
          <w:i/>
          <w:iCs/>
        </w:rPr>
        <w:t>λ</w:t>
      </w:r>
      <w:r w:rsidR="000F1BB6">
        <w:rPr>
          <w:i/>
          <w:iCs/>
          <w:vertAlign w:val="subscript"/>
        </w:rPr>
        <w:t>0</w:t>
      </w:r>
      <w:r w:rsidR="000F1BB6">
        <w:t xml:space="preserve"> = 750 nm. Figure 6a is the </w:t>
      </w:r>
      <w:r w:rsidR="00D120D4">
        <w:t xml:space="preserve">reflectance </w:t>
      </w:r>
      <w:r w:rsidR="000F1BB6">
        <w:t>comparison between different number</w:t>
      </w:r>
      <w:r w:rsidR="000752BA">
        <w:t>s</w:t>
      </w:r>
      <w:r w:rsidR="000F1BB6">
        <w:t xml:space="preserve"> of unit cells, designs with </w:t>
      </w:r>
      <w:r w:rsidR="000752BA">
        <w:t>higher</w:t>
      </w:r>
      <w:r w:rsidR="000F1BB6">
        <w:t xml:space="preserve"> </w:t>
      </w:r>
      <w:r w:rsidR="00FF1EAE">
        <w:t>numbers</w:t>
      </w:r>
      <w:r w:rsidR="000F1BB6">
        <w:t xml:space="preserve"> </w:t>
      </w:r>
      <w:r w:rsidR="000752BA">
        <w:t>of unit cell have</w:t>
      </w:r>
      <w:r w:rsidR="000F1BB6">
        <w:t xml:space="preserve"> a sharper </w:t>
      </w:r>
      <w:r w:rsidR="00D120D4">
        <w:t xml:space="preserve">spectral </w:t>
      </w:r>
      <w:r w:rsidR="000F1BB6">
        <w:t>edge.</w:t>
      </w:r>
      <w:r w:rsidR="002E5C22">
        <w:t xml:space="preserve"> </w:t>
      </w:r>
      <w:r w:rsidR="00FF1EAE">
        <w:t xml:space="preserve">It is interesting to note that </w:t>
      </w:r>
      <w:r w:rsidR="000752BA">
        <w:t xml:space="preserve">the </w:t>
      </w:r>
      <w:r w:rsidR="00FF1EAE">
        <w:t>8-unit</w:t>
      </w:r>
      <w:r w:rsidR="000752BA">
        <w:t>-</w:t>
      </w:r>
      <w:r w:rsidR="00FF1EAE">
        <w:t>cell</w:t>
      </w:r>
      <w:r w:rsidR="000752BA">
        <w:t xml:space="preserve"> design</w:t>
      </w:r>
      <w:r w:rsidR="00FF1EAE">
        <w:t xml:space="preserve"> </w:t>
      </w:r>
      <w:r w:rsidR="00D120D4">
        <w:t xml:space="preserve">(dotted) </w:t>
      </w:r>
      <w:r w:rsidR="00FF1EAE">
        <w:t xml:space="preserve">has </w:t>
      </w:r>
      <w:r w:rsidR="00D120D4">
        <w:t xml:space="preserve">a </w:t>
      </w:r>
      <w:r w:rsidR="00FF1EAE">
        <w:t xml:space="preserve">sharper edge than </w:t>
      </w:r>
      <w:r w:rsidR="000752BA">
        <w:t xml:space="preserve">the </w:t>
      </w:r>
      <w:r w:rsidR="00FF1EAE">
        <w:t>4-unit</w:t>
      </w:r>
      <w:r w:rsidR="000752BA">
        <w:t>-</w:t>
      </w:r>
      <w:r w:rsidR="00FF1EAE">
        <w:t>cell design</w:t>
      </w:r>
      <w:r w:rsidR="00D120D4">
        <w:t xml:space="preserve"> (loosely dash</w:t>
      </w:r>
      <w:r w:rsidR="0069214E">
        <w:t>ed</w:t>
      </w:r>
      <w:r w:rsidR="00D120D4">
        <w:t>)</w:t>
      </w:r>
      <w:r w:rsidR="00FF1EAE">
        <w:t xml:space="preserve">, </w:t>
      </w:r>
      <w:r w:rsidR="000752BA">
        <w:t xml:space="preserve">but the reflectance </w:t>
      </w:r>
      <w:r w:rsidR="0069214E">
        <w:t xml:space="preserve">of 8-unit-cell design </w:t>
      </w:r>
      <w:r w:rsidR="000752BA">
        <w:t>at around 1350 and 1650 nm are higher</w:t>
      </w:r>
      <w:r w:rsidR="00FF1EAE">
        <w:t xml:space="preserve">, so </w:t>
      </w:r>
      <w:r w:rsidR="00EC7F13">
        <w:t xml:space="preserve">a </w:t>
      </w:r>
      <w:r w:rsidR="000752BA">
        <w:t>higher</w:t>
      </w:r>
      <w:r w:rsidR="00EC7F13">
        <w:t xml:space="preserve"> number</w:t>
      </w:r>
      <w:r w:rsidR="0069214E">
        <w:t>s</w:t>
      </w:r>
      <w:r w:rsidR="00EC7F13">
        <w:t xml:space="preserve"> of</w:t>
      </w:r>
      <w:r w:rsidR="00FF1EAE">
        <w:t xml:space="preserve"> unit cell</w:t>
      </w:r>
      <w:r w:rsidR="000752BA">
        <w:t>s</w:t>
      </w:r>
      <w:r w:rsidR="00FF1EAE">
        <w:t xml:space="preserve"> </w:t>
      </w:r>
      <w:r w:rsidR="000752BA">
        <w:t>does not</w:t>
      </w:r>
      <w:r w:rsidR="00FF1EAE">
        <w:t xml:space="preserve"> necessarily </w:t>
      </w:r>
      <w:r w:rsidR="00EC7F13">
        <w:t>give</w:t>
      </w:r>
      <w:r w:rsidR="00FF1EAE">
        <w:t xml:space="preserve"> better performance. </w:t>
      </w:r>
      <w:r w:rsidR="002E5C22">
        <w:t xml:space="preserve">Figure 6b shows a comparison </w:t>
      </w:r>
      <w:r w:rsidR="000752BA">
        <w:t>between</w:t>
      </w:r>
      <w:r w:rsidR="002E5C22">
        <w:t xml:space="preserve"> amorphous and crystalline </w:t>
      </w:r>
      <w:r w:rsidR="000B76B1">
        <w:t xml:space="preserve">phases of 4 unit-cell </w:t>
      </w:r>
      <w:r w:rsidR="002E5C22">
        <w:t>Sb</w:t>
      </w:r>
      <w:r w:rsidR="002E5C22">
        <w:rPr>
          <w:vertAlign w:val="subscript"/>
        </w:rPr>
        <w:t>2</w:t>
      </w:r>
      <w:r w:rsidR="002E5C22">
        <w:t>Se</w:t>
      </w:r>
      <w:r w:rsidR="002E5C22">
        <w:rPr>
          <w:vertAlign w:val="subscript"/>
        </w:rPr>
        <w:t>3</w:t>
      </w:r>
      <w:r w:rsidR="000B76B1">
        <w:t xml:space="preserve"> design</w:t>
      </w:r>
      <w:r w:rsidR="00EC7F13">
        <w:t>;</w:t>
      </w:r>
      <w:r w:rsidR="00FF1EAE">
        <w:t xml:space="preserve"> </w:t>
      </w:r>
      <w:r w:rsidR="00987E2F">
        <w:t xml:space="preserve">the </w:t>
      </w:r>
      <w:r w:rsidR="00EC7F13">
        <w:t>reflectance</w:t>
      </w:r>
      <w:r w:rsidR="00987E2F">
        <w:t xml:space="preserve"> </w:t>
      </w:r>
      <w:r w:rsidR="00EC7F13">
        <w:t>in</w:t>
      </w:r>
      <w:r w:rsidR="00987E2F">
        <w:t xml:space="preserve"> amorphous and crystalline phase </w:t>
      </w:r>
      <w:r w:rsidR="00EC7F13">
        <w:t>are</w:t>
      </w:r>
      <w:r w:rsidR="00987E2F">
        <w:t xml:space="preserve"> 6.5% and 94.1%, respectively</w:t>
      </w:r>
      <w:r w:rsidR="000B76B1">
        <w:t>.</w:t>
      </w:r>
      <w:r w:rsidR="00987E2F">
        <w:t xml:space="preserve"> </w:t>
      </w:r>
      <w:r w:rsidR="0081213B">
        <w:t>So,</w:t>
      </w:r>
      <w:r w:rsidR="00987E2F">
        <w:t xml:space="preserve"> </w:t>
      </w:r>
      <w:r w:rsidR="00FF1EAE">
        <w:t xml:space="preserve">the </w:t>
      </w:r>
      <w:r w:rsidR="00EC7F13">
        <w:t>reflectance</w:t>
      </w:r>
      <w:r w:rsidR="00FF1EAE">
        <w:t xml:space="preserve"> contrast at 1064 nm is 87.6%</w:t>
      </w:r>
      <w:r w:rsidR="00987E2F">
        <w:t xml:space="preserve"> which is</w:t>
      </w:r>
      <w:r w:rsidR="00FF1EAE">
        <w:t xml:space="preserve"> the highest </w:t>
      </w:r>
      <w:r w:rsidR="00B64B49">
        <w:t>among</w:t>
      </w:r>
      <w:r w:rsidR="00FF1EAE">
        <w:t xml:space="preserve"> </w:t>
      </w:r>
      <w:r w:rsidR="00EC7F13">
        <w:t>any</w:t>
      </w:r>
      <w:r w:rsidR="00FF1EAE">
        <w:t xml:space="preserve"> designs shown</w:t>
      </w:r>
      <w:r w:rsidR="00987E2F">
        <w:t xml:space="preserve">. Another point to note is that the </w:t>
      </w:r>
      <w:r w:rsidR="000B76B1">
        <w:t>reflectance</w:t>
      </w:r>
      <w:r w:rsidR="00987E2F">
        <w:t xml:space="preserve"> in amorphous phase is around the same </w:t>
      </w:r>
      <w:r w:rsidR="000B76B1">
        <w:t xml:space="preserve">value </w:t>
      </w:r>
      <w:r w:rsidR="00987E2F">
        <w:t xml:space="preserve">as other </w:t>
      </w:r>
      <w:r w:rsidR="000B76B1">
        <w:t xml:space="preserve">optical limiter </w:t>
      </w:r>
      <w:r w:rsidR="00987E2F">
        <w:t>design</w:t>
      </w:r>
      <w:r w:rsidR="00EC7F13">
        <w:t>s</w:t>
      </w:r>
      <w:r w:rsidR="00987E2F">
        <w:t xml:space="preserve"> with Sb</w:t>
      </w:r>
      <w:r w:rsidR="00987E2F">
        <w:rPr>
          <w:vertAlign w:val="subscript"/>
        </w:rPr>
        <w:t>2</w:t>
      </w:r>
      <w:r w:rsidR="00987E2F">
        <w:t>Se</w:t>
      </w:r>
      <w:r w:rsidR="00987E2F">
        <w:rPr>
          <w:vertAlign w:val="subscript"/>
        </w:rPr>
        <w:t>3</w:t>
      </w:r>
      <w:r w:rsidR="00987E2F">
        <w:t xml:space="preserve"> </w:t>
      </w:r>
      <w:r w:rsidR="000B76B1">
        <w:t xml:space="preserve">layer directly deposited </w:t>
      </w:r>
      <w:r w:rsidR="00987E2F">
        <w:t>on top of the SiO</w:t>
      </w:r>
      <w:r w:rsidR="00987E2F">
        <w:rPr>
          <w:vertAlign w:val="subscript"/>
        </w:rPr>
        <w:t>2</w:t>
      </w:r>
      <w:r w:rsidR="00987E2F">
        <w:t xml:space="preserve"> substrate.</w:t>
      </w:r>
    </w:p>
    <w:p w14:paraId="0356D901" w14:textId="7928DA28" w:rsidR="002F4017" w:rsidRDefault="002F4017" w:rsidP="002F4017">
      <w:pPr>
        <w:jc w:val="center"/>
      </w:pPr>
      <w:r>
        <w:rPr>
          <w:noProof/>
        </w:rPr>
        <w:drawing>
          <wp:inline distT="0" distB="0" distL="0" distR="0" wp14:anchorId="2F462CFD" wp14:editId="77B93768">
            <wp:extent cx="4097923" cy="2520000"/>
            <wp:effectExtent l="0" t="0" r="0" b="0"/>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3"/>
                    <a:stretch>
                      <a:fillRect/>
                    </a:stretch>
                  </pic:blipFill>
                  <pic:spPr>
                    <a:xfrm>
                      <a:off x="0" y="0"/>
                      <a:ext cx="4097923" cy="2520000"/>
                    </a:xfrm>
                    <a:prstGeom prst="rect">
                      <a:avLst/>
                    </a:prstGeom>
                  </pic:spPr>
                </pic:pic>
              </a:graphicData>
            </a:graphic>
          </wp:inline>
        </w:drawing>
      </w:r>
    </w:p>
    <w:p w14:paraId="1DD2FA57" w14:textId="3893BCE7" w:rsidR="00E97C76" w:rsidRDefault="002F4017" w:rsidP="00216CA5">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w:t>
      </w:r>
      <w:r w:rsidR="00EC7F13">
        <w:t>Reflectance</w:t>
      </w:r>
      <w:r>
        <w:t xml:space="preserve"> comparison of </w:t>
      </w:r>
      <w:r w:rsidR="005A75E0">
        <w:t>long</w:t>
      </w:r>
      <w:r w:rsidR="00B64B49">
        <w:t>-pass designs</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with (a) varying number of unit cells</w:t>
      </w:r>
      <w:r w:rsidR="00B64B49">
        <w:t xml:space="preserve">. </w:t>
      </w:r>
      <w:r>
        <w:t>(b)</w:t>
      </w:r>
      <w:r w:rsidR="00216CA5">
        <w:t xml:space="preserve"> </w:t>
      </w:r>
      <w:r w:rsidR="00B64B49">
        <w:t>Design with</w:t>
      </w:r>
      <w:r>
        <w:t xml:space="preserve"> </w:t>
      </w:r>
      <w:r w:rsidR="00607944">
        <w:t>4-unit</w:t>
      </w:r>
      <w:r>
        <w:t xml:space="preserve"> cells before and after </w:t>
      </w:r>
      <w:r w:rsidR="007C2485">
        <w:t xml:space="preserve">the </w:t>
      </w:r>
      <w:r w:rsidR="00B64B49">
        <w:t xml:space="preserve">phase </w:t>
      </w:r>
      <w:r>
        <w:t xml:space="preserve">transition. </w:t>
      </w:r>
      <w:r w:rsidR="005571B3">
        <w:t xml:space="preserve">The </w:t>
      </w:r>
      <w:r>
        <w:t>vertical</w:t>
      </w:r>
      <w:r w:rsidR="005571B3">
        <w:t xml:space="preserve"> black</w:t>
      </w:r>
      <w:r>
        <w:t xml:space="preserve"> line </w:t>
      </w:r>
      <w:r w:rsidR="00EC7F13">
        <w:t>indicates</w:t>
      </w:r>
      <w:r w:rsidR="00B64B49">
        <w:t xml:space="preserve"> the target operating wavelength </w:t>
      </w:r>
      <w:r w:rsidR="00EC7F13" w:rsidRPr="006C1D06">
        <w:rPr>
          <w:i/>
          <w:iCs/>
        </w:rPr>
        <w:t>λ</w:t>
      </w:r>
      <w:r w:rsidR="00EC7F13">
        <w:t xml:space="preserve"> =</w:t>
      </w:r>
      <w:r>
        <w:t xml:space="preserve"> 1064 n</w:t>
      </w:r>
      <w:r w:rsidR="00B64B49">
        <w:t>m of our optical limiters</w:t>
      </w:r>
      <w:r>
        <w:t xml:space="preserve">. </w:t>
      </w:r>
      <w:r w:rsidR="0081213B">
        <w:t>Every</w:t>
      </w:r>
      <w:r>
        <w:t xml:space="preserve"> designs </w:t>
      </w:r>
      <w:r w:rsidR="0081213B">
        <w:t>use</w:t>
      </w:r>
      <w:r>
        <w:t xml:space="preserve"> reference wavelength</w:t>
      </w:r>
      <w:r w:rsidR="0081213B">
        <w:t xml:space="preserve"> </w:t>
      </w:r>
      <w:r w:rsidRPr="006C1D06">
        <w:rPr>
          <w:i/>
          <w:iCs/>
        </w:rPr>
        <w:t>λ</w:t>
      </w:r>
      <w:r>
        <w:rPr>
          <w:i/>
          <w:iCs/>
          <w:vertAlign w:val="subscript"/>
        </w:rPr>
        <w:t>0</w:t>
      </w:r>
      <w:r>
        <w:t xml:space="preserve"> = 750 nm.</w:t>
      </w:r>
    </w:p>
    <w:p w14:paraId="488898AF" w14:textId="77777777" w:rsidR="00451ABF" w:rsidRPr="003B2353" w:rsidRDefault="00451ABF" w:rsidP="0058108B">
      <w:pPr>
        <w:rPr>
          <w:lang w:val="en-US" w:bidi="th-TH"/>
        </w:rPr>
      </w:pPr>
    </w:p>
    <w:p w14:paraId="00BFC839" w14:textId="6A273E9F" w:rsidR="00571266" w:rsidRDefault="009B4AE4" w:rsidP="00D25C92">
      <w:pPr>
        <w:pStyle w:val="Heading2"/>
      </w:pPr>
      <w:r>
        <w:t>2.</w:t>
      </w:r>
      <w:r w:rsidR="00BD27FA">
        <w:t>5</w:t>
      </w:r>
      <w:r>
        <w:t xml:space="preserve"> </w:t>
      </w:r>
      <w:r w:rsidR="00041E19" w:rsidRPr="00041E19">
        <w:rPr>
          <w:lang w:val="en"/>
        </w:rPr>
        <w:t>Fabry–Pérot</w:t>
      </w:r>
      <w:r w:rsidR="00041E19">
        <w:t xml:space="preserve"> </w:t>
      </w:r>
      <w:r w:rsidR="00D022FA">
        <w:t>cavity design</w:t>
      </w:r>
      <w:r w:rsidR="0086144A">
        <w:t xml:space="preserve"> for absorptive film</w:t>
      </w:r>
    </w:p>
    <w:p w14:paraId="49DF99B7" w14:textId="25CBAC7B" w:rsidR="00113E55" w:rsidRPr="00D022FA" w:rsidRDefault="00C704F9" w:rsidP="00C704F9">
      <w:r>
        <w:t xml:space="preserve">In all the previously discussed designs, </w:t>
      </w:r>
      <w:r w:rsidR="008B76F4">
        <w:t xml:space="preserve">both </w:t>
      </w:r>
      <w:r w:rsidR="00423A92">
        <w:t xml:space="preserve">phases of </w:t>
      </w:r>
      <w:r>
        <w:t>Sb</w:t>
      </w:r>
      <w:r>
        <w:rPr>
          <w:vertAlign w:val="subscript"/>
        </w:rPr>
        <w:t>2</w:t>
      </w:r>
      <w:r>
        <w:t>Se</w:t>
      </w:r>
      <w:r>
        <w:rPr>
          <w:vertAlign w:val="subscript"/>
        </w:rPr>
        <w:t>3</w:t>
      </w:r>
      <w:r>
        <w:t xml:space="preserve"> </w:t>
      </w:r>
      <w:r w:rsidR="008B76F4">
        <w:t>exhibits</w:t>
      </w:r>
      <w:r>
        <w:t xml:space="preserve"> little to no absorption at </w:t>
      </w:r>
      <w:r w:rsidR="008B76F4" w:rsidRPr="008B76F4">
        <w:t>λ</w:t>
      </w:r>
      <w:r w:rsidR="008B76F4">
        <w:t xml:space="preserve"> = </w:t>
      </w:r>
      <w:r>
        <w:t>1064</w:t>
      </w:r>
      <w:r w:rsidR="00F82723">
        <w:rPr>
          <w:rFonts w:hint="cs"/>
          <w:cs/>
          <w:lang w:bidi="th-TH"/>
        </w:rPr>
        <w:t xml:space="preserve"> </w:t>
      </w:r>
      <w:r>
        <w:t xml:space="preserve">nm. But its </w:t>
      </w:r>
      <w:r w:rsidR="00F82723">
        <w:t>extinction coefficients (</w:t>
      </w:r>
      <w:r w:rsidRPr="00F82723">
        <w:rPr>
          <w:i/>
        </w:rPr>
        <w:t>k</w:t>
      </w:r>
      <w:r w:rsidR="00F82723">
        <w:t>)</w:t>
      </w:r>
      <w:r>
        <w:t xml:space="preserve"> at 532 nm </w:t>
      </w:r>
      <w:r w:rsidR="00F82723">
        <w:t>are</w:t>
      </w:r>
      <w:r>
        <w:t xml:space="preserve"> significant,</w:t>
      </w:r>
      <w:r w:rsidR="002F45D3">
        <w:t xml:space="preserve"> 1.09 and 2.24 for amorphous and crystalline Sb</w:t>
      </w:r>
      <w:r w:rsidR="002F45D3">
        <w:rPr>
          <w:vertAlign w:val="subscript"/>
        </w:rPr>
        <w:t>2</w:t>
      </w:r>
      <w:r w:rsidR="002F45D3">
        <w:t>Se</w:t>
      </w:r>
      <w:r w:rsidR="002F45D3">
        <w:rPr>
          <w:vertAlign w:val="subscript"/>
        </w:rPr>
        <w:t>3</w:t>
      </w:r>
      <w:r w:rsidR="002F45D3">
        <w:t>, respectively.</w:t>
      </w:r>
      <w:r w:rsidR="00547DB1">
        <w:t xml:space="preserve"> The effect </w:t>
      </w:r>
      <w:r w:rsidR="00423A92">
        <w:t>extinction coefficient</w:t>
      </w:r>
      <w:r w:rsidR="00547DB1">
        <w:t xml:space="preserve"> </w:t>
      </w:r>
      <w:r w:rsidR="00F82723">
        <w:rPr>
          <w:lang w:bidi="th-TH"/>
        </w:rPr>
        <w:t xml:space="preserve">has on </w:t>
      </w:r>
      <w:r w:rsidR="00547DB1">
        <w:t>absorpti</w:t>
      </w:r>
      <w:r w:rsidR="00F82723">
        <w:t>on</w:t>
      </w:r>
      <w:r w:rsidR="00547DB1">
        <w:t xml:space="preserve"> can be explained </w:t>
      </w:r>
      <w:r w:rsidR="00F82723">
        <w:t xml:space="preserve">using the same single-layer </w:t>
      </w:r>
      <w:r w:rsidR="00F82723">
        <w:t>Sb</w:t>
      </w:r>
      <w:r w:rsidR="00F82723">
        <w:rPr>
          <w:vertAlign w:val="subscript"/>
        </w:rPr>
        <w:t>2</w:t>
      </w:r>
      <w:r w:rsidR="00F82723">
        <w:t>Se</w:t>
      </w:r>
      <w:r w:rsidR="00F82723">
        <w:rPr>
          <w:vertAlign w:val="subscript"/>
        </w:rPr>
        <w:t>3</w:t>
      </w:r>
      <w:r w:rsidR="00F82723">
        <w:rPr>
          <w:vertAlign w:val="subscript"/>
        </w:rPr>
        <w:t xml:space="preserve"> </w:t>
      </w:r>
      <w:r w:rsidR="00F82723">
        <w:t>design with HWOT thickness deposited on SiO</w:t>
      </w:r>
      <w:r w:rsidR="00F82723">
        <w:rPr>
          <w:vertAlign w:val="subscript"/>
        </w:rPr>
        <w:t>2</w:t>
      </w:r>
      <w:r w:rsidR="00F82723">
        <w:t xml:space="preserve"> substrate shown previously</w:t>
      </w:r>
      <w:r w:rsidR="00547DB1">
        <w:t xml:space="preserve">, an </w:t>
      </w:r>
      <w:r w:rsidR="002F45D3">
        <w:t xml:space="preserve">antireflection condition only occurs when both </w:t>
      </w:r>
      <w:r w:rsidR="00423A92">
        <w:t xml:space="preserve">reflected </w:t>
      </w:r>
      <w:r w:rsidR="002F45D3">
        <w:t>R</w:t>
      </w:r>
      <w:r w:rsidR="002F45D3">
        <w:rPr>
          <w:vertAlign w:val="subscript"/>
        </w:rPr>
        <w:t>1</w:t>
      </w:r>
      <w:r w:rsidR="002F45D3">
        <w:t xml:space="preserve"> and R</w:t>
      </w:r>
      <w:r w:rsidR="002F45D3">
        <w:rPr>
          <w:vertAlign w:val="subscript"/>
        </w:rPr>
        <w:t>2</w:t>
      </w:r>
      <w:r w:rsidR="002F45D3">
        <w:t xml:space="preserve"> light have the same amplitude but a phase difference of </w:t>
      </w:r>
      <w:r w:rsidR="002F45D3" w:rsidRPr="002F45D3">
        <w:t>π</w:t>
      </w:r>
      <w:r w:rsidR="002F45D3">
        <w:t xml:space="preserve"> radian. If the material has </w:t>
      </w:r>
      <w:r w:rsidR="00423A92">
        <w:t xml:space="preserve">non-zero </w:t>
      </w:r>
      <w:r w:rsidR="00606262" w:rsidRPr="00606262">
        <w:rPr>
          <w:i/>
          <w:iCs/>
        </w:rPr>
        <w:t>k</w:t>
      </w:r>
      <w:r w:rsidR="002F45D3">
        <w:t>, some of the</w:t>
      </w:r>
      <w:r w:rsidR="00F82723">
        <w:rPr>
          <w:lang w:val="en-US"/>
        </w:rPr>
        <w:t xml:space="preserve"> transmitted light</w:t>
      </w:r>
      <w:r w:rsidR="002F45D3">
        <w:t xml:space="preserve"> will be absorb</w:t>
      </w:r>
      <w:r w:rsidR="00547DB1">
        <w:t>ed</w:t>
      </w:r>
      <w:r w:rsidR="002F45D3">
        <w:t xml:space="preserve"> and converted to </w:t>
      </w:r>
      <w:r w:rsidR="00547DB1">
        <w:t>thermal energy</w:t>
      </w:r>
      <w:r w:rsidR="002F45D3">
        <w:t>, which mean</w:t>
      </w:r>
      <w:r w:rsidR="00F82723">
        <w:t>s</w:t>
      </w:r>
      <w:r w:rsidR="002F45D3">
        <w:t xml:space="preserve"> </w:t>
      </w:r>
      <w:r w:rsidR="00547DB1">
        <w:t xml:space="preserve">the amplitude of </w:t>
      </w:r>
      <w:r w:rsidR="002F45D3">
        <w:t>R</w:t>
      </w:r>
      <w:r w:rsidR="002F45D3">
        <w:rPr>
          <w:vertAlign w:val="subscript"/>
        </w:rPr>
        <w:t>1</w:t>
      </w:r>
      <w:r w:rsidR="002F45D3">
        <w:t xml:space="preserve"> will </w:t>
      </w:r>
      <w:r w:rsidR="00F82723">
        <w:t xml:space="preserve">be </w:t>
      </w:r>
      <w:r w:rsidR="002F45D3">
        <w:t>reduce</w:t>
      </w:r>
      <w:r w:rsidR="00F82723">
        <w:t>d</w:t>
      </w:r>
      <w:r w:rsidR="002F45D3">
        <w:t xml:space="preserve">. </w:t>
      </w:r>
      <w:r w:rsidR="00F82723">
        <w:t>This</w:t>
      </w:r>
      <w:r w:rsidR="002F45D3">
        <w:t xml:space="preserve"> can </w:t>
      </w:r>
      <w:r w:rsidR="00F82723">
        <w:t>be visualized</w:t>
      </w:r>
      <w:r w:rsidR="002F45D3">
        <w:t xml:space="preserve"> by plotting the effective </w:t>
      </w:r>
      <w:r w:rsidR="001704FE">
        <w:t>reflective</w:t>
      </w:r>
      <w:r w:rsidR="002F45D3">
        <w:t xml:space="preserve"> index (</w:t>
      </w:r>
      <w:r w:rsidR="002F45D3" w:rsidRPr="00D85D76">
        <w:rPr>
          <w:i/>
          <w:iCs/>
        </w:rPr>
        <w:t>n</w:t>
      </w:r>
      <w:r w:rsidR="002F45D3" w:rsidRPr="00D85D76">
        <w:rPr>
          <w:i/>
          <w:iCs/>
          <w:vertAlign w:val="subscript"/>
        </w:rPr>
        <w:t>r</w:t>
      </w:r>
      <w:r w:rsidR="002F45D3">
        <w:t xml:space="preserve">) from Eq. 4 </w:t>
      </w:r>
      <w:r w:rsidR="00D85D76">
        <w:t xml:space="preserve">as a function of phase thickness </w:t>
      </w:r>
      <w:r w:rsidR="0047468C">
        <w:t>(</w:t>
      </w:r>
      <w:r w:rsidR="0047468C" w:rsidRPr="0047468C">
        <w:rPr>
          <w:i/>
          <w:iCs/>
        </w:rPr>
        <w:t>θ</w:t>
      </w:r>
      <w:r w:rsidR="0047468C">
        <w:t>)</w:t>
      </w:r>
      <w:r w:rsidR="0047468C" w:rsidRPr="0047468C">
        <w:t xml:space="preserve"> </w:t>
      </w:r>
      <w:r w:rsidR="00D85D76">
        <w:t>from Eq.</w:t>
      </w:r>
      <w:r w:rsidR="00F82723">
        <w:t xml:space="preserve"> </w:t>
      </w:r>
      <w:r w:rsidR="00D85D76">
        <w:t>5</w:t>
      </w:r>
      <w:r w:rsidR="004A6F9F">
        <w:t xml:space="preserve"> to create a contour graph</w:t>
      </w:r>
      <w:r w:rsidR="00B43DF3">
        <w:t xml:space="preserve"> </w:t>
      </w:r>
      <w:r w:rsidR="001973A9">
        <w:fldChar w:fldCharType="begin"/>
      </w:r>
      <w:r w:rsidR="001973A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973A9">
        <w:fldChar w:fldCharType="separate"/>
      </w:r>
      <w:r w:rsidR="001973A9">
        <w:rPr>
          <w:noProof/>
        </w:rPr>
        <w:t>[39]</w:t>
      </w:r>
      <w:r w:rsidR="001973A9">
        <w:fldChar w:fldCharType="end"/>
      </w:r>
      <w:r w:rsidR="00547DB1">
        <w:t xml:space="preserve">, the </w:t>
      </w:r>
      <w:r w:rsidR="00423A92">
        <w:t>x</w:t>
      </w:r>
      <w:r w:rsidR="00547DB1">
        <w:t xml:space="preserve">-axis </w:t>
      </w:r>
      <w:r w:rsidR="00F82723">
        <w:t>represents</w:t>
      </w:r>
      <w:r w:rsidR="0065010B">
        <w:t xml:space="preserve"> the refractive index of the structure, </w:t>
      </w:r>
      <w:r w:rsidR="00423A92">
        <w:t>while the y</w:t>
      </w:r>
      <w:r w:rsidR="0065010B">
        <w:t xml:space="preserve">-axis </w:t>
      </w:r>
      <w:r w:rsidR="00423A92">
        <w:t>represent</w:t>
      </w:r>
      <w:r w:rsidR="0065010B">
        <w:t xml:space="preserve"> </w:t>
      </w:r>
      <w:r w:rsidR="00E53AF4">
        <w:t>its</w:t>
      </w:r>
      <w:r w:rsidR="0065010B">
        <w:t xml:space="preserve"> phase</w:t>
      </w:r>
      <w:r w:rsidR="00606262">
        <w:t xml:space="preserve"> thickness</w:t>
      </w:r>
      <w:r w:rsidR="001973A9">
        <w:t xml:space="preserve">, and </w:t>
      </w:r>
      <w:r w:rsidR="00E53AF4">
        <w:t xml:space="preserve">the </w:t>
      </w:r>
      <w:r w:rsidR="00671EED">
        <w:t>starting point is the refractive index of substrate (</w:t>
      </w:r>
      <w:r w:rsidR="00671EED" w:rsidRPr="00671EED">
        <w:rPr>
          <w:i/>
          <w:iCs/>
        </w:rPr>
        <w:t>n</w:t>
      </w:r>
      <w:r w:rsidR="00671EED" w:rsidRPr="00671EED">
        <w:rPr>
          <w:i/>
          <w:iCs/>
          <w:vertAlign w:val="subscript"/>
        </w:rPr>
        <w:t>substrate</w:t>
      </w:r>
      <w:r w:rsidR="00671EED" w:rsidRPr="00671EED">
        <w:rPr>
          <w:i/>
          <w:iCs/>
        </w:rPr>
        <w:t xml:space="preserve"> = n</w:t>
      </w:r>
      <w:r w:rsidR="00671EED" w:rsidRPr="00671EED">
        <w:rPr>
          <w:i/>
          <w:iCs/>
          <w:vertAlign w:val="subscript"/>
        </w:rPr>
        <w:t>SiO2</w:t>
      </w:r>
      <w:r w:rsidR="00671EED" w:rsidRPr="00671EED">
        <w:rPr>
          <w:i/>
          <w:iCs/>
          <w:vertAlign w:val="superscript"/>
        </w:rPr>
        <w:t xml:space="preserve"> </w:t>
      </w:r>
      <w:r w:rsidR="00671EED" w:rsidRPr="00671EED">
        <w:rPr>
          <w:i/>
          <w:iCs/>
        </w:rPr>
        <w:t>=</w:t>
      </w:r>
      <w:r w:rsidR="00671EED">
        <w:t xml:space="preserve"> 1.47)</w:t>
      </w:r>
      <w:r w:rsidR="001973A9">
        <w:t>. To create an antireflection condition, the ending point should come back to the starting point (</w:t>
      </w:r>
      <w:r w:rsidR="001704FE">
        <w:t xml:space="preserve">or </w:t>
      </w:r>
      <w:r w:rsidR="001973A9">
        <w:t xml:space="preserve">for a perfect AR, the ending point should be the incident medium, air). </w:t>
      </w:r>
      <w:r w:rsidR="008037C6">
        <w:t xml:space="preserve">Figure 7 compares </w:t>
      </w:r>
      <w:r w:rsidR="00E53AF4">
        <w:t xml:space="preserve">a </w:t>
      </w:r>
      <w:r w:rsidR="00AA6FA6">
        <w:t>HWOT-thick</w:t>
      </w:r>
      <w:r w:rsidR="008D2DB6">
        <w:t xml:space="preserve"> </w:t>
      </w:r>
      <w:r w:rsidR="00AA6FA6">
        <w:t>Sb</w:t>
      </w:r>
      <w:r w:rsidR="00AA6FA6" w:rsidRPr="00AA6FA6">
        <w:rPr>
          <w:vertAlign w:val="subscript"/>
        </w:rPr>
        <w:t>2</w:t>
      </w:r>
      <w:r w:rsidR="00AA6FA6">
        <w:t>Se</w:t>
      </w:r>
      <w:r w:rsidR="00AA6FA6" w:rsidRPr="00AA6FA6">
        <w:rPr>
          <w:vertAlign w:val="subscript"/>
        </w:rPr>
        <w:t>3</w:t>
      </w:r>
      <w:r w:rsidR="00AA6FA6">
        <w:t xml:space="preserve"> </w:t>
      </w:r>
      <w:r w:rsidR="008D2DB6">
        <w:t>design</w:t>
      </w:r>
      <w:r w:rsidR="00AA6FA6">
        <w:t xml:space="preserve"> (</w:t>
      </w:r>
      <w:r w:rsidR="00AA6FA6" w:rsidRPr="002D11A9">
        <w:rPr>
          <w:i/>
          <w:iCs/>
        </w:rPr>
        <w:t>ñ</w:t>
      </w:r>
      <w:r w:rsidR="00AA6FA6">
        <w:rPr>
          <w:i/>
          <w:iCs/>
          <w:vertAlign w:val="subscript"/>
        </w:rPr>
        <w:t>SbSe</w:t>
      </w:r>
      <w:r w:rsidR="00AA6FA6">
        <w:t xml:space="preserve"> = </w:t>
      </w:r>
      <w:r w:rsidR="00AA6FA6" w:rsidRPr="002D11A9">
        <w:t>3</w:t>
      </w:r>
      <w:r w:rsidR="00AA6FA6" w:rsidRPr="00F56E56">
        <w:t>.96</w:t>
      </w:r>
      <w:r w:rsidR="00AA6FA6">
        <w:t xml:space="preserve"> </w:t>
      </w:r>
      <w:r w:rsidR="00AA6FA6" w:rsidRPr="00F56E56">
        <w:t>+</w:t>
      </w:r>
      <w:r w:rsidR="00AA6FA6">
        <w:t xml:space="preserve"> </w:t>
      </w:r>
      <w:r w:rsidR="00AA6FA6" w:rsidRPr="00F56E56">
        <w:t>1.09i</w:t>
      </w:r>
      <w:r w:rsidR="00AA6FA6">
        <w:t xml:space="preserve"> at 532 nm</w:t>
      </w:r>
      <w:r w:rsidR="00AA6FA6">
        <w:t xml:space="preserve">) to an </w:t>
      </w:r>
      <w:r w:rsidR="00606262">
        <w:t>ideal</w:t>
      </w:r>
      <w:r w:rsidR="00AA6FA6">
        <w:t xml:space="preserve"> film with the same </w:t>
      </w:r>
      <w:r w:rsidR="00AA6FA6" w:rsidRPr="00AA6FA6">
        <w:t>n</w:t>
      </w:r>
      <w:r w:rsidR="00AA6FA6">
        <w:t xml:space="preserve">-index but has zero </w:t>
      </w:r>
      <w:r w:rsidR="00606262" w:rsidRPr="00606262">
        <w:rPr>
          <w:i/>
          <w:iCs/>
        </w:rPr>
        <w:t>k</w:t>
      </w:r>
      <w:r w:rsidR="00AA6FA6">
        <w:t xml:space="preserve"> </w:t>
      </w:r>
      <w:r w:rsidR="00AA6FA6">
        <w:t>(</w:t>
      </w:r>
      <w:r w:rsidR="00AA6FA6" w:rsidRPr="002D11A9">
        <w:rPr>
          <w:i/>
          <w:iCs/>
        </w:rPr>
        <w:t>ñ</w:t>
      </w:r>
      <w:r w:rsidR="00AA6FA6">
        <w:rPr>
          <w:i/>
          <w:iCs/>
          <w:vertAlign w:val="subscript"/>
        </w:rPr>
        <w:t>imag</w:t>
      </w:r>
      <w:r w:rsidR="00AA6FA6">
        <w:rPr>
          <w:i/>
          <w:iCs/>
        </w:rPr>
        <w:t xml:space="preserve"> = </w:t>
      </w:r>
      <w:r w:rsidR="00AA6FA6" w:rsidRPr="002D11A9">
        <w:t>3</w:t>
      </w:r>
      <w:r w:rsidR="00AA6FA6">
        <w:t>.96 + 0.00i).</w:t>
      </w:r>
      <w:r w:rsidR="0047468C">
        <w:t xml:space="preserve"> </w:t>
      </w:r>
      <w:r w:rsidR="00E53AF4">
        <w:t>T</w:t>
      </w:r>
      <w:r w:rsidR="004A6F9F">
        <w:t>he contour graphs are shown in Fig. 7</w:t>
      </w:r>
      <w:r w:rsidR="00217BDC">
        <w:t>a</w:t>
      </w:r>
      <w:r w:rsidR="004A6F9F">
        <w:t>.</w:t>
      </w:r>
      <w:r w:rsidR="00217BDC">
        <w:t xml:space="preserve"> </w:t>
      </w:r>
      <w:r w:rsidR="00E53AF4">
        <w:t>with</w:t>
      </w:r>
      <w:r w:rsidR="008655C1">
        <w:t xml:space="preserve"> </w:t>
      </w:r>
      <w:r w:rsidR="008655C1" w:rsidRPr="008655C1">
        <w:rPr>
          <w:i/>
          <w:iCs/>
        </w:rPr>
        <w:t>n</w:t>
      </w:r>
      <w:r w:rsidR="008655C1" w:rsidRPr="008655C1">
        <w:rPr>
          <w:i/>
          <w:iCs/>
          <w:vertAlign w:val="subscript"/>
        </w:rPr>
        <w:t>SiO2</w:t>
      </w:r>
      <w:r w:rsidR="008655C1">
        <w:t xml:space="preserve"> =</w:t>
      </w:r>
      <w:r w:rsidR="00671EED">
        <w:t xml:space="preserve"> 1.47 + 0i</w:t>
      </w:r>
      <w:r w:rsidR="00E53AF4">
        <w:t xml:space="preserve"> as the starting point, </w:t>
      </w:r>
      <w:r w:rsidR="008D2DB6">
        <w:t xml:space="preserve">only </w:t>
      </w:r>
      <w:r w:rsidR="00AA6FA6">
        <w:t xml:space="preserve">when </w:t>
      </w:r>
      <w:r w:rsidR="00606262" w:rsidRPr="00606262">
        <w:rPr>
          <w:i/>
          <w:iCs/>
        </w:rPr>
        <w:t>k</w:t>
      </w:r>
      <w:r w:rsidR="00AA6FA6">
        <w:t xml:space="preserve"> is zero </w:t>
      </w:r>
      <w:r w:rsidR="008D2DB6">
        <w:t>can the contour line return to the starting point.</w:t>
      </w:r>
    </w:p>
    <w:p w14:paraId="11748705" w14:textId="7BCB85F9" w:rsidR="002F45D3" w:rsidRPr="00217BDC" w:rsidRDefault="00E53AF4" w:rsidP="00C704F9">
      <w:r>
        <w:t xml:space="preserve"> </w:t>
      </w:r>
    </w:p>
    <w:p w14:paraId="2D0D6F63" w14:textId="15236361" w:rsidR="00217BDC" w:rsidRDefault="00216CA5" w:rsidP="00A235F2">
      <w:pPr>
        <w:jc w:val="center"/>
      </w:pPr>
      <w:r>
        <w:rPr>
          <w:noProof/>
        </w:rPr>
        <w:lastRenderedPageBreak/>
        <w:drawing>
          <wp:inline distT="0" distB="0" distL="0" distR="0" wp14:anchorId="541CCA7F" wp14:editId="3CFC8E8F">
            <wp:extent cx="3983382" cy="2520000"/>
            <wp:effectExtent l="0" t="0" r="0" b="0"/>
            <wp:docPr id="1656521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3382" cy="2520000"/>
                    </a:xfrm>
                    <a:prstGeom prst="rect">
                      <a:avLst/>
                    </a:prstGeom>
                    <a:noFill/>
                    <a:ln>
                      <a:noFill/>
                    </a:ln>
                  </pic:spPr>
                </pic:pic>
              </a:graphicData>
            </a:graphic>
          </wp:inline>
        </w:drawing>
      </w:r>
    </w:p>
    <w:p w14:paraId="31F43794" w14:textId="4E361BA5" w:rsidR="00216CA5" w:rsidRPr="00606262" w:rsidRDefault="00216CA5" w:rsidP="00216CA5">
      <w:pPr>
        <w:rPr>
          <w:lang w:val="en-US"/>
        </w:rPr>
      </w:pPr>
      <w:r w:rsidRPr="005F715D">
        <w:rPr>
          <w:b/>
          <w:bCs/>
        </w:rPr>
        <w:t xml:space="preserve">Fig. </w:t>
      </w:r>
      <w:r w:rsidR="008037C6">
        <w:rPr>
          <w:rFonts w:cstheme="majorBidi"/>
          <w:b/>
          <w:bCs/>
          <w:szCs w:val="20"/>
          <w:lang w:bidi="th-TH"/>
        </w:rPr>
        <w:t>7</w:t>
      </w:r>
      <w:r w:rsidRPr="00804C24">
        <w:rPr>
          <w:rFonts w:cstheme="majorBidi"/>
          <w:b/>
          <w:bCs/>
          <w:szCs w:val="20"/>
          <w:cs/>
          <w:lang w:bidi="th-TH"/>
        </w:rPr>
        <w:t>.</w:t>
      </w:r>
      <w:r>
        <w:t xml:space="preserve"> Comparison between Sb</w:t>
      </w:r>
      <w:r>
        <w:rPr>
          <w:vertAlign w:val="subscript"/>
        </w:rPr>
        <w:t>2</w:t>
      </w:r>
      <w:r>
        <w:t>Se</w:t>
      </w:r>
      <w:r>
        <w:rPr>
          <w:vertAlign w:val="subscript"/>
        </w:rPr>
        <w:t>3</w:t>
      </w:r>
      <w:r>
        <w:t xml:space="preserve"> (solid) and </w:t>
      </w:r>
      <w:r w:rsidR="00700BF1">
        <w:t>a</w:t>
      </w:r>
      <w:r w:rsidR="00AA6FA6">
        <w:t xml:space="preserve">n </w:t>
      </w:r>
      <w:r w:rsidR="00606262">
        <w:t>ideal</w:t>
      </w:r>
      <w:r w:rsidR="00700BF1">
        <w:t xml:space="preserve"> lossless</w:t>
      </w:r>
      <w:r w:rsidR="00AA6FA6">
        <w:t xml:space="preserve">-film with the same n-index </w:t>
      </w:r>
      <w:r>
        <w:t xml:space="preserve">(dotted). (a) </w:t>
      </w:r>
      <w:r w:rsidR="00700BF1">
        <w:t>E</w:t>
      </w:r>
      <w:r>
        <w:t>ffective reflective index (</w:t>
      </w:r>
      <w:r w:rsidRPr="00216CA5">
        <w:rPr>
          <w:i/>
          <w:iCs/>
        </w:rPr>
        <w:t>n</w:t>
      </w:r>
      <w:r w:rsidRPr="00216CA5">
        <w:rPr>
          <w:i/>
          <w:iCs/>
          <w:vertAlign w:val="subscript"/>
        </w:rPr>
        <w:t>r</w:t>
      </w:r>
      <w:r>
        <w:t>)</w:t>
      </w:r>
      <w:r w:rsidR="00700BF1">
        <w:t xml:space="preserve"> when</w:t>
      </w:r>
      <w:r>
        <w:t xml:space="preserve"> </w:t>
      </w:r>
      <w:r w:rsidRPr="00216CA5">
        <w:rPr>
          <w:i/>
          <w:iCs/>
        </w:rPr>
        <w:t>θ</w:t>
      </w:r>
      <w:r>
        <w:t xml:space="preserve"> = </w:t>
      </w:r>
      <w:r w:rsidR="00A235F2" w:rsidRPr="00E13233">
        <w:rPr>
          <w:lang w:val="en-US"/>
        </w:rPr>
        <w:t>π</w:t>
      </w:r>
      <w:r w:rsidR="00A235F2">
        <w:rPr>
          <w:lang w:val="en-US"/>
        </w:rPr>
        <w:t xml:space="preserve"> radian </w:t>
      </w:r>
      <w:r w:rsidR="00700BF1">
        <w:rPr>
          <w:lang w:val="en-US"/>
        </w:rPr>
        <w:t>(</w:t>
      </w:r>
      <w:r w:rsidR="00A235F2">
        <w:rPr>
          <w:lang w:val="en-US"/>
        </w:rPr>
        <w:t>HWOT</w:t>
      </w:r>
      <w:r w:rsidR="00700BF1">
        <w:rPr>
          <w:lang w:val="en-US"/>
        </w:rPr>
        <w:t>);</w:t>
      </w:r>
      <w:r w:rsidR="00A235F2">
        <w:rPr>
          <w:lang w:val="en-US"/>
        </w:rPr>
        <w:t xml:space="preserve"> only </w:t>
      </w:r>
      <w:r w:rsidR="00606262">
        <w:rPr>
          <w:lang w:val="en-US"/>
        </w:rPr>
        <w:t xml:space="preserve">the contour line of lossless film </w:t>
      </w:r>
      <w:r w:rsidR="00A235F2">
        <w:rPr>
          <w:lang w:val="en-US"/>
        </w:rPr>
        <w:t>return</w:t>
      </w:r>
      <w:r w:rsidR="00606262">
        <w:rPr>
          <w:lang w:val="en-US"/>
        </w:rPr>
        <w:t>s</w:t>
      </w:r>
      <w:r w:rsidR="00A235F2">
        <w:rPr>
          <w:lang w:val="en-US"/>
        </w:rPr>
        <w:t xml:space="preserve"> to the starting point</w:t>
      </w:r>
      <w:r w:rsidR="00700BF1">
        <w:rPr>
          <w:lang w:val="en-US"/>
        </w:rPr>
        <w:t xml:space="preserve">, </w:t>
      </w:r>
      <w:r w:rsidR="00AA6FA6">
        <w:rPr>
          <w:lang w:val="en-US"/>
        </w:rPr>
        <w:t xml:space="preserve">creating </w:t>
      </w:r>
      <w:r w:rsidR="00700BF1">
        <w:rPr>
          <w:lang w:val="en-US"/>
        </w:rPr>
        <w:t>an antireflection condition</w:t>
      </w:r>
      <w:r w:rsidR="00A235F2">
        <w:rPr>
          <w:lang w:val="en-US"/>
        </w:rPr>
        <w:t xml:space="preserve">. (b) Even though both designs use the same </w:t>
      </w:r>
      <w:r w:rsidR="00A235F2" w:rsidRPr="00A235F2">
        <w:rPr>
          <w:i/>
          <w:iCs/>
          <w:lang w:val="en-US"/>
        </w:rPr>
        <w:t>λ</w:t>
      </w:r>
      <w:r w:rsidR="00A235F2" w:rsidRPr="00A235F2">
        <w:rPr>
          <w:i/>
          <w:iCs/>
          <w:vertAlign w:val="subscript"/>
          <w:lang w:val="en-US"/>
        </w:rPr>
        <w:t>0</w:t>
      </w:r>
      <w:r w:rsidR="00A235F2">
        <w:rPr>
          <w:lang w:val="en-US"/>
        </w:rPr>
        <w:t xml:space="preserve"> = 532 nm, only lossless </w:t>
      </w:r>
      <w:r w:rsidR="00AA6FA6">
        <w:rPr>
          <w:lang w:val="en-US"/>
        </w:rPr>
        <w:t xml:space="preserve">film </w:t>
      </w:r>
      <w:r w:rsidR="00A235F2">
        <w:rPr>
          <w:lang w:val="en-US"/>
        </w:rPr>
        <w:t>reache</w:t>
      </w:r>
      <w:r w:rsidR="00606262">
        <w:rPr>
          <w:lang w:val="en-US"/>
        </w:rPr>
        <w:t>s</w:t>
      </w:r>
      <w:r w:rsidR="00A235F2">
        <w:rPr>
          <w:lang w:val="en-US"/>
        </w:rPr>
        <w:t xml:space="preserve"> the lowest </w:t>
      </w:r>
      <w:r w:rsidR="00AA6FA6">
        <w:rPr>
          <w:lang w:val="en-US"/>
        </w:rPr>
        <w:t>reflectance</w:t>
      </w:r>
      <w:r w:rsidR="00A235F2">
        <w:rPr>
          <w:lang w:val="en-US"/>
        </w:rPr>
        <w:t xml:space="preserve"> at </w:t>
      </w:r>
      <w:r w:rsidR="00A235F2" w:rsidRPr="00A235F2">
        <w:rPr>
          <w:i/>
          <w:iCs/>
          <w:lang w:val="en-US"/>
        </w:rPr>
        <w:t>λ</w:t>
      </w:r>
      <w:r w:rsidR="00A235F2" w:rsidRPr="00A235F2">
        <w:rPr>
          <w:i/>
          <w:iCs/>
          <w:vertAlign w:val="subscript"/>
          <w:lang w:val="en-US"/>
        </w:rPr>
        <w:t>0</w:t>
      </w:r>
      <w:r w:rsidR="00A235F2">
        <w:rPr>
          <w:lang w:val="en-US"/>
        </w:rPr>
        <w:t xml:space="preserve">, </w:t>
      </w:r>
      <w:r w:rsidR="00606262">
        <w:rPr>
          <w:lang w:val="en-US"/>
        </w:rPr>
        <w:t xml:space="preserve">reflectance of </w:t>
      </w:r>
      <w:r w:rsidR="00A235F2">
        <w:rPr>
          <w:lang w:val="en-US"/>
        </w:rPr>
        <w:t>Sb</w:t>
      </w:r>
      <w:r w:rsidR="00A235F2">
        <w:rPr>
          <w:vertAlign w:val="subscript"/>
          <w:lang w:val="en-US"/>
        </w:rPr>
        <w:t>2</w:t>
      </w:r>
      <w:r w:rsidR="00A235F2">
        <w:rPr>
          <w:lang w:val="en-US"/>
        </w:rPr>
        <w:t>Se</w:t>
      </w:r>
      <w:r w:rsidR="00A235F2">
        <w:rPr>
          <w:vertAlign w:val="subscript"/>
          <w:lang w:val="en-US"/>
        </w:rPr>
        <w:t>3</w:t>
      </w:r>
      <w:r w:rsidR="00A235F2">
        <w:rPr>
          <w:lang w:val="en-US"/>
        </w:rPr>
        <w:t xml:space="preserve"> </w:t>
      </w:r>
      <w:r w:rsidR="00AA6FA6">
        <w:rPr>
          <w:lang w:val="en-US"/>
        </w:rPr>
        <w:t xml:space="preserve">increased and </w:t>
      </w:r>
      <w:r w:rsidR="00606262">
        <w:rPr>
          <w:lang w:val="en-US"/>
        </w:rPr>
        <w:t>the minimum point red</w:t>
      </w:r>
      <w:r w:rsidR="00AA6FA6">
        <w:rPr>
          <w:lang w:val="en-US"/>
        </w:rPr>
        <w:t>-</w:t>
      </w:r>
      <w:r w:rsidR="00A235F2">
        <w:rPr>
          <w:lang w:val="en-US"/>
        </w:rPr>
        <w:t xml:space="preserve">shifted to </w:t>
      </w:r>
      <w:r w:rsidR="007E1684">
        <w:rPr>
          <w:lang w:val="en-US"/>
        </w:rPr>
        <w:t>594 nm.</w:t>
      </w:r>
    </w:p>
    <w:p w14:paraId="53E72A35" w14:textId="56D20034" w:rsidR="00C704F9" w:rsidRPr="00C704F9" w:rsidRDefault="00C704F9" w:rsidP="00C704F9"/>
    <w:p w14:paraId="00282CCB" w14:textId="6D58E6D3" w:rsidR="00D022FA" w:rsidRDefault="00D022FA" w:rsidP="00D022FA">
      <w:r>
        <w:tab/>
      </w:r>
      <w:r>
        <w:t xml:space="preserve">A </w:t>
      </w:r>
      <w:r w:rsidR="00BA2EF7" w:rsidRPr="00BA2EF7">
        <w:rPr>
          <w:lang w:val="en"/>
        </w:rPr>
        <w:t>Fabry–Pérot</w:t>
      </w:r>
      <w:r w:rsidR="00BA2EF7">
        <w:t xml:space="preserve"> </w:t>
      </w:r>
      <w:r>
        <w:t>cavity design can be used to enhance the</w:t>
      </w:r>
      <w:r w:rsidR="00BA2EF7">
        <w:t xml:space="preserve"> absorption</w:t>
      </w:r>
      <w:r>
        <w:t xml:space="preserve"> of the middle layer (PCM) while also reducing the total middle layer thickness </w:t>
      </w:r>
      <w:r>
        <w:fldChar w:fldCharType="begin"/>
      </w:r>
      <w:r>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fldChar w:fldCharType="separate"/>
      </w:r>
      <w:r>
        <w:rPr>
          <w:noProof/>
        </w:rPr>
        <w:t>[40]</w:t>
      </w:r>
      <w:r>
        <w:fldChar w:fldCharType="end"/>
      </w:r>
      <w:r>
        <w:t xml:space="preserve">. The cavity consists of the PCM layer in the center and distributed Bragg reflectors on top and bottom of PCM. The two reflectors function as mirrors that cause light to cycle through the central PCM layer multiple times, this effectively reduce the required PCM thickness. This benefit is especially useful for PCM with high </w:t>
      </w:r>
      <w:r w:rsidRPr="008B2DBD">
        <w:rPr>
          <w:i/>
          <w:iCs/>
        </w:rPr>
        <w:t>T</w:t>
      </w:r>
      <w:r w:rsidRPr="008B2DBD">
        <w:rPr>
          <w:i/>
          <w:iCs/>
          <w:vertAlign w:val="subscript"/>
        </w:rPr>
        <w:t>trans</w:t>
      </w:r>
      <w:r>
        <w:t xml:space="preserve"> such as Sb</w:t>
      </w:r>
      <w:r>
        <w:rPr>
          <w:vertAlign w:val="subscript"/>
        </w:rPr>
        <w:t>2</w:t>
      </w:r>
      <w:r>
        <w:t>Se</w:t>
      </w:r>
      <w:r>
        <w:rPr>
          <w:vertAlign w:val="subscript"/>
        </w:rPr>
        <w:t>3</w:t>
      </w:r>
      <w:r>
        <w:t xml:space="preserve"> because it lowers the energy requirement to start phase transition, and reduces damage caused by partial phase transition in thick PCM </w:t>
      </w:r>
      <w:r>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instrText xml:space="preserve"> ADDIN EN.CITE </w:instrText>
      </w:r>
      <w:r>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instrText xml:space="preserve"> ADDIN EN.CITE.DATA </w:instrText>
      </w:r>
      <w:r>
        <w:fldChar w:fldCharType="end"/>
      </w:r>
      <w:r>
        <w:fldChar w:fldCharType="separate"/>
      </w:r>
      <w:r>
        <w:rPr>
          <w:noProof/>
        </w:rPr>
        <w:t>[17, 32]</w:t>
      </w:r>
      <w:r>
        <w:fldChar w:fldCharType="end"/>
      </w:r>
      <w:r>
        <w:t>. The mirror structure can be view</w:t>
      </w:r>
      <w:r w:rsidR="00606262">
        <w:t>ed</w:t>
      </w:r>
      <w:r>
        <w:t xml:space="preserve"> as a unit cell (U) composed of high (H) and low (L) refractive index materials with QWOT. The optical enhancement is directly correlate</w:t>
      </w:r>
      <w:r w:rsidR="00606262">
        <w:t>d</w:t>
      </w:r>
      <w:r>
        <w:t xml:space="preserve"> to the refractive index contrast between H and L.</w:t>
      </w:r>
      <w:r w:rsidR="00606262">
        <w:t xml:space="preserve"> The</w:t>
      </w:r>
      <w:r>
        <w:t xml:space="preserve"> unit cell </w:t>
      </w:r>
      <w:r w:rsidR="00606262">
        <w:t>is denoted as</w:t>
      </w:r>
      <w:r>
        <w:t xml:space="preserve"> U =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as described earlier.</w:t>
      </w:r>
      <w:r w:rsidR="00020E74">
        <w:t xml:space="preserve"> </w:t>
      </w:r>
      <w:r w:rsidR="00020E74">
        <w:t xml:space="preserve">The resonant condition in </w:t>
      </w:r>
      <w:r w:rsidR="00020E74" w:rsidRPr="00BA2EF7">
        <w:rPr>
          <w:lang w:val="en"/>
        </w:rPr>
        <w:t>Fabry–Pérot</w:t>
      </w:r>
      <w:r w:rsidR="00020E74">
        <w:t xml:space="preserve"> design can be simplified </w:t>
      </w:r>
      <w:r w:rsidR="00020E74">
        <w:t xml:space="preserve">into a simpler optically equivalent layer. </w:t>
      </w:r>
      <w:r>
        <w:t xml:space="preserve">For example, a symmetrical cavity with H as central layer and </w:t>
      </w:r>
      <w:r w:rsidRPr="00EF7F7F">
        <w:t>U</w:t>
      </w:r>
      <w:r w:rsidRPr="00EF7F7F">
        <w:rPr>
          <w:vertAlign w:val="superscript"/>
        </w:rPr>
        <w:t>1</w:t>
      </w:r>
      <w:r>
        <w:t xml:space="preserve"> </w:t>
      </w:r>
      <w:r w:rsidRPr="00EF7F7F">
        <w:t>on</w:t>
      </w:r>
      <w:r>
        <w:t xml:space="preserve"> both sides (</w:t>
      </w:r>
      <w:r w:rsidRPr="005841DF">
        <w:t>U</w:t>
      </w:r>
      <w:r w:rsidRPr="005841DF">
        <w:rPr>
          <w:vertAlign w:val="superscript"/>
        </w:rPr>
        <w:t>1</w:t>
      </w:r>
      <w:r w:rsidRPr="005841DF">
        <w:t xml:space="preserve"> C U</w:t>
      </w:r>
      <w:r w:rsidRPr="005841DF">
        <w:rPr>
          <w:vertAlign w:val="superscript"/>
        </w:rPr>
        <w:t>1</w:t>
      </w:r>
      <w:r>
        <w:t>) can be written as:</w:t>
      </w:r>
    </w:p>
    <w:p w14:paraId="204B203F" w14:textId="61EF5463" w:rsidR="00D022FA" w:rsidRDefault="00D022FA" w:rsidP="00D022FA">
      <w:pPr>
        <w:jc w:val="right"/>
        <w:rPr>
          <w:lang w:val="en-US"/>
        </w:rPr>
      </w:pP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H</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oMath>
      <w:r w:rsidRPr="00076A05">
        <w:rPr>
          <w:lang w:val="en-US"/>
        </w:rPr>
        <w:t>,</w:t>
      </w:r>
      <w:r>
        <w:rPr>
          <w:lang w:val="en-US"/>
        </w:rPr>
        <w:tab/>
      </w:r>
      <w:r>
        <w:rPr>
          <w:lang w:val="en-US"/>
        </w:rPr>
        <w:tab/>
      </w:r>
      <w:r>
        <w:rPr>
          <w:lang w:val="en-US"/>
        </w:rPr>
        <w:tab/>
      </w:r>
      <w:r>
        <w:rPr>
          <w:lang w:val="en-US"/>
        </w:rPr>
        <w:tab/>
      </w:r>
      <w:r>
        <w:rPr>
          <w:lang w:val="en-US"/>
        </w:rPr>
        <w:tab/>
      </w:r>
      <w:r w:rsidR="00BA2EF7">
        <w:rPr>
          <w:lang w:val="en-US"/>
        </w:rPr>
        <w:tab/>
      </w:r>
      <w:r w:rsidRPr="00076A05">
        <w:rPr>
          <w:lang w:val="en-US"/>
        </w:rPr>
        <w:t>(</w:t>
      </w:r>
      <w:r>
        <w:rPr>
          <w:lang w:val="en-US"/>
        </w:rPr>
        <w:t>19</w:t>
      </w:r>
      <w:r w:rsidRPr="00076A05">
        <w:rPr>
          <w:lang w:val="en-US"/>
        </w:rPr>
        <w:t>)</w:t>
      </w:r>
    </w:p>
    <w:p w14:paraId="7D20C2B6" w14:textId="580D2B4A" w:rsidR="00D022FA" w:rsidRPr="00423A92" w:rsidRDefault="00D022FA" w:rsidP="00D022FA">
      <w:r>
        <w:rPr>
          <w:lang w:val="en-US"/>
        </w:rPr>
        <w:t xml:space="preserve">the two </w:t>
      </w:r>
      <m:oMath>
        <m:f>
          <m:fPr>
            <m:ctrlPr>
              <w:rPr>
                <w:rFonts w:ascii="Cambria Math" w:hAnsi="Cambria Math"/>
                <w:i/>
              </w:rPr>
            </m:ctrlPr>
          </m:fPr>
          <m:num>
            <m:r>
              <w:rPr>
                <w:rFonts w:ascii="Cambria Math" w:hAnsi="Cambria Math"/>
              </w:rPr>
              <m:t>H</m:t>
            </m:r>
          </m:num>
          <m:den>
            <m:r>
              <w:rPr>
                <w:rFonts w:ascii="Cambria Math" w:hAnsi="Cambria Math"/>
              </w:rPr>
              <m:t>2</m:t>
            </m:r>
          </m:den>
        </m:f>
      </m:oMath>
      <w:r>
        <w:t xml:space="preserve"> and H layer in the middle </w:t>
      </w:r>
      <w:r w:rsidR="00BA2EF7">
        <w:t>are combined</w:t>
      </w:r>
      <w:r>
        <w:t xml:space="preserve"> </w:t>
      </w:r>
      <w:r w:rsidR="00BA2EF7">
        <w:t>in</w:t>
      </w:r>
      <w:r>
        <w:t>to (H H</w:t>
      </w:r>
      <w:r w:rsidR="00423A92">
        <w:t>)</w:t>
      </w:r>
      <w:r w:rsidR="001607C0">
        <w:t xml:space="preserve">, </w:t>
      </w:r>
      <w:r w:rsidR="00423A92">
        <w:t xml:space="preserve">which create </w:t>
      </w:r>
      <w:r w:rsidR="004301F2">
        <w:t xml:space="preserve">HWOT-thick H layer with </w:t>
      </w:r>
      <w:r w:rsidR="00423A92">
        <w:t>a 2</w:t>
      </w:r>
      <w:r w:rsidR="00423A92" w:rsidRPr="00423A92">
        <w:rPr>
          <w:lang w:val="en-US"/>
        </w:rPr>
        <w:t>π</w:t>
      </w:r>
      <w:r w:rsidR="00423A92">
        <w:rPr>
          <w:lang w:val="en-US"/>
        </w:rPr>
        <w:t xml:space="preserve"> optical path different</w:t>
      </w:r>
      <w:r w:rsidR="00423A92">
        <w:t xml:space="preserve">, equivalent to </w:t>
      </w:r>
      <w:r w:rsidR="004301F2">
        <w:t>a transparent layer</w:t>
      </w:r>
      <w:r>
        <w:t>. So, Eq.</w:t>
      </w:r>
      <w:r w:rsidR="001607C0">
        <w:t xml:space="preserve"> </w:t>
      </w:r>
      <w:r>
        <w:t>19 become</w:t>
      </w:r>
      <w:r>
        <w:rPr>
          <w:lang w:val="en-US"/>
        </w:rPr>
        <w:t>:</w:t>
      </w:r>
    </w:p>
    <w:p w14:paraId="6CDAC6B0" w14:textId="3807B0E5" w:rsidR="00D022FA" w:rsidRDefault="00D022FA" w:rsidP="00D022FA">
      <w:pPr>
        <w:jc w:val="right"/>
        <w:rPr>
          <w:lang w:val="en-US"/>
        </w:rPr>
      </w:pPr>
      <w:r>
        <w:rPr>
          <w:lang w:val="en-US"/>
        </w:rPr>
        <w:tab/>
      </w:r>
      <w:r>
        <w:rPr>
          <w:lang w:val="en-US"/>
        </w:rPr>
        <w:tab/>
      </w: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L L </m:t>
        </m:r>
        <m:f>
          <m:fPr>
            <m:ctrlPr>
              <w:rPr>
                <w:rFonts w:ascii="Cambria Math" w:hAnsi="Cambria Math"/>
                <w:i/>
              </w:rPr>
            </m:ctrlPr>
          </m:fPr>
          <m:num>
            <m:r>
              <w:rPr>
                <w:rFonts w:ascii="Cambria Math" w:hAnsi="Cambria Math"/>
              </w:rPr>
              <m:t>H</m:t>
            </m:r>
          </m:num>
          <m:den>
            <m:r>
              <w:rPr>
                <w:rFonts w:ascii="Cambria Math" w:hAnsi="Cambria Math"/>
              </w:rPr>
              <m:t>2</m:t>
            </m:r>
          </m:den>
        </m:f>
      </m:oMath>
      <w:r w:rsidRPr="00076A05">
        <w:rPr>
          <w:lang w:val="en-US"/>
        </w:rPr>
        <w:t>,</w:t>
      </w:r>
      <w:r>
        <w:rPr>
          <w:lang w:val="en-US"/>
        </w:rPr>
        <w:tab/>
      </w:r>
      <w:r>
        <w:rPr>
          <w:lang w:val="en-US"/>
        </w:rPr>
        <w:tab/>
      </w:r>
      <w:r>
        <w:rPr>
          <w:lang w:val="en-US"/>
        </w:rPr>
        <w:tab/>
      </w:r>
      <w:r>
        <w:rPr>
          <w:lang w:val="en-US"/>
        </w:rPr>
        <w:tab/>
      </w:r>
      <w:r>
        <w:rPr>
          <w:lang w:val="en-US"/>
        </w:rPr>
        <w:tab/>
      </w:r>
      <w:r>
        <w:rPr>
          <w:lang w:val="en-US"/>
        </w:rPr>
        <w:tab/>
      </w:r>
      <w:r w:rsidR="00020E74">
        <w:rPr>
          <w:lang w:val="en-US"/>
        </w:rPr>
        <w:tab/>
      </w:r>
      <w:r w:rsidRPr="00076A05">
        <w:rPr>
          <w:lang w:val="en-US"/>
        </w:rPr>
        <w:t>(</w:t>
      </w:r>
      <w:r>
        <w:rPr>
          <w:lang w:val="en-US"/>
        </w:rPr>
        <w:t>20)</w:t>
      </w:r>
    </w:p>
    <w:p w14:paraId="2E71F654" w14:textId="77777777" w:rsidR="00020E74" w:rsidRDefault="00D022FA" w:rsidP="00D022FA">
      <w:r>
        <w:rPr>
          <w:lang w:val="en-US"/>
        </w:rPr>
        <w:t xml:space="preserve">again, the (L L) layer in the middle combine </w:t>
      </w:r>
      <w:r w:rsidR="00423A92">
        <w:rPr>
          <w:lang w:val="en-US"/>
        </w:rPr>
        <w:t>in</w:t>
      </w:r>
      <w:r>
        <w:rPr>
          <w:lang w:val="en-US"/>
        </w:rPr>
        <w:t xml:space="preserve">to a </w:t>
      </w:r>
      <w:r w:rsidR="00423A92">
        <w:rPr>
          <w:lang w:val="en-US"/>
        </w:rPr>
        <w:t>HWOT-thick L film</w:t>
      </w:r>
      <w:r>
        <w:rPr>
          <w:lang w:val="en-US"/>
        </w:rPr>
        <w:t xml:space="preserve">. </w:t>
      </w:r>
      <w:r w:rsidR="001607C0">
        <w:rPr>
          <w:lang w:val="en-US"/>
        </w:rPr>
        <w:t>This</w:t>
      </w:r>
      <w:r>
        <w:rPr>
          <w:lang w:val="en-US"/>
        </w:rPr>
        <w:t xml:space="preserve"> leave</w:t>
      </w:r>
      <w:r w:rsidR="001607C0">
        <w:rPr>
          <w:lang w:val="en-US"/>
        </w:rPr>
        <w:t>s</w:t>
      </w:r>
      <w:r>
        <w:rPr>
          <w:lang w:val="en-US"/>
        </w:rPr>
        <w:t xml:space="preserve"> two </w:t>
      </w:r>
      <m:oMath>
        <m:f>
          <m:fPr>
            <m:ctrlPr>
              <w:rPr>
                <w:rFonts w:ascii="Cambria Math" w:hAnsi="Cambria Math"/>
                <w:i/>
              </w:rPr>
            </m:ctrlPr>
          </m:fPr>
          <m:num>
            <m:r>
              <w:rPr>
                <w:rFonts w:ascii="Cambria Math" w:hAnsi="Cambria Math"/>
              </w:rPr>
              <m:t>H</m:t>
            </m:r>
          </m:num>
          <m:den>
            <m:r>
              <w:rPr>
                <w:rFonts w:ascii="Cambria Math" w:hAnsi="Cambria Math"/>
              </w:rPr>
              <m:t>2</m:t>
            </m:r>
          </m:den>
        </m:f>
      </m:oMath>
      <w:r>
        <w:t xml:space="preserve"> layers</w:t>
      </w:r>
      <w:r w:rsidR="004301F2">
        <w:t>,</w:t>
      </w:r>
      <w:r>
        <w:t xml:space="preserve"> </w:t>
      </w:r>
      <w:r w:rsidR="004301F2">
        <w:t>which combine to</w:t>
      </w:r>
      <w:r>
        <w:t xml:space="preserve"> </w:t>
      </w:r>
      <w:r w:rsidR="004301F2">
        <w:t>a</w:t>
      </w:r>
      <w:r>
        <w:t xml:space="preserve"> single</w:t>
      </w:r>
      <w:r w:rsidR="004301F2">
        <w:t xml:space="preserve"> QWOT-thick </w:t>
      </w:r>
      <w:r>
        <w:t>H</w:t>
      </w:r>
      <w:r w:rsidR="001607C0">
        <w:t xml:space="preserve"> </w:t>
      </w:r>
      <w:r>
        <w:t xml:space="preserve">layer. </w:t>
      </w:r>
    </w:p>
    <w:p w14:paraId="5519EEBB" w14:textId="3000C7C1" w:rsidR="00020E74" w:rsidRDefault="00020E74" w:rsidP="00020E74">
      <w:pPr>
        <w:jc w:val="right"/>
        <w:rPr>
          <w:lang w:val="en-US"/>
        </w:rPr>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rPr>
          <w:lang w:val="en-US"/>
        </w:rPr>
        <w:t>,</w:t>
      </w:r>
      <w:r>
        <w:rPr>
          <w:lang w:val="en-US"/>
        </w:rPr>
        <w:tab/>
      </w:r>
      <w:r>
        <w:rPr>
          <w:lang w:val="en-US"/>
        </w:rPr>
        <w:tab/>
      </w:r>
      <w:r>
        <w:rPr>
          <w:lang w:val="en-US"/>
        </w:rPr>
        <w:tab/>
      </w:r>
      <w:r>
        <w:rPr>
          <w:lang w:val="en-US"/>
        </w:rPr>
        <w:tab/>
      </w:r>
      <w:r>
        <w:rPr>
          <w:lang w:val="en-US"/>
        </w:rPr>
        <w:tab/>
      </w:r>
      <w:r>
        <w:rPr>
          <w:lang w:val="en-US"/>
        </w:rPr>
        <w:tab/>
      </w:r>
      <w:r w:rsidRPr="00076A05">
        <w:rPr>
          <w:lang w:val="en-US"/>
        </w:rPr>
        <w:t>(</w:t>
      </w:r>
      <w:r>
        <w:rPr>
          <w:lang w:val="en-US"/>
        </w:rPr>
        <w:t>21)</w:t>
      </w:r>
    </w:p>
    <w:p w14:paraId="59FCD9AD" w14:textId="75EDBAB0" w:rsidR="00020E74" w:rsidRPr="00020E74" w:rsidRDefault="00020E74" w:rsidP="00020E74">
      <w:pPr>
        <w:jc w:val="right"/>
        <w:rPr>
          <w:lang w:val="en-US"/>
        </w:rPr>
      </w:pPr>
      <w:r>
        <w:rPr>
          <w:lang w:val="en-US"/>
        </w:rPr>
        <w:t>H.</w:t>
      </w:r>
      <w:r>
        <w:rPr>
          <w:lang w:val="en-US"/>
        </w:rPr>
        <w:tab/>
      </w:r>
      <w:r>
        <w:rPr>
          <w:lang w:val="en-US"/>
        </w:rPr>
        <w:tab/>
      </w:r>
      <w:r>
        <w:rPr>
          <w:lang w:val="en-US"/>
        </w:rPr>
        <w:tab/>
      </w:r>
      <w:r>
        <w:rPr>
          <w:lang w:val="en-US"/>
        </w:rPr>
        <w:tab/>
      </w:r>
      <w:r>
        <w:rPr>
          <w:lang w:val="en-US"/>
        </w:rPr>
        <w:tab/>
      </w:r>
      <w:r>
        <w:rPr>
          <w:lang w:val="en-US"/>
        </w:rPr>
        <w:tab/>
      </w:r>
      <w:r w:rsidRPr="00076A05">
        <w:rPr>
          <w:lang w:val="en-US"/>
        </w:rPr>
        <w:t>(</w:t>
      </w:r>
      <w:r>
        <w:rPr>
          <w:lang w:val="en-US"/>
        </w:rPr>
        <w:t>2</w:t>
      </w:r>
      <w:r>
        <w:rPr>
          <w:lang w:val="en-US"/>
        </w:rPr>
        <w:t>2</w:t>
      </w:r>
      <w:r>
        <w:rPr>
          <w:lang w:val="en-US"/>
        </w:rPr>
        <w:t>)</w:t>
      </w:r>
    </w:p>
    <w:p w14:paraId="20053078" w14:textId="6167D367" w:rsidR="00D022FA" w:rsidRDefault="00020E74" w:rsidP="00D022FA">
      <w:r>
        <w:tab/>
      </w:r>
      <w:r w:rsidR="00D022FA">
        <w:t>But an AR design with n</w:t>
      </w:r>
      <w:r w:rsidR="00D022FA">
        <w:rPr>
          <w:vertAlign w:val="subscript"/>
        </w:rPr>
        <w:t>H</w:t>
      </w:r>
      <w:r w:rsidR="00D022FA">
        <w:t xml:space="preserve"> &gt; n</w:t>
      </w:r>
      <w:r w:rsidR="00D022FA">
        <w:rPr>
          <w:vertAlign w:val="subscript"/>
        </w:rPr>
        <w:t>substrate</w:t>
      </w:r>
      <w:r w:rsidR="00D022FA" w:rsidRPr="004301F2">
        <w:t xml:space="preserve"> </w:t>
      </w:r>
      <w:r w:rsidR="00D022FA">
        <w:t>require an H-layer thickness</w:t>
      </w:r>
      <w:r w:rsidR="004301F2">
        <w:t xml:space="preserve"> be increased</w:t>
      </w:r>
      <w:r w:rsidR="00D022FA">
        <w:t xml:space="preserve"> to HWOT, this can be accomplished by adding </w:t>
      </w:r>
      <m:oMath>
        <m:f>
          <m:fPr>
            <m:ctrlPr>
              <w:rPr>
                <w:rFonts w:ascii="Cambria Math" w:hAnsi="Cambria Math"/>
                <w:i/>
              </w:rPr>
            </m:ctrlPr>
          </m:fPr>
          <m:num>
            <m:r>
              <w:rPr>
                <w:rFonts w:ascii="Cambria Math" w:hAnsi="Cambria Math"/>
              </w:rPr>
              <m:t>H</m:t>
            </m:r>
          </m:num>
          <m:den>
            <m:r>
              <w:rPr>
                <w:rFonts w:ascii="Cambria Math" w:hAnsi="Cambria Math"/>
              </w:rPr>
              <m:t>2</m:t>
            </m:r>
          </m:den>
        </m:f>
      </m:oMath>
      <w:r w:rsidR="00D022FA">
        <w:t xml:space="preserve"> l</w:t>
      </w:r>
      <w:proofErr w:type="spellStart"/>
      <w:r w:rsidR="00D022FA">
        <w:t>ayers</w:t>
      </w:r>
      <w:proofErr w:type="spellEnd"/>
      <w:r w:rsidR="00D022FA">
        <w:t xml:space="preserve"> to the left</w:t>
      </w:r>
      <w:r w:rsidR="001607C0">
        <w:t>most</w:t>
      </w:r>
      <w:r w:rsidR="00D022FA">
        <w:t xml:space="preserve"> and rightmost position in Eq. 19:</w:t>
      </w:r>
    </w:p>
    <w:p w14:paraId="0221400B" w14:textId="48008C09" w:rsidR="00D022FA" w:rsidRDefault="00D022FA" w:rsidP="00D022FA">
      <w:pPr>
        <w:jc w:val="right"/>
        <w:rPr>
          <w:lang w:val="en-US"/>
        </w:rPr>
      </w:pPr>
      <w:r>
        <w:rPr>
          <w:lang w:bidi="th-TH"/>
        </w:rPr>
        <w:t xml:space="preserve"> </w:t>
      </w:r>
      <m:oMath>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H</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f>
          <m:fPr>
            <m:ctrlPr>
              <w:rPr>
                <w:rFonts w:ascii="Cambria Math" w:hAnsi="Cambria Math"/>
                <w:i/>
              </w:rPr>
            </m:ctrlPr>
          </m:fPr>
          <m:num>
            <m:r>
              <w:rPr>
                <w:rFonts w:ascii="Cambria Math" w:hAnsi="Cambria Math"/>
              </w:rPr>
              <m:t>H</m:t>
            </m:r>
          </m:num>
          <m:den>
            <m:r>
              <w:rPr>
                <w:rFonts w:ascii="Cambria Math" w:hAnsi="Cambria Math"/>
              </w:rPr>
              <m:t>2</m:t>
            </m:r>
          </m:den>
        </m:f>
      </m:oMath>
      <w:r w:rsidR="0086144A">
        <w:rPr>
          <w:lang w:val="en-US"/>
        </w:rPr>
        <w:t>.</w:t>
      </w:r>
      <w:r>
        <w:rPr>
          <w:lang w:val="en-US"/>
        </w:rPr>
        <w:tab/>
      </w:r>
      <w:r>
        <w:rPr>
          <w:lang w:val="en-US"/>
        </w:rPr>
        <w:tab/>
      </w:r>
      <w:r>
        <w:rPr>
          <w:lang w:val="en-US"/>
        </w:rPr>
        <w:tab/>
      </w:r>
      <w:r>
        <w:rPr>
          <w:lang w:val="en-US"/>
        </w:rPr>
        <w:tab/>
      </w:r>
      <w:r w:rsidR="00BA2EF7">
        <w:rPr>
          <w:lang w:val="en-US"/>
        </w:rPr>
        <w:tab/>
      </w:r>
      <w:r w:rsidRPr="00076A05">
        <w:rPr>
          <w:lang w:val="en-US"/>
        </w:rPr>
        <w:t>(</w:t>
      </w:r>
      <w:r>
        <w:rPr>
          <w:lang w:val="en-US"/>
        </w:rPr>
        <w:t>2</w:t>
      </w:r>
      <w:r w:rsidR="00020E74">
        <w:rPr>
          <w:lang w:val="en-US"/>
        </w:rPr>
        <w:t>3</w:t>
      </w:r>
      <w:r w:rsidRPr="00076A05">
        <w:rPr>
          <w:lang w:val="en-US"/>
        </w:rPr>
        <w:t>)</w:t>
      </w:r>
    </w:p>
    <w:p w14:paraId="372ACDDB" w14:textId="6EF1045C" w:rsidR="00D022FA" w:rsidRPr="0086144A" w:rsidRDefault="0086144A" w:rsidP="00837212">
      <w:pPr>
        <w:rPr>
          <w:lang w:val="en-US"/>
        </w:rPr>
      </w:pPr>
      <w:r>
        <w:rPr>
          <w:lang w:val="en-US"/>
        </w:rPr>
        <w:tab/>
      </w:r>
      <w:r w:rsidR="00020E74">
        <w:rPr>
          <w:lang w:val="en-US"/>
        </w:rPr>
        <w:t>Eq. 23 is equivalent to (H H) layer which satisfy the condition for AR property. In reality, the middle can be changed from Sb</w:t>
      </w:r>
      <w:r w:rsidR="00020E74" w:rsidRPr="00020E74">
        <w:rPr>
          <w:vertAlign w:val="subscript"/>
          <w:lang w:val="en-US"/>
        </w:rPr>
        <w:t>2</w:t>
      </w:r>
      <w:r w:rsidR="00020E74">
        <w:rPr>
          <w:lang w:val="en-US"/>
        </w:rPr>
        <w:t>Se</w:t>
      </w:r>
      <w:r w:rsidR="00020E74" w:rsidRPr="00020E74">
        <w:rPr>
          <w:vertAlign w:val="subscript"/>
          <w:lang w:val="en-US"/>
        </w:rPr>
        <w:t>3</w:t>
      </w:r>
      <w:r w:rsidR="00020E74">
        <w:rPr>
          <w:lang w:val="en-US"/>
        </w:rPr>
        <w:t xml:space="preserve">, the selection of </w:t>
      </w:r>
      <w:r w:rsidR="00020E74" w:rsidRPr="00020E74">
        <w:rPr>
          <w:lang w:val="en-US"/>
        </w:rPr>
        <w:t>n</w:t>
      </w:r>
      <w:r w:rsidR="00020E74" w:rsidRPr="00020E74">
        <w:rPr>
          <w:vertAlign w:val="subscript"/>
          <w:lang w:val="en-US"/>
        </w:rPr>
        <w:t>H</w:t>
      </w:r>
      <w:r w:rsidR="00020E74">
        <w:rPr>
          <w:lang w:val="en-US"/>
        </w:rPr>
        <w:t xml:space="preserve"> must be close to </w:t>
      </w:r>
      <w:r w:rsidR="00020E74" w:rsidRPr="00020E74">
        <w:rPr>
          <w:lang w:val="en-US"/>
        </w:rPr>
        <w:t>n</w:t>
      </w:r>
      <w:r w:rsidR="00020E74" w:rsidRPr="00020E74">
        <w:rPr>
          <w:vertAlign w:val="subscript"/>
          <w:lang w:val="en-US"/>
        </w:rPr>
        <w:t>SbSe</w:t>
      </w:r>
      <w:r>
        <w:rPr>
          <w:lang w:val="en-US"/>
        </w:rPr>
        <w:t xml:space="preserve">, or it can be compensated by additional layer in the middle with asymmetrical numbers of unit cells </w:t>
      </w:r>
      <w:r>
        <w:rPr>
          <w:lang w:val="en-US"/>
        </w:rPr>
        <w:fldChar w:fldCharType="begin"/>
      </w:r>
      <w:r>
        <w:rPr>
          <w:lang w:val="en-US"/>
        </w:rPr>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Pr>
          <w:lang w:val="en-US"/>
        </w:rPr>
        <w:fldChar w:fldCharType="separate"/>
      </w:r>
      <w:r>
        <w:rPr>
          <w:noProof/>
          <w:lang w:val="en-US"/>
        </w:rPr>
        <w:t>[40]</w:t>
      </w:r>
      <w:r>
        <w:rPr>
          <w:lang w:val="en-US"/>
        </w:rPr>
        <w:fldChar w:fldCharType="end"/>
      </w:r>
      <w:r>
        <w:rPr>
          <w:lang w:val="en-US"/>
        </w:rPr>
        <w:t xml:space="preserve">. </w:t>
      </w:r>
    </w:p>
    <w:p w14:paraId="65042A11" w14:textId="46514ADA" w:rsidR="005B557C" w:rsidRDefault="005B557C" w:rsidP="0049547C">
      <w:pPr>
        <w:pStyle w:val="Heading1"/>
      </w:pPr>
      <w:r>
        <w:t>3. Methods</w:t>
      </w:r>
    </w:p>
    <w:p w14:paraId="1150B362" w14:textId="1B43B1FB" w:rsidR="00DA47CA" w:rsidRDefault="005B557C" w:rsidP="00E81623">
      <w:pPr>
        <w:pStyle w:val="Heading2"/>
      </w:pPr>
      <w:r w:rsidRPr="00E723CF">
        <w:rPr>
          <w:highlight w:val="yellow"/>
        </w:rPr>
        <w:t>3.1</w:t>
      </w:r>
      <w:r w:rsidR="00E81623" w:rsidRPr="00E723CF">
        <w:rPr>
          <w:highlight w:val="yellow"/>
        </w:rPr>
        <w:t xml:space="preserve"> </w:t>
      </w:r>
      <w:r w:rsidR="007B780A" w:rsidRPr="00E723CF">
        <w:rPr>
          <w:highlight w:val="yellow"/>
        </w:rPr>
        <w:t>Optical limiter design</w:t>
      </w:r>
    </w:p>
    <w:p w14:paraId="25E16822" w14:textId="3EA7ECDC" w:rsidR="00160C24" w:rsidRPr="00FF5A08" w:rsidRDefault="007B780A" w:rsidP="007B780A">
      <w:pPr>
        <w:rPr>
          <w:lang w:val="en-US"/>
        </w:rPr>
      </w:pPr>
      <w:r>
        <w:t>In this work, we use transfer matrix method (TMM) of Fresnel equation</w:t>
      </w:r>
      <w:r w:rsidR="00794FCF">
        <w:t xml:space="preserve"> to calculate the transmi</w:t>
      </w:r>
      <w:r w:rsidR="00CE682F">
        <w:t>ttance</w:t>
      </w:r>
      <w:r w:rsidR="00794FCF">
        <w:t xml:space="preserve">, </w:t>
      </w:r>
      <w:r w:rsidR="00D827D5">
        <w:t>absorptance,</w:t>
      </w:r>
      <w:r w:rsidR="00794FCF">
        <w:t xml:space="preserve"> and reflect</w:t>
      </w:r>
      <w:r w:rsidR="00CE682F">
        <w:t>ance</w:t>
      </w:r>
      <w:r w:rsidR="00794FCF">
        <w:t xml:space="preserve"> of </w:t>
      </w:r>
      <w:r w:rsidR="00160C24">
        <w:t>devices</w:t>
      </w:r>
      <w:r w:rsidR="00794FCF">
        <w:t xml:space="preserve">. </w:t>
      </w:r>
      <w:r w:rsidR="00160C24">
        <w:t>In some simulation works, the substrate index can consider to be equal to air (</w:t>
      </w:r>
      <w:r w:rsidR="00160C24" w:rsidRPr="00160C24">
        <w:rPr>
          <w:i/>
          <w:iCs/>
        </w:rPr>
        <w:t>n</w:t>
      </w:r>
      <w:r w:rsidR="00160C24" w:rsidRPr="00160C24">
        <w:rPr>
          <w:i/>
          <w:iCs/>
          <w:vertAlign w:val="subscript"/>
        </w:rPr>
        <w:t xml:space="preserve">sub </w:t>
      </w:r>
      <w:r w:rsidR="00160C24" w:rsidRPr="00160C24">
        <w:rPr>
          <w:i/>
          <w:iCs/>
        </w:rPr>
        <w:t>= n</w:t>
      </w:r>
      <w:r w:rsidR="00160C24" w:rsidRPr="00160C24">
        <w:rPr>
          <w:i/>
          <w:iCs/>
          <w:vertAlign w:val="subscript"/>
        </w:rPr>
        <w:t xml:space="preserve">air </w:t>
      </w:r>
      <w:r w:rsidR="00160C24" w:rsidRPr="00160C24">
        <w:rPr>
          <w:i/>
          <w:iCs/>
        </w:rPr>
        <w:t xml:space="preserve">= </w:t>
      </w:r>
      <w:r w:rsidR="00160C24" w:rsidRPr="00160C24">
        <w:t>1.0)</w:t>
      </w:r>
      <w:r w:rsidR="00160C24">
        <w:t xml:space="preserve"> to simplify the design and allows for a more widely applicable analysis methods, this could be done in reality by applying antireflection coating on the back side of the substrate</w:t>
      </w:r>
      <w:r w:rsidR="00160C24">
        <w:rPr>
          <w:i/>
          <w:iCs/>
        </w:rPr>
        <w:t xml:space="preserve"> </w:t>
      </w:r>
      <w:r w:rsidR="00160C24">
        <w:fldChar w:fldCharType="begin"/>
      </w:r>
      <w:r w:rsidR="00B22699">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160C24">
        <w:fldChar w:fldCharType="separate"/>
      </w:r>
      <w:r w:rsidR="00B22699">
        <w:rPr>
          <w:noProof/>
        </w:rPr>
        <w:t>[40]</w:t>
      </w:r>
      <w:r w:rsidR="00160C24">
        <w:fldChar w:fldCharType="end"/>
      </w:r>
      <w:r w:rsidR="00160C24">
        <w:t xml:space="preserve">. But in this work, we choose to use </w:t>
      </w:r>
      <w:r w:rsidR="00160C24">
        <w:lastRenderedPageBreak/>
        <w:t>3-mm thick silica (SiO</w:t>
      </w:r>
      <w:r w:rsidR="00160C24">
        <w:rPr>
          <w:vertAlign w:val="subscript"/>
        </w:rPr>
        <w:t>2</w:t>
      </w:r>
      <w:r w:rsidR="00160C24">
        <w:t xml:space="preserve">) as substrate with refractive index data taken from </w:t>
      </w:r>
      <w:r w:rsidR="00160C24">
        <w:fldChar w:fldCharType="begin"/>
      </w:r>
      <w:r w:rsidR="00B22699">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B22699">
        <w:rPr>
          <w:noProof/>
        </w:rPr>
        <w:t>[46]</w:t>
      </w:r>
      <w:r w:rsidR="00160C24">
        <w:fldChar w:fldCharType="end"/>
      </w:r>
      <w:r w:rsidR="00160C24">
        <w:t>, its refractive index is around 1.47 at both 1064 and 532 nm wavelengths. The H layers are Si</w:t>
      </w:r>
      <w:r w:rsidR="00F56E56">
        <w:t xml:space="preserve"> </w:t>
      </w:r>
      <w:r w:rsidR="00F56E56">
        <w:fldChar w:fldCharType="begin"/>
      </w:r>
      <w:r w:rsidR="00897698">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897698">
        <w:rPr>
          <w:noProof/>
        </w:rPr>
        <w:t>[47]</w:t>
      </w:r>
      <w:r w:rsidR="00F56E56">
        <w:fldChar w:fldCharType="end"/>
      </w:r>
      <w:r w:rsidR="00160C24">
        <w:t>, TiO</w:t>
      </w:r>
      <w:r w:rsidR="00160C24" w:rsidRPr="00160C24">
        <w:rPr>
          <w:vertAlign w:val="subscript"/>
        </w:rPr>
        <w:t>2</w:t>
      </w:r>
      <w:r w:rsidR="00160C24">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xml:space="preserve"> </w:t>
      </w:r>
      <w:r w:rsidR="00160C24">
        <w:t>and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B22699">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B22699">
        <w:rPr>
          <w:noProof/>
        </w:rPr>
        <w:t>[45]</w:t>
      </w:r>
      <w:r w:rsidR="00F56E56">
        <w:fldChar w:fldCharType="end"/>
      </w:r>
      <w:r w:rsidR="00F56E56">
        <w:t>. The L layers are 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SiO</w:t>
      </w:r>
      <w:r w:rsidR="00F56E56" w:rsidRPr="00F56E56">
        <w:rPr>
          <w:vertAlign w:val="subscript"/>
        </w:rPr>
        <w:t>2</w:t>
      </w:r>
      <w:r w:rsidR="00F56E56">
        <w:t xml:space="preserve"> and MgF</w:t>
      </w:r>
      <w:r w:rsidR="00F56E56" w:rsidRPr="00F56E56">
        <w:rPr>
          <w:vertAlign w:val="subscript"/>
        </w:rPr>
        <w:t>2</w:t>
      </w:r>
      <w:r w:rsidR="00F56E56">
        <w:t xml:space="preserve"> </w:t>
      </w:r>
      <w:r w:rsidR="00F56E56">
        <w:fldChar w:fldCharType="begin"/>
      </w:r>
      <w:r w:rsidR="00B22699">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B22699">
        <w:rPr>
          <w:noProof/>
        </w:rPr>
        <w:t>[42]</w:t>
      </w:r>
      <w:r w:rsidR="00F56E56">
        <w:fldChar w:fldCharType="end"/>
      </w:r>
      <w:r w:rsidR="00F56E56">
        <w:t xml:space="preserve">. All the above mentioned material refractive indices can be found on refractiveindex.info website </w:t>
      </w:r>
      <w:r w:rsidR="00F56E56">
        <w:fldChar w:fldCharType="begin"/>
      </w:r>
      <w:r w:rsidR="00897698">
        <w:instrText xml:space="preserve"> ADDIN EN.CITE &lt;EndNote&gt;&lt;Cite&gt;&lt;Author&gt;Polyanskiy&lt;/Author&gt;&lt;Year&gt;2024&lt;/Year&gt;&lt;RecNum&gt;69&lt;/RecNum&gt;&lt;DisplayText&gt;[48]&lt;/DisplayText&gt;&lt;record&gt;&lt;rec-number&gt;69&lt;/rec-number&gt;&lt;foreign-keys&gt;&lt;key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897698">
        <w:rPr>
          <w:noProof/>
        </w:rPr>
        <w:t>[48]</w:t>
      </w:r>
      <w:r w:rsidR="00F56E56">
        <w:fldChar w:fldCharType="end"/>
      </w:r>
      <w:r w:rsidR="00F56E56">
        <w:t>, but since antimony triselenide (Sb</w:t>
      </w:r>
      <w:r w:rsidR="00F56E56">
        <w:rPr>
          <w:vertAlign w:val="subscript"/>
        </w:rPr>
        <w:t>2</w:t>
      </w:r>
      <w:r w:rsidR="00F56E56">
        <w:t>Se</w:t>
      </w:r>
      <w:r w:rsidR="00F56E56">
        <w:rPr>
          <w:vertAlign w:val="subscript"/>
        </w:rPr>
        <w:t>3</w:t>
      </w:r>
      <w:r w:rsidR="00F56E56">
        <w:t xml:space="preserve">) is a relatively new material in the field of optics, its refractive index couldn’t be found there. We use dataset from </w:t>
      </w:r>
      <w:r w:rsidR="00F56E56">
        <w:fldChar w:fldCharType="begin"/>
      </w:r>
      <w:r w:rsid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F56E56">
        <w:rPr>
          <w:rFonts w:hint="eastAsia"/>
        </w:rPr>
        <w:instrText>.&lt;/author&gt;&lt;author&gt;Muskens, Otto L.&lt;/author&gt;&lt;/authors&gt;&lt;/contributors&gt;&lt;titles&gt;&lt;title&gt;A New Family of Ultralow Loss Reversible Phase</w:instrText>
      </w:r>
      <w:r w:rsidR="00F56E56">
        <w:rPr>
          <w:rFonts w:hint="eastAsia"/>
        </w:rPr>
        <w:instrText>‐</w:instrText>
      </w:r>
      <w:r w:rsidR="00F56E56">
        <w:rPr>
          <w:rFonts w:hint="eastAsia"/>
        </w:rPr>
        <w:instrText>Change Materials for Photonic Integrated Circuits: Sb2S3 and Sb2Se3&lt;/title&gt;&lt;secondary-title&gt;Advanced Functional Materials&lt;/se</w:instrText>
      </w:r>
      <w:r w:rsid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F56E56">
        <w:rPr>
          <w:noProof/>
        </w:rPr>
        <w:t>[22]</w:t>
      </w:r>
      <w:r w:rsidR="00F56E56">
        <w:fldChar w:fldCharType="end"/>
      </w:r>
      <w:r w:rsidR="00F56E56">
        <w:t>, as shown in Fig. 1.</w:t>
      </w:r>
      <w:r w:rsidR="00FF5A08">
        <w:t xml:space="preserve"> The refractive index of air is set </w:t>
      </w:r>
      <w:r w:rsidR="00FF5A08" w:rsidRPr="00FF5A08">
        <w:rPr>
          <w:i/>
          <w:iCs/>
        </w:rPr>
        <w:t>n</w:t>
      </w:r>
      <w:r w:rsidR="00FF5A08" w:rsidRPr="00FF5A08">
        <w:rPr>
          <w:i/>
          <w:iCs/>
          <w:vertAlign w:val="subscript"/>
        </w:rPr>
        <w:t>a</w:t>
      </w:r>
      <w:r w:rsidR="00FF5A08">
        <w:t xml:space="preserve"> = 1.0 across the spectra. The incident angle is 0° and light is transverse electric (TE) polarized for all calculations.</w:t>
      </w:r>
    </w:p>
    <w:p w14:paraId="2F289864" w14:textId="29CA2E19" w:rsidR="00DA41EE" w:rsidRDefault="00FF5A08" w:rsidP="00DA41EE">
      <w:r>
        <w:tab/>
        <w:t xml:space="preserve">Our optical limiters are designed will either be designed for 1064 or 532 nm wavelengths. </w:t>
      </w:r>
      <w:r w:rsidR="00802E17">
        <w:t>For 1064-nm devices, the designs are single-layer, multi-layer</w:t>
      </w:r>
      <w:r>
        <w:t>,</w:t>
      </w:r>
      <w:r w:rsidR="00802E17">
        <w:t xml:space="preserve"> and</w:t>
      </w:r>
      <w:r>
        <w:t xml:space="preserve"> </w:t>
      </w:r>
      <w:r w:rsidR="00802E17">
        <w:t>edge-filter. T</w:t>
      </w:r>
      <w:r>
        <w:t>he goals are to design broadband optical limiter with large transmission contrast (</w:t>
      </w:r>
      <w:r w:rsidRPr="00FF5A08">
        <w:rPr>
          <w:i/>
          <w:iCs/>
        </w:rPr>
        <w:t>ΔT</w:t>
      </w:r>
      <w:r>
        <w:t xml:space="preserve">) between the two modes. </w:t>
      </w:r>
      <w:r w:rsidRPr="00802E17">
        <w:rPr>
          <w:highlight w:val="yellow"/>
        </w:rPr>
        <w:t>Because of the low absorption caused by near-zero k-index in both phases at this wavelength, the devices cannot be self-activated</w:t>
      </w:r>
      <w:r w:rsidR="00802E17" w:rsidRPr="00802E17">
        <w:rPr>
          <w:highlight w:val="yellow"/>
        </w:rPr>
        <w:t>.</w:t>
      </w:r>
      <w:r w:rsidR="00802E17">
        <w:t xml:space="preserve"> Since Sb</w:t>
      </w:r>
      <w:r w:rsidR="00802E17">
        <w:rPr>
          <w:vertAlign w:val="subscript"/>
        </w:rPr>
        <w:t>2</w:t>
      </w:r>
      <w:r w:rsidR="00802E17">
        <w:t>Se</w:t>
      </w:r>
      <w:r w:rsidR="00802E17">
        <w:rPr>
          <w:vertAlign w:val="subscript"/>
        </w:rPr>
        <w:t>3</w:t>
      </w:r>
      <w:r w:rsidR="00802E17">
        <w:t xml:space="preserve"> have high k-index at 532-nm wavelength, </w:t>
      </w:r>
      <w:r w:rsidR="00802E17" w:rsidRPr="00802E17">
        <w:rPr>
          <w:i/>
          <w:iCs/>
        </w:rPr>
        <w:t>k</w:t>
      </w:r>
      <w:r w:rsidR="00802E17" w:rsidRPr="00802E17">
        <w:rPr>
          <w:i/>
          <w:iCs/>
          <w:vertAlign w:val="subscript"/>
        </w:rPr>
        <w:t>a</w:t>
      </w:r>
      <w:r w:rsidR="00802E17" w:rsidRPr="00802E17">
        <w:rPr>
          <w:i/>
          <w:iCs/>
        </w:rPr>
        <w:t xml:space="preserve"> = 1.09</w:t>
      </w:r>
      <w:r w:rsidR="00802E17">
        <w:t xml:space="preserve"> and </w:t>
      </w:r>
      <w:r w:rsidR="00802E17" w:rsidRPr="00802E17">
        <w:rPr>
          <w:i/>
          <w:iCs/>
        </w:rPr>
        <w:t>k</w:t>
      </w:r>
      <w:r w:rsidR="00802E17" w:rsidRPr="00802E17">
        <w:rPr>
          <w:i/>
          <w:iCs/>
          <w:vertAlign w:val="subscript"/>
        </w:rPr>
        <w:t>c</w:t>
      </w:r>
      <w:r w:rsidR="00802E17" w:rsidRPr="00802E17">
        <w:rPr>
          <w:i/>
          <w:iCs/>
        </w:rPr>
        <w:t xml:space="preserve"> = 2.24</w:t>
      </w:r>
      <w:r w:rsidR="00802E17">
        <w:t xml:space="preserve">, we will compare regular design approaches (e.g., single or multi-layer designs) to asymmetrical cavity design. </w:t>
      </w:r>
      <w:r w:rsidR="00DA41EE">
        <w:t>The goal is to showcases different self-activating optical limiter designs and their transmission, absorption, PCM used, and overall device thickness.</w:t>
      </w:r>
    </w:p>
    <w:p w14:paraId="6CF7A3FC" w14:textId="49D94493" w:rsidR="00E81623" w:rsidRDefault="005B557C" w:rsidP="00DA41EE">
      <w:pPr>
        <w:pStyle w:val="Heading2"/>
      </w:pPr>
      <w:r>
        <w:t>3.2</w:t>
      </w:r>
      <w:r w:rsidR="00E81623" w:rsidRPr="00E81623">
        <w:t xml:space="preserve"> Simulati</w:t>
      </w:r>
      <w:r w:rsidR="00D13BBA">
        <w:t>on of</w:t>
      </w:r>
      <w:r w:rsidR="00E81623" w:rsidRPr="00E81623">
        <w:t xml:space="preserve"> endurance and </w:t>
      </w:r>
      <w:r w:rsidR="00D13BBA">
        <w:t xml:space="preserve">optical </w:t>
      </w:r>
      <w:r w:rsidR="00E81623" w:rsidRPr="00E81623">
        <w:t xml:space="preserve">stability under </w:t>
      </w:r>
      <w:r w:rsidR="00E81623" w:rsidRPr="00E81623">
        <w:rPr>
          <w:highlight w:val="yellow"/>
        </w:rPr>
        <w:t>phase switching cycles</w:t>
      </w:r>
    </w:p>
    <w:p w14:paraId="104AF334" w14:textId="77E6BC57"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up, </w:t>
      </w:r>
      <w:r w:rsidRPr="00CF1955">
        <w:rPr>
          <w:highlight w:val="yellow"/>
        </w:rPr>
        <w:t>and maintain a low-loss, reversible modulation</w:t>
      </w:r>
      <w:r>
        <w:t xml:space="preserve"> in an order of 10</w:t>
      </w:r>
      <w:r>
        <w:rPr>
          <w:vertAlign w:val="superscript"/>
        </w:rPr>
        <w:t>4</w:t>
      </w:r>
      <w:r>
        <w:t xml:space="preserve"> </w:t>
      </w:r>
      <w:r w:rsidRPr="00CF1955">
        <w:rPr>
          <w:highlight w:val="green"/>
        </w:rPr>
        <w:t>[cite]</w:t>
      </w:r>
      <w:r>
        <w:t xml:space="preserve"> and 10</w:t>
      </w:r>
      <w:r>
        <w:rPr>
          <w:vertAlign w:val="superscript"/>
        </w:rPr>
        <w:t>6</w:t>
      </w:r>
      <w:r>
        <w:t xml:space="preserve"> cycles </w:t>
      </w:r>
      <w:r>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4508CD">
        <w:rPr>
          <w:noProof/>
        </w:rPr>
        <w:t>[32]</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86024E">
        <w:fldChar w:fldCharType="separate"/>
      </w:r>
      <w:r w:rsidR="00B22699">
        <w:rPr>
          <w:noProof/>
        </w:rPr>
        <w:t>[32, 33]</w:t>
      </w:r>
      <w:r w:rsidR="0086024E">
        <w:fldChar w:fldCharType="end"/>
      </w:r>
      <w:r w:rsidR="0086024E">
        <w:t>. 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4435D0C0"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oMath>
      <w:r w:rsidR="0086024E">
        <w:tab/>
        <w:t>,</w:t>
      </w:r>
      <w:r w:rsidR="0086024E">
        <w:tab/>
      </w:r>
      <w:r w:rsidR="0086024E">
        <w:tab/>
      </w:r>
      <w:r w:rsidR="0086024E">
        <w:tab/>
      </w:r>
      <w:r w:rsidR="0086024E">
        <w:tab/>
      </w:r>
      <w:r w:rsidR="0086024E">
        <w:tab/>
        <w:t>(XXX)</w:t>
      </w:r>
    </w:p>
    <w:p w14:paraId="54B99561" w14:textId="77777777" w:rsidR="0003584A" w:rsidRDefault="0086024E" w:rsidP="0086024E">
      <w:pPr>
        <w:jc w:val="left"/>
      </w:pPr>
      <w:r>
        <w:t xml:space="preserve">where </w:t>
      </w:r>
      <w:r w:rsidRPr="009F3B32">
        <w:rPr>
          <w:i/>
          <w:iCs/>
        </w:rPr>
        <w:t>N</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0D48EAFD"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N</m:t>
            </m:r>
          </m:sup>
        </m:sSup>
      </m:oMath>
      <w:r w:rsidR="003A49BD">
        <w:t>,</w:t>
      </w:r>
      <w:r w:rsidR="0086024E">
        <w:tab/>
      </w:r>
      <w:r w:rsidR="00CB47AB">
        <w:tab/>
      </w:r>
      <w:r w:rsidR="00CB47AB">
        <w:tab/>
      </w:r>
      <w:r w:rsidR="00CB47AB">
        <w:tab/>
      </w:r>
      <w:r w:rsidR="0086024E">
        <w:t>(XX</w:t>
      </w:r>
      <w:r w:rsidR="002E7529">
        <w:t>A</w:t>
      </w:r>
      <w:r w:rsidR="0086024E">
        <w:t>)</w:t>
      </w:r>
    </w:p>
    <w:p w14:paraId="0F808A54" w14:textId="064377B3"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the </w:t>
      </w:r>
      <w:r w:rsidRPr="0003584A">
        <w:rPr>
          <w:highlight w:val="yellow"/>
          <w:lang w:val="en-US"/>
        </w:rPr>
        <w:t>asymptotic index</w:t>
      </w:r>
      <w:r>
        <w:rPr>
          <w:lang w:val="en-US"/>
        </w:rPr>
        <w:t xml:space="preserve"> after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03584A">
        <w:rPr>
          <w:highlight w:val="yellow"/>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UmVjTnVtPjY0PC9SZWNOdW0+PERpc3BsYXlUZXh0PlsyMiwgNDldPC9EaXNwbGF5VGV4dD48cmVj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897698">
        <w:rPr>
          <w:lang w:val="en-US"/>
        </w:rPr>
        <w:instrText xml:space="preserve"> ADDIN EN.CITE </w:instrText>
      </w:r>
      <w:r w:rsidR="00897698">
        <w:rPr>
          <w:lang w:val="en-US"/>
        </w:rPr>
        <w:fldChar w:fldCharType="begin">
          <w:fldData xml:space="preserve">PEVuZE5vdGU+PENpdGU+PEF1dGhvcj5EZWxhbmV5PC9BdXRob3I+PFllYXI+MjAyMDwvWWVhcj48
UmVjTnVtPjY0PC9SZWNOdW0+PERpc3BsYXlUZXh0PlsyMiwgNDldPC9EaXNwbGF5VGV4dD48cmVj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897698">
        <w:rPr>
          <w:lang w:val="en-US"/>
        </w:rPr>
        <w:instrText xml:space="preserve"> ADDIN EN.CITE.DATA </w:instrText>
      </w:r>
      <w:r w:rsidR="00897698">
        <w:rPr>
          <w:lang w:val="en-US"/>
        </w:rPr>
      </w:r>
      <w:r w:rsidR="00897698">
        <w:rPr>
          <w:lang w:val="en-US"/>
        </w:rPr>
        <w:fldChar w:fldCharType="end"/>
      </w:r>
      <w:r w:rsidR="0003584A">
        <w:rPr>
          <w:lang w:val="en-US"/>
        </w:rPr>
      </w:r>
      <w:r w:rsidR="0003584A">
        <w:rPr>
          <w:lang w:val="en-US"/>
        </w:rPr>
        <w:fldChar w:fldCharType="separate"/>
      </w:r>
      <w:r w:rsidR="00897698">
        <w:rPr>
          <w:noProof/>
          <w:lang w:val="en-US"/>
        </w:rPr>
        <w:t>[22, 49]</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5852331C"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N)</m:t>
        </m:r>
      </m:oMath>
      <w:r w:rsidR="003A49BD">
        <w:t>,</w:t>
      </w:r>
      <w:r w:rsidR="00D9474A">
        <w:tab/>
      </w:r>
      <w:r w:rsidR="009F3B32">
        <w:tab/>
      </w:r>
      <w:r w:rsidR="009F3B32">
        <w:tab/>
      </w:r>
      <w:r w:rsidR="009F3B32">
        <w:tab/>
      </w:r>
      <w:r w:rsidR="009F3B32">
        <w:tab/>
      </w:r>
      <w:r w:rsidR="009F3B32">
        <w:tab/>
      </w:r>
      <w:r w:rsidR="00D9474A">
        <w:t>(XX</w:t>
      </w:r>
      <w:r w:rsidR="002E7529">
        <w:t>B</w:t>
      </w:r>
      <w:r w:rsidR="00D9474A">
        <w:t>)</w:t>
      </w:r>
    </w:p>
    <w:p w14:paraId="1EC1CB8C" w14:textId="0B703D92"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ZWNOdW0+NjA8L1JlY051bT48RGlzcGxheVRleHQ+WzMyLCA1MF08L0Rpc3BsYXlUZXh0PjxyZWNv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897698">
        <w:instrText xml:space="preserve"> ADDIN EN.CITE </w:instrText>
      </w:r>
      <w:r w:rsidR="00897698">
        <w:fldChar w:fldCharType="begin">
          <w:fldData xml:space="preserve">PEVuZE5vdGU+PENpdGU+PEF1dGhvcj5MYXdzb248L0F1dGhvcj48WWVhcj4yMDIzPC9ZZWFyPjxS
ZWNOdW0+NjA8L1JlY051bT48RGlzcGxheVRleHQ+WzMyLCA1MF08L0Rpc3BsYXlUZXh0PjxyZWNv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897698">
        <w:instrText xml:space="preserve"> ADDIN EN.CITE.DATA </w:instrText>
      </w:r>
      <w:r w:rsidR="00897698">
        <w:fldChar w:fldCharType="end"/>
      </w:r>
      <w:r>
        <w:fldChar w:fldCharType="separate"/>
      </w:r>
      <w:r w:rsidR="00897698">
        <w:rPr>
          <w:noProof/>
        </w:rPr>
        <w:t>[32, 50]</w:t>
      </w:r>
      <w:r>
        <w:fldChar w:fldCharType="end"/>
      </w:r>
      <w:r>
        <w:t>. These models from Eq. (X</w:t>
      </w:r>
      <w:r w:rsidR="002E7529">
        <w:t>XA</w:t>
      </w:r>
      <w:r>
        <w:t>) and (X</w:t>
      </w:r>
      <w:r w:rsidR="002E7529">
        <w:t>XB</w:t>
      </w:r>
      <w:r>
        <w:t xml:space="preserve">) are adopted in this work, they are consistent with experimental trends and with general PCM endurance theory, providing a practical way to assess contrast degradation and threshold drift of PCM-based optical limiters over large cycles </w:t>
      </w:r>
      <w:r>
        <w:fldChar w:fldCharType="begin">
          <w:fldData xml:space="preserve">PEVuZE5vdGU+PENpdGU+PEF1dGhvcj5MYXdzb248L0F1dGhvcj48WWVhcj4yMDIzPC9ZZWFyPjxS
ZWNOdW0+NjA8L1JlY051bT48RGlzcGxheVRleHQ+WzIyLCAzMiwgNDktNTFdPC9EaXNwbGF5VGV4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897698">
        <w:instrText xml:space="preserve"> ADDIN EN.CITE </w:instrText>
      </w:r>
      <w:r w:rsidR="00897698">
        <w:fldChar w:fldCharType="begin">
          <w:fldData xml:space="preserve">PEVuZE5vdGU+PENpdGU+PEF1dGhvcj5MYXdzb248L0F1dGhvcj48WWVhcj4yMDIzPC9ZZWFyPjxS
ZWNOdW0+NjA8L1JlY051bT48RGlzcGxheVRleHQ+WzIyLCAzMiwgNDktNTFdPC9EaXNwbGF5VGV4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897698">
        <w:instrText xml:space="preserve"> ADDIN EN.CITE.DATA </w:instrText>
      </w:r>
      <w:r w:rsidR="00897698">
        <w:fldChar w:fldCharType="end"/>
      </w:r>
      <w:r>
        <w:fldChar w:fldCharType="separate"/>
      </w:r>
      <w:r w:rsidR="00897698">
        <w:rPr>
          <w:noProof/>
        </w:rPr>
        <w:t>[22, 32, 49-51]</w:t>
      </w:r>
      <w:r>
        <w:fldChar w:fldCharType="end"/>
      </w:r>
      <w:r w:rsidR="005B557C">
        <w:t xml:space="preserve">. A more detailed derivation these endurance models are shown in </w:t>
      </w:r>
      <w:r w:rsidR="005B557C" w:rsidRPr="005B557C">
        <w:rPr>
          <w:highlight w:val="yellow"/>
        </w:rPr>
        <w:t>Supplementary Material</w:t>
      </w:r>
      <w:r w:rsidR="002E7529">
        <w:t>.</w:t>
      </w:r>
    </w:p>
    <w:p w14:paraId="40F232F3" w14:textId="77777777" w:rsidR="00797497" w:rsidRDefault="00E2363D" w:rsidP="00CF1955">
      <w:r>
        <w:tab/>
      </w:r>
      <w:r w:rsidR="005B58C9">
        <w:t xml:space="preserve">The endurance of optical limiters can be quantified using the following metrics: 1) transmitting contrast degradation, and 2) insertion loss. </w:t>
      </w:r>
    </w:p>
    <w:p w14:paraId="2C1AD026" w14:textId="6895AB64" w:rsidR="00797497" w:rsidRPr="000F62A3" w:rsidRDefault="00797497" w:rsidP="00C54EF9">
      <w:pPr>
        <w:pStyle w:val="Heading4"/>
        <w:rPr>
          <w:highlight w:val="yellow"/>
        </w:rPr>
      </w:pPr>
      <w:r w:rsidRPr="000F62A3">
        <w:rPr>
          <w:highlight w:val="yellow"/>
        </w:rPr>
        <w:t>Transmi</w:t>
      </w:r>
      <w:r w:rsidR="00CA77BE">
        <w:rPr>
          <w:highlight w:val="yellow"/>
        </w:rPr>
        <w:t>ttance</w:t>
      </w:r>
      <w:r w:rsidRPr="000F62A3">
        <w:rPr>
          <w:highlight w:val="yellow"/>
        </w:rPr>
        <w:t xml:space="preserve"> Contrast Degradation</w:t>
      </w:r>
      <w:r w:rsidR="00C54EF9" w:rsidRPr="000F62A3">
        <w:rPr>
          <w:highlight w:val="yellow"/>
        </w:rPr>
        <w:t>:</w:t>
      </w:r>
    </w:p>
    <w:p w14:paraId="198B3BF3" w14:textId="1B411900" w:rsidR="00C54EF9" w:rsidRPr="000F62A3" w:rsidRDefault="00C54EF9" w:rsidP="00CF1955">
      <w:pPr>
        <w:rPr>
          <w:highlight w:val="yellow"/>
        </w:rPr>
      </w:pPr>
      <w:r w:rsidRPr="000F62A3">
        <w:rPr>
          <w:highlight w:val="yellow"/>
        </w:rPr>
        <w:t xml:space="preserve">Degradation is defined as the reduction in </w:t>
      </w:r>
      <w:r w:rsidR="00CA77BE">
        <w:rPr>
          <w:highlight w:val="yellow"/>
        </w:rPr>
        <w:t>transmittance</w:t>
      </w:r>
      <w:r w:rsidRPr="000F62A3">
        <w:rPr>
          <w:highlight w:val="yellow"/>
        </w:rPr>
        <w:t xml:space="preserve"> contrast after </w:t>
      </w:r>
      <w:r w:rsidRPr="000F62A3">
        <w:rPr>
          <w:i/>
          <w:iCs/>
          <w:highlight w:val="yellow"/>
        </w:rPr>
        <w:t>N</w:t>
      </w:r>
      <w:r w:rsidRPr="000F62A3">
        <w:rPr>
          <w:highlight w:val="yellow"/>
        </w:rPr>
        <w:t xml:space="preserve"> cycles</w:t>
      </w:r>
      <w:r w:rsidR="000F62A3">
        <w:rPr>
          <w:highlight w:val="yellow"/>
        </w:rPr>
        <w:t>, as in:</w:t>
      </w:r>
    </w:p>
    <w:p w14:paraId="00A442D3" w14:textId="35A30391" w:rsidR="00C54EF9" w:rsidRPr="000F62A3" w:rsidRDefault="00C54EF9" w:rsidP="00C54EF9">
      <w:pPr>
        <w:jc w:val="right"/>
        <w:rPr>
          <w:highlight w:val="yellow"/>
          <w:lang w:val="en-US"/>
        </w:rPr>
      </w:pPr>
      <m:oMath>
        <m:r>
          <w:rPr>
            <w:rFonts w:ascii="Cambria Math" w:hAnsi="Cambria Math"/>
            <w:highlight w:val="yellow"/>
            <w:vertAlign w:val="subscript"/>
            <w:lang w:val="en-US"/>
          </w:rPr>
          <m:t>D(N)=</m:t>
        </m:r>
        <m:f>
          <m:fPr>
            <m:ctrlPr>
              <w:rPr>
                <w:rFonts w:ascii="Cambria Math" w:hAnsi="Cambria Math"/>
                <w:i/>
                <w:highlight w:val="yellow"/>
                <w:vertAlign w:val="subscript"/>
                <w:lang w:val="en-US"/>
              </w:rPr>
            </m:ctrlPr>
          </m:fPr>
          <m:num>
            <m:r>
              <w:rPr>
                <w:rFonts w:ascii="Cambria Math" w:hAnsi="Cambria Math"/>
                <w:highlight w:val="yellow"/>
                <w:vertAlign w:val="subscript"/>
                <w:lang w:val="en-US"/>
              </w:rPr>
              <m:t>ΔT(N)-Δ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num>
          <m:den>
            <m:r>
              <w:rPr>
                <w:rFonts w:ascii="Cambria Math" w:hAnsi="Cambria Math"/>
                <w:highlight w:val="yellow"/>
                <w:vertAlign w:val="subscript"/>
                <w:lang w:val="en-US"/>
              </w:rPr>
              <m:t>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den>
        </m:f>
      </m:oMath>
      <w:r w:rsidRPr="000F62A3">
        <w:rPr>
          <w:highlight w:val="yellow"/>
          <w:lang w:val="en-US"/>
        </w:rPr>
        <w:t xml:space="preserve">, </w:t>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t>(XX)</w:t>
      </w:r>
    </w:p>
    <w:p w14:paraId="2E7C82D4" w14:textId="6199021F" w:rsidR="00C54EF9" w:rsidRPr="000F62A3" w:rsidRDefault="00C54EF9" w:rsidP="00CF1955">
      <w:pPr>
        <w:rPr>
          <w:highlight w:val="yellow"/>
        </w:rPr>
      </w:pPr>
      <w:r w:rsidRPr="000F62A3">
        <w:rPr>
          <w:highlight w:val="yellow"/>
        </w:rPr>
        <w:t xml:space="preserve">where </w:t>
      </w:r>
      <w:r w:rsidR="00CA77BE">
        <w:rPr>
          <w:highlight w:val="yellow"/>
        </w:rPr>
        <w:t>transmittance</w:t>
      </w:r>
      <w:r w:rsidR="00CA77BE" w:rsidRPr="000F62A3">
        <w:rPr>
          <w:highlight w:val="yellow"/>
        </w:rPr>
        <w:t xml:space="preserve"> </w:t>
      </w:r>
      <w:r w:rsidRPr="000F62A3">
        <w:rPr>
          <w:highlight w:val="yellow"/>
        </w:rPr>
        <w:t xml:space="preserve">contrast </w:t>
      </w:r>
      <w:r w:rsidRPr="000F62A3">
        <w:rPr>
          <w:i/>
          <w:iCs/>
          <w:highlight w:val="yellow"/>
        </w:rPr>
        <w:t>ΔT</w:t>
      </w:r>
      <w:r w:rsidRPr="000F62A3">
        <w:rPr>
          <w:i/>
          <w:iCs/>
          <w:highlight w:val="yellow"/>
          <w:vertAlign w:val="subscript"/>
        </w:rPr>
        <w:t>0</w:t>
      </w:r>
      <w:r w:rsidRPr="000F62A3">
        <w:rPr>
          <w:highlight w:val="yellow"/>
        </w:rPr>
        <w:t xml:space="preserve"> is the contrast of optical device between amorphous (ON) and crystalline (OFF) phases initially (cycle = 0). Transmission contrast (</w:t>
      </w:r>
      <w:r w:rsidRPr="000F62A3">
        <w:rPr>
          <w:i/>
          <w:iCs/>
          <w:highlight w:val="yellow"/>
        </w:rPr>
        <w:t>ΔT</w:t>
      </w:r>
      <w:r w:rsidRPr="000F62A3">
        <w:rPr>
          <w:highlight w:val="yellow"/>
        </w:rPr>
        <w:t xml:space="preserve"> )can be defined as:</w:t>
      </w:r>
      <w:r w:rsidR="000F62A3" w:rsidRPr="000F62A3">
        <w:t xml:space="preserve"> </w:t>
      </w:r>
      <w:r w:rsidR="000F62A3" w:rsidRPr="000F62A3">
        <w:rPr>
          <w:highlight w:val="cyan"/>
        </w:rPr>
        <w:t>(T</w:t>
      </w:r>
      <w:r w:rsidR="000F62A3" w:rsidRPr="000F62A3">
        <w:rPr>
          <w:highlight w:val="cyan"/>
          <w:vertAlign w:val="subscript"/>
        </w:rPr>
        <w:t>a</w:t>
      </w:r>
      <w:r w:rsidR="000F62A3" w:rsidRPr="000F62A3">
        <w:rPr>
          <w:highlight w:val="cyan"/>
        </w:rPr>
        <w:t xml:space="preserve"> – T</w:t>
      </w:r>
      <w:r w:rsidR="000F62A3" w:rsidRPr="000F62A3">
        <w:rPr>
          <w:highlight w:val="cyan"/>
          <w:vertAlign w:val="subscript"/>
        </w:rPr>
        <w:t>c</w:t>
      </w:r>
      <w:r w:rsidR="000F62A3" w:rsidRPr="000F62A3">
        <w:rPr>
          <w:highlight w:val="cyan"/>
        </w:rPr>
        <w:t xml:space="preserve"> or T</w:t>
      </w:r>
      <w:r w:rsidR="000F62A3" w:rsidRPr="000F62A3">
        <w:rPr>
          <w:highlight w:val="cyan"/>
          <w:vertAlign w:val="subscript"/>
        </w:rPr>
        <w:t xml:space="preserve">c </w:t>
      </w:r>
      <w:r w:rsidR="000F62A3" w:rsidRPr="000F62A3">
        <w:rPr>
          <w:highlight w:val="cyan"/>
        </w:rPr>
        <w:t>– T</w:t>
      </w:r>
      <w:r w:rsidR="000F62A3" w:rsidRPr="000F62A3">
        <w:rPr>
          <w:highlight w:val="cyan"/>
          <w:vertAlign w:val="subscript"/>
        </w:rPr>
        <w:t>a</w:t>
      </w:r>
      <w:r w:rsidR="000F62A3" w:rsidRPr="000F62A3">
        <w:rPr>
          <w:highlight w:val="cyan"/>
        </w:rPr>
        <w:t>)</w:t>
      </w:r>
    </w:p>
    <w:p w14:paraId="2D60C5FB" w14:textId="732B6AE2" w:rsidR="00C54EF9" w:rsidRPr="00C54EF9" w:rsidRDefault="00C54EF9" w:rsidP="00C54EF9">
      <w:pPr>
        <w:jc w:val="right"/>
      </w:pPr>
      <m:oMath>
        <m:r>
          <w:rPr>
            <w:rFonts w:ascii="Cambria Math" w:hAnsi="Cambria Math"/>
            <w:highlight w:val="yellow"/>
            <w:vertAlign w:val="subscript"/>
          </w:rPr>
          <m:t>ΔT</m:t>
        </m:r>
        <m:d>
          <m:dPr>
            <m:ctrlPr>
              <w:rPr>
                <w:rFonts w:ascii="Cambria Math" w:hAnsi="Cambria Math"/>
                <w:highlight w:val="yellow"/>
                <w:vertAlign w:val="subscript"/>
              </w:rPr>
            </m:ctrlPr>
          </m:dPr>
          <m:e>
            <m:r>
              <w:rPr>
                <w:rFonts w:ascii="Cambria Math" w:hAnsi="Cambria Math"/>
                <w:highlight w:val="yellow"/>
                <w:vertAlign w:val="subscript"/>
              </w:rPr>
              <m:t>N</m:t>
            </m:r>
          </m:e>
        </m:d>
        <m:r>
          <m:rPr>
            <m:sty m:val="p"/>
          </m:rPr>
          <w:rPr>
            <w:rFonts w:ascii="Cambria Math" w:hAnsi="Cambria Math"/>
            <w:highlight w:val="yellow"/>
            <w:vertAlign w:val="subscript"/>
          </w:rPr>
          <m:t>=</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a</m:t>
            </m:r>
          </m:sub>
        </m:sSub>
        <m:d>
          <m:dPr>
            <m:ctrlPr>
              <w:rPr>
                <w:rFonts w:ascii="Cambria Math" w:hAnsi="Cambria Math"/>
                <w:i/>
                <w:highlight w:val="yellow"/>
                <w:vertAlign w:val="subscript"/>
              </w:rPr>
            </m:ctrlPr>
          </m:dPr>
          <m:e>
            <m:r>
              <w:rPr>
                <w:rFonts w:ascii="Cambria Math" w:hAnsi="Cambria Math"/>
                <w:highlight w:val="yellow"/>
                <w:vertAlign w:val="subscript"/>
              </w:rPr>
              <m:t>N</m:t>
            </m:r>
          </m:e>
        </m:d>
        <m:r>
          <w:rPr>
            <w:rFonts w:ascii="Cambria Math" w:hAnsi="Cambria Math"/>
            <w:highlight w:val="yellow"/>
            <w:vertAlign w:val="subscript"/>
          </w:rPr>
          <m:t xml:space="preserve">- </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c</m:t>
            </m:r>
          </m:sub>
        </m:sSub>
        <m:d>
          <m:dPr>
            <m:ctrlPr>
              <w:rPr>
                <w:rFonts w:ascii="Cambria Math" w:hAnsi="Cambria Math"/>
                <w:i/>
                <w:highlight w:val="yellow"/>
                <w:vertAlign w:val="subscript"/>
              </w:rPr>
            </m:ctrlPr>
          </m:dPr>
          <m:e>
            <m:r>
              <w:rPr>
                <w:rFonts w:ascii="Cambria Math" w:hAnsi="Cambria Math"/>
                <w:highlight w:val="yellow"/>
                <w:vertAlign w:val="subscript"/>
              </w:rPr>
              <m:t>N</m:t>
            </m:r>
          </m:e>
        </m:d>
      </m:oMath>
      <w:r w:rsidRPr="000F62A3">
        <w:rPr>
          <w:highlight w:val="yellow"/>
        </w:rPr>
        <w:t>.</w:t>
      </w:r>
      <w:r w:rsidRPr="000F62A3">
        <w:rPr>
          <w:highlight w:val="yellow"/>
        </w:rPr>
        <w:tab/>
      </w:r>
      <w:r w:rsidRPr="000F62A3">
        <w:rPr>
          <w:highlight w:val="yellow"/>
        </w:rPr>
        <w:tab/>
      </w:r>
      <w:r w:rsidRPr="000F62A3">
        <w:rPr>
          <w:highlight w:val="yellow"/>
        </w:rPr>
        <w:tab/>
      </w:r>
      <w:r w:rsidRPr="000F62A3">
        <w:rPr>
          <w:highlight w:val="yellow"/>
        </w:rPr>
        <w:tab/>
      </w:r>
      <w:r w:rsidRPr="000F62A3">
        <w:rPr>
          <w:highlight w:val="yellow"/>
        </w:rPr>
        <w:tab/>
        <w:t>(XX)</w:t>
      </w:r>
    </w:p>
    <w:p w14:paraId="4F4DDFE6" w14:textId="4EC47364" w:rsidR="00797497" w:rsidRDefault="00C54EF9" w:rsidP="00C54EF9">
      <w:pPr>
        <w:pStyle w:val="Heading4"/>
      </w:pPr>
      <w:r>
        <w:t>Insertion loss:</w:t>
      </w:r>
    </w:p>
    <w:p w14:paraId="59199D07" w14:textId="5E7366C9" w:rsidR="00C54EF9" w:rsidRPr="00F62745" w:rsidRDefault="00C54EF9" w:rsidP="00C54EF9">
      <w:r>
        <w:t xml:space="preserve">The insertion loss of the device at cycle </w:t>
      </w:r>
      <w:r w:rsidRPr="00C54EF9">
        <w:rPr>
          <w:i/>
          <w:iCs/>
        </w:rPr>
        <w:t>N</w:t>
      </w:r>
      <w:r w:rsidR="000F62A3">
        <w:t xml:space="preserve"> compares it transmittance to a reference state </w:t>
      </w:r>
      <w:r w:rsidR="00465299">
        <w:t xml:space="preserve">of </w:t>
      </w:r>
      <w:r w:rsidR="000F62A3">
        <w:t>cycle 0</w:t>
      </w:r>
      <w:r w:rsidR="00465299">
        <w:t xml:space="preserve"> </w:t>
      </w:r>
      <w:r w:rsidR="00465299">
        <w:fldChar w:fldCharType="begin"/>
      </w:r>
      <w:r w:rsidR="00897698">
        <w:instrText xml:space="preserve"> ADDIN EN.CITE &lt;EndNote&gt;&lt;Cite&gt;&lt;Author&gt;Paschotta&lt;/Author&gt;&lt;Year&gt;2008&lt;/Year&gt;&lt;RecNum&gt;88&lt;/RecNum&gt;&lt;DisplayText&gt;[52]&lt;/DisplayText&gt;&lt;record&gt;&lt;rec-number&gt;88&lt;/rec-number&gt;&lt;foreign-keys&gt;&lt;key app="EN" db-id="v920pft06rp9dbex2ap500x99x5rrtswxzss" timestamp="1774446585"&gt;88&lt;/key&gt;&lt;/foreign-keys&gt;&lt;ref-type name="Book"&gt;6&lt;/ref-type&gt;&lt;contributors&gt;&lt;authors&gt;&lt;author&gt;Paschotta, R.&lt;/author&gt;&lt;/authors&gt;&lt;/contributors&gt;&lt;titles&gt;&lt;title&gt;Encyclopedia of Laser Physics and Technology&lt;/title&gt;&lt;/titles&gt;&lt;dates&gt;&lt;year&gt;2008&lt;/year&gt;&lt;/dates&gt;&lt;publisher&gt;Wiley&lt;/publisher&gt;&lt;isbn&gt;9783527408283&lt;/isbn&gt;&lt;urls&gt;&lt;related-urls&gt;&lt;url&gt;https://books.google.co.th/books?id=hdkJ5ASTFjcC&lt;/url&gt;&lt;/related-urls&gt;&lt;/urls&gt;&lt;/record&gt;&lt;/Cite&gt;&lt;/EndNote&gt;</w:instrText>
      </w:r>
      <w:r w:rsidR="00465299">
        <w:fldChar w:fldCharType="separate"/>
      </w:r>
      <w:r w:rsidR="00897698">
        <w:rPr>
          <w:noProof/>
        </w:rPr>
        <w:t>[52]</w:t>
      </w:r>
      <w:r w:rsidR="00465299">
        <w:fldChar w:fldCharType="end"/>
      </w:r>
      <w:r w:rsidR="00465299">
        <w:t>, such that:</w:t>
      </w:r>
      <w:r w:rsidR="00F62745">
        <w:t xml:space="preserve"> </w:t>
      </w:r>
      <w:r w:rsidR="00F62745" w:rsidRPr="00F62745">
        <w:rPr>
          <w:highlight w:val="cyan"/>
        </w:rPr>
        <w:t>T</w:t>
      </w:r>
      <w:r w:rsidR="00F62745" w:rsidRPr="00F62745">
        <w:rPr>
          <w:highlight w:val="cyan"/>
          <w:vertAlign w:val="subscript"/>
        </w:rPr>
        <w:t>c</w:t>
      </w:r>
      <w:r w:rsidR="00F62745" w:rsidRPr="00F62745">
        <w:rPr>
          <w:highlight w:val="cyan"/>
        </w:rPr>
        <w:t>(1) or T</w:t>
      </w:r>
      <w:r w:rsidR="00F62745" w:rsidRPr="00F62745">
        <w:rPr>
          <w:highlight w:val="cyan"/>
          <w:vertAlign w:val="subscript"/>
        </w:rPr>
        <w:t>c</w:t>
      </w:r>
      <w:r w:rsidR="00F62745" w:rsidRPr="00F62745">
        <w:rPr>
          <w:highlight w:val="cyan"/>
        </w:rPr>
        <w:t>(0)?</w:t>
      </w:r>
    </w:p>
    <w:p w14:paraId="733C2499" w14:textId="6BB45089"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N</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(N)</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m:t>
                </m:r>
              </m:den>
            </m:f>
          </m:e>
        </m:d>
      </m:oMath>
      <w:r w:rsidR="003A49BD">
        <w:t>.</w:t>
      </w:r>
      <w:r w:rsidR="00F62745">
        <w:tab/>
      </w:r>
      <w:r w:rsidR="00F62745">
        <w:tab/>
      </w:r>
      <w:r w:rsidR="00F62745">
        <w:tab/>
      </w:r>
      <w:r w:rsidR="00F62745">
        <w:tab/>
      </w:r>
      <w:r w:rsidR="00F62745">
        <w:tab/>
        <w:t>(XX)</w:t>
      </w:r>
    </w:p>
    <w:p w14:paraId="3261A5E1" w14:textId="3D1CDBCE" w:rsidR="003A49BD" w:rsidRPr="003A49BD" w:rsidRDefault="003A49BD" w:rsidP="003A49BD">
      <w:r>
        <w:tab/>
        <w:t xml:space="preserve">A growing </w:t>
      </w:r>
      <w:r w:rsidRPr="00F27B49">
        <w:rPr>
          <w:i/>
          <w:iCs/>
        </w:rPr>
        <w:t>IL(N)</w:t>
      </w:r>
      <w:r>
        <w:t xml:space="preserve"> indicates increasing loss, typically driven by the linear growth of the imaginary index </w:t>
      </w:r>
      <w:r w:rsidRPr="003A49BD">
        <w:rPr>
          <w:i/>
          <w:iCs/>
        </w:rPr>
        <w:t>k</w:t>
      </w:r>
      <w:r w:rsidRPr="003A49BD">
        <w:rPr>
          <w:i/>
          <w:iCs/>
          <w:vertAlign w:val="subscript"/>
        </w:rPr>
        <w:t>p</w:t>
      </w:r>
      <w:r w:rsidRPr="003A49BD">
        <w:rPr>
          <w:i/>
          <w:iCs/>
        </w:rPr>
        <w:t>(N)</w:t>
      </w:r>
      <w:r>
        <w:t xml:space="preserve"> and by detuning of the resonance due to drift of </w:t>
      </w:r>
      <w:r w:rsidRPr="003A49BD">
        <w:rPr>
          <w:i/>
          <w:iCs/>
        </w:rPr>
        <w:t>n</w:t>
      </w:r>
      <w:r w:rsidRPr="003A49BD">
        <w:rPr>
          <w:i/>
          <w:iCs/>
          <w:vertAlign w:val="subscript"/>
        </w:rPr>
        <w:t>p</w:t>
      </w:r>
      <w:r w:rsidRPr="003A49BD">
        <w:rPr>
          <w:i/>
          <w:iCs/>
        </w:rPr>
        <w:t>(N)</w:t>
      </w:r>
      <w:r>
        <w:t>.</w:t>
      </w:r>
    </w:p>
    <w:p w14:paraId="4E43F732" w14:textId="7BEC3BFD" w:rsidR="00C03831" w:rsidRDefault="005B557C" w:rsidP="005B557C">
      <w:pPr>
        <w:pStyle w:val="Heading1"/>
        <w:rPr>
          <w:rStyle w:val="Emphasis"/>
          <w:rFonts w:ascii="Arial" w:hAnsi="Arial"/>
          <w:i w:val="0"/>
          <w:iCs w:val="0"/>
          <w:sz w:val="20"/>
        </w:rPr>
      </w:pPr>
      <w:r w:rsidRPr="005B557C">
        <w:rPr>
          <w:rStyle w:val="Emphasis"/>
          <w:rFonts w:ascii="Arial" w:hAnsi="Arial"/>
          <w:i w:val="0"/>
          <w:iCs w:val="0"/>
          <w:sz w:val="20"/>
        </w:rPr>
        <w:t>4</w:t>
      </w:r>
      <w:r w:rsidR="00C03831" w:rsidRPr="005B557C">
        <w:rPr>
          <w:rStyle w:val="Emphasis"/>
          <w:rFonts w:ascii="Arial" w:hAnsi="Arial"/>
          <w:i w:val="0"/>
          <w:iCs w:val="0"/>
          <w:sz w:val="20"/>
        </w:rPr>
        <w:t>. Results</w:t>
      </w:r>
    </w:p>
    <w:p w14:paraId="6D8C1C31" w14:textId="7F903217" w:rsidR="00124E53" w:rsidRDefault="00124E53" w:rsidP="00124E53">
      <w:pPr>
        <w:pStyle w:val="Heading2"/>
      </w:pPr>
      <w:r>
        <w:t>4.1 1064-nm optical limiters</w:t>
      </w:r>
    </w:p>
    <w:p w14:paraId="774E4187" w14:textId="21A7F96B" w:rsidR="00DF5B12" w:rsidRPr="00AB2899" w:rsidRDefault="00124E53" w:rsidP="0033744A">
      <w:r>
        <w:t>Antimony triselenide shows little to no absorption in the infrared spectra, so an ideal design could have 100% transmission in the ON mode and 0% in the OFF mode. The transmission</w:t>
      </w:r>
      <w:r w:rsidR="00C704F9">
        <w:t xml:space="preserve"> of each mode</w:t>
      </w:r>
      <w:r>
        <w:t>,</w:t>
      </w:r>
      <w:r w:rsidR="00C704F9">
        <w:t xml:space="preserve"> transmission contrast,</w:t>
      </w:r>
      <w:r>
        <w:t xml:space="preserve"> </w:t>
      </w:r>
      <w:r w:rsidRPr="00124E53">
        <w:t>Sb</w:t>
      </w:r>
      <w:r w:rsidRPr="00124E53">
        <w:rPr>
          <w:vertAlign w:val="subscript"/>
        </w:rPr>
        <w:t>2</w:t>
      </w:r>
      <w:r>
        <w:t>Se</w:t>
      </w:r>
      <w:r w:rsidRPr="00124E53">
        <w:rPr>
          <w:vertAlign w:val="subscript"/>
        </w:rPr>
        <w:t>3</w:t>
      </w:r>
      <w:r>
        <w:t xml:space="preserve"> thickness, </w:t>
      </w:r>
      <w:r w:rsidRPr="00124E53">
        <w:t>overall</w:t>
      </w:r>
      <w:r>
        <w:t xml:space="preserve"> device thickness and the number of </w:t>
      </w:r>
      <w:r w:rsidR="00C704F9">
        <w:t>thin film layers</w:t>
      </w:r>
      <w:r>
        <w:t xml:space="preserve"> needed for each previously discussed </w:t>
      </w:r>
      <w:r>
        <w:lastRenderedPageBreak/>
        <w:t>design are show in Table 1.</w:t>
      </w:r>
      <w:r w:rsidR="00970918">
        <w:t xml:space="preserve"> </w:t>
      </w:r>
      <w:r w:rsidR="00C704F9">
        <w:t xml:space="preserve">Aside from the single-layer design, only </w:t>
      </w:r>
      <w:r w:rsidR="00041E19" w:rsidRPr="00041E19">
        <w:rPr>
          <w:lang w:val="en"/>
        </w:rPr>
        <w:t>Fabry–Pérot</w:t>
      </w:r>
      <w:r w:rsidR="00C704F9">
        <w:t xml:space="preserve"> designs show transmission contrast (</w:t>
      </w:r>
      <w:r w:rsidR="00C704F9" w:rsidRPr="00C704F9">
        <w:t>ΔT</w:t>
      </w:r>
      <w:r w:rsidR="00C704F9">
        <w:t xml:space="preserve">) higher than 50% with 6 unit-cell design having the largest </w:t>
      </w:r>
      <w:r w:rsidR="00C704F9" w:rsidRPr="00C704F9">
        <w:t>ΔT</w:t>
      </w:r>
      <w:r w:rsidR="00C704F9">
        <w:t xml:space="preserve">. </w:t>
      </w:r>
    </w:p>
    <w:p w14:paraId="5262085C" w14:textId="77777777" w:rsidR="00DF5B12" w:rsidRDefault="00DF5B12" w:rsidP="0033744A">
      <w:pPr>
        <w:rPr>
          <w:b/>
          <w:bCs/>
        </w:rPr>
      </w:pPr>
    </w:p>
    <w:p w14:paraId="4AF5F127" w14:textId="20480BF5" w:rsidR="00124E53" w:rsidRPr="001603A6" w:rsidRDefault="00383E7F" w:rsidP="0033744A">
      <w:r w:rsidRPr="00383E7F">
        <w:rPr>
          <w:b/>
          <w:bCs/>
        </w:rPr>
        <w:t>Table 1.</w:t>
      </w:r>
      <w:r>
        <w:t xml:space="preserve"> </w:t>
      </w:r>
      <w:r w:rsidR="00D7578E">
        <w:t xml:space="preserve">Designs of </w:t>
      </w:r>
      <w:r>
        <w:t>1064-nm optical limiter</w:t>
      </w:r>
      <w:r w:rsidR="00D7578E">
        <w:t>.</w:t>
      </w:r>
      <w:r w:rsidR="00AC01CC">
        <w:t xml:space="preserve"> Transmission is calculated at </w:t>
      </w:r>
      <w:r w:rsidR="00AC01CC" w:rsidRPr="006C1D06">
        <w:rPr>
          <w:i/>
          <w:iCs/>
        </w:rPr>
        <w:t>λ</w:t>
      </w:r>
      <w:r w:rsidR="00AC01CC">
        <w:t xml:space="preserve"> = 1064 nm. The </w:t>
      </w:r>
      <w:r w:rsidR="00041E19" w:rsidRPr="00041E19">
        <w:rPr>
          <w:lang w:val="en"/>
        </w:rPr>
        <w:t>Fabry–Pérot</w:t>
      </w:r>
      <w:r w:rsidR="00041E19">
        <w:t xml:space="preserve"> </w:t>
      </w:r>
      <w:r w:rsidR="00AC01CC">
        <w:t xml:space="preserve">cavity designs have </w:t>
      </w:r>
      <w:r w:rsidR="00AC01CC" w:rsidRPr="00AC01CC">
        <w:rPr>
          <w:i/>
          <w:iCs/>
        </w:rPr>
        <w:t>λ</w:t>
      </w:r>
      <w:r w:rsidR="00AC01CC">
        <w:rPr>
          <w:i/>
          <w:iCs/>
          <w:vertAlign w:val="subscript"/>
        </w:rPr>
        <w:t>0</w:t>
      </w:r>
      <w:r w:rsidR="001603A6">
        <w:rPr>
          <w:i/>
          <w:iCs/>
          <w:vertAlign w:val="subscript"/>
        </w:rPr>
        <w:t xml:space="preserve"> </w:t>
      </w:r>
      <w:r w:rsidR="001603A6">
        <w:t>= 750 nm.</w:t>
      </w:r>
    </w:p>
    <w:tbl>
      <w:tblPr>
        <w:tblStyle w:val="PlainTable2"/>
        <w:tblW w:w="0" w:type="auto"/>
        <w:tblLook w:val="06A0" w:firstRow="1" w:lastRow="0" w:firstColumn="1" w:lastColumn="0" w:noHBand="1" w:noVBand="1"/>
      </w:tblPr>
      <w:tblGrid>
        <w:gridCol w:w="1191"/>
        <w:gridCol w:w="1701"/>
        <w:gridCol w:w="850"/>
        <w:gridCol w:w="1077"/>
        <w:gridCol w:w="1077"/>
        <w:gridCol w:w="964"/>
        <w:gridCol w:w="964"/>
        <w:gridCol w:w="964"/>
      </w:tblGrid>
      <w:tr w:rsidR="00D7578E" w:rsidRPr="001603A6" w14:paraId="580A80BB" w14:textId="54ED17E9" w:rsidTr="001272F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1603A6" w:rsidRDefault="00D7578E" w:rsidP="001272FF">
            <w:pPr>
              <w:jc w:val="center"/>
              <w:rPr>
                <w:rFonts w:cstheme="majorBidi"/>
                <w:b w:val="0"/>
                <w:bCs w:val="0"/>
                <w:sz w:val="18"/>
                <w:szCs w:val="18"/>
              </w:rPr>
            </w:pPr>
            <w:r w:rsidRPr="001603A6">
              <w:rPr>
                <w:rFonts w:cstheme="majorBidi"/>
                <w:b w:val="0"/>
                <w:bCs w:val="0"/>
                <w:sz w:val="18"/>
                <w:szCs w:val="18"/>
              </w:rPr>
              <w:t>Design</w:t>
            </w:r>
          </w:p>
        </w:tc>
        <w:tc>
          <w:tcPr>
            <w:tcW w:w="1701" w:type="dxa"/>
            <w:tcBorders>
              <w:top w:val="single" w:sz="8" w:space="0" w:color="000000" w:themeColor="text1"/>
              <w:bottom w:val="single" w:sz="8" w:space="0" w:color="000000" w:themeColor="text1"/>
            </w:tcBorders>
            <w:vAlign w:val="center"/>
          </w:tcPr>
          <w:p w14:paraId="32F3123F" w14:textId="51FBFE93" w:rsidR="00D7578E" w:rsidRPr="001603A6" w:rsidRDefault="00D7578E" w:rsidP="001272FF">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SbSe</w:t>
            </w:r>
            <w:r w:rsidRPr="001603A6">
              <w:rPr>
                <w:rFonts w:cs="Cordia New" w:hint="cs"/>
                <w:b w:val="0"/>
                <w:bCs w:val="0"/>
                <w:sz w:val="18"/>
                <w:szCs w:val="18"/>
                <w:cs/>
                <w:lang w:bidi="th-TH"/>
              </w:rPr>
              <w:t xml:space="preserve"> </w:t>
            </w:r>
            <w:r w:rsidRPr="001603A6">
              <w:rPr>
                <w:rFonts w:cs="Cordia New"/>
                <w:b w:val="0"/>
                <w:bCs w:val="0"/>
                <w:sz w:val="18"/>
                <w:szCs w:val="18"/>
                <w:lang w:bidi="th-TH"/>
              </w:rPr>
              <w:t>used</w:t>
            </w:r>
          </w:p>
          <w:p w14:paraId="320FBB7A" w14:textId="2DC5EEA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 xml:space="preserve">Device </w:t>
            </w:r>
            <w:r w:rsidR="001603A6">
              <w:rPr>
                <w:rFonts w:cstheme="majorBidi"/>
                <w:sz w:val="18"/>
                <w:szCs w:val="18"/>
              </w:rPr>
              <w:t>size</w:t>
            </w:r>
          </w:p>
          <w:p w14:paraId="209800D4" w14:textId="5F03A37C"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b w:val="0"/>
                <w:bCs w:val="0"/>
                <w:sz w:val="18"/>
                <w:szCs w:val="18"/>
              </w:rPr>
              <w:t>T (ON)</w:t>
            </w:r>
          </w:p>
          <w:p w14:paraId="1621516B" w14:textId="6B911E41"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ΔT</w:t>
            </w:r>
          </w:p>
          <w:p w14:paraId="51A68092" w14:textId="0D0BD0CC"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w:t>
            </w:r>
          </w:p>
        </w:tc>
      </w:tr>
      <w:tr w:rsidR="00D7578E" w:rsidRPr="001603A6" w14:paraId="6F0232A3" w14:textId="751DD96C"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FD1E98" w:rsidRDefault="00D7578E" w:rsidP="001272FF">
            <w:pPr>
              <w:jc w:val="center"/>
              <w:rPr>
                <w:rFonts w:cstheme="majorBidi"/>
                <w:b w:val="0"/>
                <w:bCs w:val="0"/>
                <w:sz w:val="18"/>
                <w:szCs w:val="18"/>
                <w:highlight w:val="magenta"/>
              </w:rPr>
            </w:pPr>
            <w:r w:rsidRPr="00FD1E98">
              <w:rPr>
                <w:rFonts w:cstheme="majorBidi"/>
                <w:b w:val="0"/>
                <w:bCs w:val="0"/>
                <w:sz w:val="18"/>
                <w:szCs w:val="18"/>
                <w:highlight w:val="magenta"/>
              </w:rPr>
              <w:t>Single-layer</w:t>
            </w:r>
          </w:p>
        </w:tc>
        <w:tc>
          <w:tcPr>
            <w:tcW w:w="1701" w:type="dxa"/>
            <w:tcBorders>
              <w:top w:val="single" w:sz="8" w:space="0" w:color="000000" w:themeColor="text1"/>
            </w:tcBorders>
          </w:tcPr>
          <w:p w14:paraId="6DB06002" w14:textId="774847F7" w:rsidR="00D7578E" w:rsidRPr="00FD1E98"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SbSe</w:t>
            </w:r>
          </w:p>
        </w:tc>
        <w:tc>
          <w:tcPr>
            <w:tcW w:w="850" w:type="dxa"/>
            <w:tcBorders>
              <w:top w:val="single" w:sz="8" w:space="0" w:color="000000" w:themeColor="text1"/>
            </w:tcBorders>
            <w:vAlign w:val="center"/>
          </w:tcPr>
          <w:p w14:paraId="5286E5CD" w14:textId="2AFDBD1A" w:rsidR="00D7578E" w:rsidRPr="00FD1E98"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1</w:t>
            </w:r>
          </w:p>
        </w:tc>
        <w:tc>
          <w:tcPr>
            <w:tcW w:w="1077" w:type="dxa"/>
            <w:tcBorders>
              <w:top w:val="single" w:sz="8" w:space="0" w:color="000000" w:themeColor="text1"/>
            </w:tcBorders>
          </w:tcPr>
          <w:p w14:paraId="226029C9" w14:textId="634C5759" w:rsidR="00D7578E" w:rsidRPr="00FD1E98"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157.9</w:t>
            </w:r>
          </w:p>
        </w:tc>
        <w:tc>
          <w:tcPr>
            <w:tcW w:w="1077" w:type="dxa"/>
            <w:tcBorders>
              <w:top w:val="single" w:sz="8" w:space="0" w:color="000000" w:themeColor="text1"/>
            </w:tcBorders>
          </w:tcPr>
          <w:p w14:paraId="5E2FBDA3" w14:textId="02BFE76C" w:rsidR="00D7578E" w:rsidRPr="00FD1E98"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157.9</w:t>
            </w:r>
          </w:p>
        </w:tc>
        <w:tc>
          <w:tcPr>
            <w:tcW w:w="964" w:type="dxa"/>
            <w:tcBorders>
              <w:top w:val="single" w:sz="8" w:space="0" w:color="000000" w:themeColor="text1"/>
            </w:tcBorders>
          </w:tcPr>
          <w:p w14:paraId="688B0A34" w14:textId="171DD7E7" w:rsidR="00D7578E" w:rsidRPr="00FD1E98"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93.5</w:t>
            </w:r>
          </w:p>
        </w:tc>
        <w:tc>
          <w:tcPr>
            <w:tcW w:w="964" w:type="dxa"/>
            <w:tcBorders>
              <w:top w:val="single" w:sz="8" w:space="0" w:color="000000" w:themeColor="text1"/>
            </w:tcBorders>
          </w:tcPr>
          <w:p w14:paraId="39134DA0" w14:textId="6EF07F33" w:rsidR="00D7578E" w:rsidRPr="00FD1E98"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37.2</w:t>
            </w:r>
          </w:p>
        </w:tc>
        <w:tc>
          <w:tcPr>
            <w:tcW w:w="964" w:type="dxa"/>
            <w:tcBorders>
              <w:top w:val="single" w:sz="8" w:space="0" w:color="000000" w:themeColor="text1"/>
            </w:tcBorders>
          </w:tcPr>
          <w:p w14:paraId="2654FEE7" w14:textId="1B4CC6E8" w:rsidR="00D7578E" w:rsidRPr="00FD1E98"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56.3</w:t>
            </w:r>
          </w:p>
        </w:tc>
      </w:tr>
      <w:tr w:rsidR="00D7578E" w:rsidRPr="001603A6" w14:paraId="57771B4D" w14:textId="2B3132A6"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6310E0E6" w:rsidR="00D7578E" w:rsidRPr="00083A05" w:rsidRDefault="00D7578E" w:rsidP="001272FF">
            <w:pPr>
              <w:jc w:val="center"/>
              <w:rPr>
                <w:rFonts w:cstheme="majorBidi"/>
                <w:b w:val="0"/>
                <w:bCs w:val="0"/>
                <w:sz w:val="18"/>
                <w:szCs w:val="18"/>
                <w:highlight w:val="magenta"/>
              </w:rPr>
            </w:pPr>
            <w:r w:rsidRPr="00083A05">
              <w:rPr>
                <w:rFonts w:cstheme="majorBidi"/>
                <w:b w:val="0"/>
                <w:bCs w:val="0"/>
                <w:sz w:val="18"/>
                <w:szCs w:val="18"/>
                <w:highlight w:val="magenta"/>
              </w:rPr>
              <w:t>Two-layer</w:t>
            </w:r>
          </w:p>
        </w:tc>
        <w:tc>
          <w:tcPr>
            <w:tcW w:w="1701" w:type="dxa"/>
          </w:tcPr>
          <w:p w14:paraId="1933B051" w14:textId="625C1A0C" w:rsidR="00D7578E" w:rsidRPr="00083A05"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SbSe/TiO</w:t>
            </w:r>
          </w:p>
        </w:tc>
        <w:tc>
          <w:tcPr>
            <w:tcW w:w="850" w:type="dxa"/>
            <w:vAlign w:val="center"/>
          </w:tcPr>
          <w:p w14:paraId="30629C6D" w14:textId="3D75D837" w:rsidR="00D7578E" w:rsidRPr="00083A05"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2</w:t>
            </w:r>
          </w:p>
        </w:tc>
        <w:tc>
          <w:tcPr>
            <w:tcW w:w="1077" w:type="dxa"/>
          </w:tcPr>
          <w:p w14:paraId="6EFFCF84" w14:textId="7BABE611" w:rsidR="00D7578E" w:rsidRPr="00083A05"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78.9</w:t>
            </w:r>
          </w:p>
        </w:tc>
        <w:tc>
          <w:tcPr>
            <w:tcW w:w="1077" w:type="dxa"/>
          </w:tcPr>
          <w:p w14:paraId="66C8EEB7" w14:textId="5A1E1AB1" w:rsidR="00D7578E" w:rsidRPr="00083A05"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194.1</w:t>
            </w:r>
          </w:p>
        </w:tc>
        <w:tc>
          <w:tcPr>
            <w:tcW w:w="964" w:type="dxa"/>
          </w:tcPr>
          <w:p w14:paraId="457AD4BF" w14:textId="34A7BBE5" w:rsidR="00D7578E" w:rsidRPr="00083A05"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93.3</w:t>
            </w:r>
          </w:p>
        </w:tc>
        <w:tc>
          <w:tcPr>
            <w:tcW w:w="964" w:type="dxa"/>
          </w:tcPr>
          <w:p w14:paraId="14407D4E" w14:textId="29B8C018" w:rsidR="00D7578E" w:rsidRPr="00083A05"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083A05">
              <w:rPr>
                <w:rFonts w:cstheme="majorBidi"/>
                <w:sz w:val="18"/>
                <w:szCs w:val="18"/>
                <w:highlight w:val="magenta"/>
              </w:rPr>
              <w:t>76.9</w:t>
            </w:r>
          </w:p>
        </w:tc>
        <w:tc>
          <w:tcPr>
            <w:tcW w:w="964" w:type="dxa"/>
          </w:tcPr>
          <w:p w14:paraId="60B29464" w14:textId="45CB6CAB" w:rsidR="00D7578E" w:rsidRPr="00083A05"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lang w:val="en-US"/>
              </w:rPr>
            </w:pPr>
            <w:r w:rsidRPr="00083A05">
              <w:rPr>
                <w:rFonts w:cstheme="majorBidi"/>
                <w:sz w:val="18"/>
                <w:szCs w:val="18"/>
                <w:highlight w:val="magenta"/>
              </w:rPr>
              <w:t>16.4</w:t>
            </w:r>
          </w:p>
        </w:tc>
      </w:tr>
      <w:tr w:rsidR="00D7578E" w:rsidRPr="001603A6" w14:paraId="59980EA1" w14:textId="169A82E8"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3E280972" w:rsidR="00D7578E" w:rsidRPr="001603A6" w:rsidRDefault="00D7578E" w:rsidP="001272FF">
            <w:pPr>
              <w:jc w:val="center"/>
              <w:rPr>
                <w:rFonts w:cstheme="majorBidi"/>
                <w:b w:val="0"/>
                <w:bCs w:val="0"/>
                <w:sz w:val="18"/>
                <w:szCs w:val="18"/>
              </w:rPr>
            </w:pPr>
            <w:r w:rsidRPr="001603A6">
              <w:rPr>
                <w:rFonts w:cstheme="majorBidi"/>
                <w:b w:val="0"/>
                <w:bCs w:val="0"/>
                <w:sz w:val="18"/>
                <w:szCs w:val="18"/>
              </w:rPr>
              <w:t>Three-layer</w:t>
            </w:r>
          </w:p>
        </w:tc>
        <w:tc>
          <w:tcPr>
            <w:tcW w:w="1701" w:type="dxa"/>
          </w:tcPr>
          <w:p w14:paraId="563DB86B" w14:textId="76B2F3BE"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SbSe/MgF/TiO</w:t>
            </w:r>
          </w:p>
        </w:tc>
        <w:tc>
          <w:tcPr>
            <w:tcW w:w="850" w:type="dxa"/>
            <w:vAlign w:val="center"/>
          </w:tcPr>
          <w:p w14:paraId="74001AC2" w14:textId="3DBC6620"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18D8BE9C" w14:textId="39764B72"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78.9</w:t>
            </w:r>
          </w:p>
        </w:tc>
        <w:tc>
          <w:tcPr>
            <w:tcW w:w="1077" w:type="dxa"/>
          </w:tcPr>
          <w:p w14:paraId="4E152310" w14:textId="4E6588A6"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580.3</w:t>
            </w:r>
          </w:p>
        </w:tc>
        <w:tc>
          <w:tcPr>
            <w:tcW w:w="964" w:type="dxa"/>
          </w:tcPr>
          <w:p w14:paraId="1BEF0617" w14:textId="0B40C59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93.3</w:t>
            </w:r>
          </w:p>
        </w:tc>
        <w:tc>
          <w:tcPr>
            <w:tcW w:w="964" w:type="dxa"/>
          </w:tcPr>
          <w:p w14:paraId="3BC95BB3" w14:textId="690EB79C"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76.9</w:t>
            </w:r>
          </w:p>
        </w:tc>
        <w:tc>
          <w:tcPr>
            <w:tcW w:w="964" w:type="dxa"/>
          </w:tcPr>
          <w:p w14:paraId="4573F509" w14:textId="3FCF77BD"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16.4</w:t>
            </w:r>
          </w:p>
        </w:tc>
      </w:tr>
      <w:tr w:rsidR="00D7578E" w:rsidRPr="001603A6" w14:paraId="1A515DD9" w14:textId="5858FA42"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24BD05A5" w:rsidR="00D7578E" w:rsidRPr="001603A6" w:rsidRDefault="00591FEE" w:rsidP="001272FF">
            <w:pPr>
              <w:jc w:val="center"/>
              <w:rPr>
                <w:rFonts w:cstheme="majorBidi"/>
                <w:b w:val="0"/>
                <w:bCs w:val="0"/>
                <w:sz w:val="18"/>
                <w:szCs w:val="18"/>
              </w:rPr>
            </w:pPr>
            <w:r w:rsidRPr="001603A6">
              <w:rPr>
                <w:rFonts w:cstheme="majorBidi"/>
                <w:b w:val="0"/>
                <w:bCs w:val="0"/>
                <w:sz w:val="18"/>
                <w:szCs w:val="18"/>
              </w:rPr>
              <w:t>Three-layer</w:t>
            </w:r>
          </w:p>
        </w:tc>
        <w:tc>
          <w:tcPr>
            <w:tcW w:w="1701" w:type="dxa"/>
          </w:tcPr>
          <w:p w14:paraId="0584C857" w14:textId="23ECC01F"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SiN/SbSe/AlO</w:t>
            </w:r>
          </w:p>
        </w:tc>
        <w:tc>
          <w:tcPr>
            <w:tcW w:w="850" w:type="dxa"/>
            <w:vAlign w:val="center"/>
          </w:tcPr>
          <w:p w14:paraId="45845768" w14:textId="43D52910"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52066E5F" w14:textId="6B920D80"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157.9</w:t>
            </w:r>
          </w:p>
        </w:tc>
        <w:tc>
          <w:tcPr>
            <w:tcW w:w="1077" w:type="dxa"/>
          </w:tcPr>
          <w:p w14:paraId="5BC51843" w14:textId="38AF990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455.7</w:t>
            </w:r>
          </w:p>
        </w:tc>
        <w:tc>
          <w:tcPr>
            <w:tcW w:w="964" w:type="dxa"/>
          </w:tcPr>
          <w:p w14:paraId="3340B5CE" w14:textId="5A432D7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96.6</w:t>
            </w:r>
          </w:p>
        </w:tc>
        <w:tc>
          <w:tcPr>
            <w:tcW w:w="964" w:type="dxa"/>
          </w:tcPr>
          <w:p w14:paraId="548B7627" w14:textId="7A6EA3CB"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83.3</w:t>
            </w:r>
          </w:p>
        </w:tc>
        <w:tc>
          <w:tcPr>
            <w:tcW w:w="964" w:type="dxa"/>
          </w:tcPr>
          <w:p w14:paraId="786A76D8" w14:textId="58673217"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13.3</w:t>
            </w:r>
          </w:p>
        </w:tc>
      </w:tr>
      <w:tr w:rsidR="00D7578E" w:rsidRPr="001603A6" w14:paraId="25A21282" w14:textId="66C5B84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1CB2769F" w:rsidR="00D7578E" w:rsidRPr="00082DAE" w:rsidRDefault="00082DAE" w:rsidP="001272FF">
            <w:pPr>
              <w:jc w:val="center"/>
              <w:rPr>
                <w:rFonts w:cstheme="majorBidi"/>
                <w:b w:val="0"/>
                <w:bCs w:val="0"/>
                <w:sz w:val="18"/>
                <w:szCs w:val="18"/>
              </w:rPr>
            </w:pPr>
            <w:r w:rsidRPr="00082DAE">
              <w:rPr>
                <w:rFonts w:cstheme="majorBidi"/>
                <w:b w:val="0"/>
                <w:bCs w:val="0"/>
                <w:sz w:val="18"/>
                <w:szCs w:val="18"/>
              </w:rPr>
              <w:t>Edge filter</w:t>
            </w:r>
          </w:p>
        </w:tc>
        <w:tc>
          <w:tcPr>
            <w:tcW w:w="1701" w:type="dxa"/>
          </w:tcPr>
          <w:p w14:paraId="50BFB598" w14:textId="4372B6AF" w:rsidR="00D7578E"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1</m:t>
                    </m:r>
                  </m:sup>
                </m:sSup>
              </m:oMath>
            </m:oMathPara>
          </w:p>
        </w:tc>
        <w:tc>
          <w:tcPr>
            <w:tcW w:w="850" w:type="dxa"/>
            <w:vAlign w:val="center"/>
          </w:tcPr>
          <w:p w14:paraId="5E66EF52" w14:textId="74511B99"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65A65D8F" w14:textId="243471A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44.1</w:t>
            </w:r>
          </w:p>
        </w:tc>
        <w:tc>
          <w:tcPr>
            <w:tcW w:w="1077" w:type="dxa"/>
          </w:tcPr>
          <w:p w14:paraId="3A6032E2" w14:textId="19F356A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179.9</w:t>
            </w:r>
          </w:p>
        </w:tc>
        <w:tc>
          <w:tcPr>
            <w:tcW w:w="964" w:type="dxa"/>
          </w:tcPr>
          <w:p w14:paraId="178CCC37" w14:textId="55A9F1E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95.1</w:t>
            </w:r>
          </w:p>
        </w:tc>
        <w:tc>
          <w:tcPr>
            <w:tcW w:w="964" w:type="dxa"/>
          </w:tcPr>
          <w:p w14:paraId="0F8311BB" w14:textId="79DB7095"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65.4</w:t>
            </w:r>
          </w:p>
        </w:tc>
        <w:tc>
          <w:tcPr>
            <w:tcW w:w="964" w:type="dxa"/>
          </w:tcPr>
          <w:p w14:paraId="621FC8B3" w14:textId="70A1EDD1"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29.7</w:t>
            </w:r>
          </w:p>
        </w:tc>
      </w:tr>
      <w:tr w:rsidR="00082DAE" w:rsidRPr="001603A6" w14:paraId="2B25165C"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77338322" w:rsidR="00082DAE" w:rsidRPr="001603A6" w:rsidRDefault="00082DAE" w:rsidP="00082DAE">
            <w:pPr>
              <w:jc w:val="center"/>
              <w:rPr>
                <w:rFonts w:cstheme="majorBidi"/>
                <w:b w:val="0"/>
                <w:bCs w:val="0"/>
                <w:sz w:val="18"/>
                <w:szCs w:val="18"/>
              </w:rPr>
            </w:pPr>
            <w:r w:rsidRPr="00082DAE">
              <w:rPr>
                <w:rFonts w:cstheme="majorBidi"/>
                <w:b w:val="0"/>
                <w:bCs w:val="0"/>
                <w:sz w:val="18"/>
                <w:szCs w:val="18"/>
              </w:rPr>
              <w:t>Edge filter</w:t>
            </w:r>
          </w:p>
        </w:tc>
        <w:tc>
          <w:tcPr>
            <w:tcW w:w="1701" w:type="dxa"/>
          </w:tcPr>
          <w:p w14:paraId="3BC372D1" w14:textId="1A17A0F8" w:rsidR="00082DAE" w:rsidRPr="001603A6" w:rsidRDefault="00082DAE" w:rsidP="00082DAE">
            <w:pPr>
              <w:jc w:val="center"/>
              <w:cnfStyle w:val="000000000000" w:firstRow="0" w:lastRow="0" w:firstColumn="0" w:lastColumn="0" w:oddVBand="0" w:evenVBand="0" w:oddHBand="0" w:evenHBand="0" w:firstRowFirstColumn="0" w:firstRowLastColumn="0" w:lastRowFirstColumn="0" w:lastRowLastColumn="0"/>
              <w:rPr>
                <w:rFonts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2</m:t>
                    </m:r>
                  </m:sup>
                </m:sSup>
              </m:oMath>
            </m:oMathPara>
          </w:p>
        </w:tc>
        <w:tc>
          <w:tcPr>
            <w:tcW w:w="850" w:type="dxa"/>
            <w:vAlign w:val="center"/>
          </w:tcPr>
          <w:p w14:paraId="54189A56" w14:textId="06C53B71"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5</w:t>
            </w:r>
          </w:p>
        </w:tc>
        <w:tc>
          <w:tcPr>
            <w:tcW w:w="1077" w:type="dxa"/>
          </w:tcPr>
          <w:p w14:paraId="4EE5A9FC" w14:textId="4AF41564"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88.1</w:t>
            </w:r>
          </w:p>
        </w:tc>
        <w:tc>
          <w:tcPr>
            <w:tcW w:w="1077" w:type="dxa"/>
          </w:tcPr>
          <w:p w14:paraId="5BB71318" w14:textId="4DF6FFD8"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359.8</w:t>
            </w:r>
          </w:p>
        </w:tc>
        <w:tc>
          <w:tcPr>
            <w:tcW w:w="964" w:type="dxa"/>
          </w:tcPr>
          <w:p w14:paraId="196464CD" w14:textId="049F6503"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96.6</w:t>
            </w:r>
          </w:p>
        </w:tc>
        <w:tc>
          <w:tcPr>
            <w:tcW w:w="964" w:type="dxa"/>
          </w:tcPr>
          <w:p w14:paraId="3B7BC139" w14:textId="0ABDB8F1"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27.6</w:t>
            </w:r>
          </w:p>
        </w:tc>
        <w:tc>
          <w:tcPr>
            <w:tcW w:w="964" w:type="dxa"/>
          </w:tcPr>
          <w:p w14:paraId="15B07CC1" w14:textId="0052DD9A"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69.0</w:t>
            </w:r>
          </w:p>
        </w:tc>
      </w:tr>
      <w:tr w:rsidR="00082DAE" w:rsidRPr="001603A6" w14:paraId="59962FB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0A812870" w:rsidR="00082DAE" w:rsidRPr="001603A6" w:rsidRDefault="00082DAE" w:rsidP="00082DAE">
            <w:pPr>
              <w:jc w:val="center"/>
              <w:rPr>
                <w:rFonts w:cstheme="majorBidi"/>
                <w:b w:val="0"/>
                <w:bCs w:val="0"/>
                <w:sz w:val="18"/>
                <w:szCs w:val="18"/>
              </w:rPr>
            </w:pPr>
            <w:r w:rsidRPr="00082DAE">
              <w:rPr>
                <w:rFonts w:cstheme="majorBidi"/>
                <w:b w:val="0"/>
                <w:bCs w:val="0"/>
                <w:sz w:val="18"/>
                <w:szCs w:val="18"/>
              </w:rPr>
              <w:t>Edge filter</w:t>
            </w:r>
          </w:p>
        </w:tc>
        <w:tc>
          <w:tcPr>
            <w:tcW w:w="1701" w:type="dxa"/>
          </w:tcPr>
          <w:p w14:paraId="6401ACCE" w14:textId="34FADB6D" w:rsidR="00082DAE" w:rsidRPr="001603A6" w:rsidRDefault="00082DAE" w:rsidP="00082DAE">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4</m:t>
                    </m:r>
                  </m:sup>
                </m:sSup>
              </m:oMath>
            </m:oMathPara>
          </w:p>
        </w:tc>
        <w:tc>
          <w:tcPr>
            <w:tcW w:w="850" w:type="dxa"/>
            <w:vAlign w:val="center"/>
          </w:tcPr>
          <w:p w14:paraId="2F4F3846" w14:textId="5781A0C2"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w:t>
            </w:r>
          </w:p>
        </w:tc>
        <w:tc>
          <w:tcPr>
            <w:tcW w:w="1077" w:type="dxa"/>
          </w:tcPr>
          <w:p w14:paraId="0D2E9C51" w14:textId="7DC048E0"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176.3</w:t>
            </w:r>
          </w:p>
        </w:tc>
        <w:tc>
          <w:tcPr>
            <w:tcW w:w="1077" w:type="dxa"/>
          </w:tcPr>
          <w:p w14:paraId="502F7C75" w14:textId="4B4A303E"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719.6</w:t>
            </w:r>
          </w:p>
        </w:tc>
        <w:tc>
          <w:tcPr>
            <w:tcW w:w="964" w:type="dxa"/>
          </w:tcPr>
          <w:p w14:paraId="48C674B6" w14:textId="6EA91FE5"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93.5</w:t>
            </w:r>
          </w:p>
        </w:tc>
        <w:tc>
          <w:tcPr>
            <w:tcW w:w="964" w:type="dxa"/>
          </w:tcPr>
          <w:p w14:paraId="00784CA7" w14:textId="5D612214"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2.8</w:t>
            </w:r>
          </w:p>
        </w:tc>
        <w:tc>
          <w:tcPr>
            <w:tcW w:w="964" w:type="dxa"/>
          </w:tcPr>
          <w:p w14:paraId="222150AD" w14:textId="33C4922C"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90.7</w:t>
            </w:r>
          </w:p>
        </w:tc>
      </w:tr>
      <w:tr w:rsidR="00082DAE" w:rsidRPr="001603A6" w14:paraId="4B0AA33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5D82FD38" w:rsidR="00082DAE" w:rsidRPr="00082DAE" w:rsidRDefault="00082DAE" w:rsidP="00082DAE">
            <w:pPr>
              <w:jc w:val="center"/>
              <w:rPr>
                <w:rFonts w:cstheme="majorBidi"/>
                <w:b w:val="0"/>
                <w:bCs w:val="0"/>
                <w:sz w:val="18"/>
                <w:szCs w:val="18"/>
                <w:highlight w:val="magenta"/>
              </w:rPr>
            </w:pPr>
            <w:r w:rsidRPr="00082DAE">
              <w:rPr>
                <w:rFonts w:cstheme="majorBidi"/>
                <w:b w:val="0"/>
                <w:bCs w:val="0"/>
                <w:sz w:val="18"/>
                <w:szCs w:val="18"/>
                <w:highlight w:val="magenta"/>
              </w:rPr>
              <w:t>Edge filter</w:t>
            </w:r>
          </w:p>
        </w:tc>
        <w:tc>
          <w:tcPr>
            <w:tcW w:w="1701" w:type="dxa"/>
          </w:tcPr>
          <w:p w14:paraId="329D3A64" w14:textId="696D0D49" w:rsidR="00082DAE" w:rsidRPr="00FD1E98" w:rsidRDefault="00082DAE" w:rsidP="00082DAE">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5"/>
                <w:szCs w:val="15"/>
                <w:highlight w:val="magenta"/>
              </w:rPr>
            </w:pPr>
            <m:oMathPara>
              <m:oMath>
                <m:sSup>
                  <m:sSupPr>
                    <m:ctrlPr>
                      <w:rPr>
                        <w:rFonts w:ascii="Cambria Math" w:hAnsi="Cambria Math" w:cstheme="majorBidi"/>
                        <w:iCs/>
                        <w:sz w:val="15"/>
                        <w:szCs w:val="15"/>
                        <w:highlight w:val="magenta"/>
                      </w:rPr>
                    </m:ctrlPr>
                  </m:sSupPr>
                  <m:e>
                    <m:r>
                      <m:rPr>
                        <m:sty m:val="p"/>
                      </m:rPr>
                      <w:rPr>
                        <w:rFonts w:ascii="Cambria Math" w:hAnsi="Cambria Math" w:cstheme="majorBidi"/>
                        <w:sz w:val="15"/>
                        <w:szCs w:val="15"/>
                        <w:highlight w:val="magenta"/>
                      </w:rPr>
                      <m:t>(</m:t>
                    </m:r>
                    <m:f>
                      <m:fPr>
                        <m:ctrlPr>
                          <w:rPr>
                            <w:rFonts w:ascii="Cambria Math" w:hAnsi="Cambria Math" w:cstheme="majorBidi"/>
                            <w:iCs/>
                            <w:sz w:val="15"/>
                            <w:szCs w:val="15"/>
                            <w:highlight w:val="magenta"/>
                          </w:rPr>
                        </m:ctrlPr>
                      </m:fPr>
                      <m:num>
                        <m:r>
                          <m:rPr>
                            <m:sty m:val="p"/>
                          </m:rPr>
                          <w:rPr>
                            <w:rFonts w:ascii="Cambria Math" w:hAnsi="Cambria Math" w:cstheme="majorBidi"/>
                            <w:sz w:val="15"/>
                            <w:szCs w:val="15"/>
                            <w:highlight w:val="magenta"/>
                          </w:rPr>
                          <m:t>SbSe</m:t>
                        </m:r>
                      </m:num>
                      <m:den>
                        <m:r>
                          <m:rPr>
                            <m:sty m:val="p"/>
                          </m:rPr>
                          <w:rPr>
                            <w:rFonts w:ascii="Cambria Math" w:hAnsi="Cambria Math" w:cstheme="majorBidi"/>
                            <w:sz w:val="15"/>
                            <w:szCs w:val="15"/>
                            <w:highlight w:val="magenta"/>
                          </w:rPr>
                          <m:t>2</m:t>
                        </m:r>
                      </m:den>
                    </m:f>
                    <m:r>
                      <m:rPr>
                        <m:sty m:val="p"/>
                      </m:rPr>
                      <w:rPr>
                        <w:rFonts w:ascii="Cambria Math" w:hAnsi="Cambria Math" w:cstheme="majorBidi"/>
                        <w:sz w:val="15"/>
                        <w:szCs w:val="15"/>
                        <w:highlight w:val="magenta"/>
                      </w:rPr>
                      <m:t>/MgF/</m:t>
                    </m:r>
                    <m:f>
                      <m:fPr>
                        <m:ctrlPr>
                          <w:rPr>
                            <w:rFonts w:ascii="Cambria Math" w:hAnsi="Cambria Math" w:cstheme="majorBidi"/>
                            <w:iCs/>
                            <w:sz w:val="15"/>
                            <w:szCs w:val="15"/>
                            <w:highlight w:val="magenta"/>
                          </w:rPr>
                        </m:ctrlPr>
                      </m:fPr>
                      <m:num>
                        <m:r>
                          <m:rPr>
                            <m:sty m:val="p"/>
                          </m:rPr>
                          <w:rPr>
                            <w:rFonts w:ascii="Cambria Math" w:hAnsi="Cambria Math" w:cstheme="majorBidi"/>
                            <w:sz w:val="15"/>
                            <w:szCs w:val="15"/>
                            <w:highlight w:val="magenta"/>
                          </w:rPr>
                          <m:t>SbSe</m:t>
                        </m:r>
                      </m:num>
                      <m:den>
                        <m:r>
                          <m:rPr>
                            <m:sty m:val="p"/>
                          </m:rPr>
                          <w:rPr>
                            <w:rFonts w:ascii="Cambria Math" w:hAnsi="Cambria Math" w:cstheme="majorBidi"/>
                            <w:sz w:val="15"/>
                            <w:szCs w:val="15"/>
                            <w:highlight w:val="magenta"/>
                          </w:rPr>
                          <m:t>2</m:t>
                        </m:r>
                      </m:den>
                    </m:f>
                    <m:r>
                      <m:rPr>
                        <m:sty m:val="p"/>
                      </m:rPr>
                      <w:rPr>
                        <w:rFonts w:ascii="Cambria Math" w:hAnsi="Cambria Math" w:cstheme="majorBidi"/>
                        <w:sz w:val="15"/>
                        <w:szCs w:val="15"/>
                        <w:highlight w:val="magenta"/>
                      </w:rPr>
                      <m:t>)</m:t>
                    </m:r>
                  </m:e>
                  <m:sup>
                    <m:r>
                      <m:rPr>
                        <m:sty m:val="p"/>
                      </m:rPr>
                      <w:rPr>
                        <w:rFonts w:ascii="Cambria Math" w:hAnsi="Cambria Math" w:cstheme="majorBidi"/>
                        <w:sz w:val="15"/>
                        <w:szCs w:val="15"/>
                        <w:highlight w:val="magenta"/>
                      </w:rPr>
                      <m:t>5</m:t>
                    </m:r>
                  </m:sup>
                </m:sSup>
              </m:oMath>
            </m:oMathPara>
          </w:p>
        </w:tc>
        <w:tc>
          <w:tcPr>
            <w:tcW w:w="850" w:type="dxa"/>
            <w:vAlign w:val="center"/>
          </w:tcPr>
          <w:p w14:paraId="54D5E791" w14:textId="3CB205C0"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cs/>
                <w:lang w:bidi="th-TH"/>
              </w:rPr>
              <w:t>1</w:t>
            </w:r>
            <w:r w:rsidRPr="00FD1E98">
              <w:rPr>
                <w:rFonts w:cstheme="majorBidi"/>
                <w:sz w:val="18"/>
                <w:szCs w:val="18"/>
                <w:highlight w:val="magenta"/>
                <w:lang w:bidi="th-TH"/>
              </w:rPr>
              <w:t>1</w:t>
            </w:r>
          </w:p>
        </w:tc>
        <w:tc>
          <w:tcPr>
            <w:tcW w:w="1077" w:type="dxa"/>
          </w:tcPr>
          <w:p w14:paraId="2D218C54" w14:textId="087EF91D"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lang w:bidi="th-TH"/>
              </w:rPr>
              <w:t>220.3</w:t>
            </w:r>
          </w:p>
        </w:tc>
        <w:tc>
          <w:tcPr>
            <w:tcW w:w="1077" w:type="dxa"/>
          </w:tcPr>
          <w:p w14:paraId="7B114682" w14:textId="15470783"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899.5</w:t>
            </w:r>
          </w:p>
        </w:tc>
        <w:tc>
          <w:tcPr>
            <w:tcW w:w="964" w:type="dxa"/>
          </w:tcPr>
          <w:p w14:paraId="60CADAD1" w14:textId="4CFF414C"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95.3</w:t>
            </w:r>
          </w:p>
        </w:tc>
        <w:tc>
          <w:tcPr>
            <w:tcW w:w="964" w:type="dxa"/>
          </w:tcPr>
          <w:p w14:paraId="61396BDA" w14:textId="0595EDB5"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0.8</w:t>
            </w:r>
          </w:p>
        </w:tc>
        <w:tc>
          <w:tcPr>
            <w:tcW w:w="964" w:type="dxa"/>
          </w:tcPr>
          <w:p w14:paraId="72EB618F" w14:textId="2FF1DD5D" w:rsidR="00082DAE" w:rsidRPr="00FD1E98"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FD1E98">
              <w:rPr>
                <w:rFonts w:cstheme="majorBidi"/>
                <w:sz w:val="18"/>
                <w:szCs w:val="18"/>
                <w:highlight w:val="magenta"/>
              </w:rPr>
              <w:t>94.5</w:t>
            </w:r>
          </w:p>
        </w:tc>
      </w:tr>
      <w:tr w:rsidR="00082DAE" w:rsidRPr="001603A6" w14:paraId="68BFA09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014EBA81" w:rsidR="00082DAE" w:rsidRPr="001603A6" w:rsidRDefault="00082DAE" w:rsidP="00082DAE">
            <w:pPr>
              <w:jc w:val="center"/>
              <w:rPr>
                <w:rFonts w:cstheme="majorBidi"/>
                <w:b w:val="0"/>
                <w:bCs w:val="0"/>
                <w:sz w:val="18"/>
                <w:szCs w:val="18"/>
              </w:rPr>
            </w:pPr>
            <w:r w:rsidRPr="00082DAE">
              <w:rPr>
                <w:rFonts w:cstheme="majorBidi"/>
                <w:b w:val="0"/>
                <w:bCs w:val="0"/>
                <w:sz w:val="18"/>
                <w:szCs w:val="18"/>
              </w:rPr>
              <w:t>Edge filter</w:t>
            </w:r>
          </w:p>
        </w:tc>
        <w:tc>
          <w:tcPr>
            <w:tcW w:w="1701" w:type="dxa"/>
          </w:tcPr>
          <w:p w14:paraId="781F872E" w14:textId="6C794CEC" w:rsidR="00082DAE" w:rsidRPr="001603A6" w:rsidRDefault="00082DAE" w:rsidP="00082DAE">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6</m:t>
                    </m:r>
                  </m:sup>
                </m:sSup>
              </m:oMath>
            </m:oMathPara>
          </w:p>
        </w:tc>
        <w:tc>
          <w:tcPr>
            <w:tcW w:w="850" w:type="dxa"/>
            <w:vAlign w:val="center"/>
          </w:tcPr>
          <w:p w14:paraId="6C91DBD4" w14:textId="349E13CF"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13</w:t>
            </w:r>
          </w:p>
        </w:tc>
        <w:tc>
          <w:tcPr>
            <w:tcW w:w="1077" w:type="dxa"/>
          </w:tcPr>
          <w:p w14:paraId="32AB586A" w14:textId="2EBAB99E"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264.4</w:t>
            </w:r>
          </w:p>
        </w:tc>
        <w:tc>
          <w:tcPr>
            <w:tcW w:w="1077" w:type="dxa"/>
          </w:tcPr>
          <w:p w14:paraId="726BB2D8" w14:textId="688FE1CC"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1</w:t>
            </w:r>
            <w:r>
              <w:rPr>
                <w:rFonts w:cstheme="majorBidi"/>
                <w:sz w:val="18"/>
                <w:szCs w:val="18"/>
                <w:lang w:bidi="th-TH"/>
              </w:rPr>
              <w:t>,</w:t>
            </w:r>
            <w:r w:rsidRPr="001603A6">
              <w:rPr>
                <w:rFonts w:cstheme="majorBidi"/>
                <w:sz w:val="18"/>
                <w:szCs w:val="18"/>
                <w:cs/>
                <w:lang w:bidi="th-TH"/>
              </w:rPr>
              <w:t>079.4</w:t>
            </w:r>
          </w:p>
        </w:tc>
        <w:tc>
          <w:tcPr>
            <w:tcW w:w="964" w:type="dxa"/>
          </w:tcPr>
          <w:p w14:paraId="28B90E98" w14:textId="43042439"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96.5</w:t>
            </w:r>
          </w:p>
        </w:tc>
        <w:tc>
          <w:tcPr>
            <w:tcW w:w="964" w:type="dxa"/>
          </w:tcPr>
          <w:p w14:paraId="5E719616" w14:textId="1E43E5F8"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lang w:bidi="th-TH"/>
              </w:rPr>
              <w:t>0.3</w:t>
            </w:r>
          </w:p>
        </w:tc>
        <w:tc>
          <w:tcPr>
            <w:tcW w:w="964" w:type="dxa"/>
          </w:tcPr>
          <w:p w14:paraId="4697C506" w14:textId="2F2CF3D9" w:rsidR="00082DAE" w:rsidRPr="001603A6"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96.2</w:t>
            </w:r>
          </w:p>
        </w:tc>
      </w:tr>
      <w:tr w:rsidR="00082DAE" w:rsidRPr="001603A6" w14:paraId="67EE9CAB"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tcBorders>
              <w:bottom w:val="single" w:sz="8" w:space="0" w:color="000000" w:themeColor="text1"/>
            </w:tcBorders>
            <w:vAlign w:val="center"/>
          </w:tcPr>
          <w:p w14:paraId="0C02209B" w14:textId="7DD1884C" w:rsidR="00082DAE" w:rsidRPr="00083A05" w:rsidRDefault="00082DAE" w:rsidP="00082DAE">
            <w:pPr>
              <w:jc w:val="center"/>
              <w:rPr>
                <w:rFonts w:cstheme="majorBidi"/>
                <w:b w:val="0"/>
                <w:bCs w:val="0"/>
                <w:sz w:val="18"/>
                <w:szCs w:val="18"/>
              </w:rPr>
            </w:pPr>
            <w:r w:rsidRPr="00082DAE">
              <w:rPr>
                <w:rFonts w:cstheme="majorBidi"/>
                <w:b w:val="0"/>
                <w:bCs w:val="0"/>
                <w:sz w:val="18"/>
                <w:szCs w:val="18"/>
              </w:rPr>
              <w:t>Edge filter</w:t>
            </w:r>
          </w:p>
        </w:tc>
        <w:tc>
          <w:tcPr>
            <w:tcW w:w="1701" w:type="dxa"/>
            <w:tcBorders>
              <w:bottom w:val="single" w:sz="8" w:space="0" w:color="000000" w:themeColor="text1"/>
            </w:tcBorders>
          </w:tcPr>
          <w:p w14:paraId="48A98D8F" w14:textId="4B998833" w:rsidR="00082DAE" w:rsidRPr="00083A05" w:rsidRDefault="00082DAE" w:rsidP="00082DAE">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8</m:t>
                    </m:r>
                  </m:sup>
                </m:sSup>
              </m:oMath>
            </m:oMathPara>
          </w:p>
        </w:tc>
        <w:tc>
          <w:tcPr>
            <w:tcW w:w="850" w:type="dxa"/>
            <w:tcBorders>
              <w:bottom w:val="single" w:sz="8" w:space="0" w:color="000000" w:themeColor="text1"/>
            </w:tcBorders>
            <w:vAlign w:val="center"/>
          </w:tcPr>
          <w:p w14:paraId="2BA88A15" w14:textId="0474130B"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sidRPr="00083A05">
              <w:rPr>
                <w:rFonts w:cstheme="majorBidi"/>
                <w:sz w:val="18"/>
                <w:szCs w:val="18"/>
                <w:cs/>
                <w:lang w:bidi="th-TH"/>
              </w:rPr>
              <w:t>17</w:t>
            </w:r>
          </w:p>
        </w:tc>
        <w:tc>
          <w:tcPr>
            <w:tcW w:w="1077" w:type="dxa"/>
            <w:tcBorders>
              <w:bottom w:val="single" w:sz="8" w:space="0" w:color="000000" w:themeColor="text1"/>
            </w:tcBorders>
          </w:tcPr>
          <w:p w14:paraId="7BC60704" w14:textId="6C5C6EA8"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083A05">
              <w:rPr>
                <w:rFonts w:cstheme="majorBidi"/>
                <w:sz w:val="18"/>
                <w:szCs w:val="18"/>
                <w:cs/>
                <w:lang w:bidi="th-TH"/>
              </w:rPr>
              <w:t>352.5</w:t>
            </w:r>
          </w:p>
        </w:tc>
        <w:tc>
          <w:tcPr>
            <w:tcW w:w="1077" w:type="dxa"/>
            <w:tcBorders>
              <w:bottom w:val="single" w:sz="8" w:space="0" w:color="000000" w:themeColor="text1"/>
            </w:tcBorders>
          </w:tcPr>
          <w:p w14:paraId="770817EA" w14:textId="72D6353C"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083A05">
              <w:rPr>
                <w:rFonts w:cstheme="majorBidi"/>
                <w:sz w:val="18"/>
                <w:szCs w:val="18"/>
                <w:cs/>
                <w:lang w:bidi="th-TH"/>
              </w:rPr>
              <w:t>1</w:t>
            </w:r>
            <w:r w:rsidRPr="00083A05">
              <w:rPr>
                <w:rFonts w:cstheme="majorBidi"/>
                <w:sz w:val="18"/>
                <w:szCs w:val="18"/>
                <w:lang w:bidi="th-TH"/>
              </w:rPr>
              <w:t>,</w:t>
            </w:r>
            <w:r w:rsidRPr="00083A05">
              <w:rPr>
                <w:rFonts w:cstheme="majorBidi"/>
                <w:sz w:val="18"/>
                <w:szCs w:val="18"/>
                <w:cs/>
                <w:lang w:bidi="th-TH"/>
              </w:rPr>
              <w:t>439.3</w:t>
            </w:r>
          </w:p>
        </w:tc>
        <w:tc>
          <w:tcPr>
            <w:tcW w:w="964" w:type="dxa"/>
            <w:tcBorders>
              <w:bottom w:val="single" w:sz="8" w:space="0" w:color="000000" w:themeColor="text1"/>
            </w:tcBorders>
          </w:tcPr>
          <w:p w14:paraId="0C8A68C4" w14:textId="70739BAC"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083A05">
              <w:rPr>
                <w:rFonts w:cstheme="majorBidi"/>
                <w:sz w:val="18"/>
                <w:szCs w:val="18"/>
                <w:cs/>
                <w:lang w:bidi="th-TH"/>
              </w:rPr>
              <w:t>93.6</w:t>
            </w:r>
          </w:p>
        </w:tc>
        <w:tc>
          <w:tcPr>
            <w:tcW w:w="964" w:type="dxa"/>
            <w:tcBorders>
              <w:bottom w:val="single" w:sz="8" w:space="0" w:color="000000" w:themeColor="text1"/>
            </w:tcBorders>
          </w:tcPr>
          <w:p w14:paraId="34E1EB50" w14:textId="7FEED809"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083A05">
              <w:rPr>
                <w:rFonts w:cstheme="majorBidi"/>
                <w:sz w:val="18"/>
                <w:szCs w:val="18"/>
                <w:cs/>
                <w:lang w:bidi="th-TH"/>
              </w:rPr>
              <w:t>0.0</w:t>
            </w:r>
          </w:p>
        </w:tc>
        <w:tc>
          <w:tcPr>
            <w:tcW w:w="964" w:type="dxa"/>
            <w:tcBorders>
              <w:bottom w:val="single" w:sz="8" w:space="0" w:color="000000" w:themeColor="text1"/>
            </w:tcBorders>
          </w:tcPr>
          <w:p w14:paraId="5A0D3A2C" w14:textId="7F90CBE0" w:rsidR="00082DAE" w:rsidRPr="00083A05" w:rsidRDefault="00082DAE" w:rsidP="00082DAE">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083A05">
              <w:rPr>
                <w:rFonts w:cstheme="majorBidi"/>
                <w:sz w:val="18"/>
                <w:szCs w:val="18"/>
                <w:cs/>
                <w:lang w:bidi="th-TH"/>
              </w:rPr>
              <w:t>93.6</w:t>
            </w:r>
          </w:p>
        </w:tc>
      </w:tr>
    </w:tbl>
    <w:p w14:paraId="319A7C8C" w14:textId="77777777" w:rsidR="00CA4E54" w:rsidRDefault="00CA4E54" w:rsidP="00CA4E54">
      <w:pPr>
        <w:rPr>
          <w:rStyle w:val="Emphasis"/>
          <w:rFonts w:ascii="Arial" w:hAnsi="Arial"/>
          <w:i w:val="0"/>
          <w:iCs w:val="0"/>
          <w:sz w:val="20"/>
          <w:highlight w:val="yellow"/>
        </w:rPr>
      </w:pPr>
    </w:p>
    <w:p w14:paraId="7D638DC6" w14:textId="15401561" w:rsidR="00CA4E54" w:rsidRPr="003F66A3" w:rsidRDefault="00CA4E54" w:rsidP="003F66A3">
      <w:pPr>
        <w:rPr>
          <w:rStyle w:val="Emphasis"/>
          <w:rFonts w:cstheme="majorBidi"/>
          <w:i w:val="0"/>
          <w:iCs w:val="0"/>
          <w:sz w:val="20"/>
        </w:rPr>
      </w:pPr>
      <w:r w:rsidRPr="003F66A3">
        <w:rPr>
          <w:rStyle w:val="Emphasis"/>
          <w:rFonts w:cstheme="majorBidi"/>
          <w:i w:val="0"/>
          <w:iCs w:val="0"/>
          <w:sz w:val="20"/>
        </w:rPr>
        <w:tab/>
        <w:t>The transmittance</w:t>
      </w:r>
      <w:r w:rsidR="00CA77BE" w:rsidRPr="003F66A3">
        <w:rPr>
          <w:rStyle w:val="Emphasis"/>
          <w:rFonts w:cstheme="majorBidi"/>
          <w:i w:val="0"/>
          <w:iCs w:val="0"/>
          <w:sz w:val="20"/>
        </w:rPr>
        <w:t xml:space="preserve"> contrast</w:t>
      </w:r>
      <w:r w:rsidR="00082DAE" w:rsidRPr="003F66A3">
        <w:rPr>
          <w:rStyle w:val="Emphasis"/>
          <w:rFonts w:cstheme="majorBidi"/>
          <w:i w:val="0"/>
          <w:iCs w:val="0"/>
          <w:sz w:val="20"/>
        </w:rPr>
        <w:t xml:space="preserve"> (</w:t>
      </w:r>
      <w:r w:rsidR="00082DAE" w:rsidRPr="003F66A3">
        <w:rPr>
          <w:rFonts w:cstheme="majorBidi"/>
          <w:i/>
          <w:iCs/>
        </w:rPr>
        <w:t>ΔT</w:t>
      </w:r>
      <w:r w:rsidR="00082DAE" w:rsidRPr="003F66A3">
        <w:rPr>
          <w:rFonts w:cstheme="majorBidi"/>
        </w:rPr>
        <w:t>)</w:t>
      </w:r>
      <w:r w:rsidRPr="003F66A3">
        <w:rPr>
          <w:rStyle w:val="Emphasis"/>
          <w:rFonts w:cstheme="majorBidi"/>
          <w:i w:val="0"/>
          <w:iCs w:val="0"/>
          <w:sz w:val="20"/>
        </w:rPr>
        <w:t xml:space="preserve"> </w:t>
      </w:r>
      <w:r w:rsidR="00082DAE" w:rsidRPr="003F66A3">
        <w:rPr>
          <w:rStyle w:val="Emphasis"/>
          <w:rFonts w:cstheme="majorBidi"/>
          <w:i w:val="0"/>
          <w:iCs w:val="0"/>
          <w:sz w:val="20"/>
        </w:rPr>
        <w:t>between</w:t>
      </w:r>
      <w:r w:rsidRPr="003F66A3">
        <w:rPr>
          <w:rStyle w:val="Emphasis"/>
          <w:rFonts w:cstheme="majorBidi"/>
          <w:i w:val="0"/>
          <w:iCs w:val="0"/>
          <w:sz w:val="20"/>
        </w:rPr>
        <w:t xml:space="preserve"> ON and OFF modes of some of the design is shown in Fig. 8</w:t>
      </w:r>
    </w:p>
    <w:p w14:paraId="2A1F77A3" w14:textId="078DB25A" w:rsidR="00082DAE" w:rsidRPr="003F66A3" w:rsidRDefault="00082DAE" w:rsidP="003F66A3">
      <w:pPr>
        <w:rPr>
          <w:rStyle w:val="Emphasis"/>
          <w:rFonts w:cstheme="majorBidi"/>
          <w:i w:val="0"/>
          <w:iCs w:val="0"/>
          <w:sz w:val="20"/>
        </w:rPr>
      </w:pPr>
      <w:r w:rsidRPr="003F66A3">
        <w:rPr>
          <w:rStyle w:val="Emphasis"/>
          <w:rFonts w:cstheme="majorBidi"/>
          <w:i w:val="0"/>
          <w:iCs w:val="0"/>
          <w:sz w:val="20"/>
        </w:rPr>
        <w:tab/>
        <w:t>The endurance and optical stability of a single-layer, two-layer and edge filter with N = 5 are shown in Fig. 9. Thickness of Sb</w:t>
      </w:r>
      <w:r w:rsidRPr="003F66A3">
        <w:rPr>
          <w:rStyle w:val="Emphasis"/>
          <w:rFonts w:cstheme="majorBidi"/>
          <w:i w:val="0"/>
          <w:iCs w:val="0"/>
          <w:sz w:val="20"/>
          <w:vertAlign w:val="subscript"/>
        </w:rPr>
        <w:t>2</w:t>
      </w:r>
      <w:r w:rsidRPr="003F66A3">
        <w:rPr>
          <w:rStyle w:val="Emphasis"/>
          <w:rFonts w:cstheme="majorBidi"/>
          <w:i w:val="0"/>
          <w:iCs w:val="0"/>
          <w:sz w:val="20"/>
        </w:rPr>
        <w:t>Se</w:t>
      </w:r>
      <w:r w:rsidRPr="003F66A3">
        <w:rPr>
          <w:rStyle w:val="Emphasis"/>
          <w:rFonts w:cstheme="majorBidi"/>
          <w:i w:val="0"/>
          <w:iCs w:val="0"/>
          <w:sz w:val="20"/>
          <w:vertAlign w:val="subscript"/>
        </w:rPr>
        <w:t>3</w:t>
      </w:r>
      <w:r w:rsidRPr="003F66A3">
        <w:rPr>
          <w:rStyle w:val="Emphasis"/>
          <w:rFonts w:cstheme="majorBidi"/>
          <w:i w:val="0"/>
          <w:iCs w:val="0"/>
          <w:sz w:val="20"/>
        </w:rPr>
        <w:t xml:space="preserve"> used in single-layer design is 157 nm (HWOT) which is thicker than </w:t>
      </w:r>
      <w:r w:rsidRPr="003F66A3">
        <w:rPr>
          <w:rStyle w:val="Emphasis"/>
          <w:rFonts w:cstheme="majorBidi"/>
          <w:i w:val="0"/>
          <w:iCs w:val="0"/>
          <w:sz w:val="20"/>
        </w:rPr>
        <w:t>79 nm (QWOT)</w:t>
      </w:r>
      <w:r w:rsidRPr="003F66A3">
        <w:rPr>
          <w:rStyle w:val="Emphasis"/>
          <w:rFonts w:cstheme="majorBidi"/>
          <w:i w:val="0"/>
          <w:iCs w:val="0"/>
          <w:sz w:val="20"/>
        </w:rPr>
        <w:t xml:space="preserve"> used in a two-layer SbSe/TiO design. </w:t>
      </w:r>
      <w:r w:rsidRPr="003F66A3">
        <w:rPr>
          <w:rStyle w:val="Emphasis"/>
          <w:rFonts w:cstheme="majorBidi"/>
          <w:i w:val="0"/>
          <w:iCs w:val="0"/>
          <w:sz w:val="20"/>
          <w:highlight w:val="yellow"/>
        </w:rPr>
        <w:t>This shows comparable optical stability</w:t>
      </w:r>
      <w:r w:rsidRPr="003F66A3">
        <w:rPr>
          <w:rStyle w:val="Emphasis"/>
          <w:rFonts w:cstheme="majorBidi"/>
          <w:i w:val="0"/>
          <w:iCs w:val="0"/>
          <w:sz w:val="20"/>
        </w:rPr>
        <w:t>. When Sb</w:t>
      </w:r>
      <w:r w:rsidRPr="003F66A3">
        <w:rPr>
          <w:rStyle w:val="Emphasis"/>
          <w:rFonts w:cstheme="majorBidi"/>
          <w:i w:val="0"/>
          <w:iCs w:val="0"/>
          <w:sz w:val="20"/>
          <w:vertAlign w:val="subscript"/>
        </w:rPr>
        <w:t>2</w:t>
      </w:r>
      <w:r w:rsidRPr="003F66A3">
        <w:rPr>
          <w:rStyle w:val="Emphasis"/>
          <w:rFonts w:cstheme="majorBidi"/>
          <w:i w:val="0"/>
          <w:iCs w:val="0"/>
          <w:sz w:val="20"/>
        </w:rPr>
        <w:t>Se</w:t>
      </w:r>
      <w:r w:rsidRPr="003F66A3">
        <w:rPr>
          <w:rStyle w:val="Emphasis"/>
          <w:rFonts w:cstheme="majorBidi"/>
          <w:i w:val="0"/>
          <w:iCs w:val="0"/>
          <w:sz w:val="20"/>
          <w:vertAlign w:val="subscript"/>
        </w:rPr>
        <w:t>3</w:t>
      </w:r>
      <w:r w:rsidRPr="003F66A3">
        <w:rPr>
          <w:rStyle w:val="Emphasis"/>
          <w:rFonts w:cstheme="majorBidi"/>
          <w:i w:val="0"/>
          <w:iCs w:val="0"/>
          <w:sz w:val="20"/>
        </w:rPr>
        <w:t xml:space="preserve"> is segmented into a thinner layer in an edge-filter design, its optical stability is still comparable, even though the overall Sb</w:t>
      </w:r>
      <w:r w:rsidRPr="003F66A3">
        <w:rPr>
          <w:rStyle w:val="Emphasis"/>
          <w:rFonts w:cstheme="majorBidi"/>
          <w:i w:val="0"/>
          <w:iCs w:val="0"/>
          <w:sz w:val="20"/>
          <w:vertAlign w:val="subscript"/>
        </w:rPr>
        <w:t>2</w:t>
      </w:r>
      <w:r w:rsidRPr="003F66A3">
        <w:rPr>
          <w:rStyle w:val="Emphasis"/>
          <w:rFonts w:cstheme="majorBidi"/>
          <w:i w:val="0"/>
          <w:iCs w:val="0"/>
          <w:sz w:val="20"/>
        </w:rPr>
        <w:t>Se</w:t>
      </w:r>
      <w:r w:rsidRPr="003F66A3">
        <w:rPr>
          <w:rStyle w:val="Emphasis"/>
          <w:rFonts w:cstheme="majorBidi"/>
          <w:i w:val="0"/>
          <w:iCs w:val="0"/>
          <w:sz w:val="20"/>
          <w:vertAlign w:val="subscript"/>
        </w:rPr>
        <w:t>3</w:t>
      </w:r>
      <w:r w:rsidRPr="003F66A3">
        <w:rPr>
          <w:rStyle w:val="Emphasis"/>
          <w:rFonts w:cstheme="majorBidi"/>
          <w:i w:val="0"/>
          <w:iCs w:val="0"/>
          <w:sz w:val="20"/>
        </w:rPr>
        <w:t xml:space="preserve"> used is greater.</w:t>
      </w:r>
    </w:p>
    <w:p w14:paraId="76481E31" w14:textId="7DEFADE9" w:rsidR="003F66A3" w:rsidRDefault="003F66A3" w:rsidP="003F66A3">
      <w:pPr>
        <w:pStyle w:val="Heading2"/>
      </w:pPr>
      <w:r>
        <w:t>4.</w:t>
      </w:r>
      <w:r>
        <w:t>2</w:t>
      </w:r>
      <w:r>
        <w:t xml:space="preserve"> </w:t>
      </w:r>
      <w:r>
        <w:t>532</w:t>
      </w:r>
      <w:r>
        <w:t>-nm optical limiters</w:t>
      </w:r>
    </w:p>
    <w:p w14:paraId="7126BDB1" w14:textId="77777777" w:rsidR="003F66A3" w:rsidRPr="00082DAE" w:rsidRDefault="003F66A3" w:rsidP="00CA4E54">
      <w:pPr>
        <w:rPr>
          <w:rStyle w:val="Emphasis"/>
          <w:rFonts w:ascii="Arial" w:hAnsi="Arial"/>
          <w:i w:val="0"/>
          <w:iCs w:val="0"/>
          <w:sz w:val="20"/>
          <w:vertAlign w:val="subscript"/>
        </w:rPr>
      </w:pPr>
    </w:p>
    <w:p w14:paraId="22800731" w14:textId="24A0AC28" w:rsidR="003F66A3" w:rsidRPr="003F66A3" w:rsidRDefault="005B557C" w:rsidP="003F66A3">
      <w:pPr>
        <w:pStyle w:val="Heading1"/>
      </w:pPr>
      <w:r w:rsidRPr="009B0D91">
        <w:rPr>
          <w:rStyle w:val="Emphasis"/>
          <w:rFonts w:ascii="Arial" w:hAnsi="Arial"/>
          <w:i w:val="0"/>
          <w:iCs w:val="0"/>
          <w:sz w:val="20"/>
          <w:highlight w:val="yellow"/>
        </w:rPr>
        <w:t>5</w:t>
      </w:r>
      <w:r w:rsidR="00C03831" w:rsidRPr="009B0D91">
        <w:rPr>
          <w:rStyle w:val="Emphasis"/>
          <w:rFonts w:ascii="Arial" w:hAnsi="Arial"/>
          <w:i w:val="0"/>
          <w:iCs w:val="0"/>
          <w:sz w:val="20"/>
          <w:highlight w:val="yellow"/>
        </w:rPr>
        <w:t>.</w:t>
      </w:r>
      <w:r w:rsidRPr="009B0D91">
        <w:rPr>
          <w:rStyle w:val="Emphasis"/>
          <w:rFonts w:ascii="Arial" w:hAnsi="Arial"/>
          <w:i w:val="0"/>
          <w:iCs w:val="0"/>
          <w:sz w:val="20"/>
          <w:highlight w:val="yellow"/>
        </w:rPr>
        <w:t xml:space="preserve"> </w:t>
      </w:r>
      <w:r w:rsidR="00C03831" w:rsidRPr="009B0D91">
        <w:rPr>
          <w:rStyle w:val="Emphasis"/>
          <w:rFonts w:ascii="Arial" w:hAnsi="Arial"/>
          <w:i w:val="0"/>
          <w:iCs w:val="0"/>
          <w:sz w:val="20"/>
          <w:highlight w:val="yellow"/>
        </w:rPr>
        <w:t>Discuss</w:t>
      </w:r>
      <w:r w:rsidR="00FC0840" w:rsidRPr="009B0D91">
        <w:rPr>
          <w:rStyle w:val="Emphasis"/>
          <w:rFonts w:ascii="Arial" w:hAnsi="Arial"/>
          <w:i w:val="0"/>
          <w:iCs w:val="0"/>
          <w:sz w:val="20"/>
          <w:highlight w:val="yellow"/>
        </w:rPr>
        <w:t>ions</w:t>
      </w:r>
    </w:p>
    <w:p w14:paraId="4A517F26" w14:textId="3B058A6E" w:rsidR="004F2240" w:rsidRDefault="004F2240" w:rsidP="001525F2">
      <w:r>
        <w:tab/>
        <w:t>For a 1064-nm optical limiters, a simple QWOT-design already satisfy anti-reflection conditions, it’s also the smallest design. For a broader operating range in the IR spectrum, the XXX design has</w:t>
      </w:r>
      <w:r w:rsidR="009B0D91">
        <w:t>…</w:t>
      </w:r>
    </w:p>
    <w:p w14:paraId="30EC2BEC" w14:textId="33855BF4" w:rsidR="00082DAE" w:rsidRDefault="00082DAE" w:rsidP="00082DAE">
      <w:r>
        <w:tab/>
      </w:r>
      <w:r>
        <w:t>The edge filter design use Sb</w:t>
      </w:r>
      <w:r>
        <w:rPr>
          <w:vertAlign w:val="subscript"/>
        </w:rPr>
        <w:t>2</w:t>
      </w:r>
      <w:r>
        <w:t>Se</w:t>
      </w:r>
      <w:r>
        <w:rPr>
          <w:vertAlign w:val="subscript"/>
        </w:rPr>
        <w:t>3</w:t>
      </w:r>
      <w:r>
        <w:t xml:space="preserve"> in many layers, which could complicated phase switching methods. If we use laser as switching method, the phase transition of each </w:t>
      </w:r>
      <w:r w:rsidRPr="00CA7E76">
        <w:t>Sb</w:t>
      </w:r>
      <w:r w:rsidRPr="00CA7E76">
        <w:rPr>
          <w:vertAlign w:val="subscript"/>
        </w:rPr>
        <w:t>2</w:t>
      </w:r>
      <w:r>
        <w:t>Se</w:t>
      </w:r>
      <w:r w:rsidRPr="00CA7E76">
        <w:rPr>
          <w:vertAlign w:val="subscript"/>
        </w:rPr>
        <w:t>3</w:t>
      </w:r>
      <w:r>
        <w:t xml:space="preserve"> </w:t>
      </w:r>
      <w:r w:rsidRPr="00CA7E76">
        <w:t>layer</w:t>
      </w:r>
      <w:r>
        <w:t xml:space="preserve"> is not simultaneous, such that the transmission contrast will increase in a gradual sense, this effect can be seen in </w:t>
      </w:r>
      <w:r>
        <w:fldChar w:fldCharType="begin"/>
      </w:r>
      <w:r>
        <w:instrText xml:space="preserve"> ADDIN EN.CITE &lt;EndNote&gt;&lt;Cite AuthorYear="1"&gt;&lt;Author&gt;Sarangan&lt;/Author&gt;&lt;Year&gt;2018&lt;/Year&gt;&lt;RecNum&gt;58&lt;/RecNum&gt;&lt;DisplayText&gt;Sarangan, et al. [4]&lt;/DisplayText&gt;&lt;record&gt;&lt;rec-number&gt;58&lt;/rec-number&gt;&lt;foreign-keys&gt;&lt;key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fldChar w:fldCharType="separate"/>
      </w:r>
      <w:r>
        <w:rPr>
          <w:noProof/>
        </w:rPr>
        <w:t>Sarangan, et al. [4]</w:t>
      </w:r>
      <w:r>
        <w:fldChar w:fldCharType="end"/>
      </w:r>
      <w:r>
        <w:t xml:space="preserve">’s work, their self-activating optical limiter use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t xml:space="preserve"> unit cells design but use GST as PCM instead of Sb</w:t>
      </w:r>
      <w:r>
        <w:rPr>
          <w:vertAlign w:val="subscript"/>
        </w:rPr>
        <w:t>2</w:t>
      </w:r>
      <w:r>
        <w:t>Se</w:t>
      </w:r>
      <w:r>
        <w:rPr>
          <w:vertAlign w:val="subscript"/>
        </w:rPr>
        <w:t>3</w:t>
      </w:r>
      <w:r>
        <w:t>, their experimental result shows that the switching of GST is done layer-by-layer in a sequence determined by the changing optical field distribution and the thermal crosstalk between layers.</w:t>
      </w:r>
    </w:p>
    <w:p w14:paraId="0FFE6CD8" w14:textId="77777777" w:rsidR="003F66A3" w:rsidRDefault="003F66A3" w:rsidP="003F66A3">
      <w:r>
        <w:tab/>
        <w:t xml:space="preserve">A quick and simple optimization, such as the one found in OpenFilters </w:t>
      </w:r>
      <w:r>
        <w:fldChar w:fldCharType="begin"/>
      </w:r>
      <w:r>
        <w:instrText xml:space="preserve"> ADDIN EN.CITE &lt;EndNote&gt;&lt;Cite&gt;&lt;Author&gt;Larouche&lt;/Author&gt;&lt;Year&gt;2008&lt;/Year&gt;&lt;RecNum&gt;101&lt;/RecNum&gt;&lt;DisplayText&gt;[53]&lt;/DisplayText&gt;&lt;record&gt;&lt;rec-number&gt;101&lt;/rec-number&gt;&lt;foreign-keys&gt;&lt;key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fldChar w:fldCharType="separate"/>
      </w:r>
      <w:r>
        <w:rPr>
          <w:noProof/>
        </w:rPr>
        <w:t>[53]</w:t>
      </w:r>
      <w:r>
        <w:fldChar w:fldCharType="end"/>
      </w:r>
      <w:r>
        <w:t xml:space="preserve"> can stabilize the transmission</w:t>
      </w:r>
    </w:p>
    <w:p w14:paraId="4E6EE971" w14:textId="77777777" w:rsidR="003F66A3" w:rsidRDefault="003F66A3" w:rsidP="00082DAE"/>
    <w:p w14:paraId="3FBA89DF" w14:textId="77777777" w:rsidR="00082DAE" w:rsidRDefault="00082DAE" w:rsidP="001525F2"/>
    <w:p w14:paraId="241C5176" w14:textId="0123FFB9" w:rsidR="005F5EE1" w:rsidRDefault="004F2240" w:rsidP="001525F2">
      <w:r>
        <w:tab/>
      </w:r>
      <w:r w:rsidR="001525F2">
        <w:t>For a self-activating optical limiter</w:t>
      </w:r>
      <w:r>
        <w:t xml:space="preserve"> at 532 nm</w:t>
      </w:r>
      <w:r w:rsidR="001525F2">
        <w:t xml:space="preserve">, </w:t>
      </w:r>
      <w:r w:rsidR="009B0D91">
        <w:t>resonance can be restored with asymmetrical designs. Asymmetrical cavity designs required thinner Sb</w:t>
      </w:r>
      <w:r w:rsidR="009B0D91">
        <w:rPr>
          <w:vertAlign w:val="subscript"/>
        </w:rPr>
        <w:t>2</w:t>
      </w:r>
      <w:r w:rsidR="009B0D91">
        <w:t>Se</w:t>
      </w:r>
      <w:r w:rsidR="009B0D91">
        <w:rPr>
          <w:vertAlign w:val="subscript"/>
        </w:rPr>
        <w:t>3</w:t>
      </w:r>
      <w:r w:rsidR="009B0D91">
        <w:t xml:space="preserve">. Which should prevent partial phase-transition described in </w:t>
      </w:r>
      <w:r w:rsidR="009B0D91">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0D91">
        <w:fldChar w:fldCharType="separate"/>
      </w:r>
      <w:r w:rsidR="004508CD">
        <w:rPr>
          <w:noProof/>
        </w:rPr>
        <w:t>[32]</w:t>
      </w:r>
      <w:r w:rsidR="009B0D91">
        <w:fldChar w:fldCharType="end"/>
      </w:r>
      <w:r w:rsidR="009B0D91">
        <w:t>. T</w:t>
      </w:r>
      <w:r w:rsidR="001525F2">
        <w:t xml:space="preserve">he question </w:t>
      </w:r>
      <w:r w:rsidR="009B0D91">
        <w:t xml:space="preserve">then </w:t>
      </w:r>
      <w:r w:rsidR="00847F59">
        <w:t>becomes</w:t>
      </w:r>
      <w:r w:rsidR="001525F2">
        <w:t xml:space="preserve"> </w:t>
      </w:r>
      <w:r w:rsidR="009B0D91">
        <w:t>‘</w:t>
      </w:r>
      <w:r w:rsidR="001525F2">
        <w:t xml:space="preserve">at what threshold of </w:t>
      </w:r>
      <w:r>
        <w:t>laser</w:t>
      </w:r>
      <w:r w:rsidR="001525F2">
        <w:t xml:space="preserve"> intensity will the optical limiter </w:t>
      </w:r>
      <w:r w:rsidR="009B0D91">
        <w:t xml:space="preserve">be </w:t>
      </w:r>
      <w:r w:rsidR="001525F2">
        <w:t>turned off? If the threshold is low, then the device need</w:t>
      </w:r>
      <w:r w:rsidR="009B0D91">
        <w:t>s</w:t>
      </w:r>
      <w:r w:rsidR="001525F2">
        <w:t xml:space="preserve"> to have more absorptivity in </w:t>
      </w:r>
      <w:r>
        <w:t>the</w:t>
      </w:r>
      <w:r w:rsidR="001525F2">
        <w:t xml:space="preserve"> ON mode</w:t>
      </w:r>
      <w:r w:rsidR="008C5A1F">
        <w:t xml:space="preserve">. But if the threshold is high, then the absorptivity in the ON mode </w:t>
      </w:r>
      <w:r w:rsidR="009B0D91">
        <w:t xml:space="preserve">does </w:t>
      </w:r>
      <w:r w:rsidR="008C5A1F">
        <w:t>not need to be as high.</w:t>
      </w:r>
      <w:r>
        <w:t xml:space="preserve"> Its absorptivity in the OFF mode is also </w:t>
      </w:r>
      <w:r w:rsidR="00FB4CE4">
        <w:t>important;</w:t>
      </w:r>
      <w:r w:rsidR="009B0D91">
        <w:t xml:space="preserve"> it ideally should be as high as possible</w:t>
      </w:r>
      <w:r>
        <w:t xml:space="preserve"> since it need to be re-amorphized at an even higher temperature to return </w:t>
      </w:r>
      <w:r w:rsidR="009B0D91">
        <w:t xml:space="preserve">the device </w:t>
      </w:r>
      <w:r>
        <w:t>from OFF to ON mode. Would a volatile-type PCM be more suitable for self-activating optical limiter?</w:t>
      </w:r>
    </w:p>
    <w:p w14:paraId="4BF15A0C" w14:textId="33F537DD" w:rsidR="003B2353" w:rsidRDefault="003F66A3" w:rsidP="001525F2">
      <w:r>
        <w:tab/>
      </w:r>
      <w:r w:rsidR="007F635E">
        <w:t>Finite Element Method (FEM)</w:t>
      </w:r>
      <w:r w:rsidR="007D03C8">
        <w:t xml:space="preserve"> </w:t>
      </w:r>
      <w:r w:rsidR="007D03C8">
        <w:fldChar w:fldCharType="begin"/>
      </w:r>
      <w:r w:rsidR="008634D4">
        <w:instrText xml:space="preserve"> ADDIN EN.CITE &lt;EndNote&gt;&lt;Cite&gt;&lt;Author&gt;Ling&lt;/Author&gt;&lt;Year&gt;2025&lt;/Year&gt;&lt;RecNum&gt;99&lt;/RecNum&gt;&lt;DisplayText&gt;[6]&lt;/DisplayText&gt;&lt;record&gt;&lt;rec-number&gt;99&lt;/rec-number&gt;&lt;foreign-keys&gt;&lt;key app="EN" db-id="v920pft06rp9dbex2ap500x99x5rrtswxzss" timestamp="1776763538"&gt;99&lt;/key&gt;&lt;/foreign-keys&gt;&lt;ref-type name="Journal Article"&gt;17&lt;/ref-type&gt;&lt;contributors&gt;&lt;authors&gt;&lt;author&gt;Ling, Xiulan&lt;/author&gt;&lt;author&gt;Pang, Xinyue&lt;/author&gt;&lt;author&gt;Chen, Xubin&lt;/author&gt;&lt;author&gt;Shao, Zhichong&lt;/author&gt;&lt;/authors&gt;&lt;/contributors&gt;&lt;titles&gt;&lt;title&gt;Broadband mid-infrared optical limiter based on&amp;amp;#x00A0;vanadium dioxide phase transition&lt;/title&gt;&lt;secondary-title&gt;Journal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B&lt;/abbr-1&gt;&lt;/alt-periodical&gt;&lt;pages&gt;2062-2067&lt;/pages&gt;&lt;volume&gt;42&lt;/volume&gt;&lt;number&gt;9&lt;/number&gt;&lt;keywords&gt;&lt;keyword&gt;Finite element method&lt;/keyword&gt;&lt;keyword&gt;High power lasers&lt;/keyword&gt;&lt;keyword&gt;Nonlinear absorption&lt;/keyword&gt;&lt;keyword&gt;Optical limiting&lt;/keyword&gt;&lt;keyword&gt;Optical properties&lt;/keyword&gt;&lt;keyword&gt;Thin films&lt;/keyword&gt;&lt;/keywords&gt;&lt;dates&gt;&lt;year&gt;2025&lt;/year&gt;&lt;pub-dates&gt;&lt;date&gt;2025/09/01&lt;/date&gt;&lt;/pub-dates&gt;&lt;/dates&gt;&lt;publisher&gt;Optica Publishing Group&lt;/publisher&gt;&lt;urls&gt;&lt;related-urls&gt;&lt;url&gt;https://opg.optica.org/josab/abstract.cfm?URI=josab-42-9-2062&lt;/url&gt;&lt;/related-urls&gt;&lt;/urls&gt;&lt;electronic-resource-num&gt;10.1364/JOSAB.569492&lt;/electronic-resource-num&gt;&lt;/record&gt;&lt;/Cite&gt;&lt;/EndNote&gt;</w:instrText>
      </w:r>
      <w:r w:rsidR="007D03C8">
        <w:fldChar w:fldCharType="separate"/>
      </w:r>
      <w:r w:rsidR="008634D4">
        <w:rPr>
          <w:noProof/>
        </w:rPr>
        <w:t>[6]</w:t>
      </w:r>
      <w:r w:rsidR="007D03C8">
        <w:fldChar w:fldCharType="end"/>
      </w:r>
    </w:p>
    <w:p w14:paraId="70ACF0C9" w14:textId="772A1706" w:rsidR="00082DAE" w:rsidRDefault="00F27B49" w:rsidP="003F66A3">
      <w:r>
        <w:tab/>
        <w:t xml:space="preserve">Our work still </w:t>
      </w:r>
      <w:r w:rsidR="00956ABB">
        <w:t>lacks</w:t>
      </w:r>
      <w:r>
        <w:t xml:space="preserve"> thermal analysis which </w:t>
      </w:r>
      <w:r w:rsidR="00082DAE">
        <w:t>should</w:t>
      </w:r>
      <w:r>
        <w:t xml:space="preserve"> determine the </w:t>
      </w:r>
      <w:r w:rsidR="00082DAE">
        <w:t>intensity of laser and pulse duration needed</w:t>
      </w:r>
      <w:r>
        <w:t xml:space="preserve"> for both 532 and 1064 nm design.</w:t>
      </w:r>
      <w:r w:rsidR="00082DAE" w:rsidRPr="00082DAE">
        <w:t xml:space="preserve"> </w:t>
      </w:r>
      <w:r w:rsidR="00082DAE">
        <w:t>Another metric that we didn’t consider is the tolerance of optical performances at varying incident angles. A high-tolerance devices would allow for broader applications.</w:t>
      </w:r>
    </w:p>
    <w:p w14:paraId="6DA7B63D" w14:textId="356D9C91" w:rsidR="00897698" w:rsidRPr="00B22699" w:rsidRDefault="003F66A3" w:rsidP="003F66A3">
      <w:r>
        <w:lastRenderedPageBreak/>
        <w:tab/>
        <w:t>Future research should be about thermal simulation or experiment on the real-world fabrication. The latter is especially encouraged since further complication that hasn’t been accounted here, such as precision limit in depositing film layer, material cost, etc., could be the real limitation of the design.</w:t>
      </w:r>
    </w:p>
    <w:p w14:paraId="512D733B" w14:textId="4DAB46D0" w:rsidR="00FC0840" w:rsidRDefault="005B557C" w:rsidP="00FC0840">
      <w:pPr>
        <w:pStyle w:val="Heading1"/>
        <w:rPr>
          <w:rStyle w:val="Emphasis"/>
          <w:rFonts w:ascii="Arial" w:hAnsi="Arial"/>
          <w:i w:val="0"/>
          <w:iCs w:val="0"/>
          <w:sz w:val="20"/>
        </w:rPr>
      </w:pPr>
      <w:r>
        <w:rPr>
          <w:rStyle w:val="Emphasis"/>
          <w:rFonts w:ascii="Arial" w:hAnsi="Arial"/>
          <w:i w:val="0"/>
          <w:iCs w:val="0"/>
          <w:sz w:val="20"/>
        </w:rPr>
        <w:t>6</w:t>
      </w:r>
      <w:r w:rsidR="00FC0840" w:rsidRPr="00FC0840">
        <w:rPr>
          <w:rStyle w:val="Emphasis"/>
          <w:rFonts w:ascii="Arial" w:hAnsi="Arial"/>
          <w:i w:val="0"/>
          <w:iCs w:val="0"/>
          <w:sz w:val="20"/>
        </w:rPr>
        <w:t>. Conclusions</w:t>
      </w:r>
    </w:p>
    <w:p w14:paraId="01468CD1" w14:textId="013700ED" w:rsidR="003F66A3" w:rsidRPr="003F66A3" w:rsidRDefault="003F66A3" w:rsidP="0086144A">
      <w:pPr>
        <w:rPr>
          <w:lang w:val="en-US"/>
        </w:rPr>
      </w:pPr>
      <w:r>
        <w:rPr>
          <w:lang w:val="en-US"/>
        </w:rPr>
        <w:t>We have shown that Sb</w:t>
      </w:r>
      <w:r>
        <w:rPr>
          <w:vertAlign w:val="subscript"/>
          <w:lang w:val="en-US"/>
        </w:rPr>
        <w:t>2</w:t>
      </w:r>
      <w:r>
        <w:rPr>
          <w:lang w:val="en-US"/>
        </w:rPr>
        <w:t>Se</w:t>
      </w:r>
      <w:r>
        <w:rPr>
          <w:vertAlign w:val="subscript"/>
          <w:lang w:val="en-US"/>
        </w:rPr>
        <w:t>3</w:t>
      </w:r>
      <w:r>
        <w:rPr>
          <w:lang w:val="en-US"/>
        </w:rPr>
        <w:t xml:space="preserve"> can be used as optical limiter for both 1064 and 532 nm wavelengths. The design requirement in each wavelength are </w:t>
      </w:r>
      <w:r w:rsidRPr="003F66A3">
        <w:rPr>
          <w:highlight w:val="yellow"/>
          <w:lang w:val="en-US"/>
        </w:rPr>
        <w:t>vastly</w:t>
      </w:r>
      <w:r>
        <w:rPr>
          <w:lang w:val="en-US"/>
        </w:rPr>
        <w:t xml:space="preserve"> different; at 1064 nm, long-pass edge filter design with 5 or 6 unit cells of Sb</w:t>
      </w:r>
      <w:r>
        <w:rPr>
          <w:vertAlign w:val="subscript"/>
          <w:lang w:val="en-US"/>
        </w:rPr>
        <w:t>2</w:t>
      </w:r>
      <w:r>
        <w:rPr>
          <w:lang w:val="en-US"/>
        </w:rPr>
        <w:t>Se</w:t>
      </w:r>
      <w:r>
        <w:rPr>
          <w:vertAlign w:val="subscript"/>
          <w:lang w:val="en-US"/>
        </w:rPr>
        <w:t>3</w:t>
      </w:r>
      <w:r>
        <w:rPr>
          <w:lang w:val="en-US"/>
        </w:rPr>
        <w:t xml:space="preserve"> (H) and MgF</w:t>
      </w:r>
      <w:r>
        <w:rPr>
          <w:vertAlign w:val="subscript"/>
          <w:lang w:val="en-US"/>
        </w:rPr>
        <w:t>2</w:t>
      </w:r>
      <w:r>
        <w:rPr>
          <w:lang w:val="en-US"/>
        </w:rPr>
        <w:t xml:space="preserve"> (L) have the best performance.</w:t>
      </w:r>
    </w:p>
    <w:p w14:paraId="73FC7D56" w14:textId="42226FB4" w:rsidR="0086144A" w:rsidRDefault="003F66A3" w:rsidP="0086144A">
      <w:pPr>
        <w:rPr>
          <w:lang w:val="en-US"/>
        </w:rPr>
      </w:pPr>
      <w:r>
        <w:rPr>
          <w:lang w:val="en-US"/>
        </w:rPr>
        <w:tab/>
      </w:r>
      <w:r w:rsidR="0086144A" w:rsidRPr="0086144A">
        <w:rPr>
          <w:lang w:val="en-US"/>
        </w:rPr>
        <w:t>Fabry–Pérot</w:t>
      </w:r>
      <w:r w:rsidR="0086144A">
        <w:rPr>
          <w:lang w:val="en-US"/>
        </w:rPr>
        <w:t xml:space="preserve"> design allows for the restoration of resonance condition in material with non-zero extinction coefficient, such as Sb</w:t>
      </w:r>
      <w:r w:rsidR="0086144A">
        <w:rPr>
          <w:vertAlign w:val="subscript"/>
          <w:lang w:val="en-US"/>
        </w:rPr>
        <w:t>2</w:t>
      </w:r>
      <w:r w:rsidR="0086144A">
        <w:rPr>
          <w:lang w:val="en-US"/>
        </w:rPr>
        <w:t>Se</w:t>
      </w:r>
      <w:r w:rsidR="0086144A">
        <w:rPr>
          <w:vertAlign w:val="subscript"/>
          <w:lang w:val="en-US"/>
        </w:rPr>
        <w:t>3</w:t>
      </w:r>
      <w:r w:rsidR="0086144A">
        <w:rPr>
          <w:lang w:val="en-US"/>
        </w:rPr>
        <w:t xml:space="preserve"> at 532 nm. The design use thinner Sb</w:t>
      </w:r>
      <w:r w:rsidR="0086144A">
        <w:rPr>
          <w:vertAlign w:val="subscript"/>
          <w:lang w:val="en-US"/>
        </w:rPr>
        <w:t>2</w:t>
      </w:r>
      <w:r w:rsidR="0086144A">
        <w:rPr>
          <w:lang w:val="en-US"/>
        </w:rPr>
        <w:t>Se</w:t>
      </w:r>
      <w:r w:rsidR="0086144A">
        <w:rPr>
          <w:vertAlign w:val="subscript"/>
          <w:lang w:val="en-US"/>
        </w:rPr>
        <w:t>3</w:t>
      </w:r>
      <w:r w:rsidR="0086144A">
        <w:rPr>
          <w:lang w:val="en-US"/>
        </w:rPr>
        <w:t xml:space="preserve"> than a single-layer HWOT design but its limitations are the narrower operating bandwidth, and the difficulty of fabricating multiple film layers with tight thickness tolerance.</w:t>
      </w:r>
    </w:p>
    <w:p w14:paraId="0D0AF8EC" w14:textId="5E383399" w:rsidR="003F66A3" w:rsidRDefault="003F66A3" w:rsidP="0086144A">
      <w:pPr>
        <w:rPr>
          <w:lang w:val="en-US"/>
        </w:rPr>
      </w:pPr>
      <w:r>
        <w:rPr>
          <w:lang w:val="en-US"/>
        </w:rPr>
        <w:tab/>
        <w:t xml:space="preserve">Optimization using computer has a significant impact on the overall performance, OpenFilters or similar program should be </w:t>
      </w:r>
      <w:proofErr w:type="gramStart"/>
      <w:r>
        <w:rPr>
          <w:lang w:val="en-US"/>
        </w:rPr>
        <w:t>use</w:t>
      </w:r>
      <w:proofErr w:type="gramEnd"/>
      <w:r>
        <w:rPr>
          <w:lang w:val="en-US"/>
        </w:rPr>
        <w:t xml:space="preserve"> after the initial design.</w:t>
      </w:r>
    </w:p>
    <w:p w14:paraId="1A36A426" w14:textId="746B8911" w:rsidR="003F66A3" w:rsidRPr="00D022FA" w:rsidRDefault="003F66A3" w:rsidP="0086144A">
      <w:pPr>
        <w:rPr>
          <w:lang w:val="en-US"/>
        </w:rPr>
      </w:pPr>
    </w:p>
    <w:p w14:paraId="74B23732" w14:textId="77777777" w:rsidR="0086144A" w:rsidRPr="0086144A" w:rsidRDefault="0086144A" w:rsidP="0086144A"/>
    <w:p w14:paraId="13D1154D" w14:textId="2C253AE6" w:rsidR="00FC0840" w:rsidRDefault="005B557C" w:rsidP="00FC0840">
      <w:pPr>
        <w:pStyle w:val="Heading1"/>
        <w:rPr>
          <w:rStyle w:val="Emphasis"/>
          <w:rFonts w:ascii="Arial" w:hAnsi="Arial"/>
          <w:i w:val="0"/>
          <w:iCs w:val="0"/>
          <w:sz w:val="20"/>
        </w:rPr>
      </w:pPr>
      <w:r>
        <w:rPr>
          <w:rStyle w:val="Emphasis"/>
          <w:rFonts w:ascii="Arial" w:hAnsi="Arial"/>
          <w:i w:val="0"/>
          <w:iCs w:val="0"/>
          <w:sz w:val="20"/>
        </w:rPr>
        <w:t>7</w:t>
      </w:r>
      <w:r w:rsidR="00FC0840" w:rsidRPr="00FC0840">
        <w:rPr>
          <w:rStyle w:val="Emphasis"/>
          <w:rFonts w:ascii="Arial" w:hAnsi="Arial"/>
          <w:i w:val="0"/>
          <w:iCs w:val="0"/>
          <w:sz w:val="20"/>
        </w:rPr>
        <w:t>. Acknowledgement</w:t>
      </w:r>
    </w:p>
    <w:p w14:paraId="186271CD" w14:textId="77777777" w:rsidR="0086144A" w:rsidRDefault="0086144A" w:rsidP="0086144A">
      <w:pPr>
        <w:pStyle w:val="Heading1"/>
      </w:pPr>
      <w:r>
        <w:t>Note</w:t>
      </w:r>
    </w:p>
    <w:p w14:paraId="13B475A8" w14:textId="77777777" w:rsidR="0086144A" w:rsidRDefault="0086144A" w:rsidP="0086144A">
      <w:hyperlink r:id="rId15" w:history="1">
        <w:r w:rsidRPr="00763304">
          <w:rPr>
            <w:rStyle w:val="Hyperlink"/>
            <w:szCs w:val="20"/>
          </w:rPr>
          <w:t>Opt. Commun.</w:t>
        </w:r>
      </w:hyperlink>
    </w:p>
    <w:p w14:paraId="0D1259A5" w14:textId="77777777" w:rsidR="0086144A" w:rsidRPr="00A031F0" w:rsidRDefault="0086144A" w:rsidP="0086144A">
      <w:pPr>
        <w:rPr>
          <w:szCs w:val="20"/>
        </w:rPr>
      </w:pPr>
      <w:hyperlink r:id="rId16" w:history="1">
        <w:r w:rsidRPr="00763304">
          <w:rPr>
            <w:rStyle w:val="Hyperlink"/>
            <w:szCs w:val="20"/>
            <w:highlight w:val="cyan"/>
          </w:rPr>
          <w:t>Opt. Laser Technol.</w:t>
        </w:r>
      </w:hyperlink>
    </w:p>
    <w:p w14:paraId="1405B77B" w14:textId="77777777" w:rsidR="0086144A" w:rsidRDefault="0086144A" w:rsidP="0086144A">
      <w:pPr>
        <w:rPr>
          <w:rStyle w:val="Emphasis"/>
          <w:lang w:bidi="th-TH"/>
        </w:rPr>
      </w:pPr>
    </w:p>
    <w:p w14:paraId="3A5CA76D" w14:textId="77777777" w:rsidR="0086144A" w:rsidRPr="00897698" w:rsidRDefault="0086144A" w:rsidP="0086144A">
      <w:pPr>
        <w:rPr>
          <w:sz w:val="16"/>
          <w:lang w:val="en-US" w:bidi="th-TH"/>
        </w:rPr>
      </w:pPr>
      <w:r w:rsidRPr="00F27B49">
        <w:rPr>
          <w:rStyle w:val="Emphasis"/>
          <w:rFonts w:ascii="TH SarabunPSK" w:hAnsi="TH SarabunPSK" w:hint="cs"/>
          <w:i w:val="0"/>
          <w:iCs w:val="0"/>
          <w:highlight w:val="yellow"/>
          <w:cs/>
          <w:lang w:bidi="th-TH"/>
        </w:rPr>
        <w:t>สอบหัวข้อ</w:t>
      </w:r>
      <w:r w:rsidRPr="00F27B49">
        <w:rPr>
          <w:rStyle w:val="Emphasis"/>
          <w:rFonts w:ascii="TH SarabunPSK" w:hAnsi="TH SarabunPSK" w:hint="cs"/>
          <w:i w:val="0"/>
          <w:iCs w:val="0"/>
          <w:highlight w:val="yellow"/>
          <w:lang w:val="en-US" w:bidi="th-TH"/>
        </w:rPr>
        <w:t>:</w:t>
      </w:r>
      <w:r w:rsidRPr="00F27B49">
        <w:rPr>
          <w:rStyle w:val="Emphasis"/>
          <w:i w:val="0"/>
          <w:iCs w:val="0"/>
          <w:highlight w:val="yellow"/>
          <w:lang w:val="en-US" w:bidi="th-TH"/>
        </w:rPr>
        <w:t xml:space="preserve"> </w:t>
      </w:r>
      <w:hyperlink r:id="rId17" w:history="1">
        <w:r w:rsidRPr="00F27B49">
          <w:rPr>
            <w:rStyle w:val="Hyperlink"/>
            <w:sz w:val="16"/>
            <w:highlight w:val="yellow"/>
            <w:lang w:val="en-US" w:bidi="th-TH"/>
          </w:rPr>
          <w:t>Ratchapak Chitaree</w:t>
        </w:r>
      </w:hyperlink>
      <w:r w:rsidRPr="00F27B49">
        <w:rPr>
          <w:rStyle w:val="Emphasis"/>
          <w:i w:val="0"/>
          <w:iCs w:val="0"/>
          <w:highlight w:val="yellow"/>
          <w:lang w:val="en-US" w:bidi="th-TH"/>
        </w:rPr>
        <w:t xml:space="preserve">, Witoon Yindeesuk, Prathan Buranasiri. </w:t>
      </w:r>
      <w:r w:rsidRPr="00F27B49">
        <w:rPr>
          <w:rStyle w:val="Emphasis"/>
          <w:rFonts w:ascii="TH SarabunPSK" w:hAnsi="TH SarabunPSK" w:hint="cs"/>
          <w:i w:val="0"/>
          <w:iCs w:val="0"/>
          <w:sz w:val="20"/>
          <w:szCs w:val="20"/>
          <w:highlight w:val="yellow"/>
          <w:cs/>
          <w:lang w:val="en-US" w:bidi="th-TH"/>
        </w:rPr>
        <w:t xml:space="preserve">วันอังคารที่ </w:t>
      </w:r>
      <w:r w:rsidRPr="00F27B49">
        <w:rPr>
          <w:rStyle w:val="Emphasis"/>
          <w:rFonts w:ascii="TH SarabunPSK" w:hAnsi="TH SarabunPSK" w:hint="cs"/>
          <w:i w:val="0"/>
          <w:iCs w:val="0"/>
          <w:sz w:val="20"/>
          <w:szCs w:val="20"/>
          <w:highlight w:val="yellow"/>
          <w:lang w:val="en-US"/>
        </w:rPr>
        <w:t xml:space="preserve">9 </w:t>
      </w:r>
      <w:r w:rsidRPr="00F27B49">
        <w:rPr>
          <w:rStyle w:val="Emphasis"/>
          <w:rFonts w:ascii="TH SarabunPSK" w:hAnsi="TH SarabunPSK" w:hint="cs"/>
          <w:i w:val="0"/>
          <w:iCs w:val="0"/>
          <w:sz w:val="20"/>
          <w:szCs w:val="20"/>
          <w:highlight w:val="yellow"/>
          <w:cs/>
          <w:lang w:val="en-US" w:bidi="th-TH"/>
        </w:rPr>
        <w:t>มิถุนายน ช่วง</w:t>
      </w:r>
      <w:proofErr w:type="spellStart"/>
      <w:r w:rsidRPr="00F27B49">
        <w:rPr>
          <w:rStyle w:val="Emphasis"/>
          <w:rFonts w:ascii="TH SarabunPSK" w:hAnsi="TH SarabunPSK" w:hint="cs"/>
          <w:i w:val="0"/>
          <w:iCs w:val="0"/>
          <w:sz w:val="20"/>
          <w:szCs w:val="20"/>
          <w:highlight w:val="yellow"/>
          <w:cs/>
          <w:lang w:val="en-US" w:bidi="th-TH"/>
        </w:rPr>
        <w:t>เช้</w:t>
      </w:r>
      <w:proofErr w:type="spellEnd"/>
    </w:p>
    <w:p w14:paraId="0F8FCDDA" w14:textId="77777777" w:rsidR="0086144A" w:rsidRDefault="0086144A" w:rsidP="0086144A"/>
    <w:p w14:paraId="1AD8E217" w14:textId="77777777" w:rsidR="0086144A" w:rsidRPr="00837212" w:rsidRDefault="0086144A" w:rsidP="0086144A">
      <w:pPr>
        <w:rPr>
          <w:highlight w:val="cyan"/>
        </w:rPr>
      </w:pPr>
      <w:r w:rsidRPr="00837212">
        <w:rPr>
          <w:highlight w:val="cyan"/>
        </w:rPr>
        <w:t>Note:</w:t>
      </w:r>
    </w:p>
    <w:p w14:paraId="0D66412F" w14:textId="77777777" w:rsidR="0086144A" w:rsidRDefault="0086144A" w:rsidP="0086144A">
      <w:pPr>
        <w:rPr>
          <w:highlight w:val="cyan"/>
        </w:rPr>
      </w:pPr>
      <w:r>
        <w:rPr>
          <w:highlight w:val="cyan"/>
        </w:rPr>
        <w:t>1550:</w:t>
      </w:r>
    </w:p>
    <w:p w14:paraId="26DF5DBA" w14:textId="77777777" w:rsidR="0086144A" w:rsidRDefault="0086144A" w:rsidP="0086144A">
      <w:r>
        <w:rPr>
          <w:highlight w:val="cyan"/>
        </w:rPr>
        <w:tab/>
      </w:r>
      <w:r>
        <w:t>MgF2:</w:t>
      </w:r>
      <w:r>
        <w:tab/>
        <w:t>1.3746</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621B5E24" w14:textId="77777777" w:rsidR="0086144A" w:rsidRPr="00837212" w:rsidRDefault="0086144A" w:rsidP="0086144A">
      <w:r>
        <w:tab/>
      </w:r>
      <w:r w:rsidRPr="00837212">
        <w:t>SiO</w:t>
      </w:r>
      <w:r w:rsidRPr="00837212">
        <w:rPr>
          <w:vertAlign w:val="subscript"/>
        </w:rPr>
        <w:t>2</w:t>
      </w:r>
      <w:r>
        <w:t>:</w:t>
      </w:r>
      <w:r w:rsidRPr="00837212">
        <w:t xml:space="preserve"> </w:t>
      </w:r>
      <w:r>
        <w:tab/>
      </w:r>
      <w:r w:rsidRPr="00837212">
        <w:t>1.</w:t>
      </w:r>
      <w:r>
        <w:t>4443</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p>
    <w:p w14:paraId="4EF78669" w14:textId="77777777" w:rsidR="0086144A" w:rsidRPr="00837212" w:rsidRDefault="0086144A" w:rsidP="0086144A">
      <w:r>
        <w:tab/>
      </w:r>
      <w:r w:rsidRPr="00837212">
        <w:t>Al2O3</w:t>
      </w:r>
      <w:r>
        <w:t>:</w:t>
      </w:r>
      <w:r w:rsidRPr="00837212">
        <w:t xml:space="preserve"> </w:t>
      </w:r>
      <w:r>
        <w:tab/>
        <w:t>1.6141</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08EC433D" w14:textId="77777777" w:rsidR="0086144A" w:rsidRPr="00837212" w:rsidRDefault="0086144A" w:rsidP="0086144A">
      <w:r>
        <w:tab/>
      </w:r>
      <w:r w:rsidRPr="00837212">
        <w:t>Si3N4</w:t>
      </w:r>
      <w:r>
        <w:t>:</w:t>
      </w:r>
      <w:r w:rsidRPr="00837212">
        <w:t xml:space="preserve"> </w:t>
      </w:r>
      <w:r>
        <w:tab/>
        <w:t>1.9904</w:t>
      </w:r>
      <w:r>
        <w:tab/>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6ADC2D82" w14:textId="77777777" w:rsidR="0086144A" w:rsidRPr="00A531A5" w:rsidRDefault="0086144A" w:rsidP="0086144A">
      <w:r>
        <w:tab/>
      </w:r>
      <w:r w:rsidRPr="00837212">
        <w:t>TiO2</w:t>
      </w:r>
      <w:r>
        <w:t>:</w:t>
      </w:r>
      <w:r>
        <w:tab/>
        <w:t>2.2899</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BCAD6D4" w14:textId="77777777" w:rsidR="0086144A" w:rsidRPr="00F56E56" w:rsidRDefault="0086144A" w:rsidP="0086144A">
      <w:r w:rsidRPr="00F56E56">
        <w:tab/>
      </w:r>
      <w:r w:rsidRPr="00F56E56">
        <w:rPr>
          <w:highlight w:val="yellow"/>
        </w:rPr>
        <w:t>Sb2Se3:</w:t>
      </w:r>
      <w:r w:rsidRPr="00F56E56">
        <w:tab/>
        <w:t>3.2854 (4.0499)</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4FA04D92" w14:textId="10C01876" w:rsidR="0086144A" w:rsidRDefault="0086144A" w:rsidP="0086144A">
      <w:r w:rsidRPr="006B2CD4">
        <w:tab/>
        <w:t>Si</w:t>
      </w:r>
      <w:r>
        <w:t>_cry_300k</w:t>
      </w:r>
      <w:r w:rsidRPr="006B2CD4">
        <w:t>:</w:t>
      </w:r>
      <w:r w:rsidRPr="006B2CD4">
        <w:tab/>
      </w:r>
      <w:r>
        <w:t>3.4795</w:t>
      </w:r>
      <w:r w:rsidRPr="006B2CD4">
        <w:tab/>
      </w:r>
      <w:r>
        <w:fldChar w:fldCharType="begin"/>
      </w:r>
      <w:r w:rsidR="003F66A3">
        <w:instrText xml:space="preserve"> ADDIN EN.CITE &lt;EndNote&gt;&lt;Cite&gt;&lt;Author&gt;Franta&lt;/Author&gt;&lt;Year&gt;2018&lt;/Year&gt;&lt;RecNum&gt;95&lt;/RecNum&gt;&lt;DisplayText&gt;[54]&lt;/DisplayText&gt;&lt;record&gt;&lt;rec-number&gt;95&lt;/rec-number&gt;&lt;foreign-keys&gt;&lt;key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3F66A3">
        <w:rPr>
          <w:noProof/>
        </w:rPr>
        <w:t>[54]</w:t>
      </w:r>
      <w:r>
        <w:fldChar w:fldCharType="end"/>
      </w:r>
    </w:p>
    <w:p w14:paraId="53CCA99D" w14:textId="77777777" w:rsidR="0086144A" w:rsidRDefault="0086144A" w:rsidP="0086144A">
      <w:r>
        <w:tab/>
        <w:t xml:space="preserve">Si_amo_20deg: </w:t>
      </w:r>
      <w:r>
        <w:tab/>
        <w:t>3.7771</w:t>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6D93C220" w14:textId="77777777" w:rsidR="0086144A" w:rsidRDefault="0086144A" w:rsidP="0086144A">
      <w:pPr>
        <w:rPr>
          <w:highlight w:val="cyan"/>
        </w:rPr>
      </w:pPr>
    </w:p>
    <w:p w14:paraId="588B3A83" w14:textId="77777777" w:rsidR="0086144A" w:rsidRPr="00837212" w:rsidRDefault="0086144A" w:rsidP="0086144A">
      <w:pPr>
        <w:rPr>
          <w:highlight w:val="cyan"/>
        </w:rPr>
      </w:pPr>
      <w:r w:rsidRPr="00837212">
        <w:rPr>
          <w:highlight w:val="cyan"/>
        </w:rPr>
        <w:t xml:space="preserve">1064: </w:t>
      </w:r>
    </w:p>
    <w:p w14:paraId="70509B37" w14:textId="77777777" w:rsidR="0086144A" w:rsidRDefault="0086144A" w:rsidP="0086144A">
      <w:r>
        <w:tab/>
        <w:t>MgF2:</w:t>
      </w:r>
      <w:r>
        <w:tab/>
        <w:t>1.3777</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5F5F6ED6" w14:textId="77777777" w:rsidR="0086144A" w:rsidRPr="00837212" w:rsidRDefault="0086144A" w:rsidP="0086144A">
      <w:r>
        <w:tab/>
      </w:r>
      <w:r w:rsidRPr="00837212">
        <w:t>SiO</w:t>
      </w:r>
      <w:r w:rsidRPr="00837212">
        <w:rPr>
          <w:vertAlign w:val="subscript"/>
        </w:rPr>
        <w:t>2</w:t>
      </w:r>
      <w:r>
        <w:t>:</w:t>
      </w:r>
      <w:r w:rsidRPr="00837212">
        <w:t xml:space="preserve"> </w:t>
      </w:r>
      <w:r>
        <w:tab/>
      </w:r>
      <w:r w:rsidRPr="00837212">
        <w:t>1.467</w:t>
      </w:r>
      <w:r>
        <w:t>1</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p>
    <w:p w14:paraId="6B2BEA45" w14:textId="77777777" w:rsidR="0086144A" w:rsidRPr="00837212" w:rsidRDefault="0086144A" w:rsidP="0086144A">
      <w:r>
        <w:tab/>
      </w:r>
      <w:r w:rsidRPr="00837212">
        <w:t>Al2O3</w:t>
      </w:r>
      <w:r>
        <w:t>:</w:t>
      </w:r>
      <w:r w:rsidRPr="00837212">
        <w:t xml:space="preserve"> </w:t>
      </w:r>
      <w:r>
        <w:tab/>
      </w:r>
      <w:r w:rsidRPr="00837212">
        <w:t>1.6</w:t>
      </w:r>
      <w:r>
        <w:t>165+0i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0EC753CD" w14:textId="77777777" w:rsidR="0086144A" w:rsidRPr="00837212" w:rsidRDefault="0086144A" w:rsidP="0086144A">
      <w:r>
        <w:tab/>
      </w:r>
      <w:r w:rsidRPr="00837212">
        <w:t>Si3N4</w:t>
      </w:r>
      <w:r>
        <w:t>:</w:t>
      </w:r>
      <w:r w:rsidRPr="00837212">
        <w:t xml:space="preserve"> </w:t>
      </w:r>
      <w:r>
        <w:tab/>
      </w:r>
      <w:r w:rsidRPr="00837212">
        <w:t>1.996</w:t>
      </w:r>
      <w:r>
        <w:t>6+0i</w:t>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0FE6A755" w14:textId="77777777" w:rsidR="0086144A" w:rsidRPr="00837212" w:rsidRDefault="0086144A" w:rsidP="0086144A">
      <w:r>
        <w:tab/>
      </w:r>
      <w:r w:rsidRPr="00837212">
        <w:t>TiO2</w:t>
      </w:r>
      <w:r>
        <w:t>:</w:t>
      </w:r>
      <w:r>
        <w:tab/>
      </w:r>
      <w:r w:rsidRPr="00837212">
        <w:t>2.30</w:t>
      </w:r>
      <w:r>
        <w:t>97</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EAE22C6" w14:textId="77777777" w:rsidR="0086144A" w:rsidRPr="00F56E56" w:rsidRDefault="0086144A" w:rsidP="0086144A">
      <w:r>
        <w:tab/>
      </w:r>
      <w:r w:rsidRPr="00F56E56">
        <w:rPr>
          <w:highlight w:val="yellow"/>
        </w:rPr>
        <w:t>Sb2Se3:</w:t>
      </w:r>
      <w:r w:rsidRPr="00F56E56">
        <w:tab/>
        <w:t>3.369674+0i (4.3081+0.009744i)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1978D6EE" w14:textId="20E15F3F" w:rsidR="0086144A" w:rsidRDefault="0086144A" w:rsidP="0086144A">
      <w:r w:rsidRPr="006B2CD4">
        <w:tab/>
        <w:t>Si</w:t>
      </w:r>
      <w:r>
        <w:t>_cry_300</w:t>
      </w:r>
      <w:r w:rsidRPr="006B2CD4">
        <w:t>:</w:t>
      </w:r>
      <w:r w:rsidRPr="006B2CD4">
        <w:tab/>
        <w:t>3.</w:t>
      </w:r>
      <w:r>
        <w:t>5552</w:t>
      </w:r>
      <w:r w:rsidRPr="006B2CD4">
        <w:tab/>
      </w:r>
      <w:r>
        <w:fldChar w:fldCharType="begin"/>
      </w:r>
      <w:r w:rsidR="003F66A3">
        <w:instrText xml:space="preserve"> ADDIN EN.CITE &lt;EndNote&gt;&lt;Cite&gt;&lt;Author&gt;Franta&lt;/Author&gt;&lt;Year&gt;2018&lt;/Year&gt;&lt;RecNum&gt;95&lt;/RecNum&gt;&lt;DisplayText&gt;[54]&lt;/DisplayText&gt;&lt;record&gt;&lt;rec-number&gt;95&lt;/rec-number&gt;&lt;foreign-keys&gt;&lt;key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3F66A3">
        <w:rPr>
          <w:noProof/>
        </w:rPr>
        <w:t>[54]</w:t>
      </w:r>
      <w:r>
        <w:fldChar w:fldCharType="end"/>
      </w:r>
    </w:p>
    <w:p w14:paraId="4BDA2980" w14:textId="77777777" w:rsidR="0086144A" w:rsidRDefault="0086144A" w:rsidP="0086144A">
      <w:r>
        <w:tab/>
        <w:t xml:space="preserve">Si_amo_20deg: </w:t>
      </w:r>
      <w:r>
        <w:tab/>
        <w:t>3.9017</w:t>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0B76E074" w14:textId="77777777" w:rsidR="0086144A" w:rsidRDefault="0086144A" w:rsidP="0086144A"/>
    <w:p w14:paraId="6A8D8A85" w14:textId="77777777" w:rsidR="0086144A" w:rsidRDefault="0086144A" w:rsidP="0086144A">
      <w:r>
        <w:t>532:</w:t>
      </w:r>
    </w:p>
    <w:p w14:paraId="5307FBFD" w14:textId="77777777" w:rsidR="0086144A" w:rsidRDefault="0086144A" w:rsidP="0086144A">
      <w:r>
        <w:tab/>
        <w:t>MgF2:</w:t>
      </w:r>
      <w:r>
        <w:tab/>
        <w:t>1.3842</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745AF36C" w14:textId="77777777" w:rsidR="0086144A" w:rsidRPr="00837212" w:rsidRDefault="0086144A" w:rsidP="0086144A">
      <w:r>
        <w:tab/>
      </w:r>
      <w:r w:rsidRPr="00837212">
        <w:t>SiO</w:t>
      </w:r>
      <w:r w:rsidRPr="00837212">
        <w:rPr>
          <w:vertAlign w:val="subscript"/>
        </w:rPr>
        <w:t>2</w:t>
      </w:r>
      <w:r>
        <w:t>:</w:t>
      </w:r>
      <w:r w:rsidRPr="00837212">
        <w:t xml:space="preserve"> </w:t>
      </w:r>
      <w:r>
        <w:tab/>
      </w:r>
      <w:r w:rsidRPr="00837212">
        <w:t>1.4</w:t>
      </w:r>
      <w:r>
        <w:t>754</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r>
        <w:tab/>
      </w:r>
    </w:p>
    <w:p w14:paraId="60396042" w14:textId="77777777" w:rsidR="0086144A" w:rsidRPr="00837212" w:rsidRDefault="0086144A" w:rsidP="0086144A">
      <w:r>
        <w:tab/>
      </w:r>
      <w:r w:rsidRPr="00837212">
        <w:t>Al2O3</w:t>
      </w:r>
      <w:r>
        <w:t>:</w:t>
      </w:r>
      <w:r w:rsidRPr="00837212">
        <w:t xml:space="preserve"> </w:t>
      </w:r>
      <w:r>
        <w:tab/>
      </w:r>
      <w:r w:rsidRPr="00837212">
        <w:t>1.6</w:t>
      </w:r>
      <w:r>
        <w:t>311+0i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42E9EB8" w14:textId="77777777" w:rsidR="0086144A" w:rsidRPr="00837212" w:rsidRDefault="0086144A" w:rsidP="0086144A">
      <w:r>
        <w:tab/>
      </w:r>
      <w:r w:rsidRPr="00837212">
        <w:t>Si3N4</w:t>
      </w:r>
      <w:r>
        <w:t>:</w:t>
      </w:r>
      <w:r w:rsidRPr="00837212">
        <w:t xml:space="preserve"> </w:t>
      </w:r>
      <w:r>
        <w:tab/>
        <w:t>2.0341+0i</w:t>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5B8BAB0B" w14:textId="77777777" w:rsidR="0086144A" w:rsidRPr="00837212" w:rsidRDefault="0086144A" w:rsidP="0086144A">
      <w:r>
        <w:tab/>
      </w:r>
      <w:r w:rsidRPr="00837212">
        <w:t>TiO2</w:t>
      </w:r>
      <w:r>
        <w:t>:</w:t>
      </w:r>
      <w:r>
        <w:tab/>
      </w:r>
      <w:r w:rsidRPr="00837212">
        <w:t>2.</w:t>
      </w:r>
      <w:r>
        <w:t>4503</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82DB9AA" w14:textId="77777777" w:rsidR="0086144A" w:rsidRDefault="0086144A" w:rsidP="0086144A">
      <w:r>
        <w:tab/>
      </w:r>
      <w:r w:rsidRPr="00F56E56">
        <w:rPr>
          <w:highlight w:val="yellow"/>
        </w:rPr>
        <w:t>Sb2Se3:</w:t>
      </w:r>
      <w:r w:rsidRPr="00F56E56">
        <w:tab/>
        <w:t>3.9615+1.093042i (4.7876+2.240748i)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2D385B1E" w14:textId="48BEE959" w:rsidR="0086144A" w:rsidRDefault="0086144A" w:rsidP="0086144A">
      <w:r w:rsidRPr="006B2CD4">
        <w:tab/>
        <w:t>Si</w:t>
      </w:r>
      <w:r>
        <w:t>_cry_300</w:t>
      </w:r>
      <w:r w:rsidRPr="006B2CD4">
        <w:t>:</w:t>
      </w:r>
      <w:r w:rsidRPr="006B2CD4">
        <w:tab/>
      </w:r>
      <w:r>
        <w:t>4.1473+0.039769i</w:t>
      </w:r>
      <w:r>
        <w:tab/>
      </w:r>
      <w:r>
        <w:fldChar w:fldCharType="begin"/>
      </w:r>
      <w:r w:rsidR="003F66A3">
        <w:instrText xml:space="preserve"> ADDIN EN.CITE &lt;EndNote&gt;&lt;Cite&gt;&lt;Author&gt;Franta&lt;/Author&gt;&lt;Year&gt;2018&lt;/Year&gt;&lt;RecNum&gt;95&lt;/RecNum&gt;&lt;DisplayText&gt;[54]&lt;/DisplayText&gt;&lt;record&gt;&lt;rec-number&gt;95&lt;/rec-number&gt;&lt;foreign-keys&gt;&lt;key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3F66A3">
        <w:rPr>
          <w:noProof/>
        </w:rPr>
        <w:t>[54]</w:t>
      </w:r>
      <w:r>
        <w:fldChar w:fldCharType="end"/>
      </w:r>
    </w:p>
    <w:p w14:paraId="660C55C1" w14:textId="77777777" w:rsidR="0086144A" w:rsidRDefault="0086144A" w:rsidP="0086144A">
      <w:r>
        <w:t>`</w:t>
      </w:r>
      <w:r>
        <w:tab/>
        <w:t>Si_amo_20deg:</w:t>
      </w:r>
      <w:r>
        <w:tab/>
        <w:t>4.9143+0.66141i</w:t>
      </w:r>
      <w:r>
        <w:tab/>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70AADFC4" w14:textId="77777777" w:rsidR="0086144A" w:rsidRPr="0086144A" w:rsidRDefault="0086144A" w:rsidP="0086144A"/>
    <w:p w14:paraId="2287F4BF" w14:textId="6C8CE94B" w:rsidR="00FC0840" w:rsidRPr="005B557C" w:rsidRDefault="005B557C" w:rsidP="005B557C">
      <w:pPr>
        <w:pStyle w:val="Heading1"/>
        <w:rPr>
          <w:rStyle w:val="Emphasis"/>
          <w:rFonts w:ascii="Arial" w:hAnsi="Arial"/>
          <w:i w:val="0"/>
          <w:iCs w:val="0"/>
          <w:sz w:val="20"/>
        </w:rPr>
      </w:pPr>
      <w:r w:rsidRPr="005B557C">
        <w:rPr>
          <w:rStyle w:val="Emphasis"/>
          <w:rFonts w:ascii="Arial" w:hAnsi="Arial"/>
          <w:i w:val="0"/>
          <w:iCs w:val="0"/>
          <w:sz w:val="20"/>
        </w:rPr>
        <w:t>8</w:t>
      </w:r>
      <w:r w:rsidR="00DE3D55" w:rsidRPr="005B557C">
        <w:rPr>
          <w:rStyle w:val="Emphasis"/>
          <w:rFonts w:ascii="Arial" w:hAnsi="Arial"/>
          <w:i w:val="0"/>
          <w:iCs w:val="0"/>
          <w:sz w:val="20"/>
        </w:rPr>
        <w:t>. References</w:t>
      </w:r>
    </w:p>
    <w:p w14:paraId="7457020A" w14:textId="77777777" w:rsidR="003F66A3" w:rsidRPr="003F66A3" w:rsidRDefault="00FC0840" w:rsidP="003F66A3">
      <w:pPr>
        <w:pStyle w:val="EndNoteBibliography"/>
        <w:ind w:left="720" w:hanging="720"/>
      </w:pPr>
      <w:r>
        <w:fldChar w:fldCharType="begin"/>
      </w:r>
      <w:r>
        <w:instrText xml:space="preserve"> ADDIN EN.REFLIST </w:instrText>
      </w:r>
      <w:r>
        <w:fldChar w:fldCharType="separate"/>
      </w:r>
      <w:r w:rsidR="003F66A3" w:rsidRPr="003F66A3">
        <w:t>[1]</w:t>
      </w:r>
      <w:r w:rsidR="003F66A3" w:rsidRPr="003F66A3">
        <w:tab/>
        <w:t xml:space="preserve">K. Matuszek, M. Kar, J. M. Pringle, and D. R. MacFarlane, "Phase Change Materials for Renewable Energy Storage at Intermediate Temperatures," </w:t>
      </w:r>
      <w:r w:rsidR="003F66A3" w:rsidRPr="003F66A3">
        <w:rPr>
          <w:i/>
        </w:rPr>
        <w:t xml:space="preserve">Chemical Reviews, </w:t>
      </w:r>
      <w:r w:rsidR="003F66A3" w:rsidRPr="003F66A3">
        <w:t>vol. 123, no. 1, pp. 491–514, 2023/01/11 2023, doi: 10.1021/acs.chemrev.2c00407.</w:t>
      </w:r>
    </w:p>
    <w:p w14:paraId="7BB09EF8" w14:textId="49035069" w:rsidR="003F66A3" w:rsidRPr="003F66A3" w:rsidRDefault="003F66A3" w:rsidP="003F66A3">
      <w:pPr>
        <w:pStyle w:val="EndNoteBibliography"/>
        <w:ind w:left="720" w:hanging="720"/>
      </w:pPr>
      <w:r w:rsidRPr="003F66A3">
        <w:t>[2]</w:t>
      </w:r>
      <w:r w:rsidRPr="003F66A3">
        <w:tab/>
        <w:t xml:space="preserve">R. Matos and N. Pala, "A Review of Phase-Change Materials and Their Potential for Reconfigurable Intelligent Surfaces," </w:t>
      </w:r>
      <w:r w:rsidRPr="003F66A3">
        <w:rPr>
          <w:i/>
        </w:rPr>
        <w:t xml:space="preserve">Micromachines, </w:t>
      </w:r>
      <w:r w:rsidRPr="003F66A3">
        <w:t xml:space="preserve">vol. 14, no. 6, p. 1259, 2023. [Online]. Available: </w:t>
      </w:r>
      <w:hyperlink r:id="rId18" w:history="1">
        <w:r w:rsidRPr="003F66A3">
          <w:rPr>
            <w:rStyle w:val="Hyperlink"/>
          </w:rPr>
          <w:t>https://www.mdpi.com/2072-666X/14/6/1259</w:t>
        </w:r>
      </w:hyperlink>
      <w:r w:rsidRPr="003F66A3">
        <w:t>.</w:t>
      </w:r>
    </w:p>
    <w:p w14:paraId="7596AB36" w14:textId="1BF72803" w:rsidR="003F66A3" w:rsidRPr="003F66A3" w:rsidRDefault="003F66A3" w:rsidP="003F66A3">
      <w:pPr>
        <w:pStyle w:val="EndNoteBibliography"/>
        <w:ind w:left="720" w:hanging="720"/>
      </w:pPr>
      <w:r w:rsidRPr="003F66A3">
        <w:t>[3]</w:t>
      </w:r>
      <w:r w:rsidRPr="003F66A3">
        <w:tab/>
        <w:t xml:space="preserve">U. Biswas, S. A. Chanu, S. Alam, A. Ashraf, and R. K. Sonkar, "Design of Optical Limiter Using Nonlinear Kerr Effect for the “Far Ultraviolet-C” Band," in </w:t>
      </w:r>
      <w:r w:rsidRPr="003F66A3">
        <w:rPr>
          <w:i/>
        </w:rPr>
        <w:t>2025 IEEE Photonics Conference (IPC)</w:t>
      </w:r>
      <w:r w:rsidRPr="003F66A3">
        <w:t xml:space="preserve">, 9–13 Nov. 2025 2025, pp. 1–2, doi: 10.1109/IPC65510.2025.11281888. [Online]. Available: </w:t>
      </w:r>
      <w:hyperlink r:id="rId19" w:history="1">
        <w:r w:rsidRPr="003F66A3">
          <w:rPr>
            <w:rStyle w:val="Hyperlink"/>
          </w:rPr>
          <w:t>https://ieeexplore.ieee.org/stampPDF/getPDF.jsp?tp=&amp;arnumber=11281888&amp;ref</w:t>
        </w:r>
      </w:hyperlink>
      <w:r w:rsidRPr="003F66A3">
        <w:t>=</w:t>
      </w:r>
    </w:p>
    <w:p w14:paraId="2B8A595C" w14:textId="77777777" w:rsidR="003F66A3" w:rsidRPr="003F66A3" w:rsidRDefault="003F66A3" w:rsidP="003F66A3">
      <w:pPr>
        <w:pStyle w:val="EndNoteBibliography"/>
        <w:ind w:left="720" w:hanging="720"/>
      </w:pPr>
      <w:r w:rsidRPr="003F66A3">
        <w:t>[4]</w:t>
      </w:r>
      <w:r w:rsidRPr="003F66A3">
        <w:tab/>
        <w:t xml:space="preserve">A. Sarangan, J. Duran, V. Vasilyev, N. Limberopoulos, I. Vitebskiy, and I. Anisimov, "Broadband Reflective Optical Limiter Using GST Phase Change Material," </w:t>
      </w:r>
      <w:r w:rsidRPr="003F66A3">
        <w:rPr>
          <w:i/>
        </w:rPr>
        <w:t xml:space="preserve">IEEE Photonics Journal, </w:t>
      </w:r>
      <w:r w:rsidRPr="003F66A3">
        <w:t>vol. 10, no. 2, pp. 1–9, 2018, doi: 10.1109/jphot.2018.2796448.</w:t>
      </w:r>
    </w:p>
    <w:p w14:paraId="1E5CE147" w14:textId="623D2AFF" w:rsidR="003F66A3" w:rsidRPr="003F66A3" w:rsidRDefault="003F66A3" w:rsidP="003F66A3">
      <w:pPr>
        <w:pStyle w:val="EndNoteBibliography"/>
        <w:ind w:left="720" w:hanging="720"/>
      </w:pPr>
      <w:r w:rsidRPr="003F66A3">
        <w:t>[5]</w:t>
      </w:r>
      <w:r w:rsidRPr="003F66A3">
        <w:tab/>
        <w:t>C. Wan</w:t>
      </w:r>
      <w:r w:rsidRPr="003F66A3">
        <w:rPr>
          <w:i/>
        </w:rPr>
        <w:t xml:space="preserve"> et al.</w:t>
      </w:r>
      <w:r w:rsidRPr="003F66A3">
        <w:t xml:space="preserve">, "Ultrathin Broadband Reflective Optical Limiter," </w:t>
      </w:r>
      <w:r w:rsidRPr="003F66A3">
        <w:rPr>
          <w:i/>
        </w:rPr>
        <w:t xml:space="preserve">Laser &amp; Photonics Reviews, </w:t>
      </w:r>
      <w:r w:rsidRPr="003F66A3">
        <w:t xml:space="preserve">vol. 15, no. 6, p. 2100001, 2021, doi: </w:t>
      </w:r>
      <w:hyperlink r:id="rId20" w:history="1">
        <w:r w:rsidRPr="003F66A3">
          <w:rPr>
            <w:rStyle w:val="Hyperlink"/>
          </w:rPr>
          <w:t>https://doi.org/10.1002/lpor.202100001</w:t>
        </w:r>
      </w:hyperlink>
      <w:r w:rsidRPr="003F66A3">
        <w:t>.</w:t>
      </w:r>
    </w:p>
    <w:p w14:paraId="212D7F67" w14:textId="77777777" w:rsidR="003F66A3" w:rsidRPr="003F66A3" w:rsidRDefault="003F66A3" w:rsidP="003F66A3">
      <w:pPr>
        <w:pStyle w:val="EndNoteBibliography"/>
        <w:ind w:left="720" w:hanging="720"/>
      </w:pPr>
      <w:r w:rsidRPr="003F66A3">
        <w:t>[6]</w:t>
      </w:r>
      <w:r w:rsidRPr="003F66A3">
        <w:tab/>
        <w:t xml:space="preserve">X. Ling, X. Pang, X. Chen, and Z. Shao, "Broadband mid-infrared optical limiter based on&amp;#x00A0;vanadium dioxide phase transition," </w:t>
      </w:r>
      <w:r w:rsidRPr="003F66A3">
        <w:rPr>
          <w:i/>
        </w:rPr>
        <w:t xml:space="preserve">J. Opt. Soc. Am. B, </w:t>
      </w:r>
      <w:r w:rsidRPr="003F66A3">
        <w:t>vol. 42, no. 9, pp. 2062–2067, 2025/09/01 2025, doi: 10.1364/JOSAB.569492.</w:t>
      </w:r>
    </w:p>
    <w:p w14:paraId="0B7BF010" w14:textId="74373D91" w:rsidR="003F66A3" w:rsidRPr="003F66A3" w:rsidRDefault="003F66A3" w:rsidP="003F66A3">
      <w:pPr>
        <w:pStyle w:val="EndNoteBibliography"/>
        <w:ind w:left="720" w:hanging="720"/>
      </w:pPr>
      <w:r w:rsidRPr="003F66A3">
        <w:t>[7]</w:t>
      </w:r>
      <w:r w:rsidRPr="003F66A3">
        <w:tab/>
        <w:t>M. Gandolfi</w:t>
      </w:r>
      <w:r w:rsidRPr="003F66A3">
        <w:rPr>
          <w:i/>
        </w:rPr>
        <w:t xml:space="preserve"> et al.</w:t>
      </w:r>
      <w:r w:rsidRPr="003F66A3">
        <w:t xml:space="preserve">, "Optical Limiting Thin Multilayer Films Based On Phase Transition In VO2," in </w:t>
      </w:r>
      <w:r w:rsidRPr="003F66A3">
        <w:rPr>
          <w:i/>
        </w:rPr>
        <w:t>2022 Sixteenth International Congress on Artificial Materials for Novel Wave Phenomena (Metamaterials)</w:t>
      </w:r>
      <w:r w:rsidRPr="003F66A3">
        <w:t xml:space="preserve">, 12–17 Sept. 2022 2022, pp. 148–150, doi: 10.1109/Metamaterials54993.2022.9920767. [Online]. Available: </w:t>
      </w:r>
      <w:hyperlink r:id="rId21" w:history="1">
        <w:r w:rsidRPr="003F66A3">
          <w:rPr>
            <w:rStyle w:val="Hyperlink"/>
          </w:rPr>
          <w:t>https://ieeexplore.ieee.org/stampPDF/getPDF.jsp?tp=&amp;arnumber=9920767&amp;ref</w:t>
        </w:r>
      </w:hyperlink>
      <w:r w:rsidRPr="003F66A3">
        <w:t>=</w:t>
      </w:r>
    </w:p>
    <w:p w14:paraId="266A2AD7" w14:textId="77777777" w:rsidR="003F66A3" w:rsidRPr="003F66A3" w:rsidRDefault="003F66A3" w:rsidP="003F66A3">
      <w:pPr>
        <w:pStyle w:val="EndNoteBibliography"/>
        <w:ind w:left="720" w:hanging="720"/>
      </w:pPr>
      <w:r w:rsidRPr="003F66A3">
        <w:t>[8]</w:t>
      </w:r>
      <w:r w:rsidRPr="003F66A3">
        <w:tab/>
        <w:t>A. Tognazzi</w:t>
      </w:r>
      <w:r w:rsidRPr="003F66A3">
        <w:rPr>
          <w:i/>
        </w:rPr>
        <w:t xml:space="preserve"> et al.</w:t>
      </w:r>
      <w:r w:rsidRPr="003F66A3">
        <w:t xml:space="preserve">, "Opto-thermal dynamics of thin-film optical limiters based on the VO2 phase transition," </w:t>
      </w:r>
      <w:r w:rsidRPr="003F66A3">
        <w:rPr>
          <w:i/>
        </w:rPr>
        <w:t xml:space="preserve">Opt. Mater. Express, </w:t>
      </w:r>
      <w:r w:rsidRPr="003F66A3">
        <w:t>vol. 13, no. 1, pp. 41–52, 2023/01/01 2023, doi: 10.1364/OME.472347.</w:t>
      </w:r>
    </w:p>
    <w:p w14:paraId="06997475" w14:textId="4F43916E" w:rsidR="003F66A3" w:rsidRPr="003F66A3" w:rsidRDefault="003F66A3" w:rsidP="003F66A3">
      <w:pPr>
        <w:pStyle w:val="EndNoteBibliography"/>
        <w:ind w:left="720" w:hanging="720"/>
      </w:pPr>
      <w:r w:rsidRPr="003F66A3">
        <w:t>[9]</w:t>
      </w:r>
      <w:r w:rsidRPr="003F66A3">
        <w:tab/>
        <w:t xml:space="preserve">A. Donval, Y. Ofir, D. Nevo, and M. Oron, "Reflective Optical Limiter," US Patent US 2014/0233085 A1 Patent Appl. US 201214343922 A, 2014/08/21, 2014. [Online]. Available: </w:t>
      </w:r>
      <w:hyperlink r:id="rId22" w:history="1">
        <w:r w:rsidRPr="003F66A3">
          <w:rPr>
            <w:rStyle w:val="Hyperlink"/>
          </w:rPr>
          <w:t>https://lens.org/107-268-237-474-798</w:t>
        </w:r>
      </w:hyperlink>
    </w:p>
    <w:p w14:paraId="3D4DC5DD" w14:textId="070009A2" w:rsidR="003F66A3" w:rsidRPr="003F66A3" w:rsidRDefault="003F66A3" w:rsidP="003F66A3">
      <w:pPr>
        <w:pStyle w:val="EndNoteBibliography"/>
        <w:ind w:left="720" w:hanging="720"/>
      </w:pPr>
      <w:r w:rsidRPr="003F66A3">
        <w:t>[10]</w:t>
      </w:r>
      <w:r w:rsidRPr="003F66A3">
        <w:tab/>
        <w:t xml:space="preserve">A. N. H. Lam Tai, "OPTICAL LIMITERS FOR FACILITATING APERTURE PROTECTION," US Patent US 2019/0094430 A1 Patent Appl. US 201715716364 A, 2019/03/28, 2019. [Online]. Available: </w:t>
      </w:r>
      <w:hyperlink r:id="rId23" w:history="1">
        <w:r w:rsidRPr="003F66A3">
          <w:rPr>
            <w:rStyle w:val="Hyperlink"/>
          </w:rPr>
          <w:t>https://lens.org/168-829-457-144-045</w:t>
        </w:r>
      </w:hyperlink>
    </w:p>
    <w:p w14:paraId="52335984" w14:textId="77777777" w:rsidR="003F66A3" w:rsidRPr="003F66A3" w:rsidRDefault="003F66A3" w:rsidP="003F66A3">
      <w:pPr>
        <w:pStyle w:val="EndNoteBibliography"/>
        <w:ind w:left="720" w:hanging="720"/>
      </w:pPr>
      <w:r w:rsidRPr="003F66A3">
        <w:t>[11]</w:t>
      </w:r>
      <w:r w:rsidRPr="003F66A3">
        <w:tab/>
        <w:t xml:space="preserve">W. Jia, R. Menon, and B. Sensale-Rodriguez, "Unique prospects of phase change material Sb2Se3 for ultra-compact reconfigurable nanophotonic devices," </w:t>
      </w:r>
      <w:r w:rsidRPr="003F66A3">
        <w:rPr>
          <w:i/>
        </w:rPr>
        <w:t xml:space="preserve">Opt. Mater. Express, </w:t>
      </w:r>
      <w:r w:rsidRPr="003F66A3">
        <w:t>vol. 11, no. 9, pp. 3007–3014, 2021/09/01 2021, doi: 10.1364/OME.435979.</w:t>
      </w:r>
    </w:p>
    <w:p w14:paraId="18071FC2" w14:textId="77777777" w:rsidR="003F66A3" w:rsidRPr="003F66A3" w:rsidRDefault="003F66A3" w:rsidP="003F66A3">
      <w:pPr>
        <w:pStyle w:val="EndNoteBibliography"/>
        <w:ind w:left="720" w:hanging="720"/>
      </w:pPr>
      <w:r w:rsidRPr="003F66A3">
        <w:t>[12]</w:t>
      </w:r>
      <w:r w:rsidRPr="003F66A3">
        <w:tab/>
        <w:t xml:space="preserve">P. Xu, J. Zheng, J. K. Doylend, and A. Majumdar, "Low-Loss and Broadband Nonvolatile Phase-Change Directional Coupler Switches," </w:t>
      </w:r>
      <w:r w:rsidRPr="003F66A3">
        <w:rPr>
          <w:i/>
        </w:rPr>
        <w:t xml:space="preserve">ACS Photonics, </w:t>
      </w:r>
      <w:r w:rsidRPr="003F66A3">
        <w:t>vol. 6, no. 2, pp. 553–557, 2019/02/20 2019, doi: 10.1021/acsphotonics.8b01628.</w:t>
      </w:r>
    </w:p>
    <w:p w14:paraId="3E92B3D3" w14:textId="77777777" w:rsidR="003F66A3" w:rsidRPr="003F66A3" w:rsidRDefault="003F66A3" w:rsidP="003F66A3">
      <w:pPr>
        <w:pStyle w:val="EndNoteBibliography"/>
        <w:ind w:left="720" w:hanging="720"/>
      </w:pPr>
      <w:r w:rsidRPr="003F66A3">
        <w:t>[13]</w:t>
      </w:r>
      <w:r w:rsidRPr="003F66A3">
        <w:tab/>
        <w:t>Y. Zhang</w:t>
      </w:r>
      <w:r w:rsidRPr="003F66A3">
        <w:rPr>
          <w:i/>
        </w:rPr>
        <w:t xml:space="preserve"> et al.</w:t>
      </w:r>
      <w:r w:rsidRPr="003F66A3">
        <w:t xml:space="preserve">, "Broadband transparent optical phase change materials for high-performance nonvolatile photonics," </w:t>
      </w:r>
      <w:r w:rsidRPr="003F66A3">
        <w:rPr>
          <w:i/>
        </w:rPr>
        <w:t xml:space="preserve">Nature Communications, </w:t>
      </w:r>
      <w:r w:rsidRPr="003F66A3">
        <w:t>vol. 10, no. 1, p. 4279, 2019/09/30 2019, doi: 10.1038/s41467-019-12196-4.</w:t>
      </w:r>
    </w:p>
    <w:p w14:paraId="71DCAA83" w14:textId="77777777" w:rsidR="003F66A3" w:rsidRPr="003F66A3" w:rsidRDefault="003F66A3" w:rsidP="003F66A3">
      <w:pPr>
        <w:pStyle w:val="EndNoteBibliography"/>
        <w:ind w:left="720" w:hanging="720"/>
      </w:pPr>
      <w:r w:rsidRPr="003F66A3">
        <w:t>[14]</w:t>
      </w:r>
      <w:r w:rsidRPr="003F66A3">
        <w:tab/>
        <w:t xml:space="preserve">H. Li, D. Zeng, Y. Huang, Q. Huang, and X. Zhang, "Ultra-compact, ultra-low-loss and broadband 2 x 2 nonvolatile optical switch based on Sb(2)Se(3) phase change material," </w:t>
      </w:r>
      <w:r w:rsidRPr="003F66A3">
        <w:rPr>
          <w:i/>
        </w:rPr>
        <w:t xml:space="preserve">Opt Express, </w:t>
      </w:r>
      <w:r w:rsidRPr="003F66A3">
        <w:t>vol. 32, no. 20, pp. 35287–35297, Sep 23 2024, doi: 10.1364/OE.534645.</w:t>
      </w:r>
    </w:p>
    <w:p w14:paraId="0DBAED8E" w14:textId="77777777" w:rsidR="003F66A3" w:rsidRPr="003F66A3" w:rsidRDefault="003F66A3" w:rsidP="003F66A3">
      <w:pPr>
        <w:pStyle w:val="EndNoteBibliography"/>
        <w:ind w:left="720" w:hanging="720"/>
      </w:pPr>
      <w:r w:rsidRPr="003F66A3">
        <w:t>[15]</w:t>
      </w:r>
      <w:r w:rsidRPr="003F66A3">
        <w:tab/>
        <w:t xml:space="preserve">D. d. Ceglia, M. Grande, A. Vincenti, C. Baratto, and C. d. Angelis, "Tunable Filters for Visible Light Based on Resonant VO2 Planar Thin Films," in </w:t>
      </w:r>
      <w:r w:rsidRPr="003F66A3">
        <w:rPr>
          <w:i/>
        </w:rPr>
        <w:t>2020 22nd International Conference on Transparent Optical Networks (ICTON)</w:t>
      </w:r>
      <w:r w:rsidRPr="003F66A3">
        <w:t xml:space="preserve">, 19–23 July 2020 2020, pp. 1–4, doi: 10.1109/ICTON51198.2020.9203244. </w:t>
      </w:r>
    </w:p>
    <w:p w14:paraId="486959F0" w14:textId="77777777" w:rsidR="003F66A3" w:rsidRPr="003F66A3" w:rsidRDefault="003F66A3" w:rsidP="003F66A3">
      <w:pPr>
        <w:pStyle w:val="EndNoteBibliography"/>
        <w:ind w:left="720" w:hanging="720"/>
      </w:pPr>
      <w:r w:rsidRPr="003F66A3">
        <w:t>[16]</w:t>
      </w:r>
      <w:r w:rsidRPr="003F66A3">
        <w:tab/>
        <w:t xml:space="preserve">R. Heenkenda, K. Hirakawa, and A. Sarangan, "Tunable optical filter using phase change materials for smart IR night vision applications," </w:t>
      </w:r>
      <w:r w:rsidRPr="003F66A3">
        <w:rPr>
          <w:i/>
        </w:rPr>
        <w:t xml:space="preserve">Opt. Express, </w:t>
      </w:r>
      <w:r w:rsidRPr="003F66A3">
        <w:t>vol. 29, no. 21, pp. 33795–33803, 2021/10/11 2021, doi: 10.1364/OE.440299.</w:t>
      </w:r>
    </w:p>
    <w:p w14:paraId="0AAAA4D4" w14:textId="7EFD17B9" w:rsidR="003F66A3" w:rsidRPr="003F66A3" w:rsidRDefault="003F66A3" w:rsidP="003F66A3">
      <w:pPr>
        <w:pStyle w:val="EndNoteBibliography"/>
        <w:ind w:left="720" w:hanging="720"/>
      </w:pPr>
      <w:r w:rsidRPr="003F66A3">
        <w:lastRenderedPageBreak/>
        <w:t>[17]</w:t>
      </w:r>
      <w:r w:rsidRPr="003F66A3">
        <w:tab/>
        <w:t>Y.-S. Huang</w:t>
      </w:r>
      <w:r w:rsidRPr="003F66A3">
        <w:rPr>
          <w:i/>
        </w:rPr>
        <w:t xml:space="preserve"> et al.</w:t>
      </w:r>
      <w:r w:rsidRPr="003F66A3">
        <w:t xml:space="preserve">, "Tunable structural transmissive color in fano-resonant optical coatings employing phase-change materials," </w:t>
      </w:r>
      <w:r w:rsidRPr="003F66A3">
        <w:rPr>
          <w:i/>
        </w:rPr>
        <w:t xml:space="preserve">Materials Today Advances, </w:t>
      </w:r>
      <w:r w:rsidRPr="003F66A3">
        <w:t xml:space="preserve">vol. 18, p. 100364, 2023/06/01/ 2023, doi: </w:t>
      </w:r>
      <w:hyperlink r:id="rId24" w:history="1">
        <w:r w:rsidRPr="003F66A3">
          <w:rPr>
            <w:rStyle w:val="Hyperlink"/>
          </w:rPr>
          <w:t>https://doi.org/10.1016/j.mtadv.2023.100364</w:t>
        </w:r>
      </w:hyperlink>
      <w:r w:rsidRPr="003F66A3">
        <w:t>.</w:t>
      </w:r>
    </w:p>
    <w:p w14:paraId="0E699C05" w14:textId="77777777" w:rsidR="003F66A3" w:rsidRPr="003F66A3" w:rsidRDefault="003F66A3" w:rsidP="003F66A3">
      <w:pPr>
        <w:pStyle w:val="EndNoteBibliography"/>
        <w:ind w:left="720" w:hanging="720"/>
      </w:pPr>
      <w:r w:rsidRPr="003F66A3">
        <w:t>[18]</w:t>
      </w:r>
      <w:r w:rsidRPr="003F66A3">
        <w:tab/>
        <w:t>C. Wan</w:t>
      </w:r>
      <w:r w:rsidRPr="003F66A3">
        <w:rPr>
          <w:i/>
        </w:rPr>
        <w:t xml:space="preserve"> et al.</w:t>
      </w:r>
      <w:r w:rsidRPr="003F66A3">
        <w:t xml:space="preserve">, "Limiting Optical Diodes Enabled by the Phase Transition of Vanadium Dioxide," </w:t>
      </w:r>
      <w:r w:rsidRPr="003F66A3">
        <w:rPr>
          <w:i/>
        </w:rPr>
        <w:t xml:space="preserve">ACS Photonics, </w:t>
      </w:r>
      <w:r w:rsidRPr="003F66A3">
        <w:t>vol. 5, no. 7, pp. 2688–2692, 2018/07/18 2018, doi: 10.1021/acsphotonics.8b00313.</w:t>
      </w:r>
    </w:p>
    <w:p w14:paraId="31A413D1" w14:textId="77777777" w:rsidR="003F66A3" w:rsidRPr="003F66A3" w:rsidRDefault="003F66A3" w:rsidP="003F66A3">
      <w:pPr>
        <w:pStyle w:val="EndNoteBibliography"/>
        <w:ind w:left="720" w:hanging="720"/>
      </w:pPr>
      <w:r w:rsidRPr="003F66A3">
        <w:t>[19]</w:t>
      </w:r>
      <w:r w:rsidRPr="003F66A3">
        <w:tab/>
        <w:t>H. Kocer</w:t>
      </w:r>
      <w:r w:rsidRPr="003F66A3">
        <w:rPr>
          <w:i/>
        </w:rPr>
        <w:t xml:space="preserve"> et al.</w:t>
      </w:r>
      <w:r w:rsidRPr="003F66A3">
        <w:t xml:space="preserve">, "Intensity tunable infrared broadband absorbers based on VO2 phase transition using planar layered thin films," </w:t>
      </w:r>
      <w:r w:rsidRPr="003F66A3">
        <w:rPr>
          <w:i/>
        </w:rPr>
        <w:t xml:space="preserve">Scientific Reports, </w:t>
      </w:r>
      <w:r w:rsidRPr="003F66A3">
        <w:t>vol. 5, no. 1, p. 13384, 2015/08/21 2015, doi: 10.1038/srep13384.</w:t>
      </w:r>
    </w:p>
    <w:p w14:paraId="64003E19" w14:textId="77777777" w:rsidR="003F66A3" w:rsidRPr="003F66A3" w:rsidRDefault="003F66A3" w:rsidP="003F66A3">
      <w:pPr>
        <w:pStyle w:val="EndNoteBibliography"/>
        <w:ind w:left="720" w:hanging="720"/>
      </w:pPr>
      <w:r w:rsidRPr="003F66A3">
        <w:t>[20]</w:t>
      </w:r>
      <w:r w:rsidRPr="003F66A3">
        <w:tab/>
        <w:t xml:space="preserve">X. Tian and Z.-Y. Li, "An Optically-Triggered Switchable Mid-Infrared Perfect Absorber Based on Phase-Change Material of Vanadium Dioxide," </w:t>
      </w:r>
      <w:r w:rsidRPr="003F66A3">
        <w:rPr>
          <w:i/>
        </w:rPr>
        <w:t xml:space="preserve">Plasmonics, </w:t>
      </w:r>
      <w:r w:rsidRPr="003F66A3">
        <w:t>vol. 13, no. 4, pp. 1393–1402, 2018/08/01 2018, doi: 10.1007/s11468-017-0643-9.</w:t>
      </w:r>
    </w:p>
    <w:p w14:paraId="451CF0CC" w14:textId="77777777" w:rsidR="003F66A3" w:rsidRPr="003F66A3" w:rsidRDefault="003F66A3" w:rsidP="003F66A3">
      <w:pPr>
        <w:pStyle w:val="EndNoteBibliography"/>
        <w:ind w:left="720" w:hanging="720"/>
      </w:pPr>
      <w:r w:rsidRPr="003F66A3">
        <w:t>[21]</w:t>
      </w:r>
      <w:r w:rsidRPr="003F66A3">
        <w:tab/>
        <w:t>C. Liu</w:t>
      </w:r>
      <w:r w:rsidRPr="003F66A3">
        <w:rPr>
          <w:i/>
        </w:rPr>
        <w:t xml:space="preserve"> et al.</w:t>
      </w:r>
      <w:r w:rsidRPr="003F66A3">
        <w:t xml:space="preserve">, "Tunable nonlinear optical absorption in amorphous and crystalline Sb2Se3 thin films," </w:t>
      </w:r>
      <w:r w:rsidRPr="003F66A3">
        <w:rPr>
          <w:i/>
        </w:rPr>
        <w:t xml:space="preserve">Journal of Alloys and Compounds, </w:t>
      </w:r>
      <w:r w:rsidRPr="003F66A3">
        <w:t>vol. 791, pp. 753–760, 2019/06/30/ 2019, doi: 10.1016/j.jallcom.2019.03.295.</w:t>
      </w:r>
    </w:p>
    <w:p w14:paraId="71435B2F" w14:textId="77777777" w:rsidR="003F66A3" w:rsidRPr="003F66A3" w:rsidRDefault="003F66A3" w:rsidP="003F66A3">
      <w:pPr>
        <w:pStyle w:val="EndNoteBibliography"/>
        <w:ind w:left="720" w:hanging="720"/>
      </w:pPr>
      <w:r w:rsidRPr="003F66A3">
        <w:t>[22]</w:t>
      </w:r>
      <w:r w:rsidRPr="003F66A3">
        <w:tab/>
        <w:t>M. Delaney, I. Zeimpekis, D. Lawson, D. W. Hewak, and O. L. Muskens, "A New Family of Ultralow Loss Reversible Phase</w:t>
      </w:r>
      <w:r w:rsidRPr="003F66A3">
        <w:rPr>
          <w:rFonts w:ascii="Cambria Math" w:hAnsi="Cambria Math" w:cs="Cambria Math"/>
        </w:rPr>
        <w:t>‐</w:t>
      </w:r>
      <w:r w:rsidRPr="003F66A3">
        <w:t xml:space="preserve">Change Materials for Photonic Integrated Circuits: Sb2S3 and Sb2Se3," </w:t>
      </w:r>
      <w:r w:rsidRPr="003F66A3">
        <w:rPr>
          <w:i/>
        </w:rPr>
        <w:t xml:space="preserve">Advanced Functional Materials, </w:t>
      </w:r>
      <w:r w:rsidRPr="003F66A3">
        <w:t>vol. 30, no. 36, 2020, doi: 10.1002/adfm.202002447.</w:t>
      </w:r>
    </w:p>
    <w:p w14:paraId="76555B82" w14:textId="77777777" w:rsidR="003F66A3" w:rsidRPr="003F66A3" w:rsidRDefault="003F66A3" w:rsidP="003F66A3">
      <w:pPr>
        <w:pStyle w:val="EndNoteBibliography"/>
        <w:ind w:left="720" w:hanging="720"/>
      </w:pPr>
      <w:r w:rsidRPr="003F66A3">
        <w:t>[23]</w:t>
      </w:r>
      <w:r w:rsidRPr="003F66A3">
        <w:tab/>
        <w:t>Z. Gong</w:t>
      </w:r>
      <w:r w:rsidRPr="003F66A3">
        <w:rPr>
          <w:i/>
        </w:rPr>
        <w:t xml:space="preserve"> et al.</w:t>
      </w:r>
      <w:r w:rsidRPr="003F66A3">
        <w:t xml:space="preserve">, "Phase change materials in photonic devices," </w:t>
      </w:r>
      <w:r w:rsidRPr="003F66A3">
        <w:rPr>
          <w:i/>
        </w:rPr>
        <w:t xml:space="preserve">Journal of Applied Physics, </w:t>
      </w:r>
      <w:r w:rsidRPr="003F66A3">
        <w:t>vol. 129, no. 3, 2021, doi: 10.1063/5.0027868.</w:t>
      </w:r>
    </w:p>
    <w:p w14:paraId="296DAD36" w14:textId="17B136DA" w:rsidR="003F66A3" w:rsidRPr="003F66A3" w:rsidRDefault="003F66A3" w:rsidP="003F66A3">
      <w:pPr>
        <w:pStyle w:val="EndNoteBibliography"/>
        <w:ind w:left="720" w:hanging="720"/>
      </w:pPr>
      <w:r w:rsidRPr="003F66A3">
        <w:t>[24]</w:t>
      </w:r>
      <w:r w:rsidRPr="003F66A3">
        <w:tab/>
        <w:t>A. A. Burtsev</w:t>
      </w:r>
      <w:r w:rsidRPr="003F66A3">
        <w:rPr>
          <w:i/>
        </w:rPr>
        <w:t xml:space="preserve"> et al.</w:t>
      </w:r>
      <w:r w:rsidRPr="003F66A3">
        <w:t xml:space="preserve">, "Physical properties’ temperature dynamics of GeTe, Ge2Sb2Te5 and Ge2Sb2Se4Te1 phase change materials," </w:t>
      </w:r>
      <w:r w:rsidRPr="003F66A3">
        <w:rPr>
          <w:i/>
        </w:rPr>
        <w:t xml:space="preserve">Materials Science in Semiconductor Processing, </w:t>
      </w:r>
      <w:r w:rsidRPr="003F66A3">
        <w:t xml:space="preserve">vol. 150, p. 106907, 2022/11/01/ 2022, doi: </w:t>
      </w:r>
      <w:hyperlink r:id="rId25" w:history="1">
        <w:r w:rsidRPr="003F66A3">
          <w:rPr>
            <w:rStyle w:val="Hyperlink"/>
          </w:rPr>
          <w:t>https://doi.org/10.1016/j.mssp.2022.106907</w:t>
        </w:r>
      </w:hyperlink>
      <w:r w:rsidRPr="003F66A3">
        <w:t>.</w:t>
      </w:r>
    </w:p>
    <w:p w14:paraId="127839E4" w14:textId="0FEA6562" w:rsidR="003F66A3" w:rsidRPr="003F66A3" w:rsidRDefault="003F66A3" w:rsidP="003F66A3">
      <w:pPr>
        <w:pStyle w:val="EndNoteBibliography"/>
        <w:ind w:left="720" w:hanging="720"/>
      </w:pPr>
      <w:r w:rsidRPr="003F66A3">
        <w:t>[25]</w:t>
      </w:r>
      <w:r w:rsidRPr="003F66A3">
        <w:tab/>
        <w:t xml:space="preserve">P. Guo, Z. Biegler, T. Back, and A. Sarangan, "Vanadium dioxide phase change thin films produced by thermal oxidation of metallic vanadium," </w:t>
      </w:r>
      <w:r w:rsidRPr="003F66A3">
        <w:rPr>
          <w:i/>
        </w:rPr>
        <w:t xml:space="preserve">Thin Solid Films, </w:t>
      </w:r>
      <w:r w:rsidRPr="003F66A3">
        <w:t xml:space="preserve">vol. 707, p. 138117, 2020/08/01/ 2020, doi: </w:t>
      </w:r>
      <w:hyperlink r:id="rId26" w:history="1">
        <w:r w:rsidRPr="003F66A3">
          <w:rPr>
            <w:rStyle w:val="Hyperlink"/>
          </w:rPr>
          <w:t>https://doi.org/10.1016/j.tsf.2020.138117</w:t>
        </w:r>
      </w:hyperlink>
      <w:r w:rsidRPr="003F66A3">
        <w:t>.</w:t>
      </w:r>
    </w:p>
    <w:p w14:paraId="3A8DECDA" w14:textId="77777777" w:rsidR="003F66A3" w:rsidRPr="003F66A3" w:rsidRDefault="003F66A3" w:rsidP="003F66A3">
      <w:pPr>
        <w:pStyle w:val="EndNoteBibliography"/>
        <w:ind w:left="720" w:hanging="720"/>
      </w:pPr>
      <w:r w:rsidRPr="003F66A3">
        <w:t>[26]</w:t>
      </w:r>
      <w:r w:rsidRPr="003F66A3">
        <w:tab/>
        <w:t xml:space="preserve">M. E. A. Warwick and R. Binions, "Advances in thermochromic vanadium dioxide films," </w:t>
      </w:r>
      <w:r w:rsidRPr="003F66A3">
        <w:rPr>
          <w:i/>
        </w:rPr>
        <w:t xml:space="preserve">Journal of Materials Chemistry A, </w:t>
      </w:r>
      <w:r w:rsidRPr="003F66A3">
        <w:t>10.1039/C3TA14124A vol. 2, no. 10, pp. 3275–3292, 2014, doi: 10.1039/C3TA14124A.</w:t>
      </w:r>
    </w:p>
    <w:p w14:paraId="7AA6CDB7" w14:textId="330D2186" w:rsidR="003F66A3" w:rsidRPr="003F66A3" w:rsidRDefault="003F66A3" w:rsidP="003F66A3">
      <w:pPr>
        <w:pStyle w:val="EndNoteBibliography"/>
        <w:ind w:left="720" w:hanging="720"/>
      </w:pPr>
      <w:r w:rsidRPr="003F66A3">
        <w:t>[27]</w:t>
      </w:r>
      <w:r w:rsidRPr="003F66A3">
        <w:tab/>
        <w:t>Y. Cui</w:t>
      </w:r>
      <w:r w:rsidRPr="003F66A3">
        <w:rPr>
          <w:i/>
        </w:rPr>
        <w:t xml:space="preserve"> et al.</w:t>
      </w:r>
      <w:r w:rsidRPr="003F66A3">
        <w:t xml:space="preserve">, "Thermochromic VO2 for Energy-Efficient Smart Windows," </w:t>
      </w:r>
      <w:r w:rsidRPr="003F66A3">
        <w:rPr>
          <w:i/>
        </w:rPr>
        <w:t xml:space="preserve">Joule, </w:t>
      </w:r>
      <w:r w:rsidRPr="003F66A3">
        <w:t xml:space="preserve">vol. 2, no. 9, pp. 1707–1746, 2018/09/19/ 2018, doi: </w:t>
      </w:r>
      <w:hyperlink r:id="rId27" w:history="1">
        <w:r w:rsidRPr="003F66A3">
          <w:rPr>
            <w:rStyle w:val="Hyperlink"/>
          </w:rPr>
          <w:t>https://doi.org/10.1016/j.joule.2018.06.018</w:t>
        </w:r>
      </w:hyperlink>
      <w:r w:rsidRPr="003F66A3">
        <w:t>.</w:t>
      </w:r>
    </w:p>
    <w:p w14:paraId="23859AD1" w14:textId="77777777" w:rsidR="003F66A3" w:rsidRPr="003F66A3" w:rsidRDefault="003F66A3" w:rsidP="003F66A3">
      <w:pPr>
        <w:pStyle w:val="EndNoteBibliography"/>
        <w:ind w:left="720" w:hanging="720"/>
      </w:pPr>
      <w:r w:rsidRPr="003F66A3">
        <w:t>[28]</w:t>
      </w:r>
      <w:r w:rsidRPr="003F66A3">
        <w:tab/>
        <w:t>J. Sang</w:t>
      </w:r>
      <w:r w:rsidRPr="003F66A3">
        <w:rPr>
          <w:i/>
        </w:rPr>
        <w:t xml:space="preserve"> et al.</w:t>
      </w:r>
      <w:r w:rsidRPr="003F66A3">
        <w:t xml:space="preserve">, "Smart Windows with a VO2 Thin Film as a Conductive Layer for Efficient and Independent Dual-Band Modulation," </w:t>
      </w:r>
      <w:r w:rsidRPr="003F66A3">
        <w:rPr>
          <w:i/>
        </w:rPr>
        <w:t xml:space="preserve">ACS Applied Electronic Materials, </w:t>
      </w:r>
      <w:r w:rsidRPr="003F66A3">
        <w:t>vol. 3, no. 11, pp. 4882–4890, 2021/11/23 2021, doi: 10.1021/acsaelm.1c00728.</w:t>
      </w:r>
    </w:p>
    <w:p w14:paraId="19B3AA40" w14:textId="25ACD482" w:rsidR="003F66A3" w:rsidRPr="003F66A3" w:rsidRDefault="003F66A3" w:rsidP="003F66A3">
      <w:pPr>
        <w:pStyle w:val="EndNoteBibliography"/>
        <w:ind w:left="720" w:hanging="720"/>
      </w:pPr>
      <w:r w:rsidRPr="003F66A3">
        <w:t>[29]</w:t>
      </w:r>
      <w:r w:rsidRPr="003F66A3">
        <w:tab/>
        <w:t xml:space="preserve">N. Murillo-Quirós, V. Vega-Garita, A. Carmona-Calvo, E. A. Rojas-González, R. Starbird-Perez, and E. Avendaño-Soto, "Toward Thermochromic VO2 Nanoparticles Polymer Films Based Smart Windows Designed for Tropical Climates," </w:t>
      </w:r>
      <w:r w:rsidRPr="003F66A3">
        <w:rPr>
          <w:i/>
        </w:rPr>
        <w:t xml:space="preserve">Polymers, </w:t>
      </w:r>
      <w:r w:rsidRPr="003F66A3">
        <w:t xml:space="preserve">vol. 14, no. 19, p. 4250, 2022. [Online]. Available: </w:t>
      </w:r>
      <w:hyperlink r:id="rId28" w:history="1">
        <w:r w:rsidRPr="003F66A3">
          <w:rPr>
            <w:rStyle w:val="Hyperlink"/>
          </w:rPr>
          <w:t>https://www.mdpi.com/2073-4360/14/19/4250</w:t>
        </w:r>
      </w:hyperlink>
      <w:r w:rsidRPr="003F66A3">
        <w:t>.</w:t>
      </w:r>
    </w:p>
    <w:p w14:paraId="6767BC4B" w14:textId="77777777" w:rsidR="003F66A3" w:rsidRPr="003F66A3" w:rsidRDefault="003F66A3" w:rsidP="003F66A3">
      <w:pPr>
        <w:pStyle w:val="EndNoteBibliography"/>
        <w:ind w:left="720" w:hanging="720"/>
      </w:pPr>
      <w:r w:rsidRPr="003F66A3">
        <w:t>[30]</w:t>
      </w:r>
      <w:r w:rsidRPr="003F66A3">
        <w:tab/>
        <w:t xml:space="preserve">X. Chen, J. Lin, and K. Wang, "A Review of Integrated Photonic Devices Using Sb2Se3," </w:t>
      </w:r>
      <w:r w:rsidRPr="003F66A3">
        <w:rPr>
          <w:i/>
        </w:rPr>
        <w:t xml:space="preserve">Advanced Physics Research, </w:t>
      </w:r>
      <w:r w:rsidRPr="003F66A3">
        <w:t>vol. 4, no. 1, p. 2400080, 2024, doi: 10.1002/apxr.202400080.</w:t>
      </w:r>
    </w:p>
    <w:p w14:paraId="11874883" w14:textId="77777777" w:rsidR="003F66A3" w:rsidRPr="003F66A3" w:rsidRDefault="003F66A3" w:rsidP="003F66A3">
      <w:pPr>
        <w:pStyle w:val="EndNoteBibliography"/>
        <w:ind w:left="720" w:hanging="720"/>
      </w:pPr>
      <w:r w:rsidRPr="003F66A3">
        <w:t>[31]</w:t>
      </w:r>
      <w:r w:rsidRPr="003F66A3">
        <w:tab/>
        <w:t>C. Chen</w:t>
      </w:r>
      <w:r w:rsidRPr="003F66A3">
        <w:rPr>
          <w:i/>
        </w:rPr>
        <w:t xml:space="preserve"> et al.</w:t>
      </w:r>
      <w:r w:rsidRPr="003F66A3">
        <w:t xml:space="preserve">, "Optical properties of amorphous and polycrystalline Sb2Se3 thin films prepared by thermal evaporation," </w:t>
      </w:r>
      <w:r w:rsidRPr="003F66A3">
        <w:rPr>
          <w:i/>
        </w:rPr>
        <w:t xml:space="preserve">Applied Physics Letters, </w:t>
      </w:r>
      <w:r w:rsidRPr="003F66A3">
        <w:t>vol. 107, no. 4, 2015, doi: 10.1063/1.4927741.</w:t>
      </w:r>
    </w:p>
    <w:p w14:paraId="0E312259" w14:textId="77777777" w:rsidR="003F66A3" w:rsidRPr="003F66A3" w:rsidRDefault="003F66A3" w:rsidP="003F66A3">
      <w:pPr>
        <w:pStyle w:val="EndNoteBibliography"/>
        <w:ind w:left="720" w:hanging="720"/>
      </w:pPr>
      <w:r w:rsidRPr="003F66A3">
        <w:t>[32]</w:t>
      </w:r>
      <w:r w:rsidRPr="003F66A3">
        <w:tab/>
        <w:t xml:space="preserve">D. Lawson, S. Blundell, M. Ebert, O. L. Muskens, and I. Zeimpekis, "Optical switching beyond a million cycles of low-loss phase change material Sb2Se3," </w:t>
      </w:r>
      <w:r w:rsidRPr="003F66A3">
        <w:rPr>
          <w:i/>
        </w:rPr>
        <w:t xml:space="preserve">Opt. Mater. Express, </w:t>
      </w:r>
      <w:r w:rsidRPr="003F66A3">
        <w:t>vol. 14, no. 1, 2023, doi: 10.1364/ome.509434.</w:t>
      </w:r>
    </w:p>
    <w:p w14:paraId="0DA896FC" w14:textId="7357053A" w:rsidR="003F66A3" w:rsidRPr="003F66A3" w:rsidRDefault="003F66A3" w:rsidP="003F66A3">
      <w:pPr>
        <w:pStyle w:val="EndNoteBibliography"/>
        <w:ind w:left="720" w:hanging="720"/>
      </w:pPr>
      <w:r w:rsidRPr="003F66A3">
        <w:t>[33]</w:t>
      </w:r>
      <w:r w:rsidRPr="003F66A3">
        <w:tab/>
        <w:t>M. S. Alam</w:t>
      </w:r>
      <w:r w:rsidRPr="003F66A3">
        <w:rPr>
          <w:i/>
        </w:rPr>
        <w:t xml:space="preserve"> et al.</w:t>
      </w:r>
      <w:r w:rsidRPr="003F66A3">
        <w:t xml:space="preserve">, "Fast Cycling Speed with Multimillion Cycling Endurance of Ultra-Low Loss Phase Change Material (Sb2Se3) by Engineered Laser Pulse Irradiation," </w:t>
      </w:r>
      <w:r w:rsidRPr="003F66A3">
        <w:rPr>
          <w:i/>
        </w:rPr>
        <w:t xml:space="preserve">Advanced Functional Materials, </w:t>
      </w:r>
      <w:r w:rsidRPr="003F66A3">
        <w:t xml:space="preserve">vol. 34, no. 14, p. 2310306, 2024, doi: </w:t>
      </w:r>
      <w:hyperlink r:id="rId29" w:history="1">
        <w:r w:rsidRPr="003F66A3">
          <w:rPr>
            <w:rStyle w:val="Hyperlink"/>
          </w:rPr>
          <w:t>https://doi.org/10.1002/adfm.202310306</w:t>
        </w:r>
      </w:hyperlink>
      <w:r w:rsidRPr="003F66A3">
        <w:t>.</w:t>
      </w:r>
    </w:p>
    <w:p w14:paraId="0C8B7F71" w14:textId="77777777" w:rsidR="003F66A3" w:rsidRPr="003F66A3" w:rsidRDefault="003F66A3" w:rsidP="003F66A3">
      <w:pPr>
        <w:pStyle w:val="EndNoteBibliography"/>
        <w:ind w:left="720" w:hanging="720"/>
      </w:pPr>
      <w:r w:rsidRPr="003F66A3">
        <w:t>[34]</w:t>
      </w:r>
      <w:r w:rsidRPr="003F66A3">
        <w:tab/>
        <w:t>J. Faneca</w:t>
      </w:r>
      <w:r w:rsidRPr="003F66A3">
        <w:rPr>
          <w:i/>
        </w:rPr>
        <w:t xml:space="preserve"> et al.</w:t>
      </w:r>
      <w:r w:rsidRPr="003F66A3">
        <w:t xml:space="preserve">, "Towards low loss non-volatile phase change materials in mid index waveguides," </w:t>
      </w:r>
      <w:r w:rsidRPr="003F66A3">
        <w:rPr>
          <w:i/>
        </w:rPr>
        <w:t xml:space="preserve">Neuromorphic Computing and Engineering, </w:t>
      </w:r>
      <w:r w:rsidRPr="003F66A3">
        <w:t>vol. 1, no. 1, p. 014004, 2021/08/23 2021, doi: 10.1088/2634-4386/ac156e.</w:t>
      </w:r>
    </w:p>
    <w:p w14:paraId="4FC7500A" w14:textId="77777777" w:rsidR="003F66A3" w:rsidRPr="003F66A3" w:rsidRDefault="003F66A3" w:rsidP="003F66A3">
      <w:pPr>
        <w:pStyle w:val="EndNoteBibliography"/>
        <w:ind w:left="720" w:hanging="720"/>
      </w:pPr>
      <w:r w:rsidRPr="003F66A3">
        <w:t>[35]</w:t>
      </w:r>
      <w:r w:rsidRPr="003F66A3">
        <w:tab/>
        <w:t>S. Blundell</w:t>
      </w:r>
      <w:r w:rsidRPr="003F66A3">
        <w:rPr>
          <w:i/>
        </w:rPr>
        <w:t xml:space="preserve"> et al.</w:t>
      </w:r>
      <w:r w:rsidRPr="003F66A3">
        <w:t xml:space="preserve">, "Ultracompact Programmable Silicon Photonics Using Layers of Low-Loss Phase-Change Material Sb2Se3 of Increasing Thickness," </w:t>
      </w:r>
      <w:r w:rsidRPr="003F66A3">
        <w:rPr>
          <w:i/>
        </w:rPr>
        <w:t xml:space="preserve">ACS Photonics, </w:t>
      </w:r>
      <w:r w:rsidRPr="003F66A3">
        <w:t>vol. 12, no. 3, pp. 1382–1391, 2025/03/19 2025, doi: 10.1021/acsphotonics.4c01789.</w:t>
      </w:r>
    </w:p>
    <w:p w14:paraId="522262B3" w14:textId="77777777" w:rsidR="003F66A3" w:rsidRPr="003F66A3" w:rsidRDefault="003F66A3" w:rsidP="003F66A3">
      <w:pPr>
        <w:pStyle w:val="EndNoteBibliography"/>
        <w:ind w:left="720" w:hanging="720"/>
      </w:pPr>
      <w:r w:rsidRPr="003F66A3">
        <w:t>[36]</w:t>
      </w:r>
      <w:r w:rsidRPr="003F66A3">
        <w:tab/>
        <w:t>J. H. Vella</w:t>
      </w:r>
      <w:r w:rsidRPr="003F66A3">
        <w:rPr>
          <w:i/>
        </w:rPr>
        <w:t xml:space="preserve"> et al.</w:t>
      </w:r>
      <w:r w:rsidRPr="003F66A3">
        <w:t xml:space="preserve">, "Experimental Realization of a Reflective Optical Limiter," </w:t>
      </w:r>
      <w:r w:rsidRPr="003F66A3">
        <w:rPr>
          <w:i/>
        </w:rPr>
        <w:t xml:space="preserve">Physical Review Applied, </w:t>
      </w:r>
      <w:r w:rsidRPr="003F66A3">
        <w:t>vol. 5, no. 6, p. 064010, 06/20/ 2016, doi: 10.1103/PhysRevApplied.5.064010.</w:t>
      </w:r>
    </w:p>
    <w:p w14:paraId="3CBDDE31" w14:textId="77777777" w:rsidR="003F66A3" w:rsidRPr="003F66A3" w:rsidRDefault="003F66A3" w:rsidP="003F66A3">
      <w:pPr>
        <w:pStyle w:val="EndNoteBibliography"/>
        <w:ind w:left="720" w:hanging="720"/>
      </w:pPr>
      <w:r w:rsidRPr="003F66A3">
        <w:t>[37]</w:t>
      </w:r>
      <w:r w:rsidRPr="003F66A3">
        <w:tab/>
        <w:t>C. Baratto</w:t>
      </w:r>
      <w:r w:rsidRPr="003F66A3">
        <w:rPr>
          <w:i/>
        </w:rPr>
        <w:t xml:space="preserve"> et al.</w:t>
      </w:r>
      <w:r w:rsidRPr="003F66A3">
        <w:t xml:space="preserve">, "Optical Limiting Sensor Based on Multilayer Optimization of Ag/VO2 Phase Change Material," </w:t>
      </w:r>
      <w:r w:rsidRPr="003F66A3">
        <w:rPr>
          <w:i/>
        </w:rPr>
        <w:t xml:space="preserve">IEEE Sensors Letters, </w:t>
      </w:r>
      <w:r w:rsidRPr="003F66A3">
        <w:t>vol. 7, no. 9, pp. 1–3, 2023, doi: 10.1109/LSENS.2023.3300801.</w:t>
      </w:r>
    </w:p>
    <w:p w14:paraId="38607EAA" w14:textId="576DE39C" w:rsidR="003F66A3" w:rsidRPr="003F66A3" w:rsidRDefault="003F66A3" w:rsidP="003F66A3">
      <w:pPr>
        <w:pStyle w:val="EndNoteBibliography"/>
        <w:ind w:left="720" w:hanging="720"/>
      </w:pPr>
      <w:r w:rsidRPr="003F66A3">
        <w:t>[38]</w:t>
      </w:r>
      <w:r w:rsidRPr="003F66A3">
        <w:tab/>
        <w:t xml:space="preserve">L. Shah, S. Cannon Roger, and A. Drummer Mark, "LIDAR RECEIVER OPTICAL LIMITER," US Patent US 2025/0172672 A1 Patent Appl. US 202418960941 A, 2025/05/29, 2025. [Online]. Available: </w:t>
      </w:r>
      <w:hyperlink r:id="rId30" w:history="1">
        <w:r w:rsidRPr="003F66A3">
          <w:rPr>
            <w:rStyle w:val="Hyperlink"/>
          </w:rPr>
          <w:t>https://lens.org/118-293-389-504-62X</w:t>
        </w:r>
      </w:hyperlink>
    </w:p>
    <w:p w14:paraId="2792FDA4" w14:textId="77777777" w:rsidR="003F66A3" w:rsidRPr="003F66A3" w:rsidRDefault="003F66A3" w:rsidP="003F66A3">
      <w:pPr>
        <w:pStyle w:val="EndNoteBibliography"/>
        <w:ind w:left="720" w:hanging="720"/>
      </w:pPr>
      <w:r w:rsidRPr="003F66A3">
        <w:t>[39]</w:t>
      </w:r>
      <w:r w:rsidRPr="003F66A3">
        <w:tab/>
        <w:t xml:space="preserve">A. Sarangan, </w:t>
      </w:r>
      <w:r w:rsidRPr="003F66A3">
        <w:rPr>
          <w:i/>
        </w:rPr>
        <w:t>Optical Thin Film Design</w:t>
      </w:r>
      <w:r w:rsidRPr="003F66A3">
        <w:t>, 1st Edition ed. Boca Raton: CRC Press, 2020.</w:t>
      </w:r>
    </w:p>
    <w:p w14:paraId="36B08D88" w14:textId="77777777" w:rsidR="003F66A3" w:rsidRPr="003F66A3" w:rsidRDefault="003F66A3" w:rsidP="003F66A3">
      <w:pPr>
        <w:pStyle w:val="EndNoteBibliography"/>
        <w:ind w:left="720" w:hanging="720"/>
      </w:pPr>
      <w:r w:rsidRPr="003F66A3">
        <w:t>[40]</w:t>
      </w:r>
      <w:r w:rsidRPr="003F66A3">
        <w:tab/>
        <w:t xml:space="preserve">A. Sarangan, "Design of resonant cavity thin film structures with complex active layers," </w:t>
      </w:r>
      <w:r w:rsidRPr="003F66A3">
        <w:rPr>
          <w:i/>
        </w:rPr>
        <w:t xml:space="preserve">J. Opt. Soc. Am. B, </w:t>
      </w:r>
      <w:r w:rsidRPr="003F66A3">
        <w:t>vol. 37, no. 11, pp. 3461–3468, 2020/11/01 2020, doi: 10.1364/JOSAB.404894.</w:t>
      </w:r>
    </w:p>
    <w:p w14:paraId="0EC85691" w14:textId="77777777" w:rsidR="003F66A3" w:rsidRPr="003F66A3" w:rsidRDefault="003F66A3" w:rsidP="003F66A3">
      <w:pPr>
        <w:pStyle w:val="EndNoteBibliography"/>
        <w:ind w:left="720" w:hanging="720"/>
      </w:pPr>
      <w:r w:rsidRPr="003F66A3">
        <w:t>[41]</w:t>
      </w:r>
      <w:r w:rsidRPr="003F66A3">
        <w:tab/>
        <w:t xml:space="preserve">L. Gao, F. Lemarchand, and M. Lequime, "Exploitation of multiple incidences spectrometric measurements for thin film reverse engineering," </w:t>
      </w:r>
      <w:r w:rsidRPr="003F66A3">
        <w:rPr>
          <w:i/>
        </w:rPr>
        <w:t xml:space="preserve">Opt. Express, </w:t>
      </w:r>
      <w:r w:rsidRPr="003F66A3">
        <w:t>vol. 20, no. 14, pp. 15734–15751, 2012/07/02 2012, doi: 10.1364/OE.20.015734.</w:t>
      </w:r>
    </w:p>
    <w:p w14:paraId="45CAC3A0" w14:textId="0CBFE2C8" w:rsidR="003F66A3" w:rsidRPr="003F66A3" w:rsidRDefault="003F66A3" w:rsidP="003F66A3">
      <w:pPr>
        <w:pStyle w:val="EndNoteBibliography"/>
        <w:ind w:left="720" w:hanging="720"/>
      </w:pPr>
      <w:r w:rsidRPr="003F66A3">
        <w:t>[42]</w:t>
      </w:r>
      <w:r w:rsidRPr="003F66A3">
        <w:tab/>
        <w:t xml:space="preserve">D. Franta, D. Nečas, A. Giglia, P. Franta, and I. Ohlídal, "Universal dispersion model for characterization of optical thin films over wide spectral range: Application to magnesium fluoride," </w:t>
      </w:r>
      <w:r w:rsidRPr="003F66A3">
        <w:rPr>
          <w:i/>
        </w:rPr>
        <w:t xml:space="preserve">Applied Surface Science, </w:t>
      </w:r>
      <w:r w:rsidRPr="003F66A3">
        <w:t xml:space="preserve">vol. 421, pp. 424–429, 2017/11/01/ 2017, doi: </w:t>
      </w:r>
      <w:hyperlink r:id="rId31" w:history="1">
        <w:r w:rsidRPr="003F66A3">
          <w:rPr>
            <w:rStyle w:val="Hyperlink"/>
          </w:rPr>
          <w:t>https://doi.org/10.1016/j.apsusc.2016.09.149</w:t>
        </w:r>
      </w:hyperlink>
      <w:r w:rsidRPr="003F66A3">
        <w:t>.</w:t>
      </w:r>
    </w:p>
    <w:p w14:paraId="66668462" w14:textId="77777777" w:rsidR="003F66A3" w:rsidRPr="003F66A3" w:rsidRDefault="003F66A3" w:rsidP="003F66A3">
      <w:pPr>
        <w:pStyle w:val="EndNoteBibliography"/>
        <w:ind w:left="720" w:hanging="720"/>
      </w:pPr>
      <w:r w:rsidRPr="003F66A3">
        <w:t>[43]</w:t>
      </w:r>
      <w:r w:rsidRPr="003F66A3">
        <w:tab/>
        <w:t>S. V. Zhukovsky</w:t>
      </w:r>
      <w:r w:rsidRPr="003F66A3">
        <w:rPr>
          <w:i/>
        </w:rPr>
        <w:t xml:space="preserve"> et al.</w:t>
      </w:r>
      <w:r w:rsidRPr="003F66A3">
        <w:t xml:space="preserve">, "Experimental Demonstration of Effective Medium Approximation Breakdown in Deeply Subwavelength All-Dielectric Multilayers," </w:t>
      </w:r>
      <w:r w:rsidRPr="003F66A3">
        <w:rPr>
          <w:i/>
        </w:rPr>
        <w:t xml:space="preserve">Physical Review Letters, </w:t>
      </w:r>
      <w:r w:rsidRPr="003F66A3">
        <w:t>vol. 115, no. 17, p. 177402, 10/23/ 2015, doi: 10.1103/PhysRevLett.115.177402.</w:t>
      </w:r>
    </w:p>
    <w:p w14:paraId="5E6E0574" w14:textId="77777777" w:rsidR="003F66A3" w:rsidRPr="003F66A3" w:rsidRDefault="003F66A3" w:rsidP="003F66A3">
      <w:pPr>
        <w:pStyle w:val="EndNoteBibliography"/>
        <w:ind w:left="720" w:hanging="720"/>
      </w:pPr>
      <w:r w:rsidRPr="003F66A3">
        <w:t>[44]</w:t>
      </w:r>
      <w:r w:rsidRPr="003F66A3">
        <w:tab/>
        <w:t>Y. Li</w:t>
      </w:r>
      <w:r w:rsidRPr="003F66A3">
        <w:rPr>
          <w:i/>
        </w:rPr>
        <w:t xml:space="preserve"> et al.</w:t>
      </w:r>
      <w:r w:rsidRPr="003F66A3">
        <w:t xml:space="preserve">, "Preparation of mechanically stable triple-layer interference broadband antireflective coatings with self-cleaning property by sol–gel technique," </w:t>
      </w:r>
      <w:r w:rsidRPr="003F66A3">
        <w:rPr>
          <w:i/>
        </w:rPr>
        <w:t xml:space="preserve">RSC Advances, </w:t>
      </w:r>
      <w:r w:rsidRPr="003F66A3">
        <w:t>10.1039/C7RA00844A vol. 7, no. 24, pp. 14660–14668, 2017, doi: 10.1039/C7RA00844A.</w:t>
      </w:r>
    </w:p>
    <w:p w14:paraId="026C5D24" w14:textId="0F681E00" w:rsidR="003F66A3" w:rsidRPr="003F66A3" w:rsidRDefault="003F66A3" w:rsidP="003F66A3">
      <w:pPr>
        <w:pStyle w:val="EndNoteBibliography"/>
        <w:ind w:left="720" w:hanging="720"/>
      </w:pPr>
      <w:r w:rsidRPr="003F66A3">
        <w:t>[45]</w:t>
      </w:r>
      <w:r w:rsidRPr="003F66A3">
        <w:tab/>
        <w:t xml:space="preserve">L. Y. Beliaev, E. Shkondin, A. V. Lavrinenko, and O. Takayama, "Optical, structural and composition properties of silicon nitride films deposited by reactive radio-frequency sputtering, low pressure and plasma-enhanced chemical vapor deposition," </w:t>
      </w:r>
      <w:r w:rsidRPr="003F66A3">
        <w:rPr>
          <w:i/>
        </w:rPr>
        <w:t xml:space="preserve">Thin Solid Films, </w:t>
      </w:r>
      <w:r w:rsidRPr="003F66A3">
        <w:t xml:space="preserve">vol. 763, p. 139568, 2022/12/01/ 2022, doi: </w:t>
      </w:r>
      <w:hyperlink r:id="rId32" w:history="1">
        <w:r w:rsidRPr="003F66A3">
          <w:rPr>
            <w:rStyle w:val="Hyperlink"/>
          </w:rPr>
          <w:t>https://doi.org/10.1016/j.tsf.2022.139568</w:t>
        </w:r>
      </w:hyperlink>
      <w:r w:rsidRPr="003F66A3">
        <w:t>.</w:t>
      </w:r>
    </w:p>
    <w:p w14:paraId="612DE62D" w14:textId="77777777" w:rsidR="003F66A3" w:rsidRPr="003F66A3" w:rsidRDefault="003F66A3" w:rsidP="003F66A3">
      <w:pPr>
        <w:pStyle w:val="EndNoteBibliography"/>
        <w:ind w:left="720" w:hanging="720"/>
      </w:pPr>
      <w:r w:rsidRPr="003F66A3">
        <w:t>[46]</w:t>
      </w:r>
      <w:r w:rsidRPr="003F66A3">
        <w:tab/>
        <w:t xml:space="preserve">D. Franta, D. Nečas, I. Ohlídal, and A. Giglia, </w:t>
      </w:r>
      <w:r w:rsidRPr="003F66A3">
        <w:rPr>
          <w:i/>
        </w:rPr>
        <w:t>Optical characterization of SiO2 thin films using universal dispersion model over wide spectral range</w:t>
      </w:r>
      <w:r w:rsidRPr="003F66A3">
        <w:t xml:space="preserve"> (SPIE Photonics Europe). SPIE, 2016.</w:t>
      </w:r>
    </w:p>
    <w:p w14:paraId="782E01D1" w14:textId="01B98C31" w:rsidR="003F66A3" w:rsidRPr="003F66A3" w:rsidRDefault="003F66A3" w:rsidP="003F66A3">
      <w:pPr>
        <w:pStyle w:val="EndNoteBibliography"/>
        <w:ind w:left="720" w:hanging="720"/>
      </w:pPr>
      <w:r w:rsidRPr="003F66A3">
        <w:lastRenderedPageBreak/>
        <w:t>[47]</w:t>
      </w:r>
      <w:r w:rsidRPr="003F66A3">
        <w:tab/>
        <w:t xml:space="preserve">O. C. Karaman, G. N. Naidu, A. R. Bowman, E. N. Dayi, and G. Tagliabue, "Decoupling Optical and Thermal Dynamics in Dielectric Metasurfaces for Self-Encoded Photonic Control," </w:t>
      </w:r>
      <w:r w:rsidRPr="003F66A3">
        <w:rPr>
          <w:i/>
        </w:rPr>
        <w:t xml:space="preserve">Laser &amp; Photonics Reviews, </w:t>
      </w:r>
      <w:r w:rsidRPr="003F66A3">
        <w:t xml:space="preserve">vol. 19, no. 24, p. e01014, 2025, doi: </w:t>
      </w:r>
      <w:hyperlink r:id="rId33" w:history="1">
        <w:r w:rsidRPr="003F66A3">
          <w:rPr>
            <w:rStyle w:val="Hyperlink"/>
          </w:rPr>
          <w:t>https://doi.org/10.1002/lpor.202501014</w:t>
        </w:r>
      </w:hyperlink>
      <w:r w:rsidRPr="003F66A3">
        <w:t>.</w:t>
      </w:r>
    </w:p>
    <w:p w14:paraId="0C54EBFC" w14:textId="77777777" w:rsidR="003F66A3" w:rsidRPr="003F66A3" w:rsidRDefault="003F66A3" w:rsidP="003F66A3">
      <w:pPr>
        <w:pStyle w:val="EndNoteBibliography"/>
        <w:ind w:left="720" w:hanging="720"/>
      </w:pPr>
      <w:r w:rsidRPr="003F66A3">
        <w:t>[48]</w:t>
      </w:r>
      <w:r w:rsidRPr="003F66A3">
        <w:tab/>
        <w:t xml:space="preserve">M. N. Polyanskiy, "Refractiveindex.info database of optical constants," </w:t>
      </w:r>
      <w:r w:rsidRPr="003F66A3">
        <w:rPr>
          <w:i/>
        </w:rPr>
        <w:t xml:space="preserve">Scientific Data, </w:t>
      </w:r>
      <w:r w:rsidRPr="003F66A3">
        <w:t>vol. 11, no. 1, p. 94, 2024/01/18 2024, doi: 10.1038/s41597-023-02898-2.</w:t>
      </w:r>
    </w:p>
    <w:p w14:paraId="17E9FE90" w14:textId="77777777" w:rsidR="003F66A3" w:rsidRPr="003F66A3" w:rsidRDefault="003F66A3" w:rsidP="003F66A3">
      <w:pPr>
        <w:pStyle w:val="EndNoteBibliography"/>
        <w:ind w:left="720" w:hanging="720"/>
      </w:pPr>
      <w:r w:rsidRPr="003F66A3">
        <w:t>[49]</w:t>
      </w:r>
      <w:r w:rsidRPr="003F66A3">
        <w:tab/>
        <w:t>L. Martin-Monier</w:t>
      </w:r>
      <w:r w:rsidRPr="003F66A3">
        <w:rPr>
          <w:i/>
        </w:rPr>
        <w:t xml:space="preserve"> et al.</w:t>
      </w:r>
      <w:r w:rsidRPr="003F66A3">
        <w:t xml:space="preserve">, "Endurance of chalcogenide optical phase change materials: a review," </w:t>
      </w:r>
      <w:r w:rsidRPr="003F66A3">
        <w:rPr>
          <w:i/>
        </w:rPr>
        <w:t xml:space="preserve">Opt. Mater. Express, </w:t>
      </w:r>
      <w:r w:rsidRPr="003F66A3">
        <w:t>vol. 12, no. 6, pp. 2145–2167, 2022/06/01 2022, doi: 10.1364/OME.456428.</w:t>
      </w:r>
    </w:p>
    <w:p w14:paraId="18AED5CE" w14:textId="77777777" w:rsidR="003F66A3" w:rsidRPr="003F66A3" w:rsidRDefault="003F66A3" w:rsidP="003F66A3">
      <w:pPr>
        <w:pStyle w:val="EndNoteBibliography"/>
        <w:ind w:left="720" w:hanging="720"/>
      </w:pPr>
      <w:r w:rsidRPr="003F66A3">
        <w:t>[50]</w:t>
      </w:r>
      <w:r w:rsidRPr="003F66A3">
        <w:tab/>
        <w:t>Y. Zhang</w:t>
      </w:r>
      <w:r w:rsidRPr="003F66A3">
        <w:rPr>
          <w:i/>
        </w:rPr>
        <w:t xml:space="preserve"> et al.</w:t>
      </w:r>
      <w:r w:rsidRPr="003F66A3">
        <w:t xml:space="preserve">, "Myths and truths about optical phase change materials: A perspective," </w:t>
      </w:r>
      <w:r w:rsidRPr="003F66A3">
        <w:rPr>
          <w:i/>
        </w:rPr>
        <w:t xml:space="preserve">Applied Physics Letters, </w:t>
      </w:r>
      <w:r w:rsidRPr="003F66A3">
        <w:t>vol. 118, no. 21, 2021, doi: 10.1063/5.0054114.</w:t>
      </w:r>
    </w:p>
    <w:p w14:paraId="40261E85" w14:textId="77777777" w:rsidR="003F66A3" w:rsidRPr="003F66A3" w:rsidRDefault="003F66A3" w:rsidP="003F66A3">
      <w:pPr>
        <w:pStyle w:val="EndNoteBibliography"/>
        <w:ind w:left="720" w:hanging="720"/>
      </w:pPr>
      <w:r w:rsidRPr="003F66A3">
        <w:t>[51]</w:t>
      </w:r>
      <w:r w:rsidRPr="003F66A3">
        <w:tab/>
        <w:t xml:space="preserve">S. Kim, G. W. Burr, W. Kim, and S.-W. Nam, "Phase-change memory cycling endurance," </w:t>
      </w:r>
      <w:r w:rsidRPr="003F66A3">
        <w:rPr>
          <w:i/>
        </w:rPr>
        <w:t xml:space="preserve">MRS Bulletin, </w:t>
      </w:r>
      <w:r w:rsidRPr="003F66A3">
        <w:t>vol. 44, pp. 710–714, September 01, 2019 2019, doi: 10.1557/mrs.2019.205.</w:t>
      </w:r>
    </w:p>
    <w:p w14:paraId="357A6054" w14:textId="77777777" w:rsidR="003F66A3" w:rsidRPr="003F66A3" w:rsidRDefault="003F66A3" w:rsidP="003F66A3">
      <w:pPr>
        <w:pStyle w:val="EndNoteBibliography"/>
        <w:ind w:left="720" w:hanging="720"/>
      </w:pPr>
      <w:r w:rsidRPr="003F66A3">
        <w:t>[52]</w:t>
      </w:r>
      <w:r w:rsidRPr="003F66A3">
        <w:tab/>
        <w:t xml:space="preserve">R. Paschotta, </w:t>
      </w:r>
      <w:r w:rsidRPr="003F66A3">
        <w:rPr>
          <w:i/>
        </w:rPr>
        <w:t>Encyclopedia of Laser Physics and Technology</w:t>
      </w:r>
      <w:r w:rsidRPr="003F66A3">
        <w:t>. Wiley, 2008.</w:t>
      </w:r>
    </w:p>
    <w:p w14:paraId="5A07A4D1" w14:textId="77777777" w:rsidR="003F66A3" w:rsidRPr="003F66A3" w:rsidRDefault="003F66A3" w:rsidP="003F66A3">
      <w:pPr>
        <w:pStyle w:val="EndNoteBibliography"/>
        <w:ind w:left="720" w:hanging="720"/>
      </w:pPr>
      <w:r w:rsidRPr="003F66A3">
        <w:t>[53]</w:t>
      </w:r>
      <w:r w:rsidRPr="003F66A3">
        <w:tab/>
        <w:t xml:space="preserve">S. Larouche and L. Martinu, "OpenFilters: open-source software for the design, optimization, and synthesis of optical filters," </w:t>
      </w:r>
      <w:r w:rsidRPr="003F66A3">
        <w:rPr>
          <w:i/>
        </w:rPr>
        <w:t xml:space="preserve">Appl. Opt., </w:t>
      </w:r>
      <w:r w:rsidRPr="003F66A3">
        <w:t>vol. 47, no. 13, pp. C219–C230, 2008/05/01 2008, doi: 10.1364/AO.47.00C219.</w:t>
      </w:r>
    </w:p>
    <w:p w14:paraId="624F5C4B" w14:textId="77777777" w:rsidR="003F66A3" w:rsidRPr="003F66A3" w:rsidRDefault="003F66A3" w:rsidP="003F66A3">
      <w:pPr>
        <w:pStyle w:val="EndNoteBibliography"/>
        <w:ind w:left="720" w:hanging="720"/>
      </w:pPr>
      <w:r w:rsidRPr="003F66A3">
        <w:t>[54]</w:t>
      </w:r>
      <w:r w:rsidRPr="003F66A3">
        <w:tab/>
        <w:t xml:space="preserve">D. Franta, P. Franta, J. Vohánka, M. Čermák, and I. Ohlídal, "Determination of thicknesses and temperatures of crystalline silicon wafers from optical measurements in the far infrared region," </w:t>
      </w:r>
      <w:r w:rsidRPr="003F66A3">
        <w:rPr>
          <w:i/>
        </w:rPr>
        <w:t xml:space="preserve">Journal of Applied Physics, </w:t>
      </w:r>
      <w:r w:rsidRPr="003F66A3">
        <w:t>vol. 123, no. 18, 2018, doi: 10.1063/1.5026195.</w:t>
      </w:r>
    </w:p>
    <w:p w14:paraId="131879E1" w14:textId="3971EAF4"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4982" w14:textId="77777777" w:rsidR="00F94D62" w:rsidRDefault="00F94D62" w:rsidP="00F56E56">
      <w:r>
        <w:separator/>
      </w:r>
    </w:p>
  </w:endnote>
  <w:endnote w:type="continuationSeparator" w:id="0">
    <w:p w14:paraId="1ABA9E64" w14:textId="77777777" w:rsidR="00F94D62" w:rsidRDefault="00F94D62"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panose1 w:val="020B0500040200020003"/>
    <w:charset w:val="DE"/>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auto"/>
    <w:pitch w:val="variable"/>
    <w:sig w:usb0="E0002AFF" w:usb1="5000785B" w:usb2="00000000"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0025" w14:textId="77777777" w:rsidR="00F94D62" w:rsidRDefault="00F94D62" w:rsidP="00F56E56">
      <w:r>
        <w:separator/>
      </w:r>
    </w:p>
  </w:footnote>
  <w:footnote w:type="continuationSeparator" w:id="0">
    <w:p w14:paraId="1185F9C8" w14:textId="77777777" w:rsidR="00F94D62" w:rsidRDefault="00F94D62" w:rsidP="00F56E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7&lt;/item&gt;&lt;item&gt;8&lt;/item&gt;&lt;item&gt;9&lt;/item&gt;&lt;item&gt;10&lt;/item&gt;&lt;item&gt;11&lt;/item&gt;&lt;item&gt;12&lt;/item&gt;&lt;item&gt;14&lt;/item&gt;&lt;item&gt;15&lt;/item&gt;&lt;item&gt;17&lt;/item&gt;&lt;item&gt;18&lt;/item&gt;&lt;item&gt;23&lt;/item&gt;&lt;item&gt;25&lt;/item&gt;&lt;item&gt;26&lt;/item&gt;&lt;item&gt;30&lt;/item&gt;&lt;item&gt;31&lt;/item&gt;&lt;item&gt;32&lt;/item&gt;&lt;item&gt;35&lt;/item&gt;&lt;item&gt;36&lt;/item&gt;&lt;item&gt;37&lt;/item&gt;&lt;item&gt;38&lt;/item&gt;&lt;item&gt;52&lt;/item&gt;&lt;item&gt;53&lt;/item&gt;&lt;item&gt;54&lt;/item&gt;&lt;item&gt;55&lt;/item&gt;&lt;item&gt;58&lt;/item&gt;&lt;item&gt;59&lt;/item&gt;&lt;item&gt;60&lt;/item&gt;&lt;item&gt;61&lt;/item&gt;&lt;item&gt;64&lt;/item&gt;&lt;item&gt;66&lt;/item&gt;&lt;item&gt;68&lt;/item&gt;&lt;item&gt;69&lt;/item&gt;&lt;item&gt;70&lt;/item&gt;&lt;item&gt;76&lt;/item&gt;&lt;item&gt;77&lt;/item&gt;&lt;item&gt;78&lt;/item&gt;&lt;item&gt;79&lt;/item&gt;&lt;item&gt;80&lt;/item&gt;&lt;item&gt;81&lt;/item&gt;&lt;item&gt;82&lt;/item&gt;&lt;item&gt;83&lt;/item&gt;&lt;item&gt;87&lt;/item&gt;&lt;item&gt;88&lt;/item&gt;&lt;item&gt;90&lt;/item&gt;&lt;item&gt;91&lt;/item&gt;&lt;item&gt;92&lt;/item&gt;&lt;item&gt;94&lt;/item&gt;&lt;item&gt;95&lt;/item&gt;&lt;item&gt;97&lt;/item&gt;&lt;item&gt;99&lt;/item&gt;&lt;item&gt;101&lt;/item&gt;&lt;/record-ids&gt;&lt;/item&gt;&lt;/Libraries&gt;"/>
  </w:docVars>
  <w:rsids>
    <w:rsidRoot w:val="008D07B2"/>
    <w:rsid w:val="00020E74"/>
    <w:rsid w:val="0003584A"/>
    <w:rsid w:val="00037BEA"/>
    <w:rsid w:val="00041E19"/>
    <w:rsid w:val="00047568"/>
    <w:rsid w:val="000566AC"/>
    <w:rsid w:val="00060F54"/>
    <w:rsid w:val="00070553"/>
    <w:rsid w:val="000752BA"/>
    <w:rsid w:val="0007674F"/>
    <w:rsid w:val="00076A05"/>
    <w:rsid w:val="00082DAE"/>
    <w:rsid w:val="00083A05"/>
    <w:rsid w:val="00083B9D"/>
    <w:rsid w:val="00093152"/>
    <w:rsid w:val="000A1A75"/>
    <w:rsid w:val="000A3643"/>
    <w:rsid w:val="000B0728"/>
    <w:rsid w:val="000B76B1"/>
    <w:rsid w:val="000C4A01"/>
    <w:rsid w:val="000C6E92"/>
    <w:rsid w:val="000E4983"/>
    <w:rsid w:val="000E76C9"/>
    <w:rsid w:val="000F1BB6"/>
    <w:rsid w:val="000F62A3"/>
    <w:rsid w:val="000F65A3"/>
    <w:rsid w:val="00105320"/>
    <w:rsid w:val="00113E55"/>
    <w:rsid w:val="00115977"/>
    <w:rsid w:val="00122B95"/>
    <w:rsid w:val="00124E53"/>
    <w:rsid w:val="00126BF5"/>
    <w:rsid w:val="001272FF"/>
    <w:rsid w:val="001275DE"/>
    <w:rsid w:val="001306AC"/>
    <w:rsid w:val="00133E25"/>
    <w:rsid w:val="00134A29"/>
    <w:rsid w:val="00135C7D"/>
    <w:rsid w:val="001441EF"/>
    <w:rsid w:val="0014477A"/>
    <w:rsid w:val="001470E9"/>
    <w:rsid w:val="001503A1"/>
    <w:rsid w:val="001525F2"/>
    <w:rsid w:val="001532CB"/>
    <w:rsid w:val="001603A6"/>
    <w:rsid w:val="001607C0"/>
    <w:rsid w:val="00160C24"/>
    <w:rsid w:val="00162E80"/>
    <w:rsid w:val="00164BEC"/>
    <w:rsid w:val="00166C28"/>
    <w:rsid w:val="001704FE"/>
    <w:rsid w:val="00174DB0"/>
    <w:rsid w:val="001754B1"/>
    <w:rsid w:val="001777B8"/>
    <w:rsid w:val="00192CBA"/>
    <w:rsid w:val="00194586"/>
    <w:rsid w:val="00195A52"/>
    <w:rsid w:val="001973A9"/>
    <w:rsid w:val="001B5F60"/>
    <w:rsid w:val="001B6DE4"/>
    <w:rsid w:val="001D3676"/>
    <w:rsid w:val="001F2CC7"/>
    <w:rsid w:val="001F35E5"/>
    <w:rsid w:val="001F4B61"/>
    <w:rsid w:val="00201423"/>
    <w:rsid w:val="00203071"/>
    <w:rsid w:val="00205C4F"/>
    <w:rsid w:val="002061D9"/>
    <w:rsid w:val="00210F35"/>
    <w:rsid w:val="00213200"/>
    <w:rsid w:val="00216CA5"/>
    <w:rsid w:val="00217BDC"/>
    <w:rsid w:val="00221BDD"/>
    <w:rsid w:val="00222C3A"/>
    <w:rsid w:val="00223C15"/>
    <w:rsid w:val="00224BAB"/>
    <w:rsid w:val="002330A8"/>
    <w:rsid w:val="002420C7"/>
    <w:rsid w:val="00242E1F"/>
    <w:rsid w:val="00246D2D"/>
    <w:rsid w:val="0024766F"/>
    <w:rsid w:val="0025260A"/>
    <w:rsid w:val="002537D5"/>
    <w:rsid w:val="002542F2"/>
    <w:rsid w:val="00264F01"/>
    <w:rsid w:val="00265D3B"/>
    <w:rsid w:val="00277EDF"/>
    <w:rsid w:val="00290954"/>
    <w:rsid w:val="002A2C6C"/>
    <w:rsid w:val="002B1807"/>
    <w:rsid w:val="002B55BB"/>
    <w:rsid w:val="002C1182"/>
    <w:rsid w:val="002C2017"/>
    <w:rsid w:val="002C4D64"/>
    <w:rsid w:val="002D11A9"/>
    <w:rsid w:val="002D4BA0"/>
    <w:rsid w:val="002D5F46"/>
    <w:rsid w:val="002D6021"/>
    <w:rsid w:val="002E5C22"/>
    <w:rsid w:val="002E6D6B"/>
    <w:rsid w:val="002E7529"/>
    <w:rsid w:val="002F3A37"/>
    <w:rsid w:val="002F4017"/>
    <w:rsid w:val="002F45D3"/>
    <w:rsid w:val="002F746C"/>
    <w:rsid w:val="00307D3B"/>
    <w:rsid w:val="0031434C"/>
    <w:rsid w:val="003147A1"/>
    <w:rsid w:val="0031569E"/>
    <w:rsid w:val="00317EA5"/>
    <w:rsid w:val="00323ACA"/>
    <w:rsid w:val="0033597B"/>
    <w:rsid w:val="0033744A"/>
    <w:rsid w:val="00337BCF"/>
    <w:rsid w:val="003527FD"/>
    <w:rsid w:val="00360B92"/>
    <w:rsid w:val="0036434C"/>
    <w:rsid w:val="00371C2B"/>
    <w:rsid w:val="00372C86"/>
    <w:rsid w:val="00372F44"/>
    <w:rsid w:val="003808C0"/>
    <w:rsid w:val="00383E7F"/>
    <w:rsid w:val="00384E98"/>
    <w:rsid w:val="00386234"/>
    <w:rsid w:val="00386702"/>
    <w:rsid w:val="0039245A"/>
    <w:rsid w:val="00395A51"/>
    <w:rsid w:val="0039682F"/>
    <w:rsid w:val="003A3256"/>
    <w:rsid w:val="003A49BD"/>
    <w:rsid w:val="003A646F"/>
    <w:rsid w:val="003B10D5"/>
    <w:rsid w:val="003B2353"/>
    <w:rsid w:val="003C0435"/>
    <w:rsid w:val="003C46F2"/>
    <w:rsid w:val="003D075D"/>
    <w:rsid w:val="003D1665"/>
    <w:rsid w:val="003D4A85"/>
    <w:rsid w:val="003F4EA6"/>
    <w:rsid w:val="003F652D"/>
    <w:rsid w:val="003F66A3"/>
    <w:rsid w:val="003F7EDD"/>
    <w:rsid w:val="004026F7"/>
    <w:rsid w:val="00411F49"/>
    <w:rsid w:val="00416C20"/>
    <w:rsid w:val="004235BC"/>
    <w:rsid w:val="00423A92"/>
    <w:rsid w:val="004301F2"/>
    <w:rsid w:val="00436D0B"/>
    <w:rsid w:val="004508CD"/>
    <w:rsid w:val="00451532"/>
    <w:rsid w:val="00451ABF"/>
    <w:rsid w:val="00451FE5"/>
    <w:rsid w:val="00452C00"/>
    <w:rsid w:val="0045599D"/>
    <w:rsid w:val="00465299"/>
    <w:rsid w:val="00470AB4"/>
    <w:rsid w:val="0047220A"/>
    <w:rsid w:val="0047468C"/>
    <w:rsid w:val="004800BB"/>
    <w:rsid w:val="004812C6"/>
    <w:rsid w:val="004821BF"/>
    <w:rsid w:val="0049547C"/>
    <w:rsid w:val="00495E6B"/>
    <w:rsid w:val="004A42A1"/>
    <w:rsid w:val="004A6720"/>
    <w:rsid w:val="004A6F9F"/>
    <w:rsid w:val="004B2E74"/>
    <w:rsid w:val="004C64AF"/>
    <w:rsid w:val="004E077E"/>
    <w:rsid w:val="004E553C"/>
    <w:rsid w:val="004E7DE3"/>
    <w:rsid w:val="004F2240"/>
    <w:rsid w:val="004F7A21"/>
    <w:rsid w:val="004F7CEA"/>
    <w:rsid w:val="004F7E3A"/>
    <w:rsid w:val="005016A2"/>
    <w:rsid w:val="00501C37"/>
    <w:rsid w:val="0050407A"/>
    <w:rsid w:val="0050420D"/>
    <w:rsid w:val="00506FAD"/>
    <w:rsid w:val="00514E48"/>
    <w:rsid w:val="00527710"/>
    <w:rsid w:val="00540F56"/>
    <w:rsid w:val="005446D0"/>
    <w:rsid w:val="00544B91"/>
    <w:rsid w:val="00546D09"/>
    <w:rsid w:val="00547DB1"/>
    <w:rsid w:val="00554552"/>
    <w:rsid w:val="005571B3"/>
    <w:rsid w:val="0056539F"/>
    <w:rsid w:val="00566499"/>
    <w:rsid w:val="00571266"/>
    <w:rsid w:val="00574723"/>
    <w:rsid w:val="0058108B"/>
    <w:rsid w:val="005841DF"/>
    <w:rsid w:val="005918AB"/>
    <w:rsid w:val="00591FEE"/>
    <w:rsid w:val="00593DB9"/>
    <w:rsid w:val="0059569C"/>
    <w:rsid w:val="005A0339"/>
    <w:rsid w:val="005A75E0"/>
    <w:rsid w:val="005B1347"/>
    <w:rsid w:val="005B236C"/>
    <w:rsid w:val="005B347E"/>
    <w:rsid w:val="005B4EC6"/>
    <w:rsid w:val="005B557C"/>
    <w:rsid w:val="005B58C9"/>
    <w:rsid w:val="005D7DCD"/>
    <w:rsid w:val="005E4C9E"/>
    <w:rsid w:val="005E51CC"/>
    <w:rsid w:val="005F2D90"/>
    <w:rsid w:val="005F5EE1"/>
    <w:rsid w:val="005F715D"/>
    <w:rsid w:val="0060173F"/>
    <w:rsid w:val="00606262"/>
    <w:rsid w:val="00607944"/>
    <w:rsid w:val="0061043A"/>
    <w:rsid w:val="00620000"/>
    <w:rsid w:val="00630553"/>
    <w:rsid w:val="0063616B"/>
    <w:rsid w:val="00636E55"/>
    <w:rsid w:val="00645ED0"/>
    <w:rsid w:val="00647DC6"/>
    <w:rsid w:val="0065010B"/>
    <w:rsid w:val="00650EB9"/>
    <w:rsid w:val="00654513"/>
    <w:rsid w:val="00662827"/>
    <w:rsid w:val="00665937"/>
    <w:rsid w:val="0066611E"/>
    <w:rsid w:val="00671EED"/>
    <w:rsid w:val="006752DB"/>
    <w:rsid w:val="006753EF"/>
    <w:rsid w:val="006801CC"/>
    <w:rsid w:val="00681627"/>
    <w:rsid w:val="0068355A"/>
    <w:rsid w:val="0068575C"/>
    <w:rsid w:val="0068640E"/>
    <w:rsid w:val="00686ACD"/>
    <w:rsid w:val="0069214E"/>
    <w:rsid w:val="00692541"/>
    <w:rsid w:val="006934E4"/>
    <w:rsid w:val="006942B8"/>
    <w:rsid w:val="0069470C"/>
    <w:rsid w:val="006B2CD4"/>
    <w:rsid w:val="006B5F3F"/>
    <w:rsid w:val="006C0A17"/>
    <w:rsid w:val="006C1D06"/>
    <w:rsid w:val="006C5F0E"/>
    <w:rsid w:val="006C683C"/>
    <w:rsid w:val="006C6C33"/>
    <w:rsid w:val="006C73C5"/>
    <w:rsid w:val="006D4B31"/>
    <w:rsid w:val="006E5E7B"/>
    <w:rsid w:val="00700BF1"/>
    <w:rsid w:val="007041A4"/>
    <w:rsid w:val="007126FC"/>
    <w:rsid w:val="00715611"/>
    <w:rsid w:val="00715DDD"/>
    <w:rsid w:val="00715F77"/>
    <w:rsid w:val="00721635"/>
    <w:rsid w:val="00722959"/>
    <w:rsid w:val="0075259B"/>
    <w:rsid w:val="00753C3C"/>
    <w:rsid w:val="007571DB"/>
    <w:rsid w:val="00762F5A"/>
    <w:rsid w:val="00763304"/>
    <w:rsid w:val="00764FFD"/>
    <w:rsid w:val="00766DC1"/>
    <w:rsid w:val="0077322C"/>
    <w:rsid w:val="00773A67"/>
    <w:rsid w:val="00777FAF"/>
    <w:rsid w:val="007913A3"/>
    <w:rsid w:val="00794FCF"/>
    <w:rsid w:val="007959FC"/>
    <w:rsid w:val="00796D8E"/>
    <w:rsid w:val="00797497"/>
    <w:rsid w:val="007B780A"/>
    <w:rsid w:val="007C0963"/>
    <w:rsid w:val="007C2485"/>
    <w:rsid w:val="007C62A8"/>
    <w:rsid w:val="007D03C8"/>
    <w:rsid w:val="007E1684"/>
    <w:rsid w:val="007E6263"/>
    <w:rsid w:val="007E6718"/>
    <w:rsid w:val="007E6DCF"/>
    <w:rsid w:val="007F1E4F"/>
    <w:rsid w:val="007F2130"/>
    <w:rsid w:val="007F2192"/>
    <w:rsid w:val="007F635E"/>
    <w:rsid w:val="00802E17"/>
    <w:rsid w:val="008037C6"/>
    <w:rsid w:val="00803BF7"/>
    <w:rsid w:val="00804C24"/>
    <w:rsid w:val="00811AF1"/>
    <w:rsid w:val="0081213B"/>
    <w:rsid w:val="00812175"/>
    <w:rsid w:val="0081525C"/>
    <w:rsid w:val="008258BB"/>
    <w:rsid w:val="00831D4E"/>
    <w:rsid w:val="00835BF3"/>
    <w:rsid w:val="00837212"/>
    <w:rsid w:val="008415D0"/>
    <w:rsid w:val="00847F59"/>
    <w:rsid w:val="0086024E"/>
    <w:rsid w:val="00860329"/>
    <w:rsid w:val="0086144A"/>
    <w:rsid w:val="00861F03"/>
    <w:rsid w:val="008634D4"/>
    <w:rsid w:val="008650C7"/>
    <w:rsid w:val="008655C1"/>
    <w:rsid w:val="008775AC"/>
    <w:rsid w:val="00882A6C"/>
    <w:rsid w:val="00883626"/>
    <w:rsid w:val="00887E7E"/>
    <w:rsid w:val="00895153"/>
    <w:rsid w:val="00895CBC"/>
    <w:rsid w:val="00897698"/>
    <w:rsid w:val="008A6673"/>
    <w:rsid w:val="008A715B"/>
    <w:rsid w:val="008B0720"/>
    <w:rsid w:val="008B0FF2"/>
    <w:rsid w:val="008B2DBD"/>
    <w:rsid w:val="008B557B"/>
    <w:rsid w:val="008B76F4"/>
    <w:rsid w:val="008C5A1F"/>
    <w:rsid w:val="008D07B2"/>
    <w:rsid w:val="008D2DB6"/>
    <w:rsid w:val="008D56E4"/>
    <w:rsid w:val="008D6A9E"/>
    <w:rsid w:val="008E02C9"/>
    <w:rsid w:val="008E0415"/>
    <w:rsid w:val="008E4070"/>
    <w:rsid w:val="008E67E5"/>
    <w:rsid w:val="008F1EBB"/>
    <w:rsid w:val="00902426"/>
    <w:rsid w:val="0090343D"/>
    <w:rsid w:val="009058E8"/>
    <w:rsid w:val="00923041"/>
    <w:rsid w:val="00932AD4"/>
    <w:rsid w:val="00932C07"/>
    <w:rsid w:val="00940460"/>
    <w:rsid w:val="009531FA"/>
    <w:rsid w:val="00956ABB"/>
    <w:rsid w:val="00961394"/>
    <w:rsid w:val="00964DE6"/>
    <w:rsid w:val="00966AE0"/>
    <w:rsid w:val="0097076C"/>
    <w:rsid w:val="00970918"/>
    <w:rsid w:val="009743A2"/>
    <w:rsid w:val="009819E8"/>
    <w:rsid w:val="00987E2F"/>
    <w:rsid w:val="00987EDD"/>
    <w:rsid w:val="0099184B"/>
    <w:rsid w:val="00993205"/>
    <w:rsid w:val="009A14D4"/>
    <w:rsid w:val="009A640B"/>
    <w:rsid w:val="009A6893"/>
    <w:rsid w:val="009A69AC"/>
    <w:rsid w:val="009A6A82"/>
    <w:rsid w:val="009B0D91"/>
    <w:rsid w:val="009B486E"/>
    <w:rsid w:val="009B4AE4"/>
    <w:rsid w:val="009B4C11"/>
    <w:rsid w:val="009B5582"/>
    <w:rsid w:val="009C109E"/>
    <w:rsid w:val="009C3B6E"/>
    <w:rsid w:val="009C62E9"/>
    <w:rsid w:val="009C688E"/>
    <w:rsid w:val="009E1472"/>
    <w:rsid w:val="009E5153"/>
    <w:rsid w:val="009E541D"/>
    <w:rsid w:val="009F2EED"/>
    <w:rsid w:val="009F3B32"/>
    <w:rsid w:val="00A004CB"/>
    <w:rsid w:val="00A031F0"/>
    <w:rsid w:val="00A07BF4"/>
    <w:rsid w:val="00A12189"/>
    <w:rsid w:val="00A12ADC"/>
    <w:rsid w:val="00A13BD0"/>
    <w:rsid w:val="00A1504E"/>
    <w:rsid w:val="00A15F01"/>
    <w:rsid w:val="00A22F65"/>
    <w:rsid w:val="00A2310D"/>
    <w:rsid w:val="00A235F2"/>
    <w:rsid w:val="00A323EB"/>
    <w:rsid w:val="00A33480"/>
    <w:rsid w:val="00A41F42"/>
    <w:rsid w:val="00A44C10"/>
    <w:rsid w:val="00A45445"/>
    <w:rsid w:val="00A4609E"/>
    <w:rsid w:val="00A531A5"/>
    <w:rsid w:val="00A643D2"/>
    <w:rsid w:val="00A66B55"/>
    <w:rsid w:val="00A73D41"/>
    <w:rsid w:val="00AA4424"/>
    <w:rsid w:val="00AA6FA6"/>
    <w:rsid w:val="00AB2899"/>
    <w:rsid w:val="00AB2B01"/>
    <w:rsid w:val="00AB2EB2"/>
    <w:rsid w:val="00AB36D1"/>
    <w:rsid w:val="00AB5541"/>
    <w:rsid w:val="00AC01CC"/>
    <w:rsid w:val="00AD7A16"/>
    <w:rsid w:val="00AF34C1"/>
    <w:rsid w:val="00AF7A2B"/>
    <w:rsid w:val="00B0248A"/>
    <w:rsid w:val="00B055D7"/>
    <w:rsid w:val="00B22699"/>
    <w:rsid w:val="00B2552D"/>
    <w:rsid w:val="00B2717C"/>
    <w:rsid w:val="00B3282E"/>
    <w:rsid w:val="00B32911"/>
    <w:rsid w:val="00B339F1"/>
    <w:rsid w:val="00B40C67"/>
    <w:rsid w:val="00B412BE"/>
    <w:rsid w:val="00B422B4"/>
    <w:rsid w:val="00B431FA"/>
    <w:rsid w:val="00B43DF3"/>
    <w:rsid w:val="00B43FD2"/>
    <w:rsid w:val="00B46CCF"/>
    <w:rsid w:val="00B46DE2"/>
    <w:rsid w:val="00B51BB3"/>
    <w:rsid w:val="00B53B0A"/>
    <w:rsid w:val="00B56C66"/>
    <w:rsid w:val="00B6077D"/>
    <w:rsid w:val="00B64B09"/>
    <w:rsid w:val="00B64B49"/>
    <w:rsid w:val="00B73BFC"/>
    <w:rsid w:val="00B80370"/>
    <w:rsid w:val="00B91FD4"/>
    <w:rsid w:val="00B94934"/>
    <w:rsid w:val="00BA1BD2"/>
    <w:rsid w:val="00BA2EF7"/>
    <w:rsid w:val="00BB25FF"/>
    <w:rsid w:val="00BB37DB"/>
    <w:rsid w:val="00BB7895"/>
    <w:rsid w:val="00BC2BB1"/>
    <w:rsid w:val="00BD08E0"/>
    <w:rsid w:val="00BD27FA"/>
    <w:rsid w:val="00BD3AEE"/>
    <w:rsid w:val="00BE0674"/>
    <w:rsid w:val="00BF49CE"/>
    <w:rsid w:val="00C02C08"/>
    <w:rsid w:val="00C03831"/>
    <w:rsid w:val="00C17840"/>
    <w:rsid w:val="00C1788E"/>
    <w:rsid w:val="00C30E53"/>
    <w:rsid w:val="00C33B03"/>
    <w:rsid w:val="00C34436"/>
    <w:rsid w:val="00C420DE"/>
    <w:rsid w:val="00C54EF9"/>
    <w:rsid w:val="00C55530"/>
    <w:rsid w:val="00C614E7"/>
    <w:rsid w:val="00C704F9"/>
    <w:rsid w:val="00C73016"/>
    <w:rsid w:val="00C803EF"/>
    <w:rsid w:val="00C811E2"/>
    <w:rsid w:val="00C83009"/>
    <w:rsid w:val="00C84796"/>
    <w:rsid w:val="00C956BB"/>
    <w:rsid w:val="00C97824"/>
    <w:rsid w:val="00CA2578"/>
    <w:rsid w:val="00CA33B2"/>
    <w:rsid w:val="00CA4141"/>
    <w:rsid w:val="00CA4E54"/>
    <w:rsid w:val="00CA77BE"/>
    <w:rsid w:val="00CA7E76"/>
    <w:rsid w:val="00CB0216"/>
    <w:rsid w:val="00CB2AB6"/>
    <w:rsid w:val="00CB47AB"/>
    <w:rsid w:val="00CC1D88"/>
    <w:rsid w:val="00CC673C"/>
    <w:rsid w:val="00CD0E28"/>
    <w:rsid w:val="00CD289B"/>
    <w:rsid w:val="00CE07D2"/>
    <w:rsid w:val="00CE682F"/>
    <w:rsid w:val="00CF1335"/>
    <w:rsid w:val="00CF1955"/>
    <w:rsid w:val="00CF2420"/>
    <w:rsid w:val="00D022FA"/>
    <w:rsid w:val="00D04AF2"/>
    <w:rsid w:val="00D120D4"/>
    <w:rsid w:val="00D13BBA"/>
    <w:rsid w:val="00D170B2"/>
    <w:rsid w:val="00D25C92"/>
    <w:rsid w:val="00D34640"/>
    <w:rsid w:val="00D367B6"/>
    <w:rsid w:val="00D37B7B"/>
    <w:rsid w:val="00D453F8"/>
    <w:rsid w:val="00D4740C"/>
    <w:rsid w:val="00D55438"/>
    <w:rsid w:val="00D57F9C"/>
    <w:rsid w:val="00D7542E"/>
    <w:rsid w:val="00D7578E"/>
    <w:rsid w:val="00D77D50"/>
    <w:rsid w:val="00D80628"/>
    <w:rsid w:val="00D827D5"/>
    <w:rsid w:val="00D85D76"/>
    <w:rsid w:val="00D93A99"/>
    <w:rsid w:val="00D9474A"/>
    <w:rsid w:val="00D95428"/>
    <w:rsid w:val="00DA3DE9"/>
    <w:rsid w:val="00DA41EE"/>
    <w:rsid w:val="00DA47CA"/>
    <w:rsid w:val="00DB2BDB"/>
    <w:rsid w:val="00DB53BE"/>
    <w:rsid w:val="00DB785F"/>
    <w:rsid w:val="00DC3588"/>
    <w:rsid w:val="00DC4D68"/>
    <w:rsid w:val="00DE3D55"/>
    <w:rsid w:val="00DE4115"/>
    <w:rsid w:val="00DE5A35"/>
    <w:rsid w:val="00DF17F5"/>
    <w:rsid w:val="00DF4E4F"/>
    <w:rsid w:val="00DF5B12"/>
    <w:rsid w:val="00E0202E"/>
    <w:rsid w:val="00E04276"/>
    <w:rsid w:val="00E04C59"/>
    <w:rsid w:val="00E068CB"/>
    <w:rsid w:val="00E12F5E"/>
    <w:rsid w:val="00E13233"/>
    <w:rsid w:val="00E2363D"/>
    <w:rsid w:val="00E23A88"/>
    <w:rsid w:val="00E25244"/>
    <w:rsid w:val="00E31893"/>
    <w:rsid w:val="00E42383"/>
    <w:rsid w:val="00E43DD3"/>
    <w:rsid w:val="00E5290C"/>
    <w:rsid w:val="00E53AF4"/>
    <w:rsid w:val="00E555A6"/>
    <w:rsid w:val="00E57D7F"/>
    <w:rsid w:val="00E616C2"/>
    <w:rsid w:val="00E64F10"/>
    <w:rsid w:val="00E67B53"/>
    <w:rsid w:val="00E71107"/>
    <w:rsid w:val="00E723CF"/>
    <w:rsid w:val="00E749D7"/>
    <w:rsid w:val="00E77284"/>
    <w:rsid w:val="00E81623"/>
    <w:rsid w:val="00E8207E"/>
    <w:rsid w:val="00E87917"/>
    <w:rsid w:val="00E92A3D"/>
    <w:rsid w:val="00E95A43"/>
    <w:rsid w:val="00E97C76"/>
    <w:rsid w:val="00EA38D4"/>
    <w:rsid w:val="00EB2080"/>
    <w:rsid w:val="00EB260D"/>
    <w:rsid w:val="00EB6B6F"/>
    <w:rsid w:val="00EC7F13"/>
    <w:rsid w:val="00ED032E"/>
    <w:rsid w:val="00ED0ACF"/>
    <w:rsid w:val="00ED236C"/>
    <w:rsid w:val="00EE16D2"/>
    <w:rsid w:val="00EE1E82"/>
    <w:rsid w:val="00EE48BB"/>
    <w:rsid w:val="00EE5098"/>
    <w:rsid w:val="00EE77E8"/>
    <w:rsid w:val="00EE7807"/>
    <w:rsid w:val="00EF419B"/>
    <w:rsid w:val="00EF606B"/>
    <w:rsid w:val="00EF7F7F"/>
    <w:rsid w:val="00F01540"/>
    <w:rsid w:val="00F074E8"/>
    <w:rsid w:val="00F27B49"/>
    <w:rsid w:val="00F53C64"/>
    <w:rsid w:val="00F55B85"/>
    <w:rsid w:val="00F56E56"/>
    <w:rsid w:val="00F5703C"/>
    <w:rsid w:val="00F61B69"/>
    <w:rsid w:val="00F6255A"/>
    <w:rsid w:val="00F62745"/>
    <w:rsid w:val="00F66125"/>
    <w:rsid w:val="00F706AE"/>
    <w:rsid w:val="00F715D1"/>
    <w:rsid w:val="00F82723"/>
    <w:rsid w:val="00F84D47"/>
    <w:rsid w:val="00F84EDF"/>
    <w:rsid w:val="00F8654B"/>
    <w:rsid w:val="00F91311"/>
    <w:rsid w:val="00F94D62"/>
    <w:rsid w:val="00FA6518"/>
    <w:rsid w:val="00FA73DF"/>
    <w:rsid w:val="00FB0D53"/>
    <w:rsid w:val="00FB151D"/>
    <w:rsid w:val="00FB2710"/>
    <w:rsid w:val="00FB4CE4"/>
    <w:rsid w:val="00FB62E0"/>
    <w:rsid w:val="00FC033D"/>
    <w:rsid w:val="00FC0840"/>
    <w:rsid w:val="00FC1AAF"/>
    <w:rsid w:val="00FC23B4"/>
    <w:rsid w:val="00FC28F4"/>
    <w:rsid w:val="00FC45D6"/>
    <w:rsid w:val="00FD122B"/>
    <w:rsid w:val="00FD1E98"/>
    <w:rsid w:val="00FD2638"/>
    <w:rsid w:val="00FD5589"/>
    <w:rsid w:val="00FD5E61"/>
    <w:rsid w:val="00FD706C"/>
    <w:rsid w:val="00FE05A5"/>
    <w:rsid w:val="00FE0850"/>
    <w:rsid w:val="00FE0ECA"/>
    <w:rsid w:val="00FE61FB"/>
    <w:rsid w:val="00FE6F05"/>
    <w:rsid w:val="00FF0EC9"/>
    <w:rsid w:val="00FF1D24"/>
    <w:rsid w:val="00FF1EAE"/>
    <w:rsid w:val="00FF4067"/>
    <w:rsid w:val="00FF55E6"/>
    <w:rsid w:val="00FF5A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E74"/>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www.mdpi.com/2072-666X/14/6/1259" TargetMode="External"/><Relationship Id="rId26" Type="http://schemas.openxmlformats.org/officeDocument/2006/relationships/hyperlink" Target="https://doi.org/10.1016/j.tsf.2020.138117" TargetMode="External"/><Relationship Id="rId3" Type="http://schemas.openxmlformats.org/officeDocument/2006/relationships/settings" Target="settings.xml"/><Relationship Id="rId21" Type="http://schemas.openxmlformats.org/officeDocument/2006/relationships/hyperlink" Target="https://ieeexplore.ieee.org/stampPDF/getPDF.jsp?tp=&amp;arnumber=9920767&amp;ref" TargetMode="External"/><Relationship Id="rId34" Type="http://schemas.openxmlformats.org/officeDocument/2006/relationships/fontTable" Target="fontTable.xml"/><Relationship Id="rId7" Type="http://schemas.openxmlformats.org/officeDocument/2006/relationships/hyperlink" Target="mailto:*%20prathan.bu@kmitl.ac.th" TargetMode="External"/><Relationship Id="rId12" Type="http://schemas.openxmlformats.org/officeDocument/2006/relationships/image" Target="media/image5.emf"/><Relationship Id="rId17" Type="http://schemas.openxmlformats.org/officeDocument/2006/relationships/hyperlink" Target="https://science.mahidol.ac.th/expertise/search.php?q=Ratchapak%20Chitaree" TargetMode="External"/><Relationship Id="rId25" Type="http://schemas.openxmlformats.org/officeDocument/2006/relationships/hyperlink" Target="https://doi.org/10.1016/j.mssp.2022.106907" TargetMode="External"/><Relationship Id="rId33" Type="http://schemas.openxmlformats.org/officeDocument/2006/relationships/hyperlink" Target="https://doi.org/10.1002/lpor.202501014" TargetMode="External"/><Relationship Id="rId2" Type="http://schemas.openxmlformats.org/officeDocument/2006/relationships/styles" Target="styles.xml"/><Relationship Id="rId16" Type="http://schemas.openxmlformats.org/officeDocument/2006/relationships/hyperlink" Target="https://www.sciencedirect.com/journal/optics-and-laser-technology/about/insights" TargetMode="External"/><Relationship Id="rId20" Type="http://schemas.openxmlformats.org/officeDocument/2006/relationships/hyperlink" Target="https://doi.org/10.1002/lpor.202100001" TargetMode="External"/><Relationship Id="rId29" Type="http://schemas.openxmlformats.org/officeDocument/2006/relationships/hyperlink" Target="https://doi.org/10.1002/adfm.20231030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j.mtadv.2023.100364" TargetMode="External"/><Relationship Id="rId32" Type="http://schemas.openxmlformats.org/officeDocument/2006/relationships/hyperlink" Target="https://doi.org/10.1016/j.tsf.2022.139568" TargetMode="External"/><Relationship Id="rId5" Type="http://schemas.openxmlformats.org/officeDocument/2006/relationships/footnotes" Target="footnotes.xml"/><Relationship Id="rId15" Type="http://schemas.openxmlformats.org/officeDocument/2006/relationships/hyperlink" Target="https://www.sciencedirect.com/journal/optics-communications/publish/guide-for-authors" TargetMode="External"/><Relationship Id="rId23" Type="http://schemas.openxmlformats.org/officeDocument/2006/relationships/hyperlink" Target="https://lens.org/168-829-457-144-045" TargetMode="External"/><Relationship Id="rId28" Type="http://schemas.openxmlformats.org/officeDocument/2006/relationships/hyperlink" Target="https://www.mdpi.com/2073-4360/14/19/4250" TargetMode="External"/><Relationship Id="rId10" Type="http://schemas.openxmlformats.org/officeDocument/2006/relationships/image" Target="media/image3.emf"/><Relationship Id="rId19" Type="http://schemas.openxmlformats.org/officeDocument/2006/relationships/hyperlink" Target="https://ieeexplore.ieee.org/stampPDF/getPDF.jsp?tp=&amp;arnumber=11281888&amp;ref" TargetMode="External"/><Relationship Id="rId31" Type="http://schemas.openxmlformats.org/officeDocument/2006/relationships/hyperlink" Target="https://doi.org/10.1016/j.apsusc.2016.09.149" TargetMode="External"/><Relationship Id="rId4" Type="http://schemas.openxmlformats.org/officeDocument/2006/relationships/webSettings" Target="webSettings.xml"/><Relationship Id="rId9" Type="http://schemas.openxmlformats.org/officeDocument/2006/relationships/image" Target="media/image2.tiff"/><Relationship Id="rId14" Type="http://schemas.openxmlformats.org/officeDocument/2006/relationships/image" Target="media/image7.emf"/><Relationship Id="rId22" Type="http://schemas.openxmlformats.org/officeDocument/2006/relationships/hyperlink" Target="https://lens.org/107-268-237-474-798" TargetMode="External"/><Relationship Id="rId27" Type="http://schemas.openxmlformats.org/officeDocument/2006/relationships/hyperlink" Target="https://doi.org/10.1016/j.joule.2018.06.018" TargetMode="External"/><Relationship Id="rId30" Type="http://schemas.openxmlformats.org/officeDocument/2006/relationships/hyperlink" Target="https://lens.org/118-293-389-504-62X" TargetMode="External"/><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16873</TotalTime>
  <Pages>13</Pages>
  <Words>21904</Words>
  <Characters>124854</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266</cp:revision>
  <cp:lastPrinted>2026-04-30T10:50:00Z</cp:lastPrinted>
  <dcterms:created xsi:type="dcterms:W3CDTF">2026-03-16T04:24:00Z</dcterms:created>
  <dcterms:modified xsi:type="dcterms:W3CDTF">2026-05-12T15:23:00Z</dcterms:modified>
</cp:coreProperties>
</file>