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17159" w14:textId="77777777" w:rsidR="00CA2FA4" w:rsidRDefault="009E37F7">
      <w:pPr>
        <w:pStyle w:val="1"/>
        <w:spacing w:before="77"/>
        <w:ind w:left="3180"/>
      </w:pPr>
      <w:r>
        <w:t>Практическая</w:t>
      </w:r>
      <w:r>
        <w:rPr>
          <w:spacing w:val="-4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№2</w:t>
      </w:r>
    </w:p>
    <w:p w14:paraId="1AE65646" w14:textId="77777777" w:rsidR="00CA2FA4" w:rsidRDefault="009E37F7">
      <w:pPr>
        <w:spacing w:before="162" w:line="360" w:lineRule="auto"/>
        <w:ind w:left="831" w:right="795" w:hanging="22"/>
        <w:jc w:val="both"/>
        <w:rPr>
          <w:b/>
          <w:sz w:val="28"/>
        </w:rPr>
      </w:pPr>
      <w:r>
        <w:rPr>
          <w:b/>
          <w:sz w:val="28"/>
        </w:rPr>
        <w:t>Потоковая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аналитика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эмоциональных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оттенков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речи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человека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Цель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работы:</w:t>
      </w:r>
    </w:p>
    <w:p w14:paraId="11888756" w14:textId="77777777" w:rsidR="00CA2FA4" w:rsidRDefault="009E37F7">
      <w:pPr>
        <w:pStyle w:val="a3"/>
        <w:spacing w:line="360" w:lineRule="auto"/>
        <w:ind w:left="124" w:right="114" w:firstLine="708"/>
        <w:jc w:val="both"/>
      </w:pPr>
      <w:r>
        <w:t>Выполнение</w:t>
      </w:r>
      <w:r>
        <w:rPr>
          <w:spacing w:val="1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направлено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современных программных средств определения эмоционального фона речи</w:t>
      </w:r>
      <w:r>
        <w:rPr>
          <w:spacing w:val="1"/>
        </w:rPr>
        <w:t xml:space="preserve"> </w:t>
      </w:r>
      <w:r>
        <w:t>человека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голосе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тексте.</w:t>
      </w:r>
    </w:p>
    <w:p w14:paraId="3DBCA1CB" w14:textId="77777777" w:rsidR="00CA2FA4" w:rsidRDefault="009E37F7">
      <w:pPr>
        <w:pStyle w:val="1"/>
        <w:spacing w:line="321" w:lineRule="exact"/>
      </w:pPr>
      <w:r>
        <w:t>Порядок</w:t>
      </w:r>
      <w:r>
        <w:rPr>
          <w:spacing w:val="-6"/>
        </w:rPr>
        <w:t xml:space="preserve"> </w:t>
      </w:r>
      <w:r>
        <w:t>работы:</w:t>
      </w:r>
    </w:p>
    <w:p w14:paraId="0897C164" w14:textId="077D8DD2" w:rsidR="00CA2FA4" w:rsidRDefault="009E37F7">
      <w:pPr>
        <w:pStyle w:val="a4"/>
        <w:numPr>
          <w:ilvl w:val="0"/>
          <w:numId w:val="1"/>
        </w:numPr>
        <w:tabs>
          <w:tab w:val="left" w:pos="1122"/>
        </w:tabs>
        <w:spacing w:before="162" w:line="360" w:lineRule="auto"/>
        <w:ind w:firstLine="708"/>
        <w:jc w:val="both"/>
        <w:rPr>
          <w:sz w:val="28"/>
        </w:rPr>
      </w:pPr>
      <w:r>
        <w:rPr>
          <w:sz w:val="28"/>
        </w:rPr>
        <w:t>Определение эмоционального фона речи человека в текстовой форме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 использованием модуля </w:t>
      </w:r>
      <w:r>
        <w:rPr>
          <w:i/>
          <w:sz w:val="28"/>
        </w:rPr>
        <w:t xml:space="preserve">Text </w:t>
      </w:r>
      <w:r>
        <w:rPr>
          <w:sz w:val="28"/>
        </w:rPr>
        <w:t xml:space="preserve">библиотеки </w:t>
      </w:r>
      <w:proofErr w:type="spellStart"/>
      <w:r>
        <w:rPr>
          <w:i/>
          <w:sz w:val="28"/>
        </w:rPr>
        <w:t>Aniemore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для </w:t>
      </w:r>
      <w:r>
        <w:rPr>
          <w:i/>
          <w:sz w:val="28"/>
        </w:rPr>
        <w:t>Python</w:t>
      </w:r>
      <w:r>
        <w:rPr>
          <w:sz w:val="28"/>
        </w:rPr>
        <w:t>. Проверка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rubert-tiny-emotion-russian-cedr-m7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эмоциональный фон как «гнев» с точностью </w:t>
      </w:r>
      <w:r w:rsidRPr="009E37F7">
        <w:rPr>
          <w:sz w:val="28"/>
        </w:rPr>
        <w:t>45</w:t>
      </w:r>
      <w:r>
        <w:rPr>
          <w:sz w:val="28"/>
        </w:rPr>
        <w:t>%, как показано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  <w:r w:rsidRPr="009E37F7">
        <w:rPr>
          <w:sz w:val="28"/>
        </w:rPr>
        <w:t xml:space="preserve"> </w:t>
      </w:r>
      <w:r>
        <w:rPr>
          <w:sz w:val="28"/>
        </w:rPr>
        <w:t>Почти равнозначно выделила страх.</w:t>
      </w:r>
    </w:p>
    <w:p w14:paraId="689E6A31" w14:textId="53C6E925" w:rsidR="009E37F7" w:rsidRDefault="009E37F7" w:rsidP="009E37F7">
      <w:pPr>
        <w:pStyle w:val="a4"/>
        <w:tabs>
          <w:tab w:val="left" w:pos="1122"/>
        </w:tabs>
        <w:spacing w:before="162" w:line="360" w:lineRule="auto"/>
        <w:ind w:left="832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9F56B4B" wp14:editId="4CB4EBCD">
            <wp:extent cx="5906770" cy="2690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414" cy="26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9D6" w14:textId="79637DD1" w:rsidR="009E37F7" w:rsidRPr="009E37F7" w:rsidRDefault="009E37F7" w:rsidP="009E37F7">
      <w:pPr>
        <w:pStyle w:val="a4"/>
        <w:tabs>
          <w:tab w:val="left" w:pos="1122"/>
        </w:tabs>
        <w:spacing w:before="162" w:line="360" w:lineRule="auto"/>
        <w:ind w:left="832" w:firstLine="0"/>
        <w:jc w:val="center"/>
        <w:rPr>
          <w:sz w:val="28"/>
          <w:lang w:val="en-US"/>
        </w:rPr>
      </w:pPr>
      <w:r w:rsidRPr="009E37F7">
        <w:rPr>
          <w:noProof/>
        </w:rPr>
        <w:drawing>
          <wp:inline distT="0" distB="0" distL="0" distR="0" wp14:anchorId="78DEA4A5" wp14:editId="252BB309">
            <wp:extent cx="6089650" cy="276034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C83C" w14:textId="77777777" w:rsidR="00CA2FA4" w:rsidRDefault="009E37F7">
      <w:pPr>
        <w:spacing w:before="49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6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Bert_Tiny</w:t>
      </w:r>
      <w:proofErr w:type="spellEnd"/>
    </w:p>
    <w:p w14:paraId="57287465" w14:textId="77777777" w:rsidR="00CA2FA4" w:rsidRDefault="00CA2FA4">
      <w:pPr>
        <w:jc w:val="center"/>
        <w:rPr>
          <w:sz w:val="24"/>
        </w:rPr>
        <w:sectPr w:rsidR="00CA2FA4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46063549" w14:textId="5D1256B6" w:rsidR="00CA2FA4" w:rsidRDefault="009E37F7">
      <w:pPr>
        <w:pStyle w:val="a4"/>
        <w:numPr>
          <w:ilvl w:val="0"/>
          <w:numId w:val="1"/>
        </w:numPr>
        <w:tabs>
          <w:tab w:val="left" w:pos="1204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rubert-tiny2-russian-emotion-detection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8</w:t>
      </w:r>
      <w:r w:rsidR="008826C6">
        <w:rPr>
          <w:sz w:val="28"/>
        </w:rPr>
        <w:t>3</w:t>
      </w:r>
      <w:r>
        <w:rPr>
          <w:sz w:val="28"/>
        </w:rPr>
        <w:t>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2.</w:t>
      </w:r>
    </w:p>
    <w:p w14:paraId="2395714A" w14:textId="68E67AC5" w:rsidR="008826C6" w:rsidRPr="008826C6" w:rsidRDefault="008826C6" w:rsidP="008826C6">
      <w:pPr>
        <w:tabs>
          <w:tab w:val="left" w:pos="1204"/>
        </w:tabs>
        <w:spacing w:line="360" w:lineRule="auto"/>
        <w:ind w:left="-166"/>
        <w:jc w:val="both"/>
        <w:rPr>
          <w:sz w:val="28"/>
        </w:rPr>
      </w:pPr>
      <w:r>
        <w:rPr>
          <w:noProof/>
        </w:rPr>
        <w:drawing>
          <wp:inline distT="0" distB="0" distL="0" distR="0" wp14:anchorId="6D00BB4B" wp14:editId="4DC1DD18">
            <wp:extent cx="6089650" cy="4431030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F40" w14:textId="77777777" w:rsidR="00CA2FA4" w:rsidRDefault="009E37F7">
      <w:pPr>
        <w:spacing w:before="117"/>
        <w:ind w:left="2012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6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Bert_Tiny2</w:t>
      </w:r>
    </w:p>
    <w:p w14:paraId="1651135F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3F60E693" w14:textId="516A9221" w:rsidR="00CA2FA4" w:rsidRDefault="009E37F7">
      <w:pPr>
        <w:pStyle w:val="a4"/>
        <w:numPr>
          <w:ilvl w:val="0"/>
          <w:numId w:val="1"/>
        </w:numPr>
        <w:tabs>
          <w:tab w:val="left" w:pos="1222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rubert-large-emotion-russian-cedr-m7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 w:rsidR="00683E17">
        <w:rPr>
          <w:sz w:val="28"/>
          <w:lang w:val="en-US"/>
        </w:rPr>
        <w:t>86</w:t>
      </w:r>
      <w:r>
        <w:rPr>
          <w:sz w:val="28"/>
        </w:rPr>
        <w:t>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</w:p>
    <w:p w14:paraId="037A5EB0" w14:textId="25D7D1C0" w:rsidR="00CA2FA4" w:rsidRDefault="00683E17" w:rsidP="00683E17">
      <w:pPr>
        <w:pStyle w:val="a3"/>
        <w:spacing w:before="9"/>
        <w:jc w:val="center"/>
        <w:rPr>
          <w:sz w:val="8"/>
        </w:rPr>
      </w:pPr>
      <w:r>
        <w:rPr>
          <w:noProof/>
        </w:rPr>
        <w:drawing>
          <wp:inline distT="0" distB="0" distL="0" distR="0" wp14:anchorId="63967DC0" wp14:editId="66C743E9">
            <wp:extent cx="6089650" cy="443420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BC8" w14:textId="77777777" w:rsidR="00CA2FA4" w:rsidRDefault="009E37F7">
      <w:pPr>
        <w:spacing w:before="55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7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Bert_Large</w:t>
      </w:r>
      <w:proofErr w:type="spellEnd"/>
    </w:p>
    <w:p w14:paraId="778F40B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4DB29B00" w14:textId="1FFFC820" w:rsidR="00CA2FA4" w:rsidRDefault="009E37F7">
      <w:pPr>
        <w:pStyle w:val="a4"/>
        <w:numPr>
          <w:ilvl w:val="0"/>
          <w:numId w:val="1"/>
        </w:numPr>
        <w:tabs>
          <w:tab w:val="left" w:pos="1240"/>
        </w:tabs>
        <w:spacing w:line="360" w:lineRule="auto"/>
        <w:ind w:right="103" w:firstLine="708"/>
        <w:jc w:val="both"/>
        <w:rPr>
          <w:sz w:val="28"/>
        </w:rPr>
      </w:pPr>
      <w:r>
        <w:rPr>
          <w:sz w:val="28"/>
        </w:rPr>
        <w:lastRenderedPageBreak/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rubert-base-emotion-russian-cedr-m7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</w:t>
      </w:r>
      <w:r>
        <w:rPr>
          <w:spacing w:val="1"/>
          <w:sz w:val="28"/>
        </w:rPr>
        <w:t xml:space="preserve"> </w:t>
      </w:r>
      <w:r>
        <w:rPr>
          <w:sz w:val="28"/>
        </w:rPr>
        <w:t>эмоциональный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фон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«гневный»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точностью</w:t>
      </w:r>
      <w:r>
        <w:rPr>
          <w:spacing w:val="1"/>
          <w:sz w:val="28"/>
        </w:rPr>
        <w:t xml:space="preserve"> </w:t>
      </w:r>
      <w:r w:rsidR="000B67FD">
        <w:rPr>
          <w:sz w:val="28"/>
          <w:lang w:val="en-US"/>
        </w:rPr>
        <w:t>67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показано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4.</w:t>
      </w:r>
    </w:p>
    <w:p w14:paraId="57F125D7" w14:textId="7EC74F53" w:rsidR="00CA2FA4" w:rsidRDefault="000B67FD">
      <w:pPr>
        <w:pStyle w:val="a3"/>
        <w:spacing w:before="7"/>
        <w:rPr>
          <w:sz w:val="11"/>
        </w:rPr>
      </w:pPr>
      <w:r>
        <w:rPr>
          <w:noProof/>
        </w:rPr>
        <w:drawing>
          <wp:inline distT="0" distB="0" distL="0" distR="0" wp14:anchorId="3F3B1D96" wp14:editId="33EDA1FC">
            <wp:extent cx="6089650" cy="4717415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96F3" w14:textId="77777777" w:rsidR="00CA2FA4" w:rsidRDefault="009E37F7">
      <w:pPr>
        <w:spacing w:before="129"/>
        <w:ind w:left="2062" w:right="2066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Bert_Base</w:t>
      </w:r>
      <w:proofErr w:type="spellEnd"/>
    </w:p>
    <w:p w14:paraId="5DBCCD0E" w14:textId="77777777" w:rsidR="00CA2FA4" w:rsidRDefault="00CA2FA4">
      <w:pPr>
        <w:pStyle w:val="a3"/>
        <w:rPr>
          <w:i/>
          <w:sz w:val="20"/>
        </w:rPr>
      </w:pPr>
    </w:p>
    <w:p w14:paraId="2F1377B1" w14:textId="77777777" w:rsidR="00CA2FA4" w:rsidRDefault="00CA2FA4">
      <w:pPr>
        <w:pStyle w:val="a3"/>
        <w:spacing w:before="5"/>
        <w:rPr>
          <w:i/>
        </w:rPr>
      </w:pPr>
    </w:p>
    <w:p w14:paraId="18E38078" w14:textId="77777777" w:rsidR="00CA2FA4" w:rsidRDefault="009E37F7">
      <w:pPr>
        <w:pStyle w:val="a4"/>
        <w:numPr>
          <w:ilvl w:val="0"/>
          <w:numId w:val="1"/>
        </w:numPr>
        <w:tabs>
          <w:tab w:val="left" w:pos="1172"/>
        </w:tabs>
        <w:spacing w:before="88" w:line="360" w:lineRule="auto"/>
        <w:ind w:right="107" w:firstLine="70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D544CD" wp14:editId="67BD409D">
            <wp:simplePos x="0" y="0"/>
            <wp:positionH relativeFrom="page">
              <wp:posOffset>1114045</wp:posOffset>
            </wp:positionH>
            <wp:positionV relativeFrom="paragraph">
              <wp:posOffset>1050547</wp:posOffset>
            </wp:positionV>
            <wp:extent cx="5751028" cy="17011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028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Подготовка к определению эмоционального фона речи человека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голосовой форме с использованием модуля </w:t>
      </w:r>
      <w:r>
        <w:rPr>
          <w:i/>
          <w:sz w:val="28"/>
        </w:rPr>
        <w:t xml:space="preserve">Voice </w:t>
      </w:r>
      <w:r>
        <w:rPr>
          <w:sz w:val="28"/>
        </w:rPr>
        <w:t xml:space="preserve">библиотеки </w:t>
      </w:r>
      <w:proofErr w:type="spellStart"/>
      <w:r>
        <w:rPr>
          <w:i/>
          <w:sz w:val="28"/>
        </w:rPr>
        <w:t>Aniemore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Python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файла</w:t>
      </w:r>
      <w:r>
        <w:rPr>
          <w:spacing w:val="-4"/>
          <w:sz w:val="28"/>
        </w:rPr>
        <w:t xml:space="preserve"> </w:t>
      </w:r>
      <w:r>
        <w:rPr>
          <w:sz w:val="28"/>
        </w:rPr>
        <w:t>голосовой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>
        <w:rPr>
          <w:sz w:val="28"/>
        </w:rPr>
        <w:t>5.</w:t>
      </w:r>
    </w:p>
    <w:p w14:paraId="6AC433CA" w14:textId="77777777" w:rsidR="00CA2FA4" w:rsidRDefault="009E37F7">
      <w:pPr>
        <w:ind w:left="2014" w:right="199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5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Загрузка</w:t>
      </w:r>
      <w:r>
        <w:rPr>
          <w:spacing w:val="-9"/>
          <w:sz w:val="24"/>
        </w:rPr>
        <w:t xml:space="preserve"> </w:t>
      </w:r>
      <w:r>
        <w:rPr>
          <w:sz w:val="24"/>
        </w:rPr>
        <w:t>звукового</w:t>
      </w:r>
      <w:r>
        <w:rPr>
          <w:spacing w:val="-7"/>
          <w:sz w:val="24"/>
        </w:rPr>
        <w:t xml:space="preserve"> </w:t>
      </w:r>
      <w:r>
        <w:rPr>
          <w:sz w:val="24"/>
        </w:rPr>
        <w:t>файла</w:t>
      </w:r>
    </w:p>
    <w:p w14:paraId="0403AF11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1C5FDB32" w14:textId="77777777" w:rsidR="00CA2FA4" w:rsidRDefault="009E37F7">
      <w:pPr>
        <w:pStyle w:val="a4"/>
        <w:numPr>
          <w:ilvl w:val="0"/>
          <w:numId w:val="1"/>
        </w:numPr>
        <w:tabs>
          <w:tab w:val="left" w:pos="1132"/>
        </w:tabs>
        <w:spacing w:line="360" w:lineRule="auto"/>
        <w:ind w:right="108"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264C690" wp14:editId="4F2261FF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884277" cy="50942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7" cy="50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z w:val="28"/>
          <w:lang w:val="en-US"/>
        </w:rPr>
        <w:t xml:space="preserve"> </w:t>
      </w:r>
      <w:proofErr w:type="spellStart"/>
      <w:r w:rsidRPr="009E37F7">
        <w:rPr>
          <w:i/>
          <w:sz w:val="28"/>
          <w:lang w:val="en-US"/>
        </w:rPr>
        <w:t>wavlm</w:t>
      </w:r>
      <w:proofErr w:type="spellEnd"/>
      <w:r w:rsidRPr="009E37F7">
        <w:rPr>
          <w:i/>
          <w:sz w:val="28"/>
          <w:lang w:val="en-US"/>
        </w:rPr>
        <w:t>-emotion-</w:t>
      </w:r>
      <w:proofErr w:type="spellStart"/>
      <w:r w:rsidRPr="009E37F7">
        <w:rPr>
          <w:i/>
          <w:sz w:val="28"/>
          <w:lang w:val="en-US"/>
        </w:rPr>
        <w:t>russian</w:t>
      </w:r>
      <w:proofErr w:type="spellEnd"/>
      <w:r w:rsidRPr="009E37F7">
        <w:rPr>
          <w:i/>
          <w:sz w:val="28"/>
          <w:lang w:val="en-US"/>
        </w:rPr>
        <w:t>-</w:t>
      </w:r>
      <w:proofErr w:type="spellStart"/>
      <w:r w:rsidRPr="009E37F7">
        <w:rPr>
          <w:i/>
          <w:sz w:val="28"/>
          <w:lang w:val="en-US"/>
        </w:rPr>
        <w:t>resd</w:t>
      </w:r>
      <w:proofErr w:type="spellEnd"/>
      <w:r w:rsidRPr="009E37F7">
        <w:rPr>
          <w:sz w:val="28"/>
          <w:lang w:val="en-US"/>
        </w:rPr>
        <w:t xml:space="preserve">. </w:t>
      </w:r>
      <w:r>
        <w:rPr>
          <w:sz w:val="28"/>
        </w:rPr>
        <w:t>Программа определила</w:t>
      </w:r>
      <w:r>
        <w:rPr>
          <w:spacing w:val="-67"/>
          <w:sz w:val="28"/>
        </w:rPr>
        <w:t xml:space="preserve"> </w:t>
      </w:r>
      <w:r>
        <w:rPr>
          <w:sz w:val="28"/>
        </w:rPr>
        <w:t>эмоциональный фон как «отвращенный» с точностью 71%, как показано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6.</w:t>
      </w:r>
    </w:p>
    <w:p w14:paraId="2468D399" w14:textId="77777777" w:rsidR="00CA2FA4" w:rsidRDefault="009E37F7">
      <w:pPr>
        <w:spacing w:before="48"/>
        <w:ind w:left="2062" w:right="2066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9"/>
          <w:sz w:val="24"/>
        </w:rPr>
        <w:t xml:space="preserve"> </w:t>
      </w:r>
      <w:r>
        <w:rPr>
          <w:sz w:val="24"/>
        </w:rPr>
        <w:t>6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9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WavLM</w:t>
      </w:r>
      <w:proofErr w:type="spellEnd"/>
    </w:p>
    <w:p w14:paraId="648A648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2C3F87FB" w14:textId="77777777" w:rsidR="00CA2FA4" w:rsidRDefault="009E37F7">
      <w:pPr>
        <w:pStyle w:val="a4"/>
        <w:numPr>
          <w:ilvl w:val="0"/>
          <w:numId w:val="1"/>
        </w:numPr>
        <w:tabs>
          <w:tab w:val="left" w:pos="1408"/>
        </w:tabs>
        <w:spacing w:line="360" w:lineRule="auto"/>
        <w:ind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5164BC0" wp14:editId="7364F5F7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915544" cy="47330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44" cy="4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r w:rsidRPr="009E37F7">
        <w:rPr>
          <w:i/>
          <w:sz w:val="28"/>
          <w:lang w:val="en-US"/>
        </w:rPr>
        <w:t>wav2vec2-xlsr-53-russian-emotion-recognition</w:t>
      </w:r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 определила эмоциональный фон как «нейтральный» с точностью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99%,</w:t>
      </w:r>
      <w:r>
        <w:rPr>
          <w:spacing w:val="-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7.</w:t>
      </w:r>
    </w:p>
    <w:p w14:paraId="1C50621B" w14:textId="77777777" w:rsidR="00CA2FA4" w:rsidRDefault="009E37F7">
      <w:pPr>
        <w:spacing w:before="3"/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13"/>
          <w:sz w:val="24"/>
        </w:rPr>
        <w:t xml:space="preserve"> </w:t>
      </w:r>
      <w:r>
        <w:rPr>
          <w:sz w:val="24"/>
        </w:rPr>
        <w:t>7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12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12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Wav2Vec2</w:t>
      </w:r>
    </w:p>
    <w:p w14:paraId="52D068F2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2056DC2A" w14:textId="77777777" w:rsidR="00CA2FA4" w:rsidRDefault="009E37F7">
      <w:pPr>
        <w:pStyle w:val="a4"/>
        <w:numPr>
          <w:ilvl w:val="0"/>
          <w:numId w:val="1"/>
        </w:numPr>
        <w:tabs>
          <w:tab w:val="left" w:pos="1132"/>
        </w:tabs>
        <w:spacing w:line="360" w:lineRule="auto"/>
        <w:ind w:right="108"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033CF042" wp14:editId="53D9BA44">
            <wp:simplePos x="0" y="0"/>
            <wp:positionH relativeFrom="page">
              <wp:posOffset>1080135</wp:posOffset>
            </wp:positionH>
            <wp:positionV relativeFrom="paragraph">
              <wp:posOffset>1039649</wp:posOffset>
            </wp:positionV>
            <wp:extent cx="5951772" cy="470287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72" cy="47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z w:val="28"/>
          <w:lang w:val="en-US"/>
        </w:rPr>
        <w:t xml:space="preserve"> </w:t>
      </w:r>
      <w:proofErr w:type="spellStart"/>
      <w:r w:rsidRPr="009E37F7">
        <w:rPr>
          <w:i/>
          <w:sz w:val="28"/>
          <w:lang w:val="en-US"/>
        </w:rPr>
        <w:t>hubert</w:t>
      </w:r>
      <w:proofErr w:type="spellEnd"/>
      <w:r w:rsidRPr="009E37F7">
        <w:rPr>
          <w:i/>
          <w:sz w:val="28"/>
          <w:lang w:val="en-US"/>
        </w:rPr>
        <w:t>-emotion-</w:t>
      </w:r>
      <w:proofErr w:type="spellStart"/>
      <w:r w:rsidRPr="009E37F7">
        <w:rPr>
          <w:i/>
          <w:sz w:val="28"/>
          <w:lang w:val="en-US"/>
        </w:rPr>
        <w:t>russian</w:t>
      </w:r>
      <w:proofErr w:type="spellEnd"/>
      <w:r w:rsidRPr="009E37F7">
        <w:rPr>
          <w:i/>
          <w:sz w:val="28"/>
          <w:lang w:val="en-US"/>
        </w:rPr>
        <w:t>-</w:t>
      </w:r>
      <w:proofErr w:type="spellStart"/>
      <w:r w:rsidRPr="009E37F7">
        <w:rPr>
          <w:i/>
          <w:sz w:val="28"/>
          <w:lang w:val="en-US"/>
        </w:rPr>
        <w:t>resd</w:t>
      </w:r>
      <w:proofErr w:type="spellEnd"/>
      <w:r w:rsidRPr="009E37F7">
        <w:rPr>
          <w:sz w:val="28"/>
          <w:lang w:val="en-US"/>
        </w:rPr>
        <w:t xml:space="preserve">. </w:t>
      </w:r>
      <w:r>
        <w:rPr>
          <w:sz w:val="28"/>
        </w:rPr>
        <w:t>Программа определила</w:t>
      </w:r>
      <w:r>
        <w:rPr>
          <w:spacing w:val="-67"/>
          <w:sz w:val="28"/>
        </w:rPr>
        <w:t xml:space="preserve"> </w:t>
      </w:r>
      <w:r>
        <w:rPr>
          <w:sz w:val="28"/>
        </w:rPr>
        <w:t>эмоциональный фон как «воодушевленный» с точностью 92%, как показано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8.</w:t>
      </w:r>
    </w:p>
    <w:p w14:paraId="3F48FF57" w14:textId="77777777" w:rsidR="00CA2FA4" w:rsidRDefault="009E37F7">
      <w:pPr>
        <w:ind w:left="2014" w:right="2017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Hubert</w:t>
      </w:r>
      <w:proofErr w:type="spellEnd"/>
    </w:p>
    <w:p w14:paraId="6E787C67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1F49666B" w14:textId="77777777" w:rsidR="00CA2FA4" w:rsidRDefault="009E37F7">
      <w:pPr>
        <w:pStyle w:val="a4"/>
        <w:numPr>
          <w:ilvl w:val="0"/>
          <w:numId w:val="1"/>
        </w:numPr>
        <w:tabs>
          <w:tab w:val="left" w:pos="1296"/>
        </w:tabs>
        <w:spacing w:line="360" w:lineRule="auto"/>
        <w:ind w:firstLine="708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62CB9593" wp14:editId="37361533">
            <wp:simplePos x="0" y="0"/>
            <wp:positionH relativeFrom="page">
              <wp:posOffset>1080135</wp:posOffset>
            </wp:positionH>
            <wp:positionV relativeFrom="paragraph">
              <wp:posOffset>1044197</wp:posOffset>
            </wp:positionV>
            <wp:extent cx="5930009" cy="47180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09" cy="471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Проверка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модели</w:t>
      </w:r>
      <w:r w:rsidRPr="009E37F7">
        <w:rPr>
          <w:spacing w:val="1"/>
          <w:sz w:val="28"/>
          <w:lang w:val="en-US"/>
        </w:rPr>
        <w:t xml:space="preserve"> </w:t>
      </w:r>
      <w:proofErr w:type="spellStart"/>
      <w:r w:rsidRPr="009E37F7">
        <w:rPr>
          <w:i/>
          <w:sz w:val="28"/>
          <w:lang w:val="en-US"/>
        </w:rPr>
        <w:t>unispeech</w:t>
      </w:r>
      <w:proofErr w:type="spellEnd"/>
      <w:r w:rsidRPr="009E37F7">
        <w:rPr>
          <w:i/>
          <w:sz w:val="28"/>
          <w:lang w:val="en-US"/>
        </w:rPr>
        <w:t>-sat-emotion-</w:t>
      </w:r>
      <w:proofErr w:type="spellStart"/>
      <w:r w:rsidRPr="009E37F7">
        <w:rPr>
          <w:i/>
          <w:sz w:val="28"/>
          <w:lang w:val="en-US"/>
        </w:rPr>
        <w:t>russian</w:t>
      </w:r>
      <w:proofErr w:type="spellEnd"/>
      <w:r w:rsidRPr="009E37F7">
        <w:rPr>
          <w:i/>
          <w:sz w:val="28"/>
          <w:lang w:val="en-US"/>
        </w:rPr>
        <w:t>-</w:t>
      </w:r>
      <w:proofErr w:type="spellStart"/>
      <w:r w:rsidRPr="009E37F7">
        <w:rPr>
          <w:i/>
          <w:sz w:val="28"/>
          <w:lang w:val="en-US"/>
        </w:rPr>
        <w:t>resd</w:t>
      </w:r>
      <w:proofErr w:type="spellEnd"/>
      <w:r w:rsidRPr="009E37F7">
        <w:rPr>
          <w:sz w:val="28"/>
          <w:lang w:val="en-US"/>
        </w:rPr>
        <w:t>.</w:t>
      </w:r>
      <w:r w:rsidRPr="009E37F7">
        <w:rPr>
          <w:spacing w:val="1"/>
          <w:sz w:val="28"/>
          <w:lang w:val="en-US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определила эмоциональный фон как «воодушевленный» с точностью 64%,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2"/>
          <w:sz w:val="28"/>
        </w:rPr>
        <w:t xml:space="preserve"> </w:t>
      </w:r>
      <w:r>
        <w:rPr>
          <w:sz w:val="28"/>
        </w:rPr>
        <w:t>9.</w:t>
      </w:r>
    </w:p>
    <w:p w14:paraId="5DEAD908" w14:textId="77777777" w:rsidR="00CA2FA4" w:rsidRDefault="009E37F7">
      <w:pPr>
        <w:ind w:left="2014" w:right="2019"/>
        <w:jc w:val="center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9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архитектуры</w:t>
      </w:r>
      <w:r>
        <w:rPr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UniSpeech</w:t>
      </w:r>
      <w:proofErr w:type="spellEnd"/>
    </w:p>
    <w:p w14:paraId="1594F0A9" w14:textId="77777777" w:rsidR="00CA2FA4" w:rsidRDefault="00CA2FA4">
      <w:pPr>
        <w:jc w:val="center"/>
        <w:rPr>
          <w:sz w:val="24"/>
        </w:rPr>
        <w:sectPr w:rsidR="00CA2FA4">
          <w:pgSz w:w="11910" w:h="16840"/>
          <w:pgMar w:top="1040" w:right="740" w:bottom="280" w:left="1580" w:header="720" w:footer="720" w:gutter="0"/>
          <w:cols w:space="720"/>
        </w:sectPr>
      </w:pPr>
    </w:p>
    <w:p w14:paraId="0DE13453" w14:textId="77777777" w:rsidR="00CA2FA4" w:rsidRDefault="009E37F7">
      <w:pPr>
        <w:pStyle w:val="a4"/>
        <w:numPr>
          <w:ilvl w:val="0"/>
          <w:numId w:val="1"/>
        </w:numPr>
        <w:tabs>
          <w:tab w:val="left" w:pos="1252"/>
        </w:tabs>
        <w:ind w:left="1252" w:right="0" w:hanging="421"/>
        <w:rPr>
          <w:sz w:val="28"/>
        </w:rPr>
      </w:pPr>
      <w:r>
        <w:rPr>
          <w:sz w:val="28"/>
        </w:rPr>
        <w:lastRenderedPageBreak/>
        <w:t>Результаты</w:t>
      </w:r>
      <w:r>
        <w:rPr>
          <w:spacing w:val="-14"/>
          <w:sz w:val="28"/>
        </w:rPr>
        <w:t xml:space="preserve"> </w:t>
      </w:r>
      <w:r>
        <w:rPr>
          <w:sz w:val="28"/>
        </w:rPr>
        <w:t>исследований</w:t>
      </w:r>
      <w:r>
        <w:rPr>
          <w:spacing w:val="-11"/>
          <w:sz w:val="28"/>
        </w:rPr>
        <w:t xml:space="preserve"> </w:t>
      </w:r>
      <w:r>
        <w:rPr>
          <w:sz w:val="28"/>
        </w:rPr>
        <w:t>приведены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3"/>
          <w:sz w:val="28"/>
        </w:rPr>
        <w:t xml:space="preserve"> </w:t>
      </w:r>
      <w:r>
        <w:rPr>
          <w:sz w:val="28"/>
        </w:rPr>
        <w:t>1.</w:t>
      </w:r>
    </w:p>
    <w:p w14:paraId="13A11F15" w14:textId="77777777" w:rsidR="00CA2FA4" w:rsidRDefault="00CA2FA4">
      <w:pPr>
        <w:pStyle w:val="a3"/>
        <w:spacing w:before="5"/>
        <w:rPr>
          <w:sz w:val="24"/>
        </w:rPr>
      </w:pPr>
    </w:p>
    <w:p w14:paraId="273234AF" w14:textId="77777777" w:rsidR="00CA2FA4" w:rsidRDefault="009E37F7">
      <w:pPr>
        <w:ind w:left="124"/>
        <w:rPr>
          <w:sz w:val="24"/>
        </w:rPr>
      </w:pPr>
      <w:r>
        <w:rPr>
          <w:sz w:val="24"/>
        </w:rPr>
        <w:t>Таблица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Сравнение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точности</w:t>
      </w:r>
    </w:p>
    <w:p w14:paraId="4C1BDF10" w14:textId="77777777" w:rsidR="00CA2FA4" w:rsidRDefault="00CA2FA4">
      <w:pPr>
        <w:pStyle w:val="a3"/>
        <w:spacing w:before="5"/>
        <w:rPr>
          <w:sz w:val="1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2"/>
        <w:gridCol w:w="1926"/>
        <w:gridCol w:w="2266"/>
      </w:tblGrid>
      <w:tr w:rsidR="00CA2FA4" w14:paraId="2BC38751" w14:textId="77777777">
        <w:trPr>
          <w:trHeight w:val="661"/>
        </w:trPr>
        <w:tc>
          <w:tcPr>
            <w:tcW w:w="5162" w:type="dxa"/>
          </w:tcPr>
          <w:p w14:paraId="64493935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Модель</w:t>
            </w:r>
          </w:p>
        </w:tc>
        <w:tc>
          <w:tcPr>
            <w:tcW w:w="1926" w:type="dxa"/>
          </w:tcPr>
          <w:p w14:paraId="6824A2A2" w14:textId="77777777" w:rsidR="00CA2FA4" w:rsidRDefault="009E37F7">
            <w:pPr>
              <w:pStyle w:val="TableParagraph"/>
              <w:ind w:right="698"/>
              <w:rPr>
                <w:sz w:val="24"/>
                <w:u w:val="none"/>
              </w:rPr>
            </w:pPr>
            <w:r>
              <w:rPr>
                <w:spacing w:val="-1"/>
                <w:sz w:val="24"/>
                <w:u w:val="none"/>
              </w:rPr>
              <w:t>Заявленная</w:t>
            </w:r>
            <w:r>
              <w:rPr>
                <w:spacing w:val="-57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точность</w:t>
            </w:r>
          </w:p>
        </w:tc>
        <w:tc>
          <w:tcPr>
            <w:tcW w:w="2266" w:type="dxa"/>
          </w:tcPr>
          <w:p w14:paraId="60800EC5" w14:textId="77777777" w:rsidR="00CA2FA4" w:rsidRDefault="009E37F7">
            <w:pPr>
              <w:pStyle w:val="TableParagraph"/>
              <w:ind w:right="464"/>
              <w:rPr>
                <w:sz w:val="24"/>
                <w:u w:val="none"/>
              </w:rPr>
            </w:pPr>
            <w:r>
              <w:rPr>
                <w:spacing w:val="-1"/>
                <w:sz w:val="24"/>
                <w:u w:val="none"/>
              </w:rPr>
              <w:t>Подтвержденная</w:t>
            </w:r>
            <w:r>
              <w:rPr>
                <w:spacing w:val="-57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точность</w:t>
            </w:r>
          </w:p>
        </w:tc>
      </w:tr>
      <w:tr w:rsidR="00CA2FA4" w14:paraId="504D11CB" w14:textId="77777777">
        <w:trPr>
          <w:trHeight w:val="386"/>
        </w:trPr>
        <w:tc>
          <w:tcPr>
            <w:tcW w:w="5162" w:type="dxa"/>
          </w:tcPr>
          <w:p w14:paraId="072AE98C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Голосовые</w:t>
            </w:r>
            <w:r>
              <w:rPr>
                <w:spacing w:val="-15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модели</w:t>
            </w:r>
          </w:p>
        </w:tc>
        <w:tc>
          <w:tcPr>
            <w:tcW w:w="1926" w:type="dxa"/>
          </w:tcPr>
          <w:p w14:paraId="144E5F67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  <w:tc>
          <w:tcPr>
            <w:tcW w:w="2266" w:type="dxa"/>
          </w:tcPr>
          <w:p w14:paraId="1DAEA718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</w:tr>
      <w:tr w:rsidR="00CA2FA4" w14:paraId="06E9E484" w14:textId="77777777">
        <w:trPr>
          <w:trHeight w:val="385"/>
        </w:trPr>
        <w:tc>
          <w:tcPr>
            <w:tcW w:w="5162" w:type="dxa"/>
          </w:tcPr>
          <w:p w14:paraId="37B07CED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15"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wav2vec2-xlsr-53-russian-emotion-recognition</w:t>
              </w:r>
            </w:hyperlink>
          </w:p>
        </w:tc>
        <w:tc>
          <w:tcPr>
            <w:tcW w:w="1926" w:type="dxa"/>
          </w:tcPr>
          <w:p w14:paraId="08B5645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73%</w:t>
            </w:r>
          </w:p>
        </w:tc>
        <w:tc>
          <w:tcPr>
            <w:tcW w:w="2266" w:type="dxa"/>
          </w:tcPr>
          <w:p w14:paraId="31D6578F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99%</w:t>
            </w:r>
          </w:p>
        </w:tc>
      </w:tr>
      <w:tr w:rsidR="00CA2FA4" w14:paraId="2639152D" w14:textId="77777777">
        <w:trPr>
          <w:trHeight w:val="386"/>
        </w:trPr>
        <w:tc>
          <w:tcPr>
            <w:tcW w:w="5162" w:type="dxa"/>
          </w:tcPr>
          <w:p w14:paraId="55F04E14" w14:textId="77777777" w:rsidR="00CA2FA4" w:rsidRDefault="00A429E1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6">
              <w:r w:rsidR="009E37F7">
                <w:rPr>
                  <w:b/>
                  <w:color w:val="00007F"/>
                  <w:sz w:val="24"/>
                  <w:u w:color="00007F"/>
                </w:rPr>
                <w:t>wav2vec2-emotion-russian-resd</w:t>
              </w:r>
            </w:hyperlink>
          </w:p>
        </w:tc>
        <w:tc>
          <w:tcPr>
            <w:tcW w:w="1926" w:type="dxa"/>
          </w:tcPr>
          <w:p w14:paraId="7EF042F5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75%</w:t>
            </w:r>
          </w:p>
        </w:tc>
        <w:tc>
          <w:tcPr>
            <w:tcW w:w="2266" w:type="dxa"/>
          </w:tcPr>
          <w:p w14:paraId="6245AE35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99%</w:t>
            </w:r>
          </w:p>
        </w:tc>
      </w:tr>
      <w:tr w:rsidR="00CA2FA4" w14:paraId="23B3320E" w14:textId="77777777">
        <w:trPr>
          <w:trHeight w:val="385"/>
        </w:trPr>
        <w:tc>
          <w:tcPr>
            <w:tcW w:w="5162" w:type="dxa"/>
          </w:tcPr>
          <w:p w14:paraId="76EE24BA" w14:textId="77777777" w:rsidR="00CA2FA4" w:rsidRDefault="00A429E1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7">
              <w:proofErr w:type="spellStart"/>
              <w:r w:rsidR="009E37F7">
                <w:rPr>
                  <w:b/>
                  <w:color w:val="00007F"/>
                  <w:sz w:val="24"/>
                  <w:u w:color="00007F"/>
                </w:rPr>
                <w:t>wavlm-emotion-russian-resd</w:t>
              </w:r>
              <w:proofErr w:type="spellEnd"/>
            </w:hyperlink>
          </w:p>
        </w:tc>
        <w:tc>
          <w:tcPr>
            <w:tcW w:w="1926" w:type="dxa"/>
          </w:tcPr>
          <w:p w14:paraId="2903FB6B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82%</w:t>
            </w:r>
          </w:p>
        </w:tc>
        <w:tc>
          <w:tcPr>
            <w:tcW w:w="2266" w:type="dxa"/>
          </w:tcPr>
          <w:p w14:paraId="18D0F77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23CF893F" w14:textId="77777777">
        <w:trPr>
          <w:trHeight w:val="385"/>
        </w:trPr>
        <w:tc>
          <w:tcPr>
            <w:tcW w:w="5162" w:type="dxa"/>
          </w:tcPr>
          <w:p w14:paraId="2C940D0B" w14:textId="77777777" w:rsidR="00CA2FA4" w:rsidRDefault="00A429E1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18">
              <w:proofErr w:type="spellStart"/>
              <w:r w:rsidR="009E37F7">
                <w:rPr>
                  <w:b/>
                  <w:color w:val="00007F"/>
                  <w:sz w:val="24"/>
                  <w:u w:color="00007F"/>
                </w:rPr>
                <w:t>hubert-emotion-russian-resd</w:t>
              </w:r>
              <w:proofErr w:type="spellEnd"/>
            </w:hyperlink>
          </w:p>
        </w:tc>
        <w:tc>
          <w:tcPr>
            <w:tcW w:w="1926" w:type="dxa"/>
          </w:tcPr>
          <w:p w14:paraId="46C51D30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75%</w:t>
            </w:r>
          </w:p>
        </w:tc>
        <w:tc>
          <w:tcPr>
            <w:tcW w:w="2266" w:type="dxa"/>
          </w:tcPr>
          <w:p w14:paraId="12FD8B23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92%</w:t>
            </w:r>
          </w:p>
        </w:tc>
      </w:tr>
      <w:tr w:rsidR="00CA2FA4" w14:paraId="798E3BE3" w14:textId="77777777">
        <w:trPr>
          <w:trHeight w:val="386"/>
        </w:trPr>
        <w:tc>
          <w:tcPr>
            <w:tcW w:w="5162" w:type="dxa"/>
          </w:tcPr>
          <w:p w14:paraId="6BD0ECF5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19">
              <w:proofErr w:type="spellStart"/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unispeech</w:t>
              </w:r>
              <w:proofErr w:type="spellEnd"/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-sat-emotion-</w:t>
              </w:r>
              <w:proofErr w:type="spellStart"/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russian</w:t>
              </w:r>
              <w:proofErr w:type="spellEnd"/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-</w:t>
              </w:r>
              <w:proofErr w:type="spellStart"/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resd</w:t>
              </w:r>
              <w:proofErr w:type="spellEnd"/>
              <w:r w:rsidR="009E37F7" w:rsidRPr="009E37F7">
                <w:rPr>
                  <w:b/>
                  <w:color w:val="00007F"/>
                  <w:spacing w:val="-10"/>
                  <w:sz w:val="24"/>
                  <w:u w:color="00007F"/>
                  <w:lang w:val="en-US"/>
                </w:rPr>
                <w:t xml:space="preserve"> </w:t>
              </w:r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Copied</w:t>
              </w:r>
            </w:hyperlink>
          </w:p>
        </w:tc>
        <w:tc>
          <w:tcPr>
            <w:tcW w:w="1926" w:type="dxa"/>
          </w:tcPr>
          <w:p w14:paraId="491F6040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72%</w:t>
            </w:r>
          </w:p>
        </w:tc>
        <w:tc>
          <w:tcPr>
            <w:tcW w:w="2266" w:type="dxa"/>
          </w:tcPr>
          <w:p w14:paraId="53BC4ACB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64%</w:t>
            </w:r>
          </w:p>
        </w:tc>
      </w:tr>
      <w:tr w:rsidR="00CA2FA4" w14:paraId="4F9A610C" w14:textId="77777777">
        <w:trPr>
          <w:trHeight w:val="385"/>
        </w:trPr>
        <w:tc>
          <w:tcPr>
            <w:tcW w:w="5162" w:type="dxa"/>
          </w:tcPr>
          <w:p w14:paraId="609C741D" w14:textId="77777777" w:rsidR="00CA2FA4" w:rsidRDefault="00A429E1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20">
              <w:proofErr w:type="spellStart"/>
              <w:r w:rsidR="009E37F7">
                <w:rPr>
                  <w:b/>
                  <w:color w:val="00007F"/>
                  <w:sz w:val="24"/>
                  <w:u w:color="00007F"/>
                </w:rPr>
                <w:t>wavlm-bert-base</w:t>
              </w:r>
              <w:proofErr w:type="spellEnd"/>
            </w:hyperlink>
          </w:p>
        </w:tc>
        <w:tc>
          <w:tcPr>
            <w:tcW w:w="1926" w:type="dxa"/>
          </w:tcPr>
          <w:p w14:paraId="6D1F7817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81%</w:t>
            </w:r>
          </w:p>
        </w:tc>
        <w:tc>
          <w:tcPr>
            <w:tcW w:w="2266" w:type="dxa"/>
          </w:tcPr>
          <w:p w14:paraId="6B4EF859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07BC4D26" w14:textId="77777777">
        <w:trPr>
          <w:trHeight w:val="386"/>
        </w:trPr>
        <w:tc>
          <w:tcPr>
            <w:tcW w:w="5162" w:type="dxa"/>
          </w:tcPr>
          <w:p w14:paraId="7089E6CB" w14:textId="77777777" w:rsidR="00CA2FA4" w:rsidRDefault="00A429E1">
            <w:pPr>
              <w:pStyle w:val="TableParagraph"/>
              <w:ind w:left="56"/>
              <w:rPr>
                <w:b/>
                <w:sz w:val="24"/>
                <w:u w:val="none"/>
              </w:rPr>
            </w:pPr>
            <w:hyperlink r:id="rId21">
              <w:proofErr w:type="spellStart"/>
              <w:r w:rsidR="009E37F7">
                <w:rPr>
                  <w:b/>
                  <w:color w:val="00007F"/>
                  <w:sz w:val="24"/>
                  <w:u w:color="00007F"/>
                </w:rPr>
                <w:t>wavlm-bert-fusion</w:t>
              </w:r>
              <w:proofErr w:type="spellEnd"/>
            </w:hyperlink>
          </w:p>
        </w:tc>
        <w:tc>
          <w:tcPr>
            <w:tcW w:w="1926" w:type="dxa"/>
          </w:tcPr>
          <w:p w14:paraId="7567E6F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83%</w:t>
            </w:r>
          </w:p>
        </w:tc>
        <w:tc>
          <w:tcPr>
            <w:tcW w:w="2266" w:type="dxa"/>
          </w:tcPr>
          <w:p w14:paraId="2E1571D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71%</w:t>
            </w:r>
          </w:p>
        </w:tc>
      </w:tr>
      <w:tr w:rsidR="00CA2FA4" w14:paraId="113A5715" w14:textId="77777777">
        <w:trPr>
          <w:trHeight w:val="385"/>
        </w:trPr>
        <w:tc>
          <w:tcPr>
            <w:tcW w:w="5162" w:type="dxa"/>
          </w:tcPr>
          <w:p w14:paraId="5DE865B2" w14:textId="77777777" w:rsidR="00CA2FA4" w:rsidRDefault="009E37F7">
            <w:pPr>
              <w:pStyle w:val="TableParagraph"/>
              <w:ind w:left="56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Текстовые</w:t>
            </w:r>
            <w:r>
              <w:rPr>
                <w:spacing w:val="-15"/>
                <w:sz w:val="24"/>
                <w:u w:val="none"/>
              </w:rPr>
              <w:t xml:space="preserve"> </w:t>
            </w:r>
            <w:r>
              <w:rPr>
                <w:sz w:val="24"/>
                <w:u w:val="none"/>
              </w:rPr>
              <w:t>модели</w:t>
            </w:r>
          </w:p>
        </w:tc>
        <w:tc>
          <w:tcPr>
            <w:tcW w:w="1926" w:type="dxa"/>
          </w:tcPr>
          <w:p w14:paraId="37925507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  <w:tc>
          <w:tcPr>
            <w:tcW w:w="2266" w:type="dxa"/>
          </w:tcPr>
          <w:p w14:paraId="03D4AE96" w14:textId="77777777" w:rsidR="00CA2FA4" w:rsidRDefault="00CA2FA4">
            <w:pPr>
              <w:pStyle w:val="TableParagraph"/>
              <w:spacing w:before="0"/>
              <w:ind w:left="0"/>
              <w:rPr>
                <w:sz w:val="24"/>
                <w:u w:val="none"/>
              </w:rPr>
            </w:pPr>
          </w:p>
        </w:tc>
      </w:tr>
      <w:tr w:rsidR="00CA2FA4" w14:paraId="762800B2" w14:textId="77777777">
        <w:trPr>
          <w:trHeight w:val="386"/>
        </w:trPr>
        <w:tc>
          <w:tcPr>
            <w:tcW w:w="5162" w:type="dxa"/>
          </w:tcPr>
          <w:p w14:paraId="062B8903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2"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rubert-base-emotion-russian-cedr-m7</w:t>
              </w:r>
            </w:hyperlink>
          </w:p>
        </w:tc>
        <w:tc>
          <w:tcPr>
            <w:tcW w:w="1926" w:type="dxa"/>
          </w:tcPr>
          <w:p w14:paraId="4F33FD66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74%</w:t>
            </w:r>
          </w:p>
        </w:tc>
        <w:tc>
          <w:tcPr>
            <w:tcW w:w="2266" w:type="dxa"/>
          </w:tcPr>
          <w:p w14:paraId="188D0C9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43%</w:t>
            </w:r>
          </w:p>
        </w:tc>
      </w:tr>
      <w:tr w:rsidR="00CA2FA4" w14:paraId="4F7A31D1" w14:textId="77777777">
        <w:trPr>
          <w:trHeight w:val="386"/>
        </w:trPr>
        <w:tc>
          <w:tcPr>
            <w:tcW w:w="5162" w:type="dxa"/>
          </w:tcPr>
          <w:p w14:paraId="77AFADB0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3"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rubert-tiny2-russian-emotion-detection</w:t>
              </w:r>
            </w:hyperlink>
          </w:p>
        </w:tc>
        <w:tc>
          <w:tcPr>
            <w:tcW w:w="1926" w:type="dxa"/>
          </w:tcPr>
          <w:p w14:paraId="29A7310D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85%</w:t>
            </w:r>
          </w:p>
        </w:tc>
        <w:tc>
          <w:tcPr>
            <w:tcW w:w="2266" w:type="dxa"/>
          </w:tcPr>
          <w:p w14:paraId="0E1179CC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80%</w:t>
            </w:r>
          </w:p>
        </w:tc>
      </w:tr>
      <w:tr w:rsidR="00CA2FA4" w14:paraId="56EE0EFC" w14:textId="77777777">
        <w:trPr>
          <w:trHeight w:val="386"/>
        </w:trPr>
        <w:tc>
          <w:tcPr>
            <w:tcW w:w="5162" w:type="dxa"/>
          </w:tcPr>
          <w:p w14:paraId="1DD60D4C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4"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rubert-large-emotion-russian-cedr-m7</w:t>
              </w:r>
            </w:hyperlink>
          </w:p>
        </w:tc>
        <w:tc>
          <w:tcPr>
            <w:tcW w:w="1926" w:type="dxa"/>
          </w:tcPr>
          <w:p w14:paraId="37C8E571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76%</w:t>
            </w:r>
          </w:p>
        </w:tc>
        <w:tc>
          <w:tcPr>
            <w:tcW w:w="2266" w:type="dxa"/>
          </w:tcPr>
          <w:p w14:paraId="3116E8CF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78%</w:t>
            </w:r>
          </w:p>
        </w:tc>
      </w:tr>
      <w:tr w:rsidR="00CA2FA4" w14:paraId="7109267D" w14:textId="77777777">
        <w:trPr>
          <w:trHeight w:val="385"/>
        </w:trPr>
        <w:tc>
          <w:tcPr>
            <w:tcW w:w="5162" w:type="dxa"/>
          </w:tcPr>
          <w:p w14:paraId="05C1C5D2" w14:textId="77777777" w:rsidR="00CA2FA4" w:rsidRPr="009E37F7" w:rsidRDefault="00A429E1">
            <w:pPr>
              <w:pStyle w:val="TableParagraph"/>
              <w:ind w:left="56"/>
              <w:rPr>
                <w:b/>
                <w:sz w:val="24"/>
                <w:u w:val="none"/>
                <w:lang w:val="en-US"/>
              </w:rPr>
            </w:pPr>
            <w:hyperlink r:id="rId25">
              <w:r w:rsidR="009E37F7" w:rsidRPr="009E37F7">
                <w:rPr>
                  <w:b/>
                  <w:color w:val="00007F"/>
                  <w:sz w:val="24"/>
                  <w:u w:color="00007F"/>
                  <w:lang w:val="en-US"/>
                </w:rPr>
                <w:t>rubert-tiny-emotion-russian-cedr-m7</w:t>
              </w:r>
            </w:hyperlink>
          </w:p>
        </w:tc>
        <w:tc>
          <w:tcPr>
            <w:tcW w:w="1926" w:type="dxa"/>
          </w:tcPr>
          <w:p w14:paraId="75CECED2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72%</w:t>
            </w:r>
          </w:p>
        </w:tc>
        <w:tc>
          <w:tcPr>
            <w:tcW w:w="2266" w:type="dxa"/>
          </w:tcPr>
          <w:p w14:paraId="19E13DB6" w14:textId="77777777" w:rsidR="00CA2FA4" w:rsidRDefault="009E37F7">
            <w:pPr>
              <w:pStyle w:val="TableParagraph"/>
              <w:rPr>
                <w:sz w:val="24"/>
                <w:u w:val="none"/>
              </w:rPr>
            </w:pPr>
            <w:r>
              <w:rPr>
                <w:sz w:val="24"/>
                <w:u w:val="none"/>
              </w:rPr>
              <w:t>38%</w:t>
            </w:r>
          </w:p>
        </w:tc>
      </w:tr>
    </w:tbl>
    <w:p w14:paraId="07166C2B" w14:textId="77777777" w:rsidR="00CA2FA4" w:rsidRDefault="00CA2FA4">
      <w:pPr>
        <w:pStyle w:val="a3"/>
        <w:rPr>
          <w:sz w:val="26"/>
        </w:rPr>
      </w:pPr>
    </w:p>
    <w:p w14:paraId="024070B0" w14:textId="77777777" w:rsidR="00CA2FA4" w:rsidRDefault="00CA2FA4">
      <w:pPr>
        <w:pStyle w:val="a3"/>
        <w:rPr>
          <w:sz w:val="26"/>
        </w:rPr>
      </w:pPr>
    </w:p>
    <w:p w14:paraId="7D2FB2DA" w14:textId="77777777" w:rsidR="00CA2FA4" w:rsidRDefault="00CA2FA4">
      <w:pPr>
        <w:pStyle w:val="a3"/>
        <w:rPr>
          <w:sz w:val="26"/>
        </w:rPr>
      </w:pPr>
    </w:p>
    <w:p w14:paraId="29ED47C4" w14:textId="77777777" w:rsidR="00CA2FA4" w:rsidRDefault="00CA2FA4">
      <w:pPr>
        <w:pStyle w:val="a3"/>
        <w:rPr>
          <w:sz w:val="26"/>
        </w:rPr>
      </w:pPr>
    </w:p>
    <w:p w14:paraId="0EE6EA45" w14:textId="77777777" w:rsidR="00CA2FA4" w:rsidRDefault="00CA2FA4">
      <w:pPr>
        <w:pStyle w:val="a3"/>
        <w:rPr>
          <w:sz w:val="26"/>
        </w:rPr>
      </w:pPr>
    </w:p>
    <w:p w14:paraId="4BB61828" w14:textId="77777777" w:rsidR="00CA2FA4" w:rsidRDefault="00CA2FA4">
      <w:pPr>
        <w:pStyle w:val="a3"/>
        <w:rPr>
          <w:sz w:val="38"/>
        </w:rPr>
      </w:pPr>
    </w:p>
    <w:p w14:paraId="23C98E20" w14:textId="77777777" w:rsidR="00CA2FA4" w:rsidRDefault="009E37F7">
      <w:pPr>
        <w:pStyle w:val="a3"/>
        <w:spacing w:line="360" w:lineRule="auto"/>
        <w:ind w:left="124" w:right="107" w:firstLine="708"/>
        <w:jc w:val="both"/>
      </w:pPr>
      <w:r>
        <w:rPr>
          <w:b/>
        </w:rPr>
        <w:t xml:space="preserve">Вывод: </w:t>
      </w:r>
      <w:r>
        <w:t>в ходе работы ознакомились с возможностями современных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определения эмоционального</w:t>
      </w:r>
      <w:r>
        <w:rPr>
          <w:spacing w:val="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речи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голосе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тексте,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открытой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</w:t>
      </w:r>
      <w:r>
        <w:rPr>
          <w:spacing w:val="1"/>
        </w:rPr>
        <w:t xml:space="preserve"> </w:t>
      </w:r>
      <w:proofErr w:type="spellStart"/>
      <w:r>
        <w:rPr>
          <w:i/>
        </w:rPr>
        <w:t>Aniemore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 xml:space="preserve">библиотеки определили, что в модуле </w:t>
      </w:r>
      <w:r>
        <w:rPr>
          <w:i/>
        </w:rPr>
        <w:t xml:space="preserve">Text </w:t>
      </w:r>
      <w:r>
        <w:t>наивысшую точность показали</w:t>
      </w:r>
      <w:r>
        <w:rPr>
          <w:spacing w:val="1"/>
        </w:rPr>
        <w:t xml:space="preserve"> </w:t>
      </w:r>
      <w:r>
        <w:t xml:space="preserve">модели архитектуры </w:t>
      </w:r>
      <w:r>
        <w:rPr>
          <w:i/>
        </w:rPr>
        <w:t xml:space="preserve">Bert_Tiny2 </w:t>
      </w:r>
      <w:r>
        <w:t xml:space="preserve">(80%) и </w:t>
      </w:r>
      <w:proofErr w:type="spellStart"/>
      <w:r>
        <w:rPr>
          <w:i/>
        </w:rPr>
        <w:t>Bert_Large</w:t>
      </w:r>
      <w:proofErr w:type="spellEnd"/>
      <w:r>
        <w:rPr>
          <w:i/>
        </w:rPr>
        <w:t xml:space="preserve"> </w:t>
      </w:r>
      <w:r>
        <w:t xml:space="preserve">(78%), в модуле </w:t>
      </w:r>
      <w:r>
        <w:rPr>
          <w:i/>
        </w:rPr>
        <w:t xml:space="preserve">Voice </w:t>
      </w:r>
      <w:r>
        <w:t>—</w:t>
      </w:r>
      <w:r>
        <w:rPr>
          <w:spacing w:val="1"/>
        </w:rPr>
        <w:t xml:space="preserve"> </w:t>
      </w:r>
      <w:r>
        <w:rPr>
          <w:i/>
        </w:rPr>
        <w:t>Wav2Vec2</w:t>
      </w:r>
      <w:r>
        <w:rPr>
          <w:i/>
          <w:spacing w:val="-2"/>
        </w:rPr>
        <w:t xml:space="preserve"> </w:t>
      </w:r>
      <w:r>
        <w:t xml:space="preserve">(99%) и </w:t>
      </w:r>
      <w:proofErr w:type="spellStart"/>
      <w:r>
        <w:rPr>
          <w:i/>
        </w:rPr>
        <w:t>Hubert</w:t>
      </w:r>
      <w:proofErr w:type="spellEnd"/>
      <w:r>
        <w:rPr>
          <w:i/>
          <w:spacing w:val="-2"/>
        </w:rPr>
        <w:t xml:space="preserve"> </w:t>
      </w:r>
      <w:r>
        <w:t>(92%).</w:t>
      </w:r>
    </w:p>
    <w:sectPr w:rsidR="00CA2FA4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D112B"/>
    <w:multiLevelType w:val="hybridMultilevel"/>
    <w:tmpl w:val="7FC07356"/>
    <w:lvl w:ilvl="0" w:tplc="1690ED38">
      <w:start w:val="1"/>
      <w:numFmt w:val="decimal"/>
      <w:lvlText w:val="%1."/>
      <w:lvlJc w:val="left"/>
      <w:pPr>
        <w:ind w:left="124" w:hanging="2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588A0C">
      <w:numFmt w:val="bullet"/>
      <w:lvlText w:val="•"/>
      <w:lvlJc w:val="left"/>
      <w:pPr>
        <w:ind w:left="1066" w:hanging="290"/>
      </w:pPr>
      <w:rPr>
        <w:rFonts w:hint="default"/>
        <w:lang w:val="ru-RU" w:eastAsia="en-US" w:bidi="ar-SA"/>
      </w:rPr>
    </w:lvl>
    <w:lvl w:ilvl="2" w:tplc="8106385A">
      <w:numFmt w:val="bullet"/>
      <w:lvlText w:val="•"/>
      <w:lvlJc w:val="left"/>
      <w:pPr>
        <w:ind w:left="2013" w:hanging="290"/>
      </w:pPr>
      <w:rPr>
        <w:rFonts w:hint="default"/>
        <w:lang w:val="ru-RU" w:eastAsia="en-US" w:bidi="ar-SA"/>
      </w:rPr>
    </w:lvl>
    <w:lvl w:ilvl="3" w:tplc="46D82CE8">
      <w:numFmt w:val="bullet"/>
      <w:lvlText w:val="•"/>
      <w:lvlJc w:val="left"/>
      <w:pPr>
        <w:ind w:left="2959" w:hanging="290"/>
      </w:pPr>
      <w:rPr>
        <w:rFonts w:hint="default"/>
        <w:lang w:val="ru-RU" w:eastAsia="en-US" w:bidi="ar-SA"/>
      </w:rPr>
    </w:lvl>
    <w:lvl w:ilvl="4" w:tplc="1F764FDE">
      <w:numFmt w:val="bullet"/>
      <w:lvlText w:val="•"/>
      <w:lvlJc w:val="left"/>
      <w:pPr>
        <w:ind w:left="3906" w:hanging="290"/>
      </w:pPr>
      <w:rPr>
        <w:rFonts w:hint="default"/>
        <w:lang w:val="ru-RU" w:eastAsia="en-US" w:bidi="ar-SA"/>
      </w:rPr>
    </w:lvl>
    <w:lvl w:ilvl="5" w:tplc="7ED404B2">
      <w:numFmt w:val="bullet"/>
      <w:lvlText w:val="•"/>
      <w:lvlJc w:val="left"/>
      <w:pPr>
        <w:ind w:left="4853" w:hanging="290"/>
      </w:pPr>
      <w:rPr>
        <w:rFonts w:hint="default"/>
        <w:lang w:val="ru-RU" w:eastAsia="en-US" w:bidi="ar-SA"/>
      </w:rPr>
    </w:lvl>
    <w:lvl w:ilvl="6" w:tplc="5D88B4FA">
      <w:numFmt w:val="bullet"/>
      <w:lvlText w:val="•"/>
      <w:lvlJc w:val="left"/>
      <w:pPr>
        <w:ind w:left="5799" w:hanging="290"/>
      </w:pPr>
      <w:rPr>
        <w:rFonts w:hint="default"/>
        <w:lang w:val="ru-RU" w:eastAsia="en-US" w:bidi="ar-SA"/>
      </w:rPr>
    </w:lvl>
    <w:lvl w:ilvl="7" w:tplc="67489558">
      <w:numFmt w:val="bullet"/>
      <w:lvlText w:val="•"/>
      <w:lvlJc w:val="left"/>
      <w:pPr>
        <w:ind w:left="6746" w:hanging="290"/>
      </w:pPr>
      <w:rPr>
        <w:rFonts w:hint="default"/>
        <w:lang w:val="ru-RU" w:eastAsia="en-US" w:bidi="ar-SA"/>
      </w:rPr>
    </w:lvl>
    <w:lvl w:ilvl="8" w:tplc="D4D8E93A">
      <w:numFmt w:val="bullet"/>
      <w:lvlText w:val="•"/>
      <w:lvlJc w:val="left"/>
      <w:pPr>
        <w:ind w:left="7692" w:hanging="29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FA4"/>
    <w:rsid w:val="000B67FD"/>
    <w:rsid w:val="00683E17"/>
    <w:rsid w:val="008826C6"/>
    <w:rsid w:val="009E37F7"/>
    <w:rsid w:val="00A429E1"/>
    <w:rsid w:val="00CA2FA4"/>
    <w:rsid w:val="00CA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CBBE4"/>
  <w15:docId w15:val="{ABEBC5E0-D90C-4907-9880-81F4C3ECD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3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7"/>
      <w:ind w:left="124" w:right="106" w:firstLine="708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54"/>
      <w:ind w:left="57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huggingface.co/Aniemore/hubert-emotion-russian-resd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huggingface.co/Aniemore/wavlm-bert-fusion-s-emotion-russian-res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huggingface.co/Aniemore/wavlm-emotion-russian-resd" TargetMode="External"/><Relationship Id="rId25" Type="http://schemas.openxmlformats.org/officeDocument/2006/relationships/hyperlink" Target="https://huggingface.co/Aniemore/rubert-tiny-emotion-russian-cedr-m7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ggingface.co/Aniemore/wav2vec2-emotion-russian-resd" TargetMode="External"/><Relationship Id="rId20" Type="http://schemas.openxmlformats.org/officeDocument/2006/relationships/hyperlink" Target="https://huggingface.co/Aniemore/wavlm-bert-base-s-emotion-russian-res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huggingface.co/Aniemore/rubert-large-emotion-russian-cedr-m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uggingface.co/Aniemore/wav2vec2-xlsr-53-russian-emotion-recognition" TargetMode="External"/><Relationship Id="rId23" Type="http://schemas.openxmlformats.org/officeDocument/2006/relationships/hyperlink" Target="https://huggingface.co/Aniemore/rubert-tiny2-russian-emotion-detection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huggingface.co/Aniemore/unispeech-sat-emotion-russian-res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huggingface.co/Aniemore/rubert-base-emotion-russian-cedr-m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642</Words>
  <Characters>3665</Characters>
  <Application>Microsoft Office Word</Application>
  <DocSecurity>0</DocSecurity>
  <Lines>30</Lines>
  <Paragraphs>8</Paragraphs>
  <ScaleCrop>false</ScaleCrop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2023-12-16T09:59:00Z</dcterms:created>
  <dcterms:modified xsi:type="dcterms:W3CDTF">2023-12-16T09:59:00Z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2023-12-15T00:00:00Z</vt:filetime>
  </property>
</Properties>
</file>