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A47F8C" w14:textId="77777777" w:rsidR="00212EAA" w:rsidRDefault="00212EAA" w:rsidP="00212EAA">
      <w:pPr>
        <w:pStyle w:val="NormalWeb"/>
        <w:jc w:val="center"/>
        <w:rPr>
          <w:rFonts w:ascii="Arial" w:hAnsi="Arial" w:cs="Arial"/>
          <w:sz w:val="28"/>
          <w:szCs w:val="28"/>
        </w:rPr>
      </w:pPr>
      <w:r w:rsidRPr="00212EAA">
        <w:rPr>
          <w:rStyle w:val="Strong"/>
          <w:rFonts w:ascii="Arial" w:hAnsi="Arial" w:cs="Arial"/>
          <w:sz w:val="28"/>
          <w:szCs w:val="28"/>
        </w:rPr>
        <w:t>Michelle Cheung</w:t>
      </w:r>
      <w:r w:rsidRPr="00212EAA">
        <w:rPr>
          <w:rFonts w:ascii="Arial" w:hAnsi="Arial" w:cs="Arial"/>
          <w:sz w:val="28"/>
          <w:szCs w:val="28"/>
        </w:rPr>
        <w:t xml:space="preserve"> </w:t>
      </w:r>
    </w:p>
    <w:p w14:paraId="4B7E76FE" w14:textId="3B5742A5" w:rsidR="00212EAA" w:rsidRPr="00212EAA" w:rsidRDefault="00212EAA" w:rsidP="00212EAA">
      <w:pPr>
        <w:pStyle w:val="NormalWeb"/>
        <w:jc w:val="center"/>
        <w:rPr>
          <w:rFonts w:ascii="Arial" w:hAnsi="Arial" w:cs="Arial"/>
          <w:sz w:val="28"/>
          <w:szCs w:val="28"/>
        </w:rPr>
      </w:pPr>
      <w:r w:rsidRPr="00212EAA">
        <w:rPr>
          <w:rStyle w:val="Strong"/>
          <w:rFonts w:ascii="Arial" w:hAnsi="Arial" w:cs="Arial"/>
          <w:sz w:val="28"/>
          <w:szCs w:val="28"/>
        </w:rPr>
        <w:t>Business Intelligence Analyst</w:t>
      </w:r>
    </w:p>
    <w:p w14:paraId="4DA7BF92" w14:textId="77777777" w:rsidR="00212EAA" w:rsidRPr="00212EAA" w:rsidRDefault="00212EAA" w:rsidP="00212EAA">
      <w:pPr>
        <w:pStyle w:val="NormalWeb"/>
        <w:jc w:val="center"/>
        <w:rPr>
          <w:rFonts w:ascii="Arial" w:hAnsi="Arial" w:cs="Arial"/>
          <w:sz w:val="28"/>
          <w:szCs w:val="28"/>
        </w:rPr>
      </w:pPr>
      <w:hyperlink r:id="rId5" w:tgtFrame="_blank" w:history="1">
        <w:r w:rsidRPr="00212EAA">
          <w:rPr>
            <w:rStyle w:val="Hyperlink"/>
            <w:rFonts w:ascii="Arial" w:hAnsi="Arial" w:cs="Arial"/>
            <w:sz w:val="28"/>
            <w:szCs w:val="28"/>
          </w:rPr>
          <w:t>michelle.cheung@email.com</w:t>
        </w:r>
      </w:hyperlink>
      <w:r w:rsidRPr="00212EAA">
        <w:rPr>
          <w:rFonts w:ascii="Arial" w:hAnsi="Arial" w:cs="Arial"/>
          <w:sz w:val="28"/>
          <w:szCs w:val="28"/>
        </w:rPr>
        <w:t xml:space="preserve"> | (852) 6345-7890 | Hong Kong</w:t>
      </w:r>
    </w:p>
    <w:p w14:paraId="70A9EFAD" w14:textId="77777777" w:rsidR="00212EAA" w:rsidRDefault="00212EAA" w:rsidP="00212EAA">
      <w:pPr>
        <w:pStyle w:val="NormalWeb"/>
        <w:jc w:val="both"/>
        <w:rPr>
          <w:rFonts w:ascii="Arial" w:hAnsi="Arial" w:cs="Arial"/>
        </w:rPr>
      </w:pPr>
      <w:r w:rsidRPr="00212EAA">
        <w:rPr>
          <w:rStyle w:val="Strong"/>
          <w:rFonts w:ascii="Arial" w:hAnsi="Arial" w:cs="Arial"/>
        </w:rPr>
        <w:t>Professional Summary</w:t>
      </w:r>
      <w:r w:rsidRPr="00212EAA">
        <w:rPr>
          <w:rFonts w:ascii="Arial" w:hAnsi="Arial" w:cs="Arial"/>
        </w:rPr>
        <w:t xml:space="preserve"> </w:t>
      </w:r>
    </w:p>
    <w:p w14:paraId="3D304120" w14:textId="77777777" w:rsidR="00A629CE" w:rsidRDefault="00A629CE" w:rsidP="00A629CE">
      <w:pPr>
        <w:pStyle w:val="NormalWeb"/>
      </w:pPr>
      <w:r>
        <w:t>Professional Summary Detail-oriented Business Intelligence Analyst with 4 years of experience in data visualization, reporting, and supporting data-driven decisions. Growing expertise in Python and machine learning.</w:t>
      </w:r>
    </w:p>
    <w:p w14:paraId="7F3F38B8" w14:textId="77777777" w:rsidR="00A629CE" w:rsidRDefault="00A629CE" w:rsidP="00A629CE">
      <w:pPr>
        <w:pStyle w:val="NormalWeb"/>
      </w:pPr>
      <w:r>
        <w:t>Experience Business Intelligence Analyst, Global Retail Group (Jun 2022 – Present) • Developed interactive dashboards using Tableau and Power BI for sales and inventory tracking • Performed customer segmentation and sales forecasting using Python and SQL • Conducted A/B testing on pricing and promotion strategies • Automated monthly reporting processes with Python scripts</w:t>
      </w:r>
    </w:p>
    <w:p w14:paraId="376FF1B7" w14:textId="77777777" w:rsidR="00A629CE" w:rsidRDefault="00A629CE" w:rsidP="00A629CE">
      <w:pPr>
        <w:pStyle w:val="NormalWeb"/>
      </w:pPr>
      <w:r>
        <w:t>Data Analyst, FinServe Limited (Aug 2020 – May 2022) • Supported credit risk assessment through basic predictive modeling • Performed data analysis and visualization for business stakeholders</w:t>
      </w:r>
    </w:p>
    <w:p w14:paraId="5C98D185" w14:textId="77777777" w:rsidR="00A629CE" w:rsidRDefault="00A629CE" w:rsidP="00A629CE">
      <w:pPr>
        <w:pStyle w:val="NormalWeb"/>
      </w:pPr>
      <w:r>
        <w:t>Education BSc Business Analytics, City University of Hong Kong — 2020</w:t>
      </w:r>
    </w:p>
    <w:p w14:paraId="6DAAC590" w14:textId="77777777" w:rsidR="00A629CE" w:rsidRDefault="00A629CE" w:rsidP="00A629CE">
      <w:pPr>
        <w:pStyle w:val="NormalWeb"/>
      </w:pPr>
      <w:r>
        <w:t>Skills Python, SQL, Tableau, Power BI, scikit-learn, Pandas, Excel (Advanced), Google Analytics, Basic Machine Learning</w:t>
      </w:r>
    </w:p>
    <w:p w14:paraId="711F2D2C" w14:textId="19D99602" w:rsidR="00470711" w:rsidRPr="00212EAA" w:rsidRDefault="00470711" w:rsidP="00A629CE">
      <w:pPr>
        <w:pStyle w:val="NormalWeb"/>
        <w:rPr>
          <w:rFonts w:ascii="Arial" w:hAnsi="Arial" w:cs="Arial"/>
        </w:rPr>
      </w:pPr>
    </w:p>
    <w:sectPr w:rsidR="00470711" w:rsidRPr="00212EA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61C92"/>
    <w:multiLevelType w:val="hybridMultilevel"/>
    <w:tmpl w:val="9C62FD86"/>
    <w:lvl w:ilvl="0" w:tplc="B9E4FB3A"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FB0358"/>
    <w:multiLevelType w:val="hybridMultilevel"/>
    <w:tmpl w:val="D71269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E960F3"/>
    <w:multiLevelType w:val="hybridMultilevel"/>
    <w:tmpl w:val="62D29BA8"/>
    <w:lvl w:ilvl="0" w:tplc="B9E4FB3A"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A6E250D"/>
    <w:multiLevelType w:val="hybridMultilevel"/>
    <w:tmpl w:val="6C70645E"/>
    <w:lvl w:ilvl="0" w:tplc="B9E4FB3A"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0861524">
    <w:abstractNumId w:val="1"/>
  </w:num>
  <w:num w:numId="2" w16cid:durableId="1832401749">
    <w:abstractNumId w:val="3"/>
  </w:num>
  <w:num w:numId="3" w16cid:durableId="1792242472">
    <w:abstractNumId w:val="0"/>
  </w:num>
  <w:num w:numId="4" w16cid:durableId="199729623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2EAA"/>
    <w:rsid w:val="000A4110"/>
    <w:rsid w:val="00103D5A"/>
    <w:rsid w:val="001D1C85"/>
    <w:rsid w:val="001E62AF"/>
    <w:rsid w:val="00212EAA"/>
    <w:rsid w:val="00470711"/>
    <w:rsid w:val="008F447E"/>
    <w:rsid w:val="00A629CE"/>
    <w:rsid w:val="00AA3E66"/>
    <w:rsid w:val="00D9359D"/>
    <w:rsid w:val="00E05F02"/>
    <w:rsid w:val="00E57086"/>
    <w:rsid w:val="00E60956"/>
    <w:rsid w:val="00FA33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C641B4"/>
  <w15:chartTrackingRefBased/>
  <w15:docId w15:val="{17377D21-AC07-8740-8B45-2639FCF4AF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2E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2E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2E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2E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2E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2E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2E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2E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2E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2E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2E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2E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2E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2E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2E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2E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2E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2E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2E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2E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2E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2E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2E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2E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2E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2E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2E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2E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2EA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212E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212EAA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212EA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michelle.cheung@e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172</Words>
  <Characters>987</Characters>
  <Application>Microsoft Office Word</Application>
  <DocSecurity>0</DocSecurity>
  <Lines>8</Lines>
  <Paragraphs>2</Paragraphs>
  <ScaleCrop>false</ScaleCrop>
  <Company/>
  <LinksUpToDate>false</LinksUpToDate>
  <CharactersWithSpaces>1157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KONG Chun Yi Cheyenne</dc:creator>
  <cp:keywords/>
  <dc:description/>
  <cp:lastModifiedBy>KONG Chun Yi Cheyenne</cp:lastModifiedBy>
  <cp:revision>6</cp:revision>
  <dcterms:created xsi:type="dcterms:W3CDTF">2026-05-21T16:13:00Z</dcterms:created>
  <dcterms:modified xsi:type="dcterms:W3CDTF">2026-05-28T15:44:00Z</dcterms:modified>
</cp:coreProperties>
</file>