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5963028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Отслеживание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данных</w:t>
      </w:r>
    </w:p>
    <w:p w14:paraId="0000000C" w14:textId="3934A7D7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2A511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Клиент и Менеджер</w:t>
      </w:r>
    </w:p>
    <w:p w14:paraId="0000000E" w14:textId="3688CC0B" w:rsidR="00583856" w:rsidRPr="002A511B" w:rsidRDefault="00CB3626" w:rsidP="002A511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Я хочу иметь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актуальную информацию</w:t>
      </w:r>
    </w:p>
    <w:p w14:paraId="0000000F" w14:textId="1E127B1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просматривать и отслеживать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по туру</w:t>
      </w:r>
    </w:p>
    <w:p w14:paraId="00000010" w14:textId="64D64CAA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C47F0F3" w14:textId="13C6E71B" w:rsidR="002A511B" w:rsidRP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  <w:t xml:space="preserve">Положительный исход </w:t>
      </w:r>
    </w:p>
    <w:p w14:paraId="174E130A" w14:textId="77777777" w:rsid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3884C6BB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актуальны</w:t>
      </w:r>
    </w:p>
    <w:p w14:paraId="00000012" w14:textId="450422C7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Заявка оформлена</w:t>
      </w:r>
    </w:p>
    <w:p w14:paraId="00000013" w14:textId="05314F65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всё данные занесены в систему</w:t>
      </w:r>
    </w:p>
    <w:p w14:paraId="00000014" w14:textId="7FC3132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и Менеджер выбирают данную заявку</w:t>
      </w:r>
    </w:p>
    <w:p w14:paraId="00000015" w14:textId="0E7FCE34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51733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Клиент и Менеджер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видят актуальную информацию</w:t>
      </w:r>
    </w:p>
    <w:p w14:paraId="00000016" w14:textId="306C7761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2C917D" w14:textId="480A75CE" w:rsidR="002A511B" w:rsidRP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  <w:r w:rsidRPr="002A511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  <w:t>Негативных исход</w:t>
      </w:r>
    </w:p>
    <w:p w14:paraId="19215FFF" w14:textId="77777777" w:rsidR="002A511B" w:rsidRDefault="002A511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39990D2F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Проблема</w:t>
      </w:r>
    </w:p>
    <w:p w14:paraId="00000018" w14:textId="5AD8F513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0D6DB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не указал все данные</w:t>
      </w:r>
    </w:p>
    <w:p w14:paraId="4B282C9F" w14:textId="16E309E0" w:rsidR="000D6DBD" w:rsidRPr="002A511B" w:rsidRDefault="000D6DBD" w:rsidP="000D6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Заявку не удалось зарегистрировать</w:t>
      </w:r>
    </w:p>
    <w:p w14:paraId="52B81D1A" w14:textId="1B5697B7" w:rsidR="000D6DBD" w:rsidRDefault="000D6DBD" w:rsidP="000D6D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 w:rsidRPr="000D6DB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и Менеджер выбирают данную заявку</w:t>
      </w:r>
    </w:p>
    <w:p w14:paraId="0000001A" w14:textId="57D0DBD0" w:rsidR="00583856" w:rsidRPr="002A511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51733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Клиент и Менеджер </w:t>
      </w:r>
      <w:r w:rsidR="002A511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 могут отслеживать информацию</w:t>
      </w:r>
    </w:p>
    <w:p w14:paraId="00000022" w14:textId="77777777" w:rsidR="00583856" w:rsidRPr="000D6DBD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sectPr w:rsidR="00583856" w:rsidRPr="000D6DBD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5932" w14:textId="77777777" w:rsidR="00627B0C" w:rsidRDefault="00627B0C">
      <w:pPr>
        <w:spacing w:line="240" w:lineRule="auto"/>
      </w:pPr>
      <w:r>
        <w:separator/>
      </w:r>
    </w:p>
  </w:endnote>
  <w:endnote w:type="continuationSeparator" w:id="0">
    <w:p w14:paraId="25AC283F" w14:textId="77777777" w:rsidR="00627B0C" w:rsidRDefault="00627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EF041" w14:textId="77777777" w:rsidR="00627B0C" w:rsidRDefault="00627B0C">
      <w:pPr>
        <w:spacing w:line="240" w:lineRule="auto"/>
      </w:pPr>
      <w:r>
        <w:separator/>
      </w:r>
    </w:p>
  </w:footnote>
  <w:footnote w:type="continuationSeparator" w:id="0">
    <w:p w14:paraId="11F06F4C" w14:textId="77777777" w:rsidR="00627B0C" w:rsidRDefault="00627B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572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0D6DBD"/>
    <w:rsid w:val="0015722A"/>
    <w:rsid w:val="002A511B"/>
    <w:rsid w:val="00517336"/>
    <w:rsid w:val="00583856"/>
    <w:rsid w:val="00627B0C"/>
    <w:rsid w:val="009C39D7"/>
    <w:rsid w:val="00CB3626"/>
    <w:rsid w:val="00E3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8547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Администратор</cp:lastModifiedBy>
  <cp:revision>2</cp:revision>
  <dcterms:created xsi:type="dcterms:W3CDTF">2022-09-14T07:39:00Z</dcterms:created>
  <dcterms:modified xsi:type="dcterms:W3CDTF">2022-09-14T07:39:00Z</dcterms:modified>
</cp:coreProperties>
</file>