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D0F7" w14:textId="77777777" w:rsidR="00465DFB" w:rsidRDefault="00000000">
      <w:r>
        <w:rPr>
          <w:rFonts w:ascii="Arial" w:hAnsi="Arial"/>
          <w:b/>
          <w:color w:val="4682B4"/>
          <w:sz w:val="26"/>
        </w:rPr>
        <w:t>Ideation Phase</w:t>
      </w:r>
    </w:p>
    <w:p w14:paraId="4D17A159" w14:textId="77777777" w:rsidR="00465DFB" w:rsidRDefault="00000000">
      <w:pPr>
        <w:spacing w:after="160"/>
      </w:pPr>
      <w:r>
        <w:rPr>
          <w:rFonts w:ascii="Arial" w:hAnsi="Arial"/>
          <w:b/>
          <w:color w:val="1B365D"/>
          <w:sz w:val="40"/>
        </w:rPr>
        <w:t>Brainstorm &amp; Idea Prioritization Template</w:t>
      </w:r>
    </w:p>
    <w:tbl>
      <w:tblPr>
        <w:tblW w:w="0" w:type="auto"/>
        <w:jc w:val="center"/>
        <w:tblBorders>
          <w:top w:val="single" w:sz="6" w:space="0" w:color="B0C4DE"/>
          <w:bottom w:val="single" w:sz="6" w:space="0" w:color="B0C4DE"/>
          <w:insideH w:val="single" w:sz="6" w:space="0" w:color="B0C4DE"/>
        </w:tblBorders>
        <w:tblLayout w:type="fixed"/>
        <w:tblLook w:val="04A0" w:firstRow="1" w:lastRow="0" w:firstColumn="1" w:lastColumn="0" w:noHBand="0" w:noVBand="1"/>
      </w:tblPr>
      <w:tblGrid>
        <w:gridCol w:w="2592"/>
        <w:gridCol w:w="6768"/>
      </w:tblGrid>
      <w:tr w:rsidR="00465DFB" w14:paraId="604651E3" w14:textId="77777777">
        <w:trPr>
          <w:jc w:val="center"/>
        </w:trPr>
        <w:tc>
          <w:tcPr>
            <w:tcW w:w="2592" w:type="dxa"/>
            <w:shd w:val="clear" w:color="auto" w:fill="F0F4F8"/>
            <w:tcMar>
              <w:top w:w="60" w:type="dxa"/>
              <w:left w:w="100" w:type="dxa"/>
              <w:bottom w:w="60" w:type="dxa"/>
              <w:right w:w="100" w:type="dxa"/>
            </w:tcMar>
          </w:tcPr>
          <w:p w14:paraId="1E95A96D" w14:textId="77777777" w:rsidR="00465DFB" w:rsidRDefault="00000000">
            <w:r>
              <w:rPr>
                <w:rFonts w:ascii="Arial" w:hAnsi="Arial"/>
                <w:b/>
              </w:rPr>
              <w:t>Date</w:t>
            </w:r>
          </w:p>
        </w:tc>
        <w:tc>
          <w:tcPr>
            <w:tcW w:w="6768" w:type="dxa"/>
            <w:shd w:val="clear" w:color="auto" w:fill="FFFFFF"/>
            <w:tcMar>
              <w:top w:w="60" w:type="dxa"/>
              <w:left w:w="100" w:type="dxa"/>
              <w:bottom w:w="60" w:type="dxa"/>
              <w:right w:w="100" w:type="dxa"/>
            </w:tcMar>
          </w:tcPr>
          <w:p w14:paraId="6E91891F" w14:textId="77777777" w:rsidR="00465DFB" w:rsidRDefault="00000000">
            <w:r>
              <w:rPr>
                <w:rFonts w:ascii="Arial" w:hAnsi="Arial"/>
              </w:rPr>
              <w:t>28-10-2026</w:t>
            </w:r>
          </w:p>
        </w:tc>
      </w:tr>
      <w:tr w:rsidR="00465DFB" w14:paraId="434EEF4F" w14:textId="77777777">
        <w:trPr>
          <w:jc w:val="center"/>
        </w:trPr>
        <w:tc>
          <w:tcPr>
            <w:tcW w:w="2592" w:type="dxa"/>
            <w:shd w:val="clear" w:color="auto" w:fill="F0F4F8"/>
            <w:tcMar>
              <w:top w:w="60" w:type="dxa"/>
              <w:left w:w="100" w:type="dxa"/>
              <w:bottom w:w="60" w:type="dxa"/>
              <w:right w:w="100" w:type="dxa"/>
            </w:tcMar>
          </w:tcPr>
          <w:p w14:paraId="04C05366" w14:textId="77777777" w:rsidR="00465DFB" w:rsidRDefault="00000000">
            <w:r>
              <w:rPr>
                <w:rFonts w:ascii="Arial" w:hAnsi="Arial"/>
                <w:b/>
              </w:rPr>
              <w:t>Team ID</w:t>
            </w:r>
          </w:p>
        </w:tc>
        <w:tc>
          <w:tcPr>
            <w:tcW w:w="6768" w:type="dxa"/>
            <w:shd w:val="clear" w:color="auto" w:fill="FFFFFF"/>
            <w:tcMar>
              <w:top w:w="60" w:type="dxa"/>
              <w:left w:w="100" w:type="dxa"/>
              <w:bottom w:w="60" w:type="dxa"/>
              <w:right w:w="100" w:type="dxa"/>
            </w:tcMar>
          </w:tcPr>
          <w:p w14:paraId="614C330A" w14:textId="6C45A8CA" w:rsidR="00465DFB" w:rsidRDefault="001E4414">
            <w:r w:rsidRPr="001E4414">
              <w:rPr>
                <w:rFonts w:ascii="Arial" w:hAnsi="Arial"/>
              </w:rPr>
              <w:t>SWUID2026402568</w:t>
            </w:r>
          </w:p>
        </w:tc>
      </w:tr>
      <w:tr w:rsidR="00465DFB" w14:paraId="02D72E1D" w14:textId="77777777">
        <w:trPr>
          <w:jc w:val="center"/>
        </w:trPr>
        <w:tc>
          <w:tcPr>
            <w:tcW w:w="2592" w:type="dxa"/>
            <w:shd w:val="clear" w:color="auto" w:fill="F0F4F8"/>
            <w:tcMar>
              <w:top w:w="60" w:type="dxa"/>
              <w:left w:w="100" w:type="dxa"/>
              <w:bottom w:w="60" w:type="dxa"/>
              <w:right w:w="100" w:type="dxa"/>
            </w:tcMar>
          </w:tcPr>
          <w:p w14:paraId="463F7A06" w14:textId="77777777" w:rsidR="00465DFB" w:rsidRDefault="00000000">
            <w:r>
              <w:rPr>
                <w:rFonts w:ascii="Arial" w:hAnsi="Arial"/>
                <w:b/>
              </w:rPr>
              <w:t>Project Name</w:t>
            </w:r>
          </w:p>
        </w:tc>
        <w:tc>
          <w:tcPr>
            <w:tcW w:w="6768" w:type="dxa"/>
            <w:shd w:val="clear" w:color="auto" w:fill="FFFFFF"/>
            <w:tcMar>
              <w:top w:w="60" w:type="dxa"/>
              <w:left w:w="100" w:type="dxa"/>
              <w:bottom w:w="60" w:type="dxa"/>
              <w:right w:w="100" w:type="dxa"/>
            </w:tcMar>
          </w:tcPr>
          <w:p w14:paraId="0C39073C" w14:textId="6BFBF249" w:rsidR="00465DFB" w:rsidRPr="001E4414" w:rsidRDefault="001E4414">
            <w:proofErr w:type="spellStart"/>
            <w:r w:rsidRPr="001E4414">
              <w:rPr>
                <w:rFonts w:ascii="Arial" w:hAnsi="Arial"/>
              </w:rPr>
              <w:t>HotelPro</w:t>
            </w:r>
            <w:proofErr w:type="spellEnd"/>
            <w:r w:rsidRPr="001E4414">
              <w:rPr>
                <w:rFonts w:ascii="Arial" w:hAnsi="Arial"/>
              </w:rPr>
              <w:t xml:space="preserve"> - Complete hotel booking and management solution</w:t>
            </w:r>
          </w:p>
        </w:tc>
      </w:tr>
      <w:tr w:rsidR="00465DFB" w14:paraId="11D2F9A7" w14:textId="77777777">
        <w:trPr>
          <w:jc w:val="center"/>
        </w:trPr>
        <w:tc>
          <w:tcPr>
            <w:tcW w:w="2592" w:type="dxa"/>
            <w:shd w:val="clear" w:color="auto" w:fill="F0F4F8"/>
            <w:tcMar>
              <w:top w:w="60" w:type="dxa"/>
              <w:left w:w="100" w:type="dxa"/>
              <w:bottom w:w="60" w:type="dxa"/>
              <w:right w:w="100" w:type="dxa"/>
            </w:tcMar>
          </w:tcPr>
          <w:p w14:paraId="1410D38C" w14:textId="77777777" w:rsidR="00465DFB" w:rsidRDefault="00000000">
            <w:r>
              <w:rPr>
                <w:rFonts w:ascii="Arial" w:hAnsi="Arial"/>
                <w:b/>
              </w:rPr>
              <w:t>Maximum Marks</w:t>
            </w:r>
          </w:p>
        </w:tc>
        <w:tc>
          <w:tcPr>
            <w:tcW w:w="6768" w:type="dxa"/>
            <w:shd w:val="clear" w:color="auto" w:fill="FFFFFF"/>
            <w:tcMar>
              <w:top w:w="60" w:type="dxa"/>
              <w:left w:w="100" w:type="dxa"/>
              <w:bottom w:w="60" w:type="dxa"/>
              <w:right w:w="100" w:type="dxa"/>
            </w:tcMar>
          </w:tcPr>
          <w:p w14:paraId="64906080" w14:textId="77777777" w:rsidR="00465DFB" w:rsidRDefault="00000000">
            <w:r>
              <w:rPr>
                <w:rFonts w:ascii="Arial" w:hAnsi="Arial"/>
              </w:rPr>
              <w:t>4 Marks</w:t>
            </w:r>
          </w:p>
        </w:tc>
      </w:tr>
    </w:tbl>
    <w:p w14:paraId="65C02567" w14:textId="77777777" w:rsidR="00465DFB" w:rsidRDefault="00465DFB">
      <w:pPr>
        <w:spacing w:after="280"/>
      </w:pPr>
    </w:p>
    <w:p w14:paraId="1767C0EE" w14:textId="77777777" w:rsidR="00465DFB" w:rsidRDefault="00000000">
      <w:r>
        <w:rPr>
          <w:rFonts w:ascii="Arial" w:hAnsi="Arial"/>
          <w:b/>
          <w:sz w:val="24"/>
        </w:rPr>
        <w:t>Brainstorm &amp; Idea Prioritization Template:</w:t>
      </w:r>
      <w:r>
        <w:rPr>
          <w:rFonts w:ascii="Arial" w:hAnsi="Arial"/>
          <w:b/>
          <w:sz w:val="24"/>
        </w:rPr>
        <w:br/>
      </w:r>
    </w:p>
    <w:p w14:paraId="02611C24" w14:textId="77777777" w:rsidR="00465DFB" w:rsidRDefault="00000000">
      <w:r>
        <w:rPr>
          <w:rFonts w:ascii="Arial" w:hAnsi="Arial"/>
        </w:rPr>
        <w:t>Brainstorming provides an open collaborative environment that encourages the team to develop creative solutions for hotel management challenges. Prioritizing volume over value, innovative feature ideas are compiled and evaluated using an Impact vs. Feasibility matrix to build HotelPro.</w:t>
      </w:r>
    </w:p>
    <w:p w14:paraId="628154F6" w14:textId="77777777" w:rsidR="00465DFB" w:rsidRDefault="00465DFB">
      <w:pPr>
        <w:spacing w:after="120"/>
      </w:pPr>
    </w:p>
    <w:p w14:paraId="16A550F1" w14:textId="77777777" w:rsidR="00465DFB" w:rsidRDefault="00000000">
      <w:r>
        <w:rPr>
          <w:rFonts w:ascii="Arial" w:hAnsi="Arial"/>
          <w:b/>
          <w:color w:val="1B365D"/>
        </w:rPr>
        <w:t>Step-1: Team Gathering, Collaboration and Select the Problem Statement</w:t>
      </w:r>
      <w:r>
        <w:rPr>
          <w:rFonts w:ascii="Arial" w:hAnsi="Arial"/>
          <w:b/>
          <w:color w:val="1B365D"/>
        </w:rPr>
        <w:br/>
      </w:r>
    </w:p>
    <w:p w14:paraId="5F1EE36C" w14:textId="77777777" w:rsidR="00465DFB" w:rsidRDefault="00000000">
      <w:r>
        <w:rPr>
          <w:rFonts w:ascii="Arial" w:hAnsi="Arial"/>
        </w:rPr>
        <w:t>• Defined Problem Statement: How might we help hotel guests reserve rooms seamlessly while enabling hotel receptionists and staff to manage bookings, room availability, housekeeping, and billing efficiently without errors or queues?</w:t>
      </w:r>
    </w:p>
    <w:p w14:paraId="3F079714" w14:textId="77777777" w:rsidR="00465DFB" w:rsidRDefault="00000000">
      <w:pPr>
        <w:spacing w:before="120"/>
      </w:pPr>
      <w:r>
        <w:rPr>
          <w:rFonts w:ascii="Arial" w:hAnsi="Arial"/>
          <w:b/>
          <w:color w:val="1B365D"/>
        </w:rPr>
        <w:t>Step-2: Brainstorm, Idea Listing and Grouping</w:t>
      </w:r>
      <w:r>
        <w:rPr>
          <w:rFonts w:ascii="Arial" w:hAnsi="Arial"/>
          <w:b/>
          <w:color w:val="1B365D"/>
        </w:rPr>
        <w:br/>
      </w:r>
    </w:p>
    <w:p w14:paraId="213BA2E0" w14:textId="77777777" w:rsidR="00465DFB" w:rsidRDefault="00000000">
      <w:pPr>
        <w:pStyle w:val="ListBullet"/>
      </w:pPr>
      <w:r>
        <w:rPr>
          <w:rFonts w:ascii="Arial" w:hAnsi="Arial"/>
        </w:rPr>
        <w:t>Live Room Availability &amp; Booking Matrix (Real-time reservation locking)</w:t>
      </w:r>
    </w:p>
    <w:p w14:paraId="07E41F3B" w14:textId="77777777" w:rsidR="00465DFB" w:rsidRDefault="00000000">
      <w:pPr>
        <w:pStyle w:val="ListBullet"/>
      </w:pPr>
      <w:r>
        <w:rPr>
          <w:rFonts w:ascii="Arial" w:hAnsi="Arial"/>
        </w:rPr>
        <w:t>Role-Based Access Control (Guest, Receptionist, Housekeeper, Manager)</w:t>
      </w:r>
    </w:p>
    <w:p w14:paraId="558EC238" w14:textId="77777777" w:rsidR="00465DFB" w:rsidRDefault="00000000">
      <w:pPr>
        <w:pStyle w:val="ListBullet"/>
      </w:pPr>
      <w:r>
        <w:rPr>
          <w:rFonts w:ascii="Arial" w:hAnsi="Arial"/>
        </w:rPr>
        <w:t>Automated Itemized Billing &amp; Digital Receipt Generation</w:t>
      </w:r>
    </w:p>
    <w:p w14:paraId="60BDC97D" w14:textId="77777777" w:rsidR="00465DFB" w:rsidRDefault="00000000">
      <w:pPr>
        <w:pStyle w:val="ListBullet"/>
      </w:pPr>
      <w:r>
        <w:rPr>
          <w:rFonts w:ascii="Arial" w:hAnsi="Arial"/>
        </w:rPr>
        <w:t>Real-time Housekeeping Tracker (Clean / Dirty / Maintenance room states)</w:t>
      </w:r>
    </w:p>
    <w:p w14:paraId="6BE7B6DF" w14:textId="77777777" w:rsidR="00465DFB" w:rsidRDefault="00000000">
      <w:pPr>
        <w:pStyle w:val="ListBullet"/>
      </w:pPr>
      <w:r>
        <w:rPr>
          <w:rFonts w:ascii="Arial" w:hAnsi="Arial"/>
        </w:rPr>
        <w:t>Automated Email &amp; SMS Booking Confirmation Notifications</w:t>
      </w:r>
    </w:p>
    <w:p w14:paraId="335F6985" w14:textId="77777777" w:rsidR="00465DFB" w:rsidRDefault="00000000">
      <w:pPr>
        <w:pStyle w:val="ListBullet"/>
      </w:pPr>
      <w:r>
        <w:rPr>
          <w:rFonts w:ascii="Arial" w:hAnsi="Arial"/>
        </w:rPr>
        <w:t>Occupancy &amp; Revenue Analytics Dashboard for Managers</w:t>
      </w:r>
    </w:p>
    <w:p w14:paraId="6E5FEB5B" w14:textId="77777777" w:rsidR="00465DFB" w:rsidRDefault="00000000">
      <w:pPr>
        <w:pStyle w:val="ListBullet"/>
      </w:pPr>
      <w:r>
        <w:rPr>
          <w:rFonts w:ascii="Arial" w:hAnsi="Arial"/>
        </w:rPr>
        <w:t>AI-Powered Seasonal Dynamic Pricing Engine (Long-term feature)</w:t>
      </w:r>
    </w:p>
    <w:p w14:paraId="70D4EC4E" w14:textId="77777777" w:rsidR="00465DFB" w:rsidRDefault="00000000">
      <w:pPr>
        <w:spacing w:before="120"/>
      </w:pPr>
      <w:r>
        <w:rPr>
          <w:rFonts w:ascii="Arial" w:hAnsi="Arial"/>
          <w:b/>
          <w:color w:val="1B365D"/>
        </w:rPr>
        <w:t>Step-3: Idea Prioritization (Impact vs. Feasibility Analysis)</w:t>
      </w:r>
      <w:r>
        <w:rPr>
          <w:rFonts w:ascii="Arial" w:hAnsi="Arial"/>
          <w:b/>
          <w:color w:val="1B365D"/>
        </w:rPr>
        <w:br/>
      </w:r>
    </w:p>
    <w:p w14:paraId="337A5C0E" w14:textId="77777777" w:rsidR="00465DFB" w:rsidRDefault="00000000">
      <w:r>
        <w:rPr>
          <w:rFonts w:ascii="Arial" w:hAnsi="Arial"/>
        </w:rPr>
        <w:lastRenderedPageBreak/>
        <w:t>Ideas were grouped and categorized into standard quadrants based on operational value and technical implementation complexity:</w:t>
      </w:r>
      <w:r>
        <w:rPr>
          <w:rFonts w:ascii="Arial" w:hAnsi="Arial"/>
        </w:rPr>
        <w:br/>
        <w:t>• High Impact &amp; High Feasibility (Quick Wins / Core MVP): Live Room Search, Role-based Auth, Automated Billing, Housekeeping Tracker.</w:t>
      </w:r>
      <w:r>
        <w:rPr>
          <w:rFonts w:ascii="Arial" w:hAnsi="Arial"/>
        </w:rPr>
        <w:br/>
        <w:t>• High Impact &amp; Low Feasibility (Long-Term Strategic): AI Dynamic Pricing, Multi-property Global Management.</w:t>
      </w:r>
      <w:r>
        <w:rPr>
          <w:rFonts w:ascii="Arial" w:hAnsi="Arial"/>
        </w:rPr>
        <w:br/>
        <w:t>• Low Impact &amp; High Feasibility (Nice to Have): Custom Email Color Themes, Guest Feedback Reviews.</w:t>
      </w:r>
    </w:p>
    <w:p w14:paraId="782A5854" w14:textId="77777777" w:rsidR="00465DFB" w:rsidRDefault="00465DFB">
      <w:pPr>
        <w:spacing w:after="160"/>
      </w:pPr>
    </w:p>
    <w:p w14:paraId="0B8B8727" w14:textId="77777777" w:rsidR="00465DFB" w:rsidRDefault="00000000">
      <w:r>
        <w:rPr>
          <w:rFonts w:ascii="Arial" w:hAnsi="Arial"/>
          <w:b/>
        </w:rPr>
        <w:t>Impact vs. Feasibility Prioritization Chart:</w:t>
      </w:r>
    </w:p>
    <w:p w14:paraId="02CCA7BB" w14:textId="77777777" w:rsidR="00465DFB" w:rsidRDefault="00000000">
      <w:r>
        <w:rPr>
          <w:noProof/>
        </w:rPr>
        <w:drawing>
          <wp:inline distT="0" distB="0" distL="0" distR="0" wp14:anchorId="004B6C22" wp14:editId="687FF47F">
            <wp:extent cx="5669280" cy="3172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3172097"/>
                    </a:xfrm>
                    <a:prstGeom prst="rect">
                      <a:avLst/>
                    </a:prstGeom>
                  </pic:spPr>
                </pic:pic>
              </a:graphicData>
            </a:graphic>
          </wp:inline>
        </w:drawing>
      </w:r>
    </w:p>
    <w:sectPr w:rsidR="00465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709835">
    <w:abstractNumId w:val="8"/>
  </w:num>
  <w:num w:numId="2" w16cid:durableId="307244769">
    <w:abstractNumId w:val="6"/>
  </w:num>
  <w:num w:numId="3" w16cid:durableId="1508059652">
    <w:abstractNumId w:val="5"/>
  </w:num>
  <w:num w:numId="4" w16cid:durableId="2121803453">
    <w:abstractNumId w:val="4"/>
  </w:num>
  <w:num w:numId="5" w16cid:durableId="1232539905">
    <w:abstractNumId w:val="7"/>
  </w:num>
  <w:num w:numId="6" w16cid:durableId="415904605">
    <w:abstractNumId w:val="3"/>
  </w:num>
  <w:num w:numId="7" w16cid:durableId="1840266358">
    <w:abstractNumId w:val="2"/>
  </w:num>
  <w:num w:numId="8" w16cid:durableId="508368814">
    <w:abstractNumId w:val="1"/>
  </w:num>
  <w:num w:numId="9" w16cid:durableId="202547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414"/>
    <w:rsid w:val="0029639D"/>
    <w:rsid w:val="00326C07"/>
    <w:rsid w:val="00326F90"/>
    <w:rsid w:val="00465D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75487"/>
  <w14:defaultImageDpi w14:val="300"/>
  <w15:docId w15:val="{BE2BCD6D-3F32-44B1-99F1-D4125023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chhavi jain</cp:lastModifiedBy>
  <cp:revision>2</cp:revision>
  <dcterms:created xsi:type="dcterms:W3CDTF">2013-12-23T23:15:00Z</dcterms:created>
  <dcterms:modified xsi:type="dcterms:W3CDTF">2026-10-28T14:16:00Z</dcterms:modified>
  <cp:category/>
</cp:coreProperties>
</file>