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sz w:val="36"/>
          <w:szCs w:val="36"/>
        </w:rPr>
      </w:pPr>
      <w:r w:rsidDel="00000000" w:rsidR="00000000" w:rsidRPr="00000000">
        <w:rPr>
          <w:rFonts w:ascii="Georgia" w:cs="Georgia" w:eastAsia="Georgia" w:hAnsi="Georgia"/>
          <w:b w:val="1"/>
          <w:sz w:val="36"/>
          <w:szCs w:val="36"/>
          <w:rtl w:val="0"/>
        </w:rPr>
        <w:t xml:space="preserve">Introduction</w:t>
      </w:r>
    </w:p>
    <w:p w:rsidR="00000000" w:rsidDel="00000000" w:rsidP="00000000" w:rsidRDefault="00000000" w:rsidRPr="00000000" w14:paraId="00000002">
      <w:pPr>
        <w:jc w:val="both"/>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jc w:val="both"/>
        <w:rPr>
          <w:rFonts w:ascii="Georgia" w:cs="Georgia" w:eastAsia="Georgia" w:hAnsi="Georgia"/>
          <w:sz w:val="30"/>
          <w:szCs w:val="30"/>
        </w:rPr>
      </w:pPr>
      <w:r w:rsidDel="00000000" w:rsidR="00000000" w:rsidRPr="00000000">
        <w:rPr>
          <w:rFonts w:ascii="Georgia" w:cs="Georgia" w:eastAsia="Georgia" w:hAnsi="Georgia"/>
          <w:i w:val="1"/>
          <w:sz w:val="30"/>
          <w:szCs w:val="30"/>
          <w:rtl w:val="0"/>
        </w:rPr>
        <w:t xml:space="preserve">The traditional Deep Neural Networks (DNNs) are powerful machine learning models that achieve excellent performance on difficult problems such as speech recognition and visual object recognition. But they can only be used for large labeled data where inputs and targets can be sensibly encoded with vectors of fixed dimensionality. They cannot be used to map sequences-to-sequences (for eg. machine translation).</w:t>
      </w:r>
      <w:r w:rsidDel="00000000" w:rsidR="00000000" w:rsidRPr="00000000">
        <w:rPr>
          <w:rtl w:val="0"/>
        </w:rPr>
      </w:r>
    </w:p>
    <w:p w:rsidR="00000000" w:rsidDel="00000000" w:rsidP="00000000" w:rsidRDefault="00000000" w:rsidRPr="00000000" w14:paraId="00000004">
      <w:pPr>
        <w:jc w:val="both"/>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In Deep Learning, many complex problems can be solved by constructing better neural network architecture. The RNN(</w:t>
      </w:r>
      <w:r w:rsidDel="00000000" w:rsidR="00000000" w:rsidRPr="00000000">
        <w:rPr>
          <w:rFonts w:ascii="Georgia" w:cs="Georgia" w:eastAsia="Georgia" w:hAnsi="Georgia"/>
          <w:b w:val="1"/>
          <w:sz w:val="30"/>
          <w:szCs w:val="30"/>
          <w:rtl w:val="0"/>
        </w:rPr>
        <w:t xml:space="preserve">Recurrent Neural Network</w:t>
      </w:r>
      <w:r w:rsidDel="00000000" w:rsidR="00000000" w:rsidRPr="00000000">
        <w:rPr>
          <w:rFonts w:ascii="Georgia" w:cs="Georgia" w:eastAsia="Georgia" w:hAnsi="Georgia"/>
          <w:sz w:val="30"/>
          <w:szCs w:val="30"/>
          <w:rtl w:val="0"/>
        </w:rPr>
        <w:t xml:space="preserve">) and its variants are very useful in sequence to sequence learning. The RNN variant LSTM (</w:t>
      </w:r>
      <w:r w:rsidDel="00000000" w:rsidR="00000000" w:rsidRPr="00000000">
        <w:rPr>
          <w:rFonts w:ascii="Georgia" w:cs="Georgia" w:eastAsia="Georgia" w:hAnsi="Georgia"/>
          <w:b w:val="1"/>
          <w:sz w:val="30"/>
          <w:szCs w:val="30"/>
          <w:rtl w:val="0"/>
        </w:rPr>
        <w:t xml:space="preserve">Long Short-term Memory</w:t>
      </w:r>
      <w:r w:rsidDel="00000000" w:rsidR="00000000" w:rsidRPr="00000000">
        <w:rPr>
          <w:rFonts w:ascii="Georgia" w:cs="Georgia" w:eastAsia="Georgia" w:hAnsi="Georgia"/>
          <w:sz w:val="30"/>
          <w:szCs w:val="30"/>
          <w:rtl w:val="0"/>
        </w:rPr>
        <w:t xml:space="preserve">) is the most used cell in seq-seq learning tasks.</w:t>
      </w:r>
    </w:p>
    <w:p w:rsidR="00000000" w:rsidDel="00000000" w:rsidP="00000000" w:rsidRDefault="00000000" w:rsidRPr="00000000" w14:paraId="00000006">
      <w:pPr>
        <w:jc w:val="both"/>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jc w:val="both"/>
        <w:rPr>
          <w:rFonts w:ascii="Georgia" w:cs="Georgia" w:eastAsia="Georgia" w:hAnsi="Georgia"/>
          <w:i w:val="1"/>
          <w:sz w:val="30"/>
          <w:szCs w:val="30"/>
        </w:rPr>
      </w:pPr>
      <w:r w:rsidDel="00000000" w:rsidR="00000000" w:rsidRPr="00000000">
        <w:rPr>
          <w:rFonts w:ascii="Georgia" w:cs="Georgia" w:eastAsia="Georgia" w:hAnsi="Georgia"/>
          <w:i w:val="1"/>
          <w:sz w:val="30"/>
          <w:szCs w:val="30"/>
          <w:rtl w:val="0"/>
        </w:rPr>
        <w:t xml:space="preserve">The encoder-decoder architecture for recurrent neural networks is the standard neural </w:t>
      </w:r>
      <w:r w:rsidDel="00000000" w:rsidR="00000000" w:rsidRPr="00000000">
        <w:rPr>
          <w:rFonts w:ascii="Georgia" w:cs="Georgia" w:eastAsia="Georgia" w:hAnsi="Georgia"/>
          <w:b w:val="1"/>
          <w:i w:val="1"/>
          <w:sz w:val="30"/>
          <w:szCs w:val="30"/>
          <w:rtl w:val="0"/>
        </w:rPr>
        <w:t xml:space="preserve">machine translation method</w:t>
      </w:r>
      <w:r w:rsidDel="00000000" w:rsidR="00000000" w:rsidRPr="00000000">
        <w:rPr>
          <w:rFonts w:ascii="Georgia" w:cs="Georgia" w:eastAsia="Georgia" w:hAnsi="Georgia"/>
          <w:i w:val="1"/>
          <w:sz w:val="30"/>
          <w:szCs w:val="30"/>
          <w:rtl w:val="0"/>
        </w:rPr>
        <w:t xml:space="preserve"> that rivals and in some cases outperforms classical statistical machine translation methods.</w:t>
      </w:r>
    </w:p>
    <w:p w:rsidR="00000000" w:rsidDel="00000000" w:rsidP="00000000" w:rsidRDefault="00000000" w:rsidRPr="00000000" w14:paraId="00000008">
      <w:pPr>
        <w:pStyle w:val="Heading2"/>
        <w:keepNext w:val="0"/>
        <w:keepLines w:val="0"/>
        <w:shd w:fill="ffffff" w:val="clear"/>
        <w:spacing w:after="0" w:before="580" w:line="254.11764705882354" w:lineRule="auto"/>
        <w:jc w:val="both"/>
        <w:rPr>
          <w:b w:val="1"/>
          <w:sz w:val="30"/>
          <w:szCs w:val="30"/>
        </w:rPr>
      </w:pPr>
      <w:bookmarkStart w:colFirst="0" w:colLast="0" w:name="_353z2036fdk0" w:id="0"/>
      <w:bookmarkEnd w:id="0"/>
      <w:r w:rsidDel="00000000" w:rsidR="00000000" w:rsidRPr="00000000">
        <w:rPr>
          <w:b w:val="1"/>
          <w:sz w:val="30"/>
          <w:szCs w:val="30"/>
          <w:rtl w:val="0"/>
        </w:rPr>
        <w:t xml:space="preserve">High-Level Overview</w:t>
      </w:r>
    </w:p>
    <w:p w:rsidR="00000000" w:rsidDel="00000000" w:rsidP="00000000" w:rsidRDefault="00000000" w:rsidRPr="00000000" w14:paraId="00000009">
      <w:pPr>
        <w:jc w:val="both"/>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A">
      <w:pPr>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At a very high level, an encoder-decoder model can be thought of as two blocks, the encoder and the decoder connected by a vector which we will refer to as the ‘context vector’.</w:t>
      </w:r>
    </w:p>
    <w:p w:rsidR="00000000" w:rsidDel="00000000" w:rsidP="00000000" w:rsidRDefault="00000000" w:rsidRPr="00000000" w14:paraId="0000000B">
      <w:pPr>
        <w:jc w:val="both"/>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C">
      <w:pPr>
        <w:jc w:val="both"/>
        <w:rPr>
          <w:rFonts w:ascii="Georgia" w:cs="Georgia" w:eastAsia="Georgia" w:hAnsi="Georgia"/>
          <w:sz w:val="30"/>
          <w:szCs w:val="30"/>
        </w:rPr>
      </w:pPr>
      <w:r w:rsidDel="00000000" w:rsidR="00000000" w:rsidRPr="00000000">
        <w:rPr>
          <w:rFonts w:ascii="Georgia" w:cs="Georgia" w:eastAsia="Georgia" w:hAnsi="Georgia"/>
          <w:sz w:val="30"/>
          <w:szCs w:val="30"/>
        </w:rPr>
        <w:drawing>
          <wp:inline distB="114300" distT="114300" distL="114300" distR="114300">
            <wp:extent cx="5943600" cy="2717800"/>
            <wp:effectExtent b="0" l="0" r="0" t="0"/>
            <wp:docPr id="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8"/>
        </w:numPr>
        <w:ind w:left="720" w:hanging="360"/>
        <w:rPr>
          <w:rFonts w:ascii="Georgia" w:cs="Georgia" w:eastAsia="Georgia" w:hAnsi="Georgia"/>
          <w:sz w:val="30"/>
          <w:szCs w:val="30"/>
        </w:rPr>
      </w:pPr>
      <w:r w:rsidDel="00000000" w:rsidR="00000000" w:rsidRPr="00000000">
        <w:rPr>
          <w:rFonts w:ascii="Georgia" w:cs="Georgia" w:eastAsia="Georgia" w:hAnsi="Georgia"/>
          <w:b w:val="1"/>
          <w:sz w:val="30"/>
          <w:szCs w:val="30"/>
          <w:rtl w:val="0"/>
        </w:rPr>
        <w:t xml:space="preserve">Encoder:</w:t>
      </w:r>
      <w:r w:rsidDel="00000000" w:rsidR="00000000" w:rsidRPr="00000000">
        <w:rPr>
          <w:rFonts w:ascii="Georgia" w:cs="Georgia" w:eastAsia="Georgia" w:hAnsi="Georgia"/>
          <w:sz w:val="30"/>
          <w:szCs w:val="30"/>
          <w:rtl w:val="0"/>
        </w:rPr>
        <w:t xml:space="preserve"> The encoder processes </w:t>
      </w:r>
      <w:r w:rsidDel="00000000" w:rsidR="00000000" w:rsidRPr="00000000">
        <w:rPr>
          <w:rFonts w:ascii="Georgia" w:cs="Georgia" w:eastAsia="Georgia" w:hAnsi="Georgia"/>
          <w:sz w:val="30"/>
          <w:szCs w:val="30"/>
          <w:u w:val="single"/>
          <w:rtl w:val="0"/>
        </w:rPr>
        <w:t xml:space="preserve">each token</w:t>
      </w:r>
      <w:r w:rsidDel="00000000" w:rsidR="00000000" w:rsidRPr="00000000">
        <w:rPr>
          <w:rFonts w:ascii="Georgia" w:cs="Georgia" w:eastAsia="Georgia" w:hAnsi="Georgia"/>
          <w:sz w:val="30"/>
          <w:szCs w:val="30"/>
          <w:rtl w:val="0"/>
        </w:rPr>
        <w:t xml:space="preserve"> in the input-sequence. It tries to cram all the information about the input-sequence into a </w:t>
      </w:r>
      <w:r w:rsidDel="00000000" w:rsidR="00000000" w:rsidRPr="00000000">
        <w:rPr>
          <w:rFonts w:ascii="Georgia" w:cs="Georgia" w:eastAsia="Georgia" w:hAnsi="Georgia"/>
          <w:sz w:val="30"/>
          <w:szCs w:val="30"/>
          <w:u w:val="single"/>
          <w:rtl w:val="0"/>
        </w:rPr>
        <w:t xml:space="preserve">vector of fixed length</w:t>
      </w:r>
      <w:r w:rsidDel="00000000" w:rsidR="00000000" w:rsidRPr="00000000">
        <w:rPr>
          <w:rFonts w:ascii="Georgia" w:cs="Georgia" w:eastAsia="Georgia" w:hAnsi="Georgia"/>
          <w:sz w:val="30"/>
          <w:szCs w:val="30"/>
          <w:rtl w:val="0"/>
        </w:rPr>
        <w:t xml:space="preserve"> i.e. the ‘context vector’. After going through all the tokens, the encoder passes this vector onto the decoder.</w:t>
      </w:r>
    </w:p>
    <w:p w:rsidR="00000000" w:rsidDel="00000000" w:rsidP="00000000" w:rsidRDefault="00000000" w:rsidRPr="00000000" w14:paraId="0000000E">
      <w:pPr>
        <w:numPr>
          <w:ilvl w:val="0"/>
          <w:numId w:val="8"/>
        </w:numPr>
        <w:ind w:left="720" w:hanging="360"/>
        <w:rPr>
          <w:rFonts w:ascii="Georgia" w:cs="Georgia" w:eastAsia="Georgia" w:hAnsi="Georgia"/>
          <w:sz w:val="30"/>
          <w:szCs w:val="30"/>
        </w:rPr>
      </w:pPr>
      <w:r w:rsidDel="00000000" w:rsidR="00000000" w:rsidRPr="00000000">
        <w:rPr>
          <w:rFonts w:ascii="Georgia" w:cs="Georgia" w:eastAsia="Georgia" w:hAnsi="Georgia"/>
          <w:b w:val="1"/>
          <w:sz w:val="30"/>
          <w:szCs w:val="30"/>
          <w:rtl w:val="0"/>
        </w:rPr>
        <w:t xml:space="preserve">Context vector:</w:t>
      </w:r>
      <w:r w:rsidDel="00000000" w:rsidR="00000000" w:rsidRPr="00000000">
        <w:rPr>
          <w:rFonts w:ascii="Georgia" w:cs="Georgia" w:eastAsia="Georgia" w:hAnsi="Georgia"/>
          <w:sz w:val="30"/>
          <w:szCs w:val="30"/>
          <w:rtl w:val="0"/>
        </w:rPr>
        <w:t xml:space="preserve"> The vector is built in such a way that it's expected to </w:t>
      </w:r>
      <w:r w:rsidDel="00000000" w:rsidR="00000000" w:rsidRPr="00000000">
        <w:rPr>
          <w:rFonts w:ascii="Georgia" w:cs="Georgia" w:eastAsia="Georgia" w:hAnsi="Georgia"/>
          <w:sz w:val="30"/>
          <w:szCs w:val="30"/>
          <w:u w:val="single"/>
          <w:rtl w:val="0"/>
        </w:rPr>
        <w:t xml:space="preserve">encapsulate the whole meaning of the input-sequence and help the decoder make accurate predictions</w:t>
      </w:r>
      <w:r w:rsidDel="00000000" w:rsidR="00000000" w:rsidRPr="00000000">
        <w:rPr>
          <w:rFonts w:ascii="Georgia" w:cs="Georgia" w:eastAsia="Georgia" w:hAnsi="Georgia"/>
          <w:sz w:val="30"/>
          <w:szCs w:val="30"/>
          <w:rtl w:val="0"/>
        </w:rPr>
        <w:t xml:space="preserve">. We will see later that this is the final internal state of our encoder block.</w:t>
      </w:r>
    </w:p>
    <w:p w:rsidR="00000000" w:rsidDel="00000000" w:rsidP="00000000" w:rsidRDefault="00000000" w:rsidRPr="00000000" w14:paraId="0000000F">
      <w:pPr>
        <w:numPr>
          <w:ilvl w:val="0"/>
          <w:numId w:val="8"/>
        </w:numPr>
        <w:ind w:left="720" w:hanging="360"/>
        <w:rPr>
          <w:rFonts w:ascii="Georgia" w:cs="Georgia" w:eastAsia="Georgia" w:hAnsi="Georgia"/>
          <w:sz w:val="30"/>
          <w:szCs w:val="30"/>
        </w:rPr>
      </w:pPr>
      <w:r w:rsidDel="00000000" w:rsidR="00000000" w:rsidRPr="00000000">
        <w:rPr>
          <w:rFonts w:ascii="Georgia" w:cs="Georgia" w:eastAsia="Georgia" w:hAnsi="Georgia"/>
          <w:b w:val="1"/>
          <w:sz w:val="30"/>
          <w:szCs w:val="30"/>
          <w:rtl w:val="0"/>
        </w:rPr>
        <w:t xml:space="preserve">Decoder:</w:t>
      </w:r>
      <w:r w:rsidDel="00000000" w:rsidR="00000000" w:rsidRPr="00000000">
        <w:rPr>
          <w:rFonts w:ascii="Georgia" w:cs="Georgia" w:eastAsia="Georgia" w:hAnsi="Georgia"/>
          <w:sz w:val="30"/>
          <w:szCs w:val="30"/>
          <w:rtl w:val="0"/>
        </w:rPr>
        <w:t xml:space="preserve"> The decoder reads the context vector and tries to predict the target-sequence token by token.</w:t>
      </w:r>
    </w:p>
    <w:p w:rsidR="00000000" w:rsidDel="00000000" w:rsidP="00000000" w:rsidRDefault="00000000" w:rsidRPr="00000000" w14:paraId="00000010">
      <w:pPr>
        <w:jc w:val="both"/>
        <w:rPr>
          <w:rFonts w:ascii="Georgia" w:cs="Georgia" w:eastAsia="Georgia" w:hAnsi="Georgia"/>
          <w:sz w:val="30"/>
          <w:szCs w:val="30"/>
        </w:rPr>
      </w:pPr>
      <w:r w:rsidDel="00000000" w:rsidR="00000000" w:rsidRPr="00000000">
        <w:rPr>
          <w:rFonts w:ascii="Georgia" w:cs="Georgia" w:eastAsia="Georgia" w:hAnsi="Georgia"/>
          <w:sz w:val="30"/>
          <w:szCs w:val="30"/>
        </w:rPr>
        <w:drawing>
          <wp:inline distB="114300" distT="114300" distL="114300" distR="114300">
            <wp:extent cx="5943600" cy="1906000"/>
            <wp:effectExtent b="0" l="0" r="0" t="0"/>
            <wp:docPr id="9"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1906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Georgia" w:cs="Georgia" w:eastAsia="Georgia" w:hAnsi="Georgia"/>
          <w:b w:val="1"/>
          <w:sz w:val="30"/>
          <w:szCs w:val="30"/>
        </w:rPr>
      </w:pPr>
      <w:r w:rsidDel="00000000" w:rsidR="00000000" w:rsidRPr="00000000">
        <w:rPr>
          <w:rFonts w:ascii="Georgia" w:cs="Georgia" w:eastAsia="Georgia" w:hAnsi="Georgia"/>
          <w:b w:val="1"/>
          <w:sz w:val="30"/>
          <w:szCs w:val="30"/>
          <w:rtl w:val="0"/>
        </w:rPr>
        <w:t xml:space="preserve">Encoder-Decoder Model</w:t>
      </w:r>
    </w:p>
    <w:p w:rsidR="00000000" w:rsidDel="00000000" w:rsidP="00000000" w:rsidRDefault="00000000" w:rsidRPr="00000000" w14:paraId="00000012">
      <w:pPr>
        <w:jc w:val="both"/>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There are three main blocks in the encoder-decoder model,</w:t>
      </w:r>
    </w:p>
    <w:p w:rsidR="00000000" w:rsidDel="00000000" w:rsidP="00000000" w:rsidRDefault="00000000" w:rsidRPr="00000000" w14:paraId="00000014">
      <w:pPr>
        <w:numPr>
          <w:ilvl w:val="0"/>
          <w:numId w:val="3"/>
        </w:numPr>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Encoder</w:t>
      </w:r>
    </w:p>
    <w:p w:rsidR="00000000" w:rsidDel="00000000" w:rsidP="00000000" w:rsidRDefault="00000000" w:rsidRPr="00000000" w14:paraId="00000015">
      <w:pPr>
        <w:numPr>
          <w:ilvl w:val="0"/>
          <w:numId w:val="3"/>
        </w:numPr>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Hidden Vector</w:t>
      </w:r>
    </w:p>
    <w:p w:rsidR="00000000" w:rsidDel="00000000" w:rsidP="00000000" w:rsidRDefault="00000000" w:rsidRPr="00000000" w14:paraId="00000016">
      <w:pPr>
        <w:numPr>
          <w:ilvl w:val="0"/>
          <w:numId w:val="3"/>
        </w:numPr>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Decoder</w:t>
      </w:r>
    </w:p>
    <w:p w:rsidR="00000000" w:rsidDel="00000000" w:rsidP="00000000" w:rsidRDefault="00000000" w:rsidRPr="00000000" w14:paraId="00000017">
      <w:pPr>
        <w:jc w:val="both"/>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8">
      <w:pPr>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 Encoder will convert the input sequence into a single-dimensional vector (hidden vector). The decoder will convert the hidden vector into the output sequence.</w:t>
      </w:r>
    </w:p>
    <w:p w:rsidR="00000000" w:rsidDel="00000000" w:rsidP="00000000" w:rsidRDefault="00000000" w:rsidRPr="00000000" w14:paraId="00000019">
      <w:pPr>
        <w:jc w:val="both"/>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A">
      <w:pPr>
        <w:jc w:val="both"/>
        <w:rPr>
          <w:rFonts w:ascii="Georgia" w:cs="Georgia" w:eastAsia="Georgia" w:hAnsi="Georgia"/>
          <w:sz w:val="30"/>
          <w:szCs w:val="30"/>
        </w:rPr>
      </w:pPr>
      <w:r w:rsidDel="00000000" w:rsidR="00000000" w:rsidRPr="00000000">
        <w:rPr>
          <w:rFonts w:ascii="Georgia" w:cs="Georgia" w:eastAsia="Georgia" w:hAnsi="Georgia"/>
          <w:i w:val="1"/>
          <w:sz w:val="30"/>
          <w:szCs w:val="30"/>
          <w:rtl w:val="0"/>
        </w:rPr>
        <w:t xml:space="preserve">Encoder-Decoder models are jointly trained to maximize the conditional probabilities of the target sequence given the input sequence.</w:t>
      </w:r>
      <w:r w:rsidDel="00000000" w:rsidR="00000000" w:rsidRPr="00000000">
        <w:rPr>
          <w:rtl w:val="0"/>
        </w:rPr>
      </w:r>
    </w:p>
    <w:p w:rsidR="00000000" w:rsidDel="00000000" w:rsidP="00000000" w:rsidRDefault="00000000" w:rsidRPr="00000000" w14:paraId="0000001B">
      <w:pPr>
        <w:pStyle w:val="Heading1"/>
        <w:keepNext w:val="0"/>
        <w:keepLines w:val="0"/>
        <w:shd w:fill="ffffff" w:val="clear"/>
        <w:spacing w:after="0" w:before="900" w:line="234.7826086956522" w:lineRule="auto"/>
        <w:jc w:val="both"/>
        <w:rPr>
          <w:b w:val="1"/>
          <w:sz w:val="36"/>
          <w:szCs w:val="36"/>
        </w:rPr>
      </w:pPr>
      <w:bookmarkStart w:colFirst="0" w:colLast="0" w:name="_fa0ya8v4ree1" w:id="1"/>
      <w:bookmarkEnd w:id="1"/>
      <w:r w:rsidDel="00000000" w:rsidR="00000000" w:rsidRPr="00000000">
        <w:rPr>
          <w:b w:val="1"/>
          <w:sz w:val="36"/>
          <w:szCs w:val="36"/>
          <w:rtl w:val="0"/>
        </w:rPr>
        <w:t xml:space="preserve">How does the Sequence to Sequence Model work?</w:t>
      </w:r>
    </w:p>
    <w:p w:rsidR="00000000" w:rsidDel="00000000" w:rsidP="00000000" w:rsidRDefault="00000000" w:rsidRPr="00000000" w14:paraId="0000001C">
      <w:pPr>
        <w:jc w:val="both"/>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In order to fully understand the model’s underlying logic, we will go over the below illustration: </w:t>
      </w:r>
    </w:p>
    <w:p w:rsidR="00000000" w:rsidDel="00000000" w:rsidP="00000000" w:rsidRDefault="00000000" w:rsidRPr="00000000" w14:paraId="0000001E">
      <w:pPr>
        <w:jc w:val="both"/>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jc w:val="both"/>
        <w:rPr>
          <w:rFonts w:ascii="Georgia" w:cs="Georgia" w:eastAsia="Georgia" w:hAnsi="Georgia"/>
          <w:sz w:val="30"/>
          <w:szCs w:val="30"/>
        </w:rPr>
      </w:pPr>
      <w:r w:rsidDel="00000000" w:rsidR="00000000" w:rsidRPr="00000000">
        <w:rPr>
          <w:rFonts w:ascii="Georgia" w:cs="Georgia" w:eastAsia="Georgia" w:hAnsi="Georgia"/>
          <w:sz w:val="30"/>
          <w:szCs w:val="30"/>
        </w:rPr>
        <w:drawing>
          <wp:inline distB="114300" distT="114300" distL="114300" distR="114300">
            <wp:extent cx="5943600" cy="30607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1"/>
        <w:keepNext w:val="0"/>
        <w:keepLines w:val="0"/>
        <w:shd w:fill="ffffff" w:val="clear"/>
        <w:spacing w:after="0" w:before="900" w:line="234.7826086956522" w:lineRule="auto"/>
        <w:jc w:val="both"/>
        <w:rPr>
          <w:b w:val="1"/>
          <w:sz w:val="36"/>
          <w:szCs w:val="36"/>
        </w:rPr>
      </w:pPr>
      <w:bookmarkStart w:colFirst="0" w:colLast="0" w:name="_1wyw4pq6gaxj" w:id="2"/>
      <w:bookmarkEnd w:id="2"/>
      <w:r w:rsidDel="00000000" w:rsidR="00000000" w:rsidRPr="00000000">
        <w:rPr>
          <w:b w:val="1"/>
          <w:sz w:val="36"/>
          <w:szCs w:val="36"/>
          <w:rtl w:val="0"/>
        </w:rPr>
        <w:t xml:space="preserve">Encoder</w:t>
      </w:r>
    </w:p>
    <w:p w:rsidR="00000000" w:rsidDel="00000000" w:rsidP="00000000" w:rsidRDefault="00000000" w:rsidRPr="00000000" w14:paraId="00000021">
      <w:pPr>
        <w:jc w:val="both"/>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2">
      <w:pPr>
        <w:numPr>
          <w:ilvl w:val="0"/>
          <w:numId w:val="2"/>
        </w:numPr>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Multiple RNN cells can be stacked together to form the encoder. RNN reads each inputs sequentially</w:t>
      </w:r>
    </w:p>
    <w:p w:rsidR="00000000" w:rsidDel="00000000" w:rsidP="00000000" w:rsidRDefault="00000000" w:rsidRPr="00000000" w14:paraId="00000023">
      <w:pPr>
        <w:numPr>
          <w:ilvl w:val="0"/>
          <w:numId w:val="2"/>
        </w:numPr>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For every timestep (each input) t, the hidden state (hidden vector) is updated according to the input at that timestep X[i].</w:t>
      </w:r>
    </w:p>
    <w:p w:rsidR="00000000" w:rsidDel="00000000" w:rsidP="00000000" w:rsidRDefault="00000000" w:rsidRPr="00000000" w14:paraId="00000024">
      <w:pPr>
        <w:numPr>
          <w:ilvl w:val="0"/>
          <w:numId w:val="2"/>
        </w:numPr>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After all the inputs are read by the encoder model, the final hidden state of the model represents the context/summary of the whole input sequence.</w:t>
      </w:r>
    </w:p>
    <w:p w:rsidR="00000000" w:rsidDel="00000000" w:rsidP="00000000" w:rsidRDefault="00000000" w:rsidRPr="00000000" w14:paraId="00000025">
      <w:pPr>
        <w:numPr>
          <w:ilvl w:val="0"/>
          <w:numId w:val="2"/>
        </w:numPr>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Example: Consider the input sequence “I am a Student” to be encoded. There will be totally </w:t>
      </w:r>
      <w:r w:rsidDel="00000000" w:rsidR="00000000" w:rsidRPr="00000000">
        <w:rPr>
          <w:rFonts w:ascii="Georgia" w:cs="Georgia" w:eastAsia="Georgia" w:hAnsi="Georgia"/>
          <w:sz w:val="30"/>
          <w:szCs w:val="30"/>
          <w:u w:val="single"/>
          <w:rtl w:val="0"/>
        </w:rPr>
        <w:t xml:space="preserve">4 timesteps ( 4 tokens)</w:t>
      </w:r>
      <w:r w:rsidDel="00000000" w:rsidR="00000000" w:rsidRPr="00000000">
        <w:rPr>
          <w:rFonts w:ascii="Georgia" w:cs="Georgia" w:eastAsia="Georgia" w:hAnsi="Georgia"/>
          <w:sz w:val="30"/>
          <w:szCs w:val="30"/>
          <w:rtl w:val="0"/>
        </w:rPr>
        <w:t xml:space="preserve"> for the Encoder model. At each time step, the hidden state h will be updated using the previous hidden state and the current input.</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Fonts w:ascii="Georgia" w:cs="Georgia" w:eastAsia="Georgia" w:hAnsi="Georgia"/>
          <w:sz w:val="30"/>
          <w:szCs w:val="30"/>
        </w:rPr>
        <w:drawing>
          <wp:inline distB="114300" distT="114300" distL="114300" distR="114300">
            <wp:extent cx="5943600" cy="58293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5"/>
        </w:numPr>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At the first timestep t1, the previous hidden state h0 will be considered as zero or randomly chosen. So the first RNN cell will update the current hidden state with the first input and h0. Each layer outputs two things — updated hidden state and the output for each stage. The outputs at each stage are rejected and only the hidden states will be propagated to the next layer.</w:t>
      </w:r>
    </w:p>
    <w:p w:rsidR="00000000" w:rsidDel="00000000" w:rsidP="00000000" w:rsidRDefault="00000000" w:rsidRPr="00000000" w14:paraId="00000028">
      <w:pPr>
        <w:numPr>
          <w:ilvl w:val="0"/>
          <w:numId w:val="5"/>
        </w:numPr>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 hidden states h_i are computed using the formula:</w:t>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Georgia" w:cs="Georgia" w:eastAsia="Georgia" w:hAnsi="Georgia"/>
          <w:sz w:val="30"/>
          <w:szCs w:val="30"/>
        </w:rPr>
        <w:drawing>
          <wp:inline distB="114300" distT="114300" distL="114300" distR="114300">
            <wp:extent cx="4572000" cy="4572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5720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numPr>
          <w:ilvl w:val="0"/>
          <w:numId w:val="9"/>
        </w:numPr>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At second timestep t2, the hidden state h1 and the second input X[2] will be given as input , and the hidden state h2 will be updated according to both inputs. Then the hidden state h1 will be updated with the new input and will produce the hidden state h2. This happens for all the four stages wrt examples taken.</w:t>
      </w:r>
    </w:p>
    <w:p w:rsidR="00000000" w:rsidDel="00000000" w:rsidP="00000000" w:rsidRDefault="00000000" w:rsidRPr="00000000" w14:paraId="0000002C">
      <w:pPr>
        <w:numPr>
          <w:ilvl w:val="0"/>
          <w:numId w:val="9"/>
        </w:numPr>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 stack of several recurrent units (LSTM or GRU cells for better performance) where each accepts a single element of the input sequence, collects information for that element, and propagates it forward.</w:t>
      </w:r>
    </w:p>
    <w:p w:rsidR="00000000" w:rsidDel="00000000" w:rsidP="00000000" w:rsidRDefault="00000000" w:rsidRPr="00000000" w14:paraId="0000002D">
      <w:pPr>
        <w:numPr>
          <w:ilvl w:val="0"/>
          <w:numId w:val="9"/>
        </w:numPr>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In the question-answering problem, the input sequence is a collection of all words from the question. Each word is represented as x_i where i is the order of that word.</w:t>
      </w:r>
    </w:p>
    <w:p w:rsidR="00000000" w:rsidDel="00000000" w:rsidP="00000000" w:rsidRDefault="00000000" w:rsidRPr="00000000" w14:paraId="0000002E">
      <w:pPr>
        <w:rPr>
          <w:rFonts w:ascii="Georgia" w:cs="Georgia" w:eastAsia="Georgia" w:hAnsi="Georgia"/>
          <w:i w:val="1"/>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Georgia" w:cs="Georgia" w:eastAsia="Georgia" w:hAnsi="Georgia"/>
          <w:i w:val="1"/>
          <w:sz w:val="30"/>
          <w:szCs w:val="30"/>
          <w:rtl w:val="0"/>
        </w:rPr>
        <w:t xml:space="preserve">This simple formula represents the result of an ordinary recurrent neural network. As you can see, we just apply the appropriate weights to the previously hidden state </w:t>
      </w:r>
      <w:r w:rsidDel="00000000" w:rsidR="00000000" w:rsidRPr="00000000">
        <w:rPr>
          <w:rFonts w:ascii="Georgia" w:cs="Georgia" w:eastAsia="Georgia" w:hAnsi="Georgia"/>
          <w:sz w:val="30"/>
          <w:szCs w:val="30"/>
          <w:rtl w:val="0"/>
        </w:rPr>
        <w:t xml:space="preserve">h_(t-1) </w:t>
      </w:r>
      <w:r w:rsidDel="00000000" w:rsidR="00000000" w:rsidRPr="00000000">
        <w:rPr>
          <w:rFonts w:ascii="Georgia" w:cs="Georgia" w:eastAsia="Georgia" w:hAnsi="Georgia"/>
          <w:i w:val="1"/>
          <w:sz w:val="30"/>
          <w:szCs w:val="30"/>
          <w:rtl w:val="0"/>
        </w:rPr>
        <w:t xml:space="preserve">and the input vector </w:t>
      </w:r>
      <w:r w:rsidDel="00000000" w:rsidR="00000000" w:rsidRPr="00000000">
        <w:rPr>
          <w:rFonts w:ascii="Georgia" w:cs="Georgia" w:eastAsia="Georgia" w:hAnsi="Georgia"/>
          <w:sz w:val="30"/>
          <w:szCs w:val="30"/>
          <w:rtl w:val="0"/>
        </w:rPr>
        <w:t xml:space="preserve">x_t.</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b w:val="1"/>
          <w:sz w:val="30"/>
          <w:szCs w:val="30"/>
        </w:rPr>
      </w:pPr>
      <w:r w:rsidDel="00000000" w:rsidR="00000000" w:rsidRPr="00000000">
        <w:rPr>
          <w:rFonts w:ascii="Georgia" w:cs="Georgia" w:eastAsia="Georgia" w:hAnsi="Georgia"/>
          <w:b w:val="1"/>
          <w:sz w:val="30"/>
          <w:szCs w:val="30"/>
          <w:rtl w:val="0"/>
        </w:rPr>
        <w:t xml:space="preserve">Encoded Vector</w:t>
      </w:r>
    </w:p>
    <w:p w:rsidR="00000000" w:rsidDel="00000000" w:rsidP="00000000" w:rsidRDefault="00000000" w:rsidRPr="00000000" w14:paraId="00000032">
      <w:pPr>
        <w:rPr>
          <w:rFonts w:ascii="Georgia" w:cs="Georgia" w:eastAsia="Georgia" w:hAnsi="Georgia"/>
          <w:b w:val="1"/>
          <w:sz w:val="30"/>
          <w:szCs w:val="30"/>
        </w:rPr>
      </w:pPr>
      <w:r w:rsidDel="00000000" w:rsidR="00000000" w:rsidRPr="00000000">
        <w:rPr>
          <w:rtl w:val="0"/>
        </w:rPr>
      </w:r>
    </w:p>
    <w:p w:rsidR="00000000" w:rsidDel="00000000" w:rsidP="00000000" w:rsidRDefault="00000000" w:rsidRPr="00000000" w14:paraId="00000033">
      <w:pPr>
        <w:numPr>
          <w:ilvl w:val="0"/>
          <w:numId w:val="11"/>
        </w:numPr>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This is the final hidden state produced from the encoder part of the model. It is calculated using the formula above.</w:t>
      </w:r>
    </w:p>
    <w:p w:rsidR="00000000" w:rsidDel="00000000" w:rsidP="00000000" w:rsidRDefault="00000000" w:rsidRPr="00000000" w14:paraId="00000034">
      <w:pPr>
        <w:numPr>
          <w:ilvl w:val="0"/>
          <w:numId w:val="11"/>
        </w:numPr>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This vector aims to </w:t>
      </w:r>
      <w:r w:rsidDel="00000000" w:rsidR="00000000" w:rsidRPr="00000000">
        <w:rPr>
          <w:rFonts w:ascii="Georgia" w:cs="Georgia" w:eastAsia="Georgia" w:hAnsi="Georgia"/>
          <w:sz w:val="30"/>
          <w:szCs w:val="30"/>
          <w:u w:val="single"/>
          <w:rtl w:val="0"/>
        </w:rPr>
        <w:t xml:space="preserve">encapsulate the information</w:t>
      </w:r>
      <w:r w:rsidDel="00000000" w:rsidR="00000000" w:rsidRPr="00000000">
        <w:rPr>
          <w:rFonts w:ascii="Georgia" w:cs="Georgia" w:eastAsia="Georgia" w:hAnsi="Georgia"/>
          <w:sz w:val="30"/>
          <w:szCs w:val="30"/>
          <w:rtl w:val="0"/>
        </w:rPr>
        <w:t xml:space="preserve"> for all input elements </w:t>
      </w:r>
      <w:r w:rsidDel="00000000" w:rsidR="00000000" w:rsidRPr="00000000">
        <w:rPr>
          <w:rFonts w:ascii="Georgia" w:cs="Georgia" w:eastAsia="Georgia" w:hAnsi="Georgia"/>
          <w:sz w:val="30"/>
          <w:szCs w:val="30"/>
          <w:u w:val="single"/>
          <w:rtl w:val="0"/>
        </w:rPr>
        <w:t xml:space="preserve">in order</w:t>
      </w:r>
      <w:r w:rsidDel="00000000" w:rsidR="00000000" w:rsidRPr="00000000">
        <w:rPr>
          <w:rFonts w:ascii="Georgia" w:cs="Georgia" w:eastAsia="Georgia" w:hAnsi="Georgia"/>
          <w:sz w:val="30"/>
          <w:szCs w:val="30"/>
          <w:rtl w:val="0"/>
        </w:rPr>
        <w:t xml:space="preserve"> to help the decoder make accurate predictions.</w:t>
      </w:r>
    </w:p>
    <w:p w:rsidR="00000000" w:rsidDel="00000000" w:rsidP="00000000" w:rsidRDefault="00000000" w:rsidRPr="00000000" w14:paraId="00000035">
      <w:pPr>
        <w:numPr>
          <w:ilvl w:val="0"/>
          <w:numId w:val="11"/>
        </w:numPr>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It acts as the initial hidden state of the decoder part of the model.</w:t>
      </w:r>
    </w:p>
    <w:p w:rsidR="00000000" w:rsidDel="00000000" w:rsidP="00000000" w:rsidRDefault="00000000" w:rsidRPr="00000000" w14:paraId="00000036">
      <w:pPr>
        <w:rPr>
          <w:rFonts w:ascii="Georgia" w:cs="Georgia" w:eastAsia="Georgia" w:hAnsi="Georgia"/>
          <w:b w:val="1"/>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b w:val="1"/>
          <w:sz w:val="30"/>
          <w:szCs w:val="30"/>
        </w:rPr>
      </w:pPr>
      <w:r w:rsidDel="00000000" w:rsidR="00000000" w:rsidRPr="00000000">
        <w:rPr>
          <w:rtl w:val="0"/>
        </w:rPr>
      </w:r>
    </w:p>
    <w:p w:rsidR="00000000" w:rsidDel="00000000" w:rsidP="00000000" w:rsidRDefault="00000000" w:rsidRPr="00000000" w14:paraId="00000038">
      <w:pPr>
        <w:rPr>
          <w:rFonts w:ascii="Georgia" w:cs="Georgia" w:eastAsia="Georgia" w:hAnsi="Georgia"/>
          <w:b w:val="1"/>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b w:val="1"/>
          <w:sz w:val="30"/>
          <w:szCs w:val="30"/>
        </w:rPr>
      </w:pPr>
      <w:r w:rsidDel="00000000" w:rsidR="00000000" w:rsidRPr="00000000">
        <w:rPr>
          <w:rFonts w:ascii="Georgia" w:cs="Georgia" w:eastAsia="Georgia" w:hAnsi="Georgia"/>
          <w:b w:val="1"/>
          <w:sz w:val="30"/>
          <w:szCs w:val="30"/>
          <w:rtl w:val="0"/>
        </w:rPr>
        <w:t xml:space="preserve">Decoder </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numPr>
          <w:ilvl w:val="0"/>
          <w:numId w:val="1"/>
        </w:numPr>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 Decoder generates the output sequence by predicting the </w:t>
      </w:r>
      <w:r w:rsidDel="00000000" w:rsidR="00000000" w:rsidRPr="00000000">
        <w:rPr>
          <w:rFonts w:ascii="Georgia" w:cs="Georgia" w:eastAsia="Georgia" w:hAnsi="Georgia"/>
          <w:sz w:val="30"/>
          <w:szCs w:val="30"/>
          <w:u w:val="single"/>
          <w:rtl w:val="0"/>
        </w:rPr>
        <w:t xml:space="preserve">next output Y</w:t>
      </w:r>
      <w:r w:rsidDel="00000000" w:rsidR="00000000" w:rsidRPr="00000000">
        <w:rPr>
          <w:rFonts w:ascii="Georgia" w:cs="Georgia" w:eastAsia="Georgia" w:hAnsi="Georgia"/>
          <w:b w:val="1"/>
          <w:sz w:val="30"/>
          <w:szCs w:val="30"/>
          <w:u w:val="single"/>
          <w:vertAlign w:val="subscript"/>
          <w:rtl w:val="0"/>
        </w:rPr>
        <w:t xml:space="preserve">t</w:t>
      </w:r>
      <w:r w:rsidDel="00000000" w:rsidR="00000000" w:rsidRPr="00000000">
        <w:rPr>
          <w:rFonts w:ascii="Georgia" w:cs="Georgia" w:eastAsia="Georgia" w:hAnsi="Georgia"/>
          <w:sz w:val="30"/>
          <w:szCs w:val="30"/>
          <w:rtl w:val="0"/>
        </w:rPr>
        <w:t xml:space="preserve"> given the hidden state ht.</w:t>
      </w:r>
    </w:p>
    <w:p w:rsidR="00000000" w:rsidDel="00000000" w:rsidP="00000000" w:rsidRDefault="00000000" w:rsidRPr="00000000" w14:paraId="0000003C">
      <w:pPr>
        <w:numPr>
          <w:ilvl w:val="0"/>
          <w:numId w:val="1"/>
        </w:numPr>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 input for the decoder is the final hidden vector obtained at the end of the encoder model.</w:t>
      </w:r>
    </w:p>
    <w:p w:rsidR="00000000" w:rsidDel="00000000" w:rsidP="00000000" w:rsidRDefault="00000000" w:rsidRPr="00000000" w14:paraId="0000003D">
      <w:pPr>
        <w:numPr>
          <w:ilvl w:val="0"/>
          <w:numId w:val="1"/>
        </w:numPr>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Each layer will have three inputs, hidden vector from previous layer ht-1 and the previous layer output yt-1, original hidden vector h.</w:t>
      </w:r>
    </w:p>
    <w:p w:rsidR="00000000" w:rsidDel="00000000" w:rsidP="00000000" w:rsidRDefault="00000000" w:rsidRPr="00000000" w14:paraId="0000003E">
      <w:pPr>
        <w:numPr>
          <w:ilvl w:val="0"/>
          <w:numId w:val="1"/>
        </w:numPr>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At the first layer, the output vector of encoder and the random symbol START, empty hidden state ht-1 will be given as input, the outputs obtained will be y1 and updated hidden state h1 (the information of the output will be subtracted from the hidden vector).</w:t>
      </w:r>
    </w:p>
    <w:p w:rsidR="00000000" w:rsidDel="00000000" w:rsidP="00000000" w:rsidRDefault="00000000" w:rsidRPr="00000000" w14:paraId="0000003F">
      <w:pPr>
        <w:numPr>
          <w:ilvl w:val="0"/>
          <w:numId w:val="1"/>
        </w:numPr>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 second layer will have the updated hidden state h1 and the previous output y1 and original hidden vector h as current inputs, producing the hidden vector h2 and output y2.</w:t>
      </w:r>
    </w:p>
    <w:p w:rsidR="00000000" w:rsidDel="00000000" w:rsidP="00000000" w:rsidRDefault="00000000" w:rsidRPr="00000000" w14:paraId="00000040">
      <w:pPr>
        <w:numPr>
          <w:ilvl w:val="0"/>
          <w:numId w:val="1"/>
        </w:numPr>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 output occurring at each timestep of the decoder is the actual output. The model will predict the output until the END symbol occurs.</w:t>
      </w:r>
    </w:p>
    <w:p w:rsidR="00000000" w:rsidDel="00000000" w:rsidP="00000000" w:rsidRDefault="00000000" w:rsidRPr="00000000" w14:paraId="00000041">
      <w:pPr>
        <w:numPr>
          <w:ilvl w:val="0"/>
          <w:numId w:val="1"/>
        </w:numPr>
        <w:ind w:left="720" w:hanging="360"/>
        <w:rPr>
          <w:rFonts w:ascii="Georgia" w:cs="Georgia" w:eastAsia="Georgia" w:hAnsi="Georgia"/>
          <w:sz w:val="30"/>
          <w:szCs w:val="30"/>
        </w:rPr>
      </w:pPr>
      <w:r w:rsidDel="00000000" w:rsidR="00000000" w:rsidRPr="00000000">
        <w:rPr>
          <w:rFonts w:ascii="Georgia" w:cs="Georgia" w:eastAsia="Georgia" w:hAnsi="Georgia"/>
          <w:sz w:val="30"/>
          <w:szCs w:val="30"/>
          <w:u w:val="single"/>
          <w:rtl w:val="0"/>
        </w:rPr>
        <w:t xml:space="preserve">A stack of several recurrent units</w:t>
      </w:r>
      <w:r w:rsidDel="00000000" w:rsidR="00000000" w:rsidRPr="00000000">
        <w:rPr>
          <w:rFonts w:ascii="Georgia" w:cs="Georgia" w:eastAsia="Georgia" w:hAnsi="Georgia"/>
          <w:sz w:val="30"/>
          <w:szCs w:val="30"/>
          <w:rtl w:val="0"/>
        </w:rPr>
        <w:t xml:space="preserve"> where each predicts an output y_t at a time step t.</w:t>
      </w:r>
    </w:p>
    <w:p w:rsidR="00000000" w:rsidDel="00000000" w:rsidP="00000000" w:rsidRDefault="00000000" w:rsidRPr="00000000" w14:paraId="00000042">
      <w:pPr>
        <w:numPr>
          <w:ilvl w:val="0"/>
          <w:numId w:val="1"/>
        </w:numPr>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Each recurrent unit accepts a hidden state from the previous unit and produces an output as well as its own hidden state.</w:t>
      </w:r>
    </w:p>
    <w:p w:rsidR="00000000" w:rsidDel="00000000" w:rsidP="00000000" w:rsidRDefault="00000000" w:rsidRPr="00000000" w14:paraId="00000043">
      <w:pPr>
        <w:numPr>
          <w:ilvl w:val="0"/>
          <w:numId w:val="1"/>
        </w:numPr>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In the question-answering problem, the output sequence is a collection of all words from the answer. Each word is represented as y_i where i is the order of that word.</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Pr>
        <w:drawing>
          <wp:inline distB="114300" distT="114300" distL="114300" distR="114300">
            <wp:extent cx="5943600" cy="5308600"/>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numPr>
          <w:ilvl w:val="0"/>
          <w:numId w:val="4"/>
        </w:numPr>
        <w:shd w:fill="ffffff" w:val="clear"/>
        <w:spacing w:after="0" w:before="640" w:line="523.6363636363636" w:lineRule="auto"/>
        <w:ind w:left="118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Any hidden state </w:t>
      </w:r>
      <w:r w:rsidDel="00000000" w:rsidR="00000000" w:rsidRPr="00000000">
        <w:rPr>
          <w:rFonts w:ascii="Georgia" w:cs="Georgia" w:eastAsia="Georgia" w:hAnsi="Georgia"/>
          <w:i w:val="1"/>
          <w:sz w:val="30"/>
          <w:szCs w:val="30"/>
          <w:rtl w:val="0"/>
        </w:rPr>
        <w:t xml:space="preserve">h_i </w:t>
      </w:r>
      <w:r w:rsidDel="00000000" w:rsidR="00000000" w:rsidRPr="00000000">
        <w:rPr>
          <w:rFonts w:ascii="Georgia" w:cs="Georgia" w:eastAsia="Georgia" w:hAnsi="Georgia"/>
          <w:sz w:val="30"/>
          <w:szCs w:val="30"/>
          <w:rtl w:val="0"/>
        </w:rPr>
        <w:t xml:space="preserve">is</w:t>
      </w:r>
      <w:r w:rsidDel="00000000" w:rsidR="00000000" w:rsidRPr="00000000">
        <w:rPr>
          <w:rFonts w:ascii="Georgia" w:cs="Georgia" w:eastAsia="Georgia" w:hAnsi="Georgia"/>
          <w:i w:val="1"/>
          <w:sz w:val="30"/>
          <w:szCs w:val="30"/>
          <w:rtl w:val="0"/>
        </w:rPr>
        <w:t xml:space="preserve"> </w:t>
      </w:r>
      <w:r w:rsidDel="00000000" w:rsidR="00000000" w:rsidRPr="00000000">
        <w:rPr>
          <w:rFonts w:ascii="Georgia" w:cs="Georgia" w:eastAsia="Georgia" w:hAnsi="Georgia"/>
          <w:sz w:val="30"/>
          <w:szCs w:val="30"/>
          <w:rtl w:val="0"/>
        </w:rPr>
        <w:t xml:space="preserve">computed using the formula:</w:t>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Georgia" w:cs="Georgia" w:eastAsia="Georgia" w:hAnsi="Georgia"/>
          <w:sz w:val="30"/>
          <w:szCs w:val="30"/>
        </w:rPr>
        <w:drawing>
          <wp:inline distB="114300" distT="114300" distL="114300" distR="114300">
            <wp:extent cx="3019425" cy="5715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0194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As you can see, we are just using the previous hidden state to compute the next one.</w:t>
      </w:r>
    </w:p>
    <w:p w:rsidR="00000000" w:rsidDel="00000000" w:rsidP="00000000" w:rsidRDefault="00000000" w:rsidRPr="00000000" w14:paraId="0000004A">
      <w:pPr>
        <w:pStyle w:val="Heading1"/>
        <w:keepNext w:val="0"/>
        <w:keepLines w:val="0"/>
        <w:shd w:fill="ffffff" w:val="clear"/>
        <w:spacing w:after="0" w:before="900" w:line="234.7826086956522" w:lineRule="auto"/>
        <w:rPr>
          <w:b w:val="1"/>
          <w:sz w:val="36"/>
          <w:szCs w:val="36"/>
        </w:rPr>
      </w:pPr>
      <w:bookmarkStart w:colFirst="0" w:colLast="0" w:name="_fej5kc4ykdz0" w:id="3"/>
      <w:bookmarkEnd w:id="3"/>
      <w:r w:rsidDel="00000000" w:rsidR="00000000" w:rsidRPr="00000000">
        <w:rPr>
          <w:b w:val="1"/>
          <w:sz w:val="36"/>
          <w:szCs w:val="36"/>
          <w:rtl w:val="0"/>
        </w:rPr>
        <w:t xml:space="preserve">Output Layer</w:t>
      </w:r>
    </w:p>
    <w:p w:rsidR="00000000" w:rsidDel="00000000" w:rsidP="00000000" w:rsidRDefault="00000000" w:rsidRPr="00000000" w14:paraId="0000004B">
      <w:pPr>
        <w:ind w:left="720" w:firstLine="0"/>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C">
      <w:pPr>
        <w:numPr>
          <w:ilvl w:val="0"/>
          <w:numId w:val="7"/>
        </w:numPr>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We use Softmax activation function at the output layer.</w:t>
      </w:r>
    </w:p>
    <w:p w:rsidR="00000000" w:rsidDel="00000000" w:rsidP="00000000" w:rsidRDefault="00000000" w:rsidRPr="00000000" w14:paraId="0000004D">
      <w:pPr>
        <w:numPr>
          <w:ilvl w:val="0"/>
          <w:numId w:val="7"/>
        </w:numPr>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It is used to produce the </w:t>
      </w:r>
      <w:r w:rsidDel="00000000" w:rsidR="00000000" w:rsidRPr="00000000">
        <w:rPr>
          <w:rFonts w:ascii="Georgia" w:cs="Georgia" w:eastAsia="Georgia" w:hAnsi="Georgia"/>
          <w:sz w:val="30"/>
          <w:szCs w:val="30"/>
          <w:u w:val="single"/>
          <w:rtl w:val="0"/>
        </w:rPr>
        <w:t xml:space="preserve">probability distribution from a vector</w:t>
      </w:r>
      <w:r w:rsidDel="00000000" w:rsidR="00000000" w:rsidRPr="00000000">
        <w:rPr>
          <w:rFonts w:ascii="Georgia" w:cs="Georgia" w:eastAsia="Georgia" w:hAnsi="Georgia"/>
          <w:sz w:val="30"/>
          <w:szCs w:val="30"/>
          <w:rtl w:val="0"/>
        </w:rPr>
        <w:t xml:space="preserve"> of values with the target class of high probability.</w:t>
      </w:r>
    </w:p>
    <w:p w:rsidR="00000000" w:rsidDel="00000000" w:rsidP="00000000" w:rsidRDefault="00000000" w:rsidRPr="00000000" w14:paraId="0000004E">
      <w:pPr>
        <w:numPr>
          <w:ilvl w:val="0"/>
          <w:numId w:val="7"/>
        </w:numPr>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 output y_t at time step t is computed using the formula:</w:t>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Fonts w:ascii="Georgia" w:cs="Georgia" w:eastAsia="Georgia" w:hAnsi="Georgia"/>
          <w:sz w:val="30"/>
          <w:szCs w:val="30"/>
        </w:rPr>
        <w:drawing>
          <wp:inline distB="114300" distT="114300" distL="114300" distR="114300">
            <wp:extent cx="3295650" cy="5334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2956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We calculate the outputs using the hidden state at the current time step together with the respective weight W(S). Softmax is used to create a probability vector that will help us determine the final output (e.g. word in the question-answering problem).</w:t>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 power of this model lies in the fact that it can map sequences of </w:t>
      </w:r>
      <w:r w:rsidDel="00000000" w:rsidR="00000000" w:rsidRPr="00000000">
        <w:rPr>
          <w:rFonts w:ascii="Georgia" w:cs="Georgia" w:eastAsia="Georgia" w:hAnsi="Georgia"/>
          <w:sz w:val="30"/>
          <w:szCs w:val="30"/>
          <w:u w:val="single"/>
          <w:rtl w:val="0"/>
        </w:rPr>
        <w:t xml:space="preserve">different lengths</w:t>
      </w:r>
      <w:r w:rsidDel="00000000" w:rsidR="00000000" w:rsidRPr="00000000">
        <w:rPr>
          <w:rFonts w:ascii="Georgia" w:cs="Georgia" w:eastAsia="Georgia" w:hAnsi="Georgia"/>
          <w:sz w:val="30"/>
          <w:szCs w:val="30"/>
          <w:rtl w:val="0"/>
        </w:rPr>
        <w:t xml:space="preserve"> to each other</w:t>
      </w:r>
      <w:r w:rsidDel="00000000" w:rsidR="00000000" w:rsidRPr="00000000">
        <w:rPr>
          <w:rFonts w:ascii="Georgia" w:cs="Georgia" w:eastAsia="Georgia" w:hAnsi="Georgia"/>
          <w:b w:val="1"/>
          <w:sz w:val="30"/>
          <w:szCs w:val="30"/>
          <w:rtl w:val="0"/>
        </w:rPr>
        <w:t xml:space="preserve">.</w:t>
      </w:r>
      <w:r w:rsidDel="00000000" w:rsidR="00000000" w:rsidRPr="00000000">
        <w:rPr>
          <w:rFonts w:ascii="Georgia" w:cs="Georgia" w:eastAsia="Georgia" w:hAnsi="Georgia"/>
          <w:sz w:val="30"/>
          <w:szCs w:val="30"/>
          <w:rtl w:val="0"/>
        </w:rPr>
        <w:t xml:space="preserve"> As you can see the inputs and outputs are not correlated and their lengths can differ. This opens a whole new range of problems that can now be solved using such architecture.</w:t>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6">
      <w:pPr>
        <w:rPr>
          <w:rFonts w:ascii="Georgia" w:cs="Georgia" w:eastAsia="Georgia" w:hAnsi="Georgia"/>
          <w:b w:val="1"/>
          <w:sz w:val="30"/>
          <w:szCs w:val="30"/>
        </w:rPr>
      </w:pPr>
      <w:r w:rsidDel="00000000" w:rsidR="00000000" w:rsidRPr="00000000">
        <w:rPr>
          <w:rFonts w:ascii="Georgia" w:cs="Georgia" w:eastAsia="Georgia" w:hAnsi="Georgia"/>
          <w:b w:val="1"/>
          <w:sz w:val="30"/>
          <w:szCs w:val="30"/>
          <w:rtl w:val="0"/>
        </w:rPr>
        <w:t xml:space="preserve">Applications</w:t>
      </w:r>
    </w:p>
    <w:p w:rsidR="00000000" w:rsidDel="00000000" w:rsidP="00000000" w:rsidRDefault="00000000" w:rsidRPr="00000000" w14:paraId="00000057">
      <w:pPr>
        <w:shd w:fill="ffffff" w:val="clear"/>
        <w:spacing w:after="0" w:before="280" w:line="523.6363636363636"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It possesses many applications such as</w:t>
      </w:r>
    </w:p>
    <w:p w:rsidR="00000000" w:rsidDel="00000000" w:rsidP="00000000" w:rsidRDefault="00000000" w:rsidRPr="00000000" w14:paraId="00000058">
      <w:pPr>
        <w:numPr>
          <w:ilvl w:val="0"/>
          <w:numId w:val="6"/>
        </w:numPr>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Google’s Machine Translation</w:t>
      </w:r>
    </w:p>
    <w:p w:rsidR="00000000" w:rsidDel="00000000" w:rsidP="00000000" w:rsidRDefault="00000000" w:rsidRPr="00000000" w14:paraId="00000059">
      <w:pPr>
        <w:numPr>
          <w:ilvl w:val="0"/>
          <w:numId w:val="6"/>
        </w:numPr>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Question answering chatbots</w:t>
      </w:r>
    </w:p>
    <w:p w:rsidR="00000000" w:rsidDel="00000000" w:rsidP="00000000" w:rsidRDefault="00000000" w:rsidRPr="00000000" w14:paraId="0000005A">
      <w:pPr>
        <w:numPr>
          <w:ilvl w:val="0"/>
          <w:numId w:val="6"/>
        </w:numPr>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Speech recognition</w:t>
      </w:r>
    </w:p>
    <w:p w:rsidR="00000000" w:rsidDel="00000000" w:rsidP="00000000" w:rsidRDefault="00000000" w:rsidRPr="00000000" w14:paraId="0000005B">
      <w:pPr>
        <w:numPr>
          <w:ilvl w:val="0"/>
          <w:numId w:val="6"/>
        </w:numPr>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Time Series Application etc.,</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pStyle w:val="Heading1"/>
        <w:keepNext w:val="0"/>
        <w:keepLines w:val="0"/>
        <w:shd w:fill="ffffff" w:val="clear"/>
        <w:spacing w:after="0" w:before="900" w:line="234.7826086956522" w:lineRule="auto"/>
        <w:rPr>
          <w:b w:val="1"/>
          <w:sz w:val="36"/>
          <w:szCs w:val="36"/>
        </w:rPr>
      </w:pPr>
      <w:bookmarkStart w:colFirst="0" w:colLast="0" w:name="_dka5q3j54tt2" w:id="4"/>
      <w:bookmarkEnd w:id="4"/>
      <w:r w:rsidDel="00000000" w:rsidR="00000000" w:rsidRPr="00000000">
        <w:rPr>
          <w:b w:val="1"/>
          <w:sz w:val="36"/>
          <w:szCs w:val="36"/>
          <w:rtl w:val="0"/>
        </w:rPr>
        <w:t xml:space="preserve">Use Cases of the Sequence to Sequence Model</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 sequence to sequence model lies behind numerous systems which you face on a daily basis. For instance, the seq2seq model powers applications like Google Translate, voice-enabled devices and online chatbots. Generally speaking, these applications are composed of:</w:t>
      </w:r>
    </w:p>
    <w:p w:rsidR="00000000" w:rsidDel="00000000" w:rsidP="00000000" w:rsidRDefault="00000000" w:rsidRPr="00000000" w14:paraId="00000060">
      <w:pPr>
        <w:numPr>
          <w:ilvl w:val="0"/>
          <w:numId w:val="10"/>
        </w:numPr>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Machine translation — a 2016 </w:t>
      </w:r>
      <w:hyperlink r:id="rId14">
        <w:r w:rsidDel="00000000" w:rsidR="00000000" w:rsidRPr="00000000">
          <w:rPr>
            <w:rFonts w:ascii="Georgia" w:cs="Georgia" w:eastAsia="Georgia" w:hAnsi="Georgia"/>
            <w:sz w:val="30"/>
            <w:szCs w:val="30"/>
            <w:u w:val="single"/>
            <w:rtl w:val="0"/>
          </w:rPr>
          <w:t xml:space="preserve">paper</w:t>
        </w:r>
      </w:hyperlink>
      <w:r w:rsidDel="00000000" w:rsidR="00000000" w:rsidRPr="00000000">
        <w:rPr>
          <w:rFonts w:ascii="Georgia" w:cs="Georgia" w:eastAsia="Georgia" w:hAnsi="Georgia"/>
          <w:sz w:val="30"/>
          <w:szCs w:val="30"/>
          <w:rtl w:val="0"/>
        </w:rPr>
        <w:t xml:space="preserve"> from Google shows how the seq2seq model’s translation quality “approaches or surpasses all currently published results”.</w:t>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Fonts w:ascii="Georgia" w:cs="Georgia" w:eastAsia="Georgia" w:hAnsi="Georgia"/>
          <w:sz w:val="30"/>
          <w:szCs w:val="30"/>
        </w:rPr>
        <w:drawing>
          <wp:inline distB="114300" distT="114300" distL="114300" distR="114300">
            <wp:extent cx="5943600" cy="1930400"/>
            <wp:effectExtent b="0" l="0" r="0" t="0"/>
            <wp:docPr id="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hyperlink r:id="rId16">
        <w:r w:rsidDel="00000000" w:rsidR="00000000" w:rsidRPr="00000000">
          <w:rPr>
            <w:rFonts w:ascii="Georgia" w:cs="Georgia" w:eastAsia="Georgia" w:hAnsi="Georgia"/>
            <w:sz w:val="30"/>
            <w:szCs w:val="30"/>
            <w:u w:val="single"/>
            <w:rtl w:val="0"/>
          </w:rPr>
          <w:t xml:space="preserve">Reading Material</w:t>
        </w:r>
      </w:hyperlink>
      <w:r w:rsidDel="00000000" w:rsidR="00000000" w:rsidRPr="00000000">
        <w:rPr>
          <w:rtl w:val="0"/>
        </w:rPr>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8">
      <w:pPr>
        <w:jc w:val="both"/>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jc w:val="both"/>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A">
      <w:pPr>
        <w:jc w:val="both"/>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jc w:val="both"/>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C">
      <w:pPr>
        <w:jc w:val="both"/>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jc w:val="both"/>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E">
      <w:pPr>
        <w:jc w:val="both"/>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jc w:val="both"/>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0">
      <w:pPr>
        <w:jc w:val="both"/>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hyperlink" Target="https://arxiv.org/pdf/1409.3215.pdf" TargetMode="External"/><Relationship Id="rId16" Type="http://schemas.openxmlformats.org/officeDocument/2006/relationships/hyperlink" Target="https://medium.com/analytics-vidhya/encoder-decoder-seq2seq-models-clearly-explained-c34186fbf49b" TargetMode="Externa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8.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