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6A0DC" w14:textId="69561D48" w:rsidR="009310C1" w:rsidRDefault="006F1DC5" w:rsidP="00D956A9">
      <w:pPr>
        <w:pStyle w:val="Title"/>
        <w:rPr>
          <w:rFonts w:asciiTheme="minorHAnsi" w:hAnsiTheme="minorHAnsi"/>
          <w:sz w:val="144"/>
        </w:rPr>
      </w:pPr>
      <w:r>
        <w:rPr>
          <w:noProof/>
        </w:rPr>
        <w:drawing>
          <wp:inline distT="0" distB="0" distL="0" distR="0" wp14:anchorId="27AE50F6" wp14:editId="6564C63B">
            <wp:extent cx="292417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2305050"/>
                    </a:xfrm>
                    <a:prstGeom prst="rect">
                      <a:avLst/>
                    </a:prstGeom>
                  </pic:spPr>
                </pic:pic>
              </a:graphicData>
            </a:graphic>
          </wp:inline>
        </w:drawing>
      </w:r>
      <w:bookmarkStart w:id="0" w:name="_GoBack"/>
      <w:bookmarkEnd w:id="0"/>
    </w:p>
    <w:p w14:paraId="684CE453" w14:textId="7E856586" w:rsidR="00287BCA" w:rsidRPr="009310C1" w:rsidRDefault="00A16ACE" w:rsidP="00D956A9">
      <w:pPr>
        <w:pStyle w:val="Title"/>
        <w:rPr>
          <w:rFonts w:ascii="OCR A Extended" w:hAnsi="OCR A Extended"/>
          <w:sz w:val="144"/>
        </w:rPr>
      </w:pPr>
      <w:r w:rsidRPr="009310C1">
        <w:rPr>
          <w:rFonts w:ascii="OCR A Extended" w:hAnsi="OCR A Extended"/>
          <w:sz w:val="144"/>
        </w:rPr>
        <w:t>C</w:t>
      </w:r>
      <w:r w:rsidR="009310C1">
        <w:rPr>
          <w:rFonts w:ascii="OCR A Extended" w:hAnsi="OCR A Extended"/>
          <w:sz w:val="144"/>
        </w:rPr>
        <w:t xml:space="preserve">LUE </w:t>
      </w:r>
      <w:r w:rsidR="00C33D02" w:rsidRPr="009310C1">
        <w:rPr>
          <w:rFonts w:ascii="OCR A Extended" w:hAnsi="OCR A Extended"/>
          <w:sz w:val="144"/>
        </w:rPr>
        <w:t>tool</w:t>
      </w:r>
      <w:r w:rsidR="00053ED0" w:rsidRPr="009310C1">
        <w:rPr>
          <w:rFonts w:ascii="OCR A Extended" w:hAnsi="OCR A Extended"/>
          <w:sz w:val="144"/>
        </w:rPr>
        <w:t xml:space="preserve"> </w:t>
      </w:r>
      <w:r w:rsidR="00F76CAD" w:rsidRPr="009310C1">
        <w:rPr>
          <w:rFonts w:ascii="OCR A Extended" w:hAnsi="OCR A Extended"/>
          <w:sz w:val="144"/>
        </w:rPr>
        <w:t>u</w:t>
      </w:r>
      <w:r w:rsidR="00053ED0" w:rsidRPr="009310C1">
        <w:rPr>
          <w:rFonts w:ascii="OCR A Extended" w:hAnsi="OCR A Extended"/>
          <w:sz w:val="144"/>
        </w:rPr>
        <w:t xml:space="preserve">sage </w:t>
      </w:r>
      <w:r w:rsidR="00F76CAD" w:rsidRPr="009310C1">
        <w:rPr>
          <w:rFonts w:ascii="OCR A Extended" w:hAnsi="OCR A Extended"/>
          <w:sz w:val="144"/>
        </w:rPr>
        <w:t>g</w:t>
      </w:r>
      <w:r w:rsidR="00053ED0" w:rsidRPr="009310C1">
        <w:rPr>
          <w:rFonts w:ascii="OCR A Extended" w:hAnsi="OCR A Extended"/>
          <w:sz w:val="144"/>
        </w:rPr>
        <w:t>uide</w:t>
      </w:r>
    </w:p>
    <w:p w14:paraId="68E03451" w14:textId="19DC4959" w:rsidR="00053ED0" w:rsidRDefault="00053ED0" w:rsidP="009310C1">
      <w:pPr>
        <w:jc w:val="center"/>
      </w:pPr>
    </w:p>
    <w:p w14:paraId="07C30031" w14:textId="18DC1B5C" w:rsidR="00D956A9" w:rsidRDefault="00053ED0" w:rsidP="00D956A9">
      <w:pPr>
        <w:pStyle w:val="Subtitle"/>
        <w:jc w:val="right"/>
      </w:pPr>
      <w:r>
        <w:t>By Clint Huffman</w:t>
      </w:r>
      <w:r w:rsidR="00FB6BE4">
        <w:t xml:space="preserve"> (</w:t>
      </w:r>
      <w:hyperlink r:id="rId10" w:history="1">
        <w:r w:rsidR="00FB6BE4" w:rsidRPr="0056421A">
          <w:rPr>
            <w:rStyle w:val="Hyperlink"/>
          </w:rPr>
          <w:t>clinth@microsoft.com</w:t>
        </w:r>
      </w:hyperlink>
      <w:r w:rsidR="00FB6BE4">
        <w:t xml:space="preserve">) </w:t>
      </w:r>
      <w:r w:rsidR="0071443B">
        <w:br/>
      </w:r>
      <w:r w:rsidR="0071443B">
        <w:br/>
      </w:r>
      <w:r w:rsidR="00D956A9">
        <w:t>Par</w:t>
      </w:r>
      <w:r w:rsidR="0071443B">
        <w:t xml:space="preserve">t of the </w:t>
      </w:r>
      <w:r w:rsidR="00D956A9">
        <w:t xml:space="preserve">Microsoft </w:t>
      </w:r>
      <w:r w:rsidR="0071443B">
        <w:t>UxRay project</w:t>
      </w:r>
    </w:p>
    <w:p w14:paraId="7C440467" w14:textId="4E860D8F" w:rsidR="00053ED0" w:rsidRDefault="00D956A9" w:rsidP="00D956A9">
      <w:pPr>
        <w:pStyle w:val="Subtitle"/>
        <w:jc w:val="right"/>
      </w:pPr>
      <w:r>
        <w:rPr>
          <w:noProof/>
        </w:rPr>
        <w:drawing>
          <wp:inline distT="0" distB="0" distL="0" distR="0" wp14:anchorId="4A77619B" wp14:editId="60E86560">
            <wp:extent cx="572770" cy="652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 cy="652145"/>
                    </a:xfrm>
                    <a:prstGeom prst="rect">
                      <a:avLst/>
                    </a:prstGeom>
                    <a:noFill/>
                  </pic:spPr>
                </pic:pic>
              </a:graphicData>
            </a:graphic>
          </wp:inline>
        </w:drawing>
      </w:r>
    </w:p>
    <w:p w14:paraId="39632549" w14:textId="56FB090F" w:rsidR="0071443B" w:rsidRDefault="00053ED0" w:rsidP="0097050E">
      <w:pPr>
        <w:jc w:val="left"/>
      </w:pPr>
      <w:r>
        <w:br w:type="page"/>
      </w:r>
    </w:p>
    <w:p w14:paraId="06A3E131" w14:textId="77777777" w:rsidR="0071443B" w:rsidRDefault="0071443B" w:rsidP="0097050E">
      <w:pPr>
        <w:jc w:val="left"/>
      </w:pPr>
    </w:p>
    <w:sdt>
      <w:sdtPr>
        <w:rPr>
          <w:rFonts w:asciiTheme="minorHAnsi" w:eastAsiaTheme="minorEastAsia" w:hAnsiTheme="minorHAnsi" w:cstheme="minorBidi"/>
          <w:b w:val="0"/>
          <w:bCs w:val="0"/>
          <w:caps w:val="0"/>
          <w:spacing w:val="0"/>
          <w:sz w:val="22"/>
          <w:szCs w:val="22"/>
        </w:rPr>
        <w:id w:val="1580638402"/>
        <w:docPartObj>
          <w:docPartGallery w:val="Table of Contents"/>
          <w:docPartUnique/>
        </w:docPartObj>
      </w:sdtPr>
      <w:sdtEndPr>
        <w:rPr>
          <w:noProof/>
        </w:rPr>
      </w:sdtEndPr>
      <w:sdtContent>
        <w:p w14:paraId="712B9E0F" w14:textId="77777777" w:rsidR="00053ED0" w:rsidRDefault="00053ED0" w:rsidP="0097050E">
          <w:pPr>
            <w:pStyle w:val="TOCHeading"/>
            <w:jc w:val="left"/>
          </w:pPr>
          <w:r>
            <w:t>Contents</w:t>
          </w:r>
        </w:p>
        <w:p w14:paraId="7747A89F" w14:textId="16067AF1" w:rsidR="00645BDB" w:rsidRDefault="00053ED0">
          <w:pPr>
            <w:pStyle w:val="TOC2"/>
            <w:tabs>
              <w:tab w:val="right" w:leader="dot" w:pos="9350"/>
            </w:tabs>
            <w:rPr>
              <w:noProof/>
            </w:rPr>
          </w:pPr>
          <w:r>
            <w:fldChar w:fldCharType="begin"/>
          </w:r>
          <w:r>
            <w:instrText xml:space="preserve"> TOC \o "1-3" \h \z \u </w:instrText>
          </w:r>
          <w:r>
            <w:fldChar w:fldCharType="separate"/>
          </w:r>
          <w:hyperlink w:anchor="_Toc453588591" w:history="1">
            <w:r w:rsidR="00645BDB" w:rsidRPr="00A448A1">
              <w:rPr>
                <w:rStyle w:val="Hyperlink"/>
                <w:noProof/>
              </w:rPr>
              <w:t>What is CLUE tool?</w:t>
            </w:r>
            <w:r w:rsidR="00645BDB">
              <w:rPr>
                <w:noProof/>
                <w:webHidden/>
              </w:rPr>
              <w:tab/>
            </w:r>
            <w:r w:rsidR="00645BDB">
              <w:rPr>
                <w:noProof/>
                <w:webHidden/>
              </w:rPr>
              <w:fldChar w:fldCharType="begin"/>
            </w:r>
            <w:r w:rsidR="00645BDB">
              <w:rPr>
                <w:noProof/>
                <w:webHidden/>
              </w:rPr>
              <w:instrText xml:space="preserve"> PAGEREF _Toc453588591 \h </w:instrText>
            </w:r>
            <w:r w:rsidR="00645BDB">
              <w:rPr>
                <w:noProof/>
                <w:webHidden/>
              </w:rPr>
            </w:r>
            <w:r w:rsidR="00645BDB">
              <w:rPr>
                <w:noProof/>
                <w:webHidden/>
              </w:rPr>
              <w:fldChar w:fldCharType="separate"/>
            </w:r>
            <w:r w:rsidR="00645BDB">
              <w:rPr>
                <w:noProof/>
                <w:webHidden/>
              </w:rPr>
              <w:t>3</w:t>
            </w:r>
            <w:r w:rsidR="00645BDB">
              <w:rPr>
                <w:noProof/>
                <w:webHidden/>
              </w:rPr>
              <w:fldChar w:fldCharType="end"/>
            </w:r>
          </w:hyperlink>
        </w:p>
        <w:p w14:paraId="131CD73F" w14:textId="3CCC5F00" w:rsidR="00645BDB" w:rsidRDefault="00645BDB">
          <w:pPr>
            <w:pStyle w:val="TOC2"/>
            <w:tabs>
              <w:tab w:val="right" w:leader="dot" w:pos="9350"/>
            </w:tabs>
            <w:rPr>
              <w:noProof/>
            </w:rPr>
          </w:pPr>
          <w:hyperlink w:anchor="_Toc453588592" w:history="1">
            <w:r w:rsidRPr="00A448A1">
              <w:rPr>
                <w:rStyle w:val="Hyperlink"/>
                <w:noProof/>
              </w:rPr>
              <w:t>Features</w:t>
            </w:r>
            <w:r>
              <w:rPr>
                <w:noProof/>
                <w:webHidden/>
              </w:rPr>
              <w:tab/>
            </w:r>
            <w:r>
              <w:rPr>
                <w:noProof/>
                <w:webHidden/>
              </w:rPr>
              <w:fldChar w:fldCharType="begin"/>
            </w:r>
            <w:r>
              <w:rPr>
                <w:noProof/>
                <w:webHidden/>
              </w:rPr>
              <w:instrText xml:space="preserve"> PAGEREF _Toc453588592 \h </w:instrText>
            </w:r>
            <w:r>
              <w:rPr>
                <w:noProof/>
                <w:webHidden/>
              </w:rPr>
            </w:r>
            <w:r>
              <w:rPr>
                <w:noProof/>
                <w:webHidden/>
              </w:rPr>
              <w:fldChar w:fldCharType="separate"/>
            </w:r>
            <w:r>
              <w:rPr>
                <w:noProof/>
                <w:webHidden/>
              </w:rPr>
              <w:t>3</w:t>
            </w:r>
            <w:r>
              <w:rPr>
                <w:noProof/>
                <w:webHidden/>
              </w:rPr>
              <w:fldChar w:fldCharType="end"/>
            </w:r>
          </w:hyperlink>
        </w:p>
        <w:p w14:paraId="547A4C8D" w14:textId="6EBA7B10" w:rsidR="00645BDB" w:rsidRDefault="00645BDB">
          <w:pPr>
            <w:pStyle w:val="TOC2"/>
            <w:tabs>
              <w:tab w:val="right" w:leader="dot" w:pos="9350"/>
            </w:tabs>
            <w:rPr>
              <w:noProof/>
            </w:rPr>
          </w:pPr>
          <w:hyperlink w:anchor="_Toc453588593" w:history="1">
            <w:r w:rsidRPr="00A448A1">
              <w:rPr>
                <w:rStyle w:val="Hyperlink"/>
                <w:noProof/>
              </w:rPr>
              <w:t>Prerequisites</w:t>
            </w:r>
            <w:r>
              <w:rPr>
                <w:noProof/>
                <w:webHidden/>
              </w:rPr>
              <w:tab/>
            </w:r>
            <w:r>
              <w:rPr>
                <w:noProof/>
                <w:webHidden/>
              </w:rPr>
              <w:fldChar w:fldCharType="begin"/>
            </w:r>
            <w:r>
              <w:rPr>
                <w:noProof/>
                <w:webHidden/>
              </w:rPr>
              <w:instrText xml:space="preserve"> PAGEREF _Toc453588593 \h </w:instrText>
            </w:r>
            <w:r>
              <w:rPr>
                <w:noProof/>
                <w:webHidden/>
              </w:rPr>
            </w:r>
            <w:r>
              <w:rPr>
                <w:noProof/>
                <w:webHidden/>
              </w:rPr>
              <w:fldChar w:fldCharType="separate"/>
            </w:r>
            <w:r>
              <w:rPr>
                <w:noProof/>
                <w:webHidden/>
              </w:rPr>
              <w:t>3</w:t>
            </w:r>
            <w:r>
              <w:rPr>
                <w:noProof/>
                <w:webHidden/>
              </w:rPr>
              <w:fldChar w:fldCharType="end"/>
            </w:r>
          </w:hyperlink>
        </w:p>
        <w:p w14:paraId="72D78DB1" w14:textId="75623077" w:rsidR="00645BDB" w:rsidRDefault="00645BDB">
          <w:pPr>
            <w:pStyle w:val="TOC2"/>
            <w:tabs>
              <w:tab w:val="right" w:leader="dot" w:pos="9350"/>
            </w:tabs>
            <w:rPr>
              <w:noProof/>
            </w:rPr>
          </w:pPr>
          <w:hyperlink w:anchor="_Toc453588594" w:history="1">
            <w:r w:rsidRPr="00A448A1">
              <w:rPr>
                <w:rStyle w:val="Hyperlink"/>
                <w:noProof/>
              </w:rPr>
              <w:t>Download and Installation (administrator rights required)</w:t>
            </w:r>
            <w:r>
              <w:rPr>
                <w:noProof/>
                <w:webHidden/>
              </w:rPr>
              <w:tab/>
            </w:r>
            <w:r>
              <w:rPr>
                <w:noProof/>
                <w:webHidden/>
              </w:rPr>
              <w:fldChar w:fldCharType="begin"/>
            </w:r>
            <w:r>
              <w:rPr>
                <w:noProof/>
                <w:webHidden/>
              </w:rPr>
              <w:instrText xml:space="preserve"> PAGEREF _Toc453588594 \h </w:instrText>
            </w:r>
            <w:r>
              <w:rPr>
                <w:noProof/>
                <w:webHidden/>
              </w:rPr>
            </w:r>
            <w:r>
              <w:rPr>
                <w:noProof/>
                <w:webHidden/>
              </w:rPr>
              <w:fldChar w:fldCharType="separate"/>
            </w:r>
            <w:r>
              <w:rPr>
                <w:noProof/>
                <w:webHidden/>
              </w:rPr>
              <w:t>3</w:t>
            </w:r>
            <w:r>
              <w:rPr>
                <w:noProof/>
                <w:webHidden/>
              </w:rPr>
              <w:fldChar w:fldCharType="end"/>
            </w:r>
          </w:hyperlink>
        </w:p>
        <w:p w14:paraId="5263C2A6" w14:textId="3C5D950F" w:rsidR="00645BDB" w:rsidRDefault="00645BDB">
          <w:pPr>
            <w:pStyle w:val="TOC2"/>
            <w:tabs>
              <w:tab w:val="right" w:leader="dot" w:pos="9350"/>
            </w:tabs>
            <w:rPr>
              <w:noProof/>
            </w:rPr>
          </w:pPr>
          <w:hyperlink w:anchor="_Toc453588595" w:history="1">
            <w:r w:rsidRPr="00A448A1">
              <w:rPr>
                <w:rStyle w:val="Hyperlink"/>
                <w:noProof/>
              </w:rPr>
              <w:t>Silent installation</w:t>
            </w:r>
            <w:r>
              <w:rPr>
                <w:noProof/>
                <w:webHidden/>
              </w:rPr>
              <w:tab/>
            </w:r>
            <w:r>
              <w:rPr>
                <w:noProof/>
                <w:webHidden/>
              </w:rPr>
              <w:fldChar w:fldCharType="begin"/>
            </w:r>
            <w:r>
              <w:rPr>
                <w:noProof/>
                <w:webHidden/>
              </w:rPr>
              <w:instrText xml:space="preserve"> PAGEREF _Toc453588595 \h </w:instrText>
            </w:r>
            <w:r>
              <w:rPr>
                <w:noProof/>
                <w:webHidden/>
              </w:rPr>
            </w:r>
            <w:r>
              <w:rPr>
                <w:noProof/>
                <w:webHidden/>
              </w:rPr>
              <w:fldChar w:fldCharType="separate"/>
            </w:r>
            <w:r>
              <w:rPr>
                <w:noProof/>
                <w:webHidden/>
              </w:rPr>
              <w:t>6</w:t>
            </w:r>
            <w:r>
              <w:rPr>
                <w:noProof/>
                <w:webHidden/>
              </w:rPr>
              <w:fldChar w:fldCharType="end"/>
            </w:r>
          </w:hyperlink>
        </w:p>
        <w:p w14:paraId="582F442D" w14:textId="2368D73E" w:rsidR="00645BDB" w:rsidRDefault="00645BDB">
          <w:pPr>
            <w:pStyle w:val="TOC2"/>
            <w:tabs>
              <w:tab w:val="right" w:leader="dot" w:pos="9350"/>
            </w:tabs>
            <w:rPr>
              <w:noProof/>
            </w:rPr>
          </w:pPr>
          <w:hyperlink w:anchor="_Toc453588596" w:history="1">
            <w:r w:rsidRPr="00A448A1">
              <w:rPr>
                <w:rStyle w:val="Hyperlink"/>
                <w:noProof/>
              </w:rPr>
              <w:t>Uninstallation (administrator rights required)</w:t>
            </w:r>
            <w:r>
              <w:rPr>
                <w:noProof/>
                <w:webHidden/>
              </w:rPr>
              <w:tab/>
            </w:r>
            <w:r>
              <w:rPr>
                <w:noProof/>
                <w:webHidden/>
              </w:rPr>
              <w:fldChar w:fldCharType="begin"/>
            </w:r>
            <w:r>
              <w:rPr>
                <w:noProof/>
                <w:webHidden/>
              </w:rPr>
              <w:instrText xml:space="preserve"> PAGEREF _Toc453588596 \h </w:instrText>
            </w:r>
            <w:r>
              <w:rPr>
                <w:noProof/>
                <w:webHidden/>
              </w:rPr>
            </w:r>
            <w:r>
              <w:rPr>
                <w:noProof/>
                <w:webHidden/>
              </w:rPr>
              <w:fldChar w:fldCharType="separate"/>
            </w:r>
            <w:r>
              <w:rPr>
                <w:noProof/>
                <w:webHidden/>
              </w:rPr>
              <w:t>7</w:t>
            </w:r>
            <w:r>
              <w:rPr>
                <w:noProof/>
                <w:webHidden/>
              </w:rPr>
              <w:fldChar w:fldCharType="end"/>
            </w:r>
          </w:hyperlink>
        </w:p>
        <w:p w14:paraId="28576570" w14:textId="7EA61D65" w:rsidR="00645BDB" w:rsidRDefault="00645BDB">
          <w:pPr>
            <w:pStyle w:val="TOC2"/>
            <w:tabs>
              <w:tab w:val="right" w:leader="dot" w:pos="9350"/>
            </w:tabs>
            <w:rPr>
              <w:noProof/>
            </w:rPr>
          </w:pPr>
          <w:hyperlink w:anchor="_Toc453588597" w:history="1">
            <w:r w:rsidRPr="00A448A1">
              <w:rPr>
                <w:rStyle w:val="Hyperlink"/>
                <w:noProof/>
              </w:rPr>
              <w:t>Silent uninstallation</w:t>
            </w:r>
            <w:r>
              <w:rPr>
                <w:noProof/>
                <w:webHidden/>
              </w:rPr>
              <w:tab/>
            </w:r>
            <w:r>
              <w:rPr>
                <w:noProof/>
                <w:webHidden/>
              </w:rPr>
              <w:fldChar w:fldCharType="begin"/>
            </w:r>
            <w:r>
              <w:rPr>
                <w:noProof/>
                <w:webHidden/>
              </w:rPr>
              <w:instrText xml:space="preserve"> PAGEREF _Toc453588597 \h </w:instrText>
            </w:r>
            <w:r>
              <w:rPr>
                <w:noProof/>
                <w:webHidden/>
              </w:rPr>
            </w:r>
            <w:r>
              <w:rPr>
                <w:noProof/>
                <w:webHidden/>
              </w:rPr>
              <w:fldChar w:fldCharType="separate"/>
            </w:r>
            <w:r>
              <w:rPr>
                <w:noProof/>
                <w:webHidden/>
              </w:rPr>
              <w:t>7</w:t>
            </w:r>
            <w:r>
              <w:rPr>
                <w:noProof/>
                <w:webHidden/>
              </w:rPr>
              <w:fldChar w:fldCharType="end"/>
            </w:r>
          </w:hyperlink>
        </w:p>
        <w:p w14:paraId="3BDB5387" w14:textId="25F303AB" w:rsidR="00645BDB" w:rsidRDefault="00645BDB">
          <w:pPr>
            <w:pStyle w:val="TOC2"/>
            <w:tabs>
              <w:tab w:val="right" w:leader="dot" w:pos="9350"/>
            </w:tabs>
            <w:rPr>
              <w:noProof/>
            </w:rPr>
          </w:pPr>
          <w:hyperlink w:anchor="_Toc453588598" w:history="1">
            <w:r w:rsidRPr="00A448A1">
              <w:rPr>
                <w:rStyle w:val="Hyperlink"/>
                <w:noProof/>
              </w:rPr>
              <w:t>Clue Tasks in Task Scheduler</w:t>
            </w:r>
            <w:r>
              <w:rPr>
                <w:noProof/>
                <w:webHidden/>
              </w:rPr>
              <w:tab/>
            </w:r>
            <w:r>
              <w:rPr>
                <w:noProof/>
                <w:webHidden/>
              </w:rPr>
              <w:fldChar w:fldCharType="begin"/>
            </w:r>
            <w:r>
              <w:rPr>
                <w:noProof/>
                <w:webHidden/>
              </w:rPr>
              <w:instrText xml:space="preserve"> PAGEREF _Toc453588598 \h </w:instrText>
            </w:r>
            <w:r>
              <w:rPr>
                <w:noProof/>
                <w:webHidden/>
              </w:rPr>
            </w:r>
            <w:r>
              <w:rPr>
                <w:noProof/>
                <w:webHidden/>
              </w:rPr>
              <w:fldChar w:fldCharType="separate"/>
            </w:r>
            <w:r>
              <w:rPr>
                <w:noProof/>
                <w:webHidden/>
              </w:rPr>
              <w:t>7</w:t>
            </w:r>
            <w:r>
              <w:rPr>
                <w:noProof/>
                <w:webHidden/>
              </w:rPr>
              <w:fldChar w:fldCharType="end"/>
            </w:r>
          </w:hyperlink>
        </w:p>
        <w:p w14:paraId="682033B6" w14:textId="1036844A" w:rsidR="00645BDB" w:rsidRDefault="00645BDB">
          <w:pPr>
            <w:pStyle w:val="TOC2"/>
            <w:tabs>
              <w:tab w:val="right" w:leader="dot" w:pos="9350"/>
            </w:tabs>
            <w:rPr>
              <w:noProof/>
            </w:rPr>
          </w:pPr>
          <w:hyperlink w:anchor="_Toc453588599" w:history="1">
            <w:r w:rsidRPr="00A448A1">
              <w:rPr>
                <w:rStyle w:val="Hyperlink"/>
                <w:noProof/>
              </w:rPr>
              <w:t>Clue Performance Monitor Data Collectors</w:t>
            </w:r>
            <w:r>
              <w:rPr>
                <w:noProof/>
                <w:webHidden/>
              </w:rPr>
              <w:tab/>
            </w:r>
            <w:r>
              <w:rPr>
                <w:noProof/>
                <w:webHidden/>
              </w:rPr>
              <w:fldChar w:fldCharType="begin"/>
            </w:r>
            <w:r>
              <w:rPr>
                <w:noProof/>
                <w:webHidden/>
              </w:rPr>
              <w:instrText xml:space="preserve"> PAGEREF _Toc453588599 \h </w:instrText>
            </w:r>
            <w:r>
              <w:rPr>
                <w:noProof/>
                <w:webHidden/>
              </w:rPr>
            </w:r>
            <w:r>
              <w:rPr>
                <w:noProof/>
                <w:webHidden/>
              </w:rPr>
              <w:fldChar w:fldCharType="separate"/>
            </w:r>
            <w:r>
              <w:rPr>
                <w:noProof/>
                <w:webHidden/>
              </w:rPr>
              <w:t>9</w:t>
            </w:r>
            <w:r>
              <w:rPr>
                <w:noProof/>
                <w:webHidden/>
              </w:rPr>
              <w:fldChar w:fldCharType="end"/>
            </w:r>
          </w:hyperlink>
        </w:p>
        <w:p w14:paraId="366CCCDF" w14:textId="6D704A72" w:rsidR="00645BDB" w:rsidRDefault="00645BDB">
          <w:pPr>
            <w:pStyle w:val="TOC2"/>
            <w:tabs>
              <w:tab w:val="right" w:leader="dot" w:pos="9350"/>
            </w:tabs>
            <w:rPr>
              <w:noProof/>
            </w:rPr>
          </w:pPr>
          <w:hyperlink w:anchor="_Toc453588600" w:history="1">
            <w:r w:rsidRPr="00A448A1">
              <w:rPr>
                <w:rStyle w:val="Hyperlink"/>
                <w:noProof/>
              </w:rPr>
              <w:t>Config XML file</w:t>
            </w:r>
            <w:r>
              <w:rPr>
                <w:noProof/>
                <w:webHidden/>
              </w:rPr>
              <w:tab/>
            </w:r>
            <w:r>
              <w:rPr>
                <w:noProof/>
                <w:webHidden/>
              </w:rPr>
              <w:fldChar w:fldCharType="begin"/>
            </w:r>
            <w:r>
              <w:rPr>
                <w:noProof/>
                <w:webHidden/>
              </w:rPr>
              <w:instrText xml:space="preserve"> PAGEREF _Toc453588600 \h </w:instrText>
            </w:r>
            <w:r>
              <w:rPr>
                <w:noProof/>
                <w:webHidden/>
              </w:rPr>
            </w:r>
            <w:r>
              <w:rPr>
                <w:noProof/>
                <w:webHidden/>
              </w:rPr>
              <w:fldChar w:fldCharType="separate"/>
            </w:r>
            <w:r>
              <w:rPr>
                <w:noProof/>
                <w:webHidden/>
              </w:rPr>
              <w:t>10</w:t>
            </w:r>
            <w:r>
              <w:rPr>
                <w:noProof/>
                <w:webHidden/>
              </w:rPr>
              <w:fldChar w:fldCharType="end"/>
            </w:r>
          </w:hyperlink>
        </w:p>
        <w:p w14:paraId="06FC553E" w14:textId="0B423AD4" w:rsidR="00645BDB" w:rsidRDefault="00645BDB">
          <w:pPr>
            <w:pStyle w:val="TOC2"/>
            <w:tabs>
              <w:tab w:val="right" w:leader="dot" w:pos="9350"/>
            </w:tabs>
            <w:rPr>
              <w:noProof/>
            </w:rPr>
          </w:pPr>
          <w:hyperlink w:anchor="_Toc453588601" w:history="1">
            <w:r w:rsidRPr="00A448A1">
              <w:rPr>
                <w:rStyle w:val="Hyperlink"/>
                <w:noProof/>
              </w:rPr>
              <w:t>PalCollector</w:t>
            </w:r>
            <w:r>
              <w:rPr>
                <w:noProof/>
                <w:webHidden/>
              </w:rPr>
              <w:tab/>
            </w:r>
            <w:r>
              <w:rPr>
                <w:noProof/>
                <w:webHidden/>
              </w:rPr>
              <w:fldChar w:fldCharType="begin"/>
            </w:r>
            <w:r>
              <w:rPr>
                <w:noProof/>
                <w:webHidden/>
              </w:rPr>
              <w:instrText xml:space="preserve"> PAGEREF _Toc453588601 \h </w:instrText>
            </w:r>
            <w:r>
              <w:rPr>
                <w:noProof/>
                <w:webHidden/>
              </w:rPr>
            </w:r>
            <w:r>
              <w:rPr>
                <w:noProof/>
                <w:webHidden/>
              </w:rPr>
              <w:fldChar w:fldCharType="separate"/>
            </w:r>
            <w:r>
              <w:rPr>
                <w:noProof/>
                <w:webHidden/>
              </w:rPr>
              <w:t>10</w:t>
            </w:r>
            <w:r>
              <w:rPr>
                <w:noProof/>
                <w:webHidden/>
              </w:rPr>
              <w:fldChar w:fldCharType="end"/>
            </w:r>
          </w:hyperlink>
        </w:p>
        <w:p w14:paraId="195ED0EA" w14:textId="1A5D8F35" w:rsidR="00645BDB" w:rsidRDefault="00645BDB">
          <w:pPr>
            <w:pStyle w:val="TOC2"/>
            <w:tabs>
              <w:tab w:val="right" w:leader="dot" w:pos="9350"/>
            </w:tabs>
            <w:rPr>
              <w:noProof/>
            </w:rPr>
          </w:pPr>
          <w:hyperlink w:anchor="_Toc453588602" w:history="1">
            <w:r w:rsidRPr="00A448A1">
              <w:rPr>
                <w:rStyle w:val="Hyperlink"/>
                <w:noProof/>
              </w:rPr>
              <w:t>User initiated data collection</w:t>
            </w:r>
            <w:r>
              <w:rPr>
                <w:noProof/>
                <w:webHidden/>
              </w:rPr>
              <w:tab/>
            </w:r>
            <w:r>
              <w:rPr>
                <w:noProof/>
                <w:webHidden/>
              </w:rPr>
              <w:fldChar w:fldCharType="begin"/>
            </w:r>
            <w:r>
              <w:rPr>
                <w:noProof/>
                <w:webHidden/>
              </w:rPr>
              <w:instrText xml:space="preserve"> PAGEREF _Toc453588602 \h </w:instrText>
            </w:r>
            <w:r>
              <w:rPr>
                <w:noProof/>
                <w:webHidden/>
              </w:rPr>
            </w:r>
            <w:r>
              <w:rPr>
                <w:noProof/>
                <w:webHidden/>
              </w:rPr>
              <w:fldChar w:fldCharType="separate"/>
            </w:r>
            <w:r>
              <w:rPr>
                <w:noProof/>
                <w:webHidden/>
              </w:rPr>
              <w:t>11</w:t>
            </w:r>
            <w:r>
              <w:rPr>
                <w:noProof/>
                <w:webHidden/>
              </w:rPr>
              <w:fldChar w:fldCharType="end"/>
            </w:r>
          </w:hyperlink>
        </w:p>
        <w:p w14:paraId="65816CFC" w14:textId="6A6EE5CF" w:rsidR="00645BDB" w:rsidRDefault="00645BDB">
          <w:pPr>
            <w:pStyle w:val="TOC2"/>
            <w:tabs>
              <w:tab w:val="right" w:leader="dot" w:pos="9350"/>
            </w:tabs>
            <w:rPr>
              <w:noProof/>
            </w:rPr>
          </w:pPr>
          <w:hyperlink w:anchor="_Toc453588603" w:history="1">
            <w:r w:rsidRPr="00A448A1">
              <w:rPr>
                <w:rStyle w:val="Hyperlink"/>
                <w:noProof/>
              </w:rPr>
              <w:t>Frequently Asked Questions</w:t>
            </w:r>
            <w:r>
              <w:rPr>
                <w:noProof/>
                <w:webHidden/>
              </w:rPr>
              <w:tab/>
            </w:r>
            <w:r>
              <w:rPr>
                <w:noProof/>
                <w:webHidden/>
              </w:rPr>
              <w:fldChar w:fldCharType="begin"/>
            </w:r>
            <w:r>
              <w:rPr>
                <w:noProof/>
                <w:webHidden/>
              </w:rPr>
              <w:instrText xml:space="preserve"> PAGEREF _Toc453588603 \h </w:instrText>
            </w:r>
            <w:r>
              <w:rPr>
                <w:noProof/>
                <w:webHidden/>
              </w:rPr>
            </w:r>
            <w:r>
              <w:rPr>
                <w:noProof/>
                <w:webHidden/>
              </w:rPr>
              <w:fldChar w:fldCharType="separate"/>
            </w:r>
            <w:r>
              <w:rPr>
                <w:noProof/>
                <w:webHidden/>
              </w:rPr>
              <w:t>11</w:t>
            </w:r>
            <w:r>
              <w:rPr>
                <w:noProof/>
                <w:webHidden/>
              </w:rPr>
              <w:fldChar w:fldCharType="end"/>
            </w:r>
          </w:hyperlink>
        </w:p>
        <w:p w14:paraId="313EE06E" w14:textId="3558054C" w:rsidR="00645BDB" w:rsidRDefault="00645BDB">
          <w:pPr>
            <w:pStyle w:val="TOC2"/>
            <w:tabs>
              <w:tab w:val="right" w:leader="dot" w:pos="9350"/>
            </w:tabs>
            <w:rPr>
              <w:noProof/>
            </w:rPr>
          </w:pPr>
          <w:hyperlink w:anchor="_Toc453588604" w:history="1">
            <w:r w:rsidRPr="00A448A1">
              <w:rPr>
                <w:rStyle w:val="Hyperlink"/>
                <w:noProof/>
              </w:rPr>
              <w:t>Feedback and Support</w:t>
            </w:r>
            <w:r>
              <w:rPr>
                <w:noProof/>
                <w:webHidden/>
              </w:rPr>
              <w:tab/>
            </w:r>
            <w:r>
              <w:rPr>
                <w:noProof/>
                <w:webHidden/>
              </w:rPr>
              <w:fldChar w:fldCharType="begin"/>
            </w:r>
            <w:r>
              <w:rPr>
                <w:noProof/>
                <w:webHidden/>
              </w:rPr>
              <w:instrText xml:space="preserve"> PAGEREF _Toc453588604 \h </w:instrText>
            </w:r>
            <w:r>
              <w:rPr>
                <w:noProof/>
                <w:webHidden/>
              </w:rPr>
            </w:r>
            <w:r>
              <w:rPr>
                <w:noProof/>
                <w:webHidden/>
              </w:rPr>
              <w:fldChar w:fldCharType="separate"/>
            </w:r>
            <w:r>
              <w:rPr>
                <w:noProof/>
                <w:webHidden/>
              </w:rPr>
              <w:t>11</w:t>
            </w:r>
            <w:r>
              <w:rPr>
                <w:noProof/>
                <w:webHidden/>
              </w:rPr>
              <w:fldChar w:fldCharType="end"/>
            </w:r>
          </w:hyperlink>
        </w:p>
        <w:p w14:paraId="48841406" w14:textId="43FDB64E" w:rsidR="00053ED0" w:rsidRDefault="00053ED0" w:rsidP="0097050E">
          <w:pPr>
            <w:jc w:val="left"/>
          </w:pPr>
          <w:r>
            <w:rPr>
              <w:b/>
              <w:bCs/>
              <w:noProof/>
            </w:rPr>
            <w:fldChar w:fldCharType="end"/>
          </w:r>
        </w:p>
      </w:sdtContent>
    </w:sdt>
    <w:p w14:paraId="0E00FB7B" w14:textId="77777777" w:rsidR="00053ED0" w:rsidRDefault="00053ED0" w:rsidP="0097050E">
      <w:pPr>
        <w:jc w:val="left"/>
      </w:pPr>
      <w:r>
        <w:br w:type="page"/>
      </w:r>
    </w:p>
    <w:p w14:paraId="56BC543B" w14:textId="03565040" w:rsidR="00053ED0" w:rsidRDefault="00053ED0" w:rsidP="0097050E">
      <w:pPr>
        <w:pStyle w:val="Heading2"/>
        <w:jc w:val="left"/>
      </w:pPr>
      <w:bookmarkStart w:id="1" w:name="_Toc453588591"/>
      <w:r>
        <w:lastRenderedPageBreak/>
        <w:t>What i</w:t>
      </w:r>
      <w:r w:rsidR="00475E59">
        <w:t>s</w:t>
      </w:r>
      <w:r>
        <w:t xml:space="preserve"> </w:t>
      </w:r>
      <w:r w:rsidR="008C440C">
        <w:t>CLUE</w:t>
      </w:r>
      <w:r w:rsidR="0072189E">
        <w:t xml:space="preserve"> tool</w:t>
      </w:r>
      <w:r>
        <w:t>?</w:t>
      </w:r>
      <w:bookmarkEnd w:id="1"/>
    </w:p>
    <w:p w14:paraId="7B798094" w14:textId="729CE25C" w:rsidR="00053ED0" w:rsidRDefault="00E31C67" w:rsidP="0097050E">
      <w:pPr>
        <w:jc w:val="left"/>
      </w:pPr>
      <w:r>
        <w:t>C</w:t>
      </w:r>
      <w:r w:rsidR="009E0603">
        <w:t>.L.U.E. (Collection of Logs and the User Experience)</w:t>
      </w:r>
      <w:r w:rsidR="00B06E84">
        <w:t xml:space="preserve"> is </w:t>
      </w:r>
      <w:r w:rsidR="00CB2E65">
        <w:t xml:space="preserve">a </w:t>
      </w:r>
      <w:r w:rsidR="002E75BA">
        <w:t>fully</w:t>
      </w:r>
      <w:r w:rsidR="00053ED0">
        <w:t xml:space="preserve"> automat</w:t>
      </w:r>
      <w:r w:rsidR="002E75BA">
        <w:t>e</w:t>
      </w:r>
      <w:r w:rsidR="00053ED0">
        <w:t xml:space="preserve"> data</w:t>
      </w:r>
      <w:r w:rsidR="002E75BA">
        <w:t xml:space="preserve"> collection</w:t>
      </w:r>
      <w:r w:rsidR="00CB2E65">
        <w:t xml:space="preserve"> tool for </w:t>
      </w:r>
      <w:r w:rsidR="002E75BA">
        <w:t xml:space="preserve">performance </w:t>
      </w:r>
      <w:r w:rsidR="00053ED0">
        <w:t>problem</w:t>
      </w:r>
      <w:r w:rsidR="00CB2E65">
        <w:t>s that m</w:t>
      </w:r>
      <w:r w:rsidR="007A2B20">
        <w:t>ay cause system delays.</w:t>
      </w:r>
      <w:r w:rsidR="00BE6F1C">
        <w:t xml:space="preserve"> It is best used on </w:t>
      </w:r>
      <w:r w:rsidR="00421177">
        <w:t>Microsoft Windows</w:t>
      </w:r>
      <w:r w:rsidR="00BE6F1C">
        <w:t xml:space="preserve"> where the end user does not have administrator rights or </w:t>
      </w:r>
      <w:r w:rsidR="00421177">
        <w:t xml:space="preserve">to capture </w:t>
      </w:r>
      <w:r w:rsidR="00BE6F1C">
        <w:t>difficult problems on Windows Server.</w:t>
      </w:r>
    </w:p>
    <w:p w14:paraId="7F46B1B6" w14:textId="77777777" w:rsidR="00053ED0" w:rsidRDefault="00053ED0" w:rsidP="0097050E">
      <w:pPr>
        <w:pStyle w:val="Heading2"/>
        <w:jc w:val="left"/>
      </w:pPr>
      <w:bookmarkStart w:id="2" w:name="_Toc453588592"/>
      <w:r>
        <w:t>Features</w:t>
      </w:r>
      <w:bookmarkEnd w:id="2"/>
    </w:p>
    <w:p w14:paraId="561C8E60" w14:textId="12DFFB97" w:rsidR="00053ED0" w:rsidRDefault="00E53DB6" w:rsidP="0097050E">
      <w:pPr>
        <w:pStyle w:val="ListParagraph"/>
        <w:numPr>
          <w:ilvl w:val="0"/>
          <w:numId w:val="1"/>
        </w:numPr>
        <w:jc w:val="left"/>
      </w:pPr>
      <w:r>
        <w:t>Triggered</w:t>
      </w:r>
      <w:r w:rsidR="00053ED0">
        <w:t xml:space="preserve"> </w:t>
      </w:r>
      <w:r>
        <w:t>data collection</w:t>
      </w:r>
      <w:r w:rsidR="00053ED0">
        <w:t xml:space="preserve"> during critical events with no human intervention.</w:t>
      </w:r>
    </w:p>
    <w:p w14:paraId="21115559" w14:textId="7FCF9422" w:rsidR="00053ED0" w:rsidRDefault="00053ED0" w:rsidP="0097050E">
      <w:pPr>
        <w:pStyle w:val="ListParagraph"/>
        <w:numPr>
          <w:ilvl w:val="0"/>
          <w:numId w:val="1"/>
        </w:numPr>
        <w:jc w:val="left"/>
      </w:pPr>
      <w:r>
        <w:t>Configura</w:t>
      </w:r>
      <w:r w:rsidR="00EB6024">
        <w:t xml:space="preserve">ble to collect any data through </w:t>
      </w:r>
      <w:r>
        <w:t>Powershell</w:t>
      </w:r>
      <w:r w:rsidR="00EB6024">
        <w:t xml:space="preserve"> 2.0</w:t>
      </w:r>
      <w:r>
        <w:t>.</w:t>
      </w:r>
    </w:p>
    <w:p w14:paraId="3103E8B6" w14:textId="5FC9DCC1" w:rsidR="00053ED0" w:rsidRDefault="00053ED0" w:rsidP="0097050E">
      <w:pPr>
        <w:pStyle w:val="ListParagraph"/>
        <w:numPr>
          <w:ilvl w:val="0"/>
          <w:numId w:val="1"/>
        </w:numPr>
        <w:jc w:val="left"/>
      </w:pPr>
      <w:r>
        <w:t xml:space="preserve">Survives reboots. In the event that the server is rebooted, </w:t>
      </w:r>
      <w:r w:rsidR="000873CC">
        <w:t xml:space="preserve">the Task Scheduler service </w:t>
      </w:r>
      <w:r>
        <w:t>automatically reinitializes</w:t>
      </w:r>
      <w:r w:rsidR="000873CC">
        <w:t xml:space="preserve"> </w:t>
      </w:r>
      <w:r w:rsidR="0034478E">
        <w:t>Clue</w:t>
      </w:r>
      <w:r w:rsidR="000873CC">
        <w:t xml:space="preserve"> data</w:t>
      </w:r>
      <w:r>
        <w:t xml:space="preserve"> collectors.</w:t>
      </w:r>
    </w:p>
    <w:p w14:paraId="7E035C7D" w14:textId="77777777" w:rsidR="00053ED0" w:rsidRDefault="00053ED0" w:rsidP="0097050E">
      <w:pPr>
        <w:pStyle w:val="ListParagraph"/>
        <w:numPr>
          <w:ilvl w:val="0"/>
          <w:numId w:val="1"/>
        </w:numPr>
        <w:jc w:val="left"/>
      </w:pPr>
      <w:r>
        <w:t xml:space="preserve">Gathers the optimal performance counters for Performance Analysis of Logs (PAL) analysis. </w:t>
      </w:r>
      <w:hyperlink r:id="rId12" w:history="1">
        <w:r w:rsidRPr="00790D06">
          <w:rPr>
            <w:rStyle w:val="Hyperlink"/>
          </w:rPr>
          <w:t>http://pal.codeplex.com</w:t>
        </w:r>
      </w:hyperlink>
      <w:r>
        <w:t xml:space="preserve">. </w:t>
      </w:r>
    </w:p>
    <w:p w14:paraId="033A2F5D" w14:textId="4D7945C4" w:rsidR="00CD0FC3" w:rsidRDefault="00CD0FC3" w:rsidP="0097050E">
      <w:pPr>
        <w:pStyle w:val="ListParagraph"/>
        <w:numPr>
          <w:ilvl w:val="0"/>
          <w:numId w:val="1"/>
        </w:numPr>
        <w:jc w:val="left"/>
      </w:pPr>
      <w:r>
        <w:t>Allows users without administrator rights to initiate data collection.</w:t>
      </w:r>
    </w:p>
    <w:p w14:paraId="32118F0A" w14:textId="6A96FF97" w:rsidR="0045564F" w:rsidRDefault="0045564F" w:rsidP="0097050E">
      <w:pPr>
        <w:pStyle w:val="Heading2"/>
        <w:jc w:val="left"/>
      </w:pPr>
      <w:bookmarkStart w:id="3" w:name="_Toc453588593"/>
      <w:r>
        <w:t>Prerequisites</w:t>
      </w:r>
      <w:bookmarkEnd w:id="3"/>
    </w:p>
    <w:p w14:paraId="5D401964" w14:textId="4F9DB826" w:rsidR="0045564F" w:rsidRDefault="0045564F" w:rsidP="0097050E">
      <w:pPr>
        <w:jc w:val="left"/>
      </w:pPr>
      <w:r>
        <w:t xml:space="preserve">This tool </w:t>
      </w:r>
      <w:r w:rsidR="00F43EA2">
        <w:t xml:space="preserve">is supported on x86 (32-bit) and x64 (64-bit) versions of Windows 6.1 (Win7|WS2008R2) </w:t>
      </w:r>
      <w:r w:rsidR="00C531B8">
        <w:t>through</w:t>
      </w:r>
      <w:r w:rsidR="00F43EA2">
        <w:t xml:space="preserve"> </w:t>
      </w:r>
      <w:r w:rsidR="00C531B8">
        <w:t>Windows 10</w:t>
      </w:r>
      <w:r>
        <w:t>.</w:t>
      </w:r>
    </w:p>
    <w:p w14:paraId="29317D20" w14:textId="6D2A308B" w:rsidR="0045564F" w:rsidRDefault="0045564F" w:rsidP="0097050E">
      <w:pPr>
        <w:pStyle w:val="ListParagraph"/>
        <w:numPr>
          <w:ilvl w:val="0"/>
          <w:numId w:val="2"/>
        </w:numPr>
        <w:jc w:val="left"/>
      </w:pPr>
      <w:r>
        <w:t>Powershell 2.0 or later must be installed and functional</w:t>
      </w:r>
      <w:r w:rsidR="00091750">
        <w:t>. The “ByPass” feature is used to by-pass the Powershell execution policy. This means that there is no need to change the syste</w:t>
      </w:r>
      <w:r w:rsidR="00A50DCA">
        <w:t>m’s Powershell execution policy, but administrator rights is needed during initial installation.</w:t>
      </w:r>
    </w:p>
    <w:p w14:paraId="6644075B" w14:textId="182AADFF" w:rsidR="00CF5865" w:rsidRDefault="00CF5865" w:rsidP="0097050E">
      <w:pPr>
        <w:pStyle w:val="ListParagraph"/>
        <w:numPr>
          <w:ilvl w:val="0"/>
          <w:numId w:val="2"/>
        </w:numPr>
        <w:jc w:val="left"/>
      </w:pPr>
      <w:r>
        <w:t>Windows Task Scheduler</w:t>
      </w:r>
    </w:p>
    <w:p w14:paraId="3E0FDF22" w14:textId="18A8359F" w:rsidR="00CF5865" w:rsidRDefault="00CF5865" w:rsidP="0097050E">
      <w:pPr>
        <w:pStyle w:val="ListParagraph"/>
        <w:numPr>
          <w:ilvl w:val="0"/>
          <w:numId w:val="2"/>
        </w:numPr>
        <w:jc w:val="left"/>
      </w:pPr>
      <w:r>
        <w:t>Windows Performance</w:t>
      </w:r>
      <w:r w:rsidR="00500B7B">
        <w:t xml:space="preserve"> Monitor</w:t>
      </w:r>
    </w:p>
    <w:p w14:paraId="5FBA7C11" w14:textId="77777777" w:rsidR="0045564F" w:rsidRDefault="0045564F" w:rsidP="0097050E">
      <w:pPr>
        <w:jc w:val="left"/>
      </w:pPr>
    </w:p>
    <w:p w14:paraId="3AF6C40B" w14:textId="42F1EE58" w:rsidR="00053ED0" w:rsidRDefault="00053ED0" w:rsidP="0097050E">
      <w:pPr>
        <w:pStyle w:val="Heading2"/>
        <w:jc w:val="left"/>
      </w:pPr>
      <w:bookmarkStart w:id="4" w:name="_Toc453588594"/>
      <w:r>
        <w:t>Download and Installation</w:t>
      </w:r>
      <w:r w:rsidR="008E6D54">
        <w:t xml:space="preserve"> (administrator rights required)</w:t>
      </w:r>
      <w:bookmarkEnd w:id="4"/>
    </w:p>
    <w:p w14:paraId="29EED6F3" w14:textId="5C12F247" w:rsidR="00C82DC3" w:rsidRDefault="00F22717" w:rsidP="0097050E">
      <w:pPr>
        <w:jc w:val="left"/>
      </w:pPr>
      <w:r>
        <w:t xml:space="preserve">The latest version of the CLUE tool is available at </w:t>
      </w:r>
      <w:hyperlink r:id="rId13" w:history="1">
        <w:r w:rsidRPr="0056421A">
          <w:rPr>
            <w:rStyle w:val="Hyperlink"/>
          </w:rPr>
          <w:t>http://aka.ms/ClueTool</w:t>
        </w:r>
      </w:hyperlink>
      <w:r>
        <w:t xml:space="preserve">. </w:t>
      </w:r>
    </w:p>
    <w:p w14:paraId="21D035B0" w14:textId="77777777" w:rsidR="001354BD" w:rsidRDefault="00737A0F" w:rsidP="0097050E">
      <w:pPr>
        <w:pStyle w:val="ListParagraph"/>
        <w:numPr>
          <w:ilvl w:val="0"/>
          <w:numId w:val="5"/>
        </w:numPr>
        <w:jc w:val="left"/>
      </w:pPr>
      <w:r>
        <w:t>Download the latest Clue_*.zip file.</w:t>
      </w:r>
    </w:p>
    <w:p w14:paraId="01705AD9" w14:textId="4BA858AF" w:rsidR="00737A0F" w:rsidRDefault="00737A0F" w:rsidP="0097050E">
      <w:pPr>
        <w:pStyle w:val="ListParagraph"/>
        <w:numPr>
          <w:ilvl w:val="0"/>
          <w:numId w:val="5"/>
        </w:numPr>
        <w:jc w:val="left"/>
      </w:pPr>
      <w:r>
        <w:t>After download, unblock the zip file. Right-click on the zip file and go to Properties. Check Unblock, and click OK.</w:t>
      </w:r>
    </w:p>
    <w:p w14:paraId="145F10D0" w14:textId="63C96161" w:rsidR="001354BD" w:rsidRDefault="001354BD" w:rsidP="0097050E">
      <w:pPr>
        <w:pStyle w:val="ListParagraph"/>
        <w:numPr>
          <w:ilvl w:val="0"/>
          <w:numId w:val="5"/>
        </w:numPr>
        <w:jc w:val="left"/>
      </w:pPr>
      <w:r>
        <w:t>Extract the contents of the zip file. This can be a network share (</w:t>
      </w:r>
      <w:hyperlink r:id="rId14" w:history="1">
        <w:r w:rsidRPr="0056421A">
          <w:rPr>
            <w:rStyle w:val="Hyperlink"/>
          </w:rPr>
          <w:t>\\server\share</w:t>
        </w:r>
      </w:hyperlink>
      <w:r>
        <w:t>) or a local folder on the target system.</w:t>
      </w:r>
    </w:p>
    <w:p w14:paraId="3FA9B31C" w14:textId="33A695FD" w:rsidR="001354BD" w:rsidRDefault="001354BD" w:rsidP="0097050E">
      <w:pPr>
        <w:pStyle w:val="ListParagraph"/>
        <w:numPr>
          <w:ilvl w:val="0"/>
          <w:numId w:val="5"/>
        </w:numPr>
        <w:jc w:val="left"/>
      </w:pPr>
      <w:r>
        <w:t>Optionally, edit the first line of config.xml to pre-populate setup answers. More information below.</w:t>
      </w:r>
    </w:p>
    <w:p w14:paraId="36F8238C" w14:textId="01BC6B8A" w:rsidR="001354BD" w:rsidRDefault="001354BD" w:rsidP="0097050E">
      <w:pPr>
        <w:pStyle w:val="ListParagraph"/>
        <w:numPr>
          <w:ilvl w:val="0"/>
          <w:numId w:val="5"/>
        </w:numPr>
        <w:jc w:val="left"/>
      </w:pPr>
      <w:r>
        <w:t>Log on to the target sy</w:t>
      </w:r>
      <w:r w:rsidR="00DA38BB">
        <w:t>stem with administrator rights and run Setup.bat with administrator rights.</w:t>
      </w:r>
    </w:p>
    <w:p w14:paraId="34C30FD0" w14:textId="000551FF" w:rsidR="007F348A" w:rsidRDefault="0013616A" w:rsidP="0097050E">
      <w:pPr>
        <w:jc w:val="left"/>
      </w:pPr>
      <w:r>
        <w:t xml:space="preserve">The setup might prompt you for an installation directory and/or an output directory if they are not already defined in </w:t>
      </w:r>
      <w:r w:rsidR="0034478E">
        <w:t>config</w:t>
      </w:r>
      <w:r w:rsidR="001E23D0">
        <w:t>.xml. For security purposes, the installation folder is hardcoded to “C:\ProgramData\</w:t>
      </w:r>
      <w:r w:rsidR="0034478E">
        <w:t>Clue</w:t>
      </w:r>
      <w:r w:rsidR="001E23D0">
        <w:t xml:space="preserve">”, to prevent non-administrators from modifying </w:t>
      </w:r>
      <w:r w:rsidR="0034478E">
        <w:t>the</w:t>
      </w:r>
      <w:r w:rsidR="001E23D0">
        <w:t xml:space="preserve"> commands.</w:t>
      </w:r>
    </w:p>
    <w:p w14:paraId="7FB1F3DB" w14:textId="55465CB8" w:rsidR="00511047" w:rsidRPr="00BE7CA7" w:rsidRDefault="00511047" w:rsidP="0097050E">
      <w:pPr>
        <w:jc w:val="left"/>
        <w:rPr>
          <w:b/>
        </w:rPr>
      </w:pPr>
      <w:r w:rsidRPr="00BE7CA7">
        <w:rPr>
          <w:b/>
        </w:rPr>
        <w:t>Installation of the Windows Performance Toolkit (WPT)</w:t>
      </w:r>
    </w:p>
    <w:p w14:paraId="075FE4AD" w14:textId="1398938F" w:rsidR="00511047" w:rsidRDefault="00511047" w:rsidP="0097050E">
      <w:pPr>
        <w:jc w:val="left"/>
      </w:pPr>
      <w:r>
        <w:t xml:space="preserve">This software requires the use of the Windows Performance Toolkit. A response of Yes will silently install the WPT to the default folder of </w:t>
      </w:r>
      <w:r w:rsidRPr="00511047">
        <w:rPr>
          <w:b/>
        </w:rPr>
        <w:t>C:\Program Files (x86)\Windows Kits\10</w:t>
      </w:r>
      <w:r>
        <w:t xml:space="preserve"> regardless of the architecture of the system.</w:t>
      </w:r>
      <w:r w:rsidR="00BE7CA7">
        <w:t xml:space="preserve"> A response of No will stop installation of this software.</w:t>
      </w:r>
    </w:p>
    <w:p w14:paraId="68714CC6" w14:textId="5830B08F" w:rsidR="00511047" w:rsidRDefault="00511047" w:rsidP="0097050E">
      <w:pPr>
        <w:jc w:val="left"/>
      </w:pPr>
      <w:r>
        <w:rPr>
          <w:noProof/>
        </w:rPr>
        <w:lastRenderedPageBreak/>
        <w:drawing>
          <wp:inline distT="0" distB="0" distL="0" distR="0" wp14:anchorId="2ED56D95" wp14:editId="4CD9A972">
            <wp:extent cx="45910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695450"/>
                    </a:xfrm>
                    <a:prstGeom prst="rect">
                      <a:avLst/>
                    </a:prstGeom>
                  </pic:spPr>
                </pic:pic>
              </a:graphicData>
            </a:graphic>
          </wp:inline>
        </w:drawing>
      </w:r>
    </w:p>
    <w:p w14:paraId="5EF255C2" w14:textId="0DD9EA35" w:rsidR="000B3DC4" w:rsidRDefault="000B3DC4" w:rsidP="0097050E">
      <w:pPr>
        <w:jc w:val="left"/>
      </w:pPr>
      <w:r w:rsidRPr="000B3DC4">
        <w:rPr>
          <w:b/>
        </w:rPr>
        <w:t>Note:</w:t>
      </w:r>
      <w:r>
        <w:t xml:space="preserve"> A silent installation will assume agreement to the WPT end user license agreement.</w:t>
      </w:r>
    </w:p>
    <w:p w14:paraId="7ACB14CB" w14:textId="77777777" w:rsidR="00994CC0" w:rsidRDefault="00994CC0" w:rsidP="0097050E">
      <w:pPr>
        <w:jc w:val="left"/>
        <w:rPr>
          <w:b/>
        </w:rPr>
      </w:pPr>
      <w:r>
        <w:rPr>
          <w:b/>
        </w:rPr>
        <w:t>Installation Directory</w:t>
      </w:r>
    </w:p>
    <w:p w14:paraId="38121774" w14:textId="15F653FB" w:rsidR="0013616A" w:rsidRDefault="0013616A" w:rsidP="0097050E">
      <w:pPr>
        <w:jc w:val="left"/>
      </w:pPr>
      <w:r>
        <w:t xml:space="preserve">This is where all of the </w:t>
      </w:r>
      <w:r w:rsidR="0034478E">
        <w:t>Clue</w:t>
      </w:r>
      <w:r>
        <w:t xml:space="preserve"> related f</w:t>
      </w:r>
      <w:r w:rsidR="00EF6F67">
        <w:t xml:space="preserve">iles will be copied. All </w:t>
      </w:r>
      <w:r w:rsidR="0034478E">
        <w:t>Clue</w:t>
      </w:r>
      <w:r w:rsidR="00EF6F67">
        <w:t xml:space="preserve"> operations will run from this directory. Once installed, the installation files are no longer needed. The size of this directory is relatively small (less than 100 MB).</w:t>
      </w:r>
      <w:r w:rsidR="00222E38">
        <w:t xml:space="preserve"> This is hard-coded to C:\ProgramData\</w:t>
      </w:r>
      <w:r w:rsidR="0034478E">
        <w:t>Clue</w:t>
      </w:r>
      <w:r w:rsidR="00222E38">
        <w:t xml:space="preserve"> to prev</w:t>
      </w:r>
      <w:r w:rsidR="00BF6B59">
        <w:t>ent non-administrator tampering, but can be changed (if needed) by setting or removing the InstallationDirectory attribute on the first line of the config.xml prior to running setup.</w:t>
      </w:r>
    </w:p>
    <w:p w14:paraId="59BF21B9" w14:textId="77777777" w:rsidR="00994CC0" w:rsidRDefault="00994CC0" w:rsidP="0097050E">
      <w:pPr>
        <w:jc w:val="left"/>
        <w:rPr>
          <w:b/>
        </w:rPr>
      </w:pPr>
      <w:r>
        <w:rPr>
          <w:b/>
        </w:rPr>
        <w:t>Output Directory</w:t>
      </w:r>
    </w:p>
    <w:p w14:paraId="62236696" w14:textId="54950914" w:rsidR="00EF6F67" w:rsidRDefault="00EF6F67" w:rsidP="0097050E">
      <w:pPr>
        <w:jc w:val="left"/>
      </w:pPr>
      <w:r>
        <w:t>This is where all of the collected data will be saved. Files such as ETL and BLG files can be very large (often larger than 500 MB). Ensure that the logical disk hosting the Output Directory has enough free space to accommodate the potential data.</w:t>
      </w:r>
      <w:r w:rsidR="00AF524A">
        <w:t xml:space="preserve"> Several gigabytes of disk capacity is recommended.</w:t>
      </w:r>
    </w:p>
    <w:p w14:paraId="1151CA78" w14:textId="1748019B" w:rsidR="00A756E9" w:rsidRDefault="005960CD" w:rsidP="0097050E">
      <w:pPr>
        <w:jc w:val="left"/>
      </w:pPr>
      <w:r>
        <w:rPr>
          <w:noProof/>
        </w:rPr>
        <w:drawing>
          <wp:inline distT="0" distB="0" distL="0" distR="0" wp14:anchorId="3B81FC88" wp14:editId="04C1BBA3">
            <wp:extent cx="33813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1447800"/>
                    </a:xfrm>
                    <a:prstGeom prst="rect">
                      <a:avLst/>
                    </a:prstGeom>
                  </pic:spPr>
                </pic:pic>
              </a:graphicData>
            </a:graphic>
          </wp:inline>
        </w:drawing>
      </w:r>
    </w:p>
    <w:p w14:paraId="40726349" w14:textId="14F07D35" w:rsidR="005960CD" w:rsidRDefault="005960CD" w:rsidP="0097050E">
      <w:pPr>
        <w:jc w:val="left"/>
      </w:pPr>
      <w:r>
        <w:t>For a silent installation, edit config.xml and set</w:t>
      </w:r>
      <w:r w:rsidR="00885756">
        <w:t xml:space="preserve"> the value of</w:t>
      </w:r>
      <w:r>
        <w:t xml:space="preserve"> </w:t>
      </w:r>
      <w:r w:rsidRPr="005960CD">
        <w:t>OutputDirectory</w:t>
      </w:r>
      <w:r>
        <w:t xml:space="preserve"> to the file system location you desire.</w:t>
      </w:r>
    </w:p>
    <w:p w14:paraId="00AECE99" w14:textId="22EBA8F4" w:rsidR="00A756E9" w:rsidRDefault="00A756E9" w:rsidP="0097050E">
      <w:pPr>
        <w:jc w:val="left"/>
      </w:pPr>
    </w:p>
    <w:p w14:paraId="39BD2CCA" w14:textId="77777777" w:rsidR="00994CC0" w:rsidRDefault="00994CC0" w:rsidP="0097050E">
      <w:pPr>
        <w:jc w:val="left"/>
        <w:rPr>
          <w:b/>
        </w:rPr>
      </w:pPr>
      <w:r>
        <w:rPr>
          <w:b/>
        </w:rPr>
        <w:t>Network Share</w:t>
      </w:r>
    </w:p>
    <w:p w14:paraId="45BD4D9D" w14:textId="2AA291B9" w:rsidR="00A756E9" w:rsidRDefault="00A756E9" w:rsidP="0097050E">
      <w:pPr>
        <w:jc w:val="left"/>
      </w:pPr>
      <w:r>
        <w:t xml:space="preserve">This is a network share </w:t>
      </w:r>
      <w:r w:rsidR="008D640E">
        <w:t xml:space="preserve">where the </w:t>
      </w:r>
      <w:r>
        <w:t>\Microsoft\Windows\</w:t>
      </w:r>
      <w:r w:rsidR="0034478E">
        <w:t>Clue</w:t>
      </w:r>
      <w:r>
        <w:t>\</w:t>
      </w:r>
      <w:r w:rsidR="008D640E">
        <w:t xml:space="preserve">IncidentFolderManagement </w:t>
      </w:r>
      <w:r>
        <w:t>scheduled task will move incident data periodically. It is transferred using Robocopy.exe at a throttled speed of roughly 100 KB/s.</w:t>
      </w:r>
    </w:p>
    <w:p w14:paraId="70DBB919" w14:textId="3858F4E2" w:rsidR="00A756E9" w:rsidRDefault="00A756E9" w:rsidP="0097050E">
      <w:pPr>
        <w:jc w:val="left"/>
      </w:pPr>
    </w:p>
    <w:p w14:paraId="47B7653B" w14:textId="7D2ED8C7" w:rsidR="00A756E9" w:rsidRDefault="00994CC0" w:rsidP="0097050E">
      <w:pPr>
        <w:jc w:val="left"/>
      </w:pPr>
      <w:r>
        <w:rPr>
          <w:noProof/>
        </w:rPr>
        <w:lastRenderedPageBreak/>
        <w:drawing>
          <wp:inline distT="0" distB="0" distL="0" distR="0" wp14:anchorId="799853C0" wp14:editId="63D1EA7A">
            <wp:extent cx="338137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1504950"/>
                    </a:xfrm>
                    <a:prstGeom prst="rect">
                      <a:avLst/>
                    </a:prstGeom>
                  </pic:spPr>
                </pic:pic>
              </a:graphicData>
            </a:graphic>
          </wp:inline>
        </w:drawing>
      </w:r>
    </w:p>
    <w:p w14:paraId="58B2C2FE" w14:textId="6F2A44F5" w:rsidR="00885756" w:rsidRDefault="00885756" w:rsidP="00885756">
      <w:pPr>
        <w:jc w:val="left"/>
      </w:pPr>
      <w:r>
        <w:t xml:space="preserve">For a silent installation, edit config.xml and set the value of </w:t>
      </w:r>
      <w:r w:rsidRPr="00994CC0">
        <w:t>UploadNetworkShare</w:t>
      </w:r>
      <w:r>
        <w:t xml:space="preserve"> to the network share path that you desire.</w:t>
      </w:r>
    </w:p>
    <w:p w14:paraId="391BFD6B" w14:textId="6A848A1E" w:rsidR="00FA7435" w:rsidRDefault="008D640E" w:rsidP="008D640E">
      <w:pPr>
        <w:jc w:val="left"/>
      </w:pPr>
      <w:r>
        <w:t xml:space="preserve">The scheduled task is running as System by default. If a </w:t>
      </w:r>
      <w:r w:rsidR="0034478E">
        <w:t>Clue</w:t>
      </w:r>
      <w:r>
        <w:t xml:space="preserve"> network share is used, then</w:t>
      </w:r>
      <w:r w:rsidR="00FA7435">
        <w:t xml:space="preserve"> it is recommended to grant the computer account (SYSTEM) read/write permissions to the network share. </w:t>
      </w:r>
    </w:p>
    <w:p w14:paraId="2854C509" w14:textId="42ED6240" w:rsidR="008D640E" w:rsidRDefault="00FA7435" w:rsidP="008D640E">
      <w:pPr>
        <w:jc w:val="left"/>
      </w:pPr>
      <w:r>
        <w:t>If a domain\user account is needed (not recommended due to how the credentials are stored), then after the CLUE tool is installed, u</w:t>
      </w:r>
      <w:r w:rsidR="008D640E">
        <w:t>se the following commands to change the credentials for the IncidentFolderManagement job. Use /S parameter to apply it to a</w:t>
      </w:r>
      <w:r w:rsidR="00D5640C">
        <w:t xml:space="preserve"> remote system:</w:t>
      </w:r>
    </w:p>
    <w:p w14:paraId="7C73F38C" w14:textId="625997BA" w:rsidR="00D5640C" w:rsidRDefault="00D5640C" w:rsidP="008D640E">
      <w:pPr>
        <w:jc w:val="left"/>
      </w:pPr>
      <w:r w:rsidRPr="00D5640C">
        <w:t>schtasks /Change /TN \Microsoft\Windows\</w:t>
      </w:r>
      <w:r w:rsidR="0034478E">
        <w:t>Clue</w:t>
      </w:r>
      <w:r w:rsidRPr="00D5640C">
        <w:t xml:space="preserve">\IncidentFolderManagement /RU MyDomain\MyUser /RP "My password" </w:t>
      </w:r>
    </w:p>
    <w:p w14:paraId="0FD66171" w14:textId="68AD0F46" w:rsidR="00BB187F" w:rsidRPr="00BB187F" w:rsidRDefault="00BB187F" w:rsidP="008D640E">
      <w:pPr>
        <w:jc w:val="left"/>
        <w:rPr>
          <w:b/>
        </w:rPr>
      </w:pPr>
      <w:r w:rsidRPr="00BB187F">
        <w:rPr>
          <w:b/>
        </w:rPr>
        <w:t xml:space="preserve">WARNING: </w:t>
      </w:r>
      <w:r w:rsidR="00FA7435">
        <w:rPr>
          <w:b/>
        </w:rPr>
        <w:t>Adding credentials to a scheduled job</w:t>
      </w:r>
      <w:r w:rsidRPr="00BB187F">
        <w:rPr>
          <w:b/>
        </w:rPr>
        <w:t xml:space="preserve"> is a high security risk due to how the password is stored by the Task Scheduler. It is recommended to set the network share to allow the SYSTEM account write access to the share.</w:t>
      </w:r>
    </w:p>
    <w:p w14:paraId="1FB219A6" w14:textId="3F313AAA" w:rsidR="00D5640C" w:rsidRDefault="00E54279" w:rsidP="008D640E">
      <w:pPr>
        <w:jc w:val="left"/>
      </w:pPr>
      <w:r>
        <w:t>The scheduled task must be restarted whenever a credentials change is made. To stop and restart the job, run the following commands</w:t>
      </w:r>
      <w:r w:rsidR="00D5640C">
        <w:t>:</w:t>
      </w:r>
    </w:p>
    <w:p w14:paraId="44CE4339" w14:textId="0A589002" w:rsidR="008D640E" w:rsidRDefault="008D640E" w:rsidP="008D640E">
      <w:pPr>
        <w:jc w:val="left"/>
      </w:pPr>
      <w:r>
        <w:t>schtasks /End /TN \Microsoft\Windo</w:t>
      </w:r>
      <w:r w:rsidR="00D5640C">
        <w:t>ws\</w:t>
      </w:r>
      <w:r w:rsidR="0034478E">
        <w:t>Clue</w:t>
      </w:r>
      <w:r w:rsidR="00D5640C">
        <w:t>\IncidentFolderManagement</w:t>
      </w:r>
    </w:p>
    <w:p w14:paraId="4DE3D2AA" w14:textId="0CA7F685" w:rsidR="00222E38" w:rsidRDefault="008D640E" w:rsidP="008D640E">
      <w:pPr>
        <w:jc w:val="left"/>
      </w:pPr>
      <w:r>
        <w:t>schtasks /Run /TN \Microsoft\Windows\</w:t>
      </w:r>
      <w:r w:rsidR="0034478E">
        <w:t>Clue</w:t>
      </w:r>
      <w:r>
        <w:t>\IncidentF</w:t>
      </w:r>
      <w:r w:rsidR="00D5640C">
        <w:t>olderManagement</w:t>
      </w:r>
    </w:p>
    <w:p w14:paraId="15D6C835" w14:textId="0B0EB288" w:rsidR="00D5640C" w:rsidRDefault="00D5640C" w:rsidP="008D640E">
      <w:pPr>
        <w:jc w:val="left"/>
      </w:pPr>
      <w:r>
        <w:t>And then, check its status:</w:t>
      </w:r>
    </w:p>
    <w:p w14:paraId="32848CE7" w14:textId="64EF3D26" w:rsidR="002131DD" w:rsidRDefault="008D640E" w:rsidP="0097050E">
      <w:pPr>
        <w:jc w:val="left"/>
      </w:pPr>
      <w:r>
        <w:t>schtasks /Query /TN \Microsoft\Windo</w:t>
      </w:r>
      <w:r w:rsidR="00D5640C">
        <w:t>ws\</w:t>
      </w:r>
      <w:r w:rsidR="0034478E">
        <w:t>Clue</w:t>
      </w:r>
      <w:r w:rsidR="00D5640C">
        <w:t>\IncidentFolderManagement</w:t>
      </w:r>
    </w:p>
    <w:p w14:paraId="677B753C" w14:textId="77777777" w:rsidR="00994CC0" w:rsidRDefault="00994CC0" w:rsidP="0097050E">
      <w:pPr>
        <w:jc w:val="left"/>
        <w:rPr>
          <w:b/>
        </w:rPr>
      </w:pPr>
      <w:r>
        <w:rPr>
          <w:b/>
        </w:rPr>
        <w:t>EmailReportTo</w:t>
      </w:r>
    </w:p>
    <w:p w14:paraId="0BAD852D" w14:textId="7CF6570E" w:rsidR="00977213" w:rsidRDefault="00977213" w:rsidP="0097050E">
      <w:pPr>
        <w:jc w:val="left"/>
      </w:pPr>
      <w:r>
        <w:t>This is an optional field. This is the email address or email addresses (separated by semi-colons) that will be emailed a report by the analysis services</w:t>
      </w:r>
      <w:r w:rsidR="00DD698D">
        <w:t xml:space="preserve"> (Measure-Trace)</w:t>
      </w:r>
      <w:r>
        <w:t>, if applicable.</w:t>
      </w:r>
    </w:p>
    <w:p w14:paraId="09FAFDC4" w14:textId="5341CCCE" w:rsidR="0041764D" w:rsidRDefault="00052922" w:rsidP="0097050E">
      <w:pPr>
        <w:jc w:val="left"/>
      </w:pPr>
      <w:r>
        <w:rPr>
          <w:noProof/>
        </w:rPr>
        <w:drawing>
          <wp:inline distT="0" distB="0" distL="0" distR="0" wp14:anchorId="1E5AEB15" wp14:editId="20F93BDA">
            <wp:extent cx="338137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447800"/>
                    </a:xfrm>
                    <a:prstGeom prst="rect">
                      <a:avLst/>
                    </a:prstGeom>
                  </pic:spPr>
                </pic:pic>
              </a:graphicData>
            </a:graphic>
          </wp:inline>
        </w:drawing>
      </w:r>
    </w:p>
    <w:p w14:paraId="50455D85" w14:textId="07EDE63D" w:rsidR="00C73CC6" w:rsidRDefault="00C73CC6" w:rsidP="0097050E">
      <w:pPr>
        <w:jc w:val="left"/>
      </w:pPr>
      <w:r>
        <w:lastRenderedPageBreak/>
        <w:t xml:space="preserve">For a silent installation, edit config.xml and set the value of </w:t>
      </w:r>
      <w:r w:rsidRPr="00C73CC6">
        <w:t>EmailReportTo</w:t>
      </w:r>
      <w:r>
        <w:t xml:space="preserve"> to the email addresses you desire.</w:t>
      </w:r>
    </w:p>
    <w:p w14:paraId="0AEBB90F" w14:textId="5FC3C5B6" w:rsidR="00AE6FC1" w:rsidRDefault="00222E38" w:rsidP="0097050E">
      <w:pPr>
        <w:jc w:val="left"/>
      </w:pPr>
      <w:r>
        <w:t>In less than a few minutes</w:t>
      </w:r>
      <w:r w:rsidR="00AE6FC1">
        <w:t>, a dialog box should show that installation was successful.</w:t>
      </w:r>
    </w:p>
    <w:p w14:paraId="3FF021C4" w14:textId="382C5F9B" w:rsidR="00B13918" w:rsidRDefault="00052922" w:rsidP="0097050E">
      <w:pPr>
        <w:jc w:val="left"/>
      </w:pPr>
      <w:r>
        <w:rPr>
          <w:noProof/>
        </w:rPr>
        <w:drawing>
          <wp:inline distT="0" distB="0" distL="0" distR="0" wp14:anchorId="195C894A" wp14:editId="53405B88">
            <wp:extent cx="5943600" cy="3120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0390"/>
                    </a:xfrm>
                    <a:prstGeom prst="rect">
                      <a:avLst/>
                    </a:prstGeom>
                  </pic:spPr>
                </pic:pic>
              </a:graphicData>
            </a:graphic>
          </wp:inline>
        </w:drawing>
      </w:r>
    </w:p>
    <w:p w14:paraId="7A5401F5" w14:textId="57B03BB4" w:rsidR="00B13918" w:rsidRDefault="00B13918" w:rsidP="0097050E">
      <w:pPr>
        <w:jc w:val="left"/>
      </w:pPr>
    </w:p>
    <w:p w14:paraId="49357327" w14:textId="0FDD5729" w:rsidR="00053ED0" w:rsidRDefault="00560A01" w:rsidP="0097050E">
      <w:pPr>
        <w:jc w:val="left"/>
      </w:pPr>
      <w:r>
        <w:t>If Setup.bat fails to run</w:t>
      </w:r>
      <w:r w:rsidR="008E6D54">
        <w:t xml:space="preserve"> from Windows Explorer</w:t>
      </w:r>
      <w:r>
        <w:t xml:space="preserve">, then open an administrator command prompt </w:t>
      </w:r>
      <w:r w:rsidR="008E6D54">
        <w:t>and run Setup.bat. Administrator rights is required in order to create performance counter data collectors and scheduled tasks.</w:t>
      </w:r>
    </w:p>
    <w:p w14:paraId="56518161" w14:textId="752E3B8A" w:rsidR="008E6D54" w:rsidRDefault="00C329AE" w:rsidP="0097050E">
      <w:pPr>
        <w:jc w:val="left"/>
      </w:pPr>
      <w:r>
        <w:t>If an error occurs, then</w:t>
      </w:r>
      <w:r w:rsidR="0066570C">
        <w:t xml:space="preserve"> look at Setup.log in the folder where Setup.bat was executed. If help is still needed, then</w:t>
      </w:r>
      <w:r>
        <w:t xml:space="preserve"> report the error </w:t>
      </w:r>
      <w:r w:rsidR="00F438C4">
        <w:t xml:space="preserve">to the GitHub.com project at </w:t>
      </w:r>
      <w:hyperlink r:id="rId20" w:history="1">
        <w:r w:rsidR="00F438C4" w:rsidRPr="0056421A">
          <w:rPr>
            <w:rStyle w:val="Hyperlink"/>
          </w:rPr>
          <w:t>http://github.com/clinthuffman/Clue</w:t>
        </w:r>
      </w:hyperlink>
      <w:r w:rsidR="00F438C4">
        <w:t xml:space="preserve"> (preferred) or email</w:t>
      </w:r>
      <w:r>
        <w:t xml:space="preserve"> me at </w:t>
      </w:r>
      <w:hyperlink r:id="rId21" w:history="1">
        <w:r w:rsidRPr="0092548A">
          <w:rPr>
            <w:rStyle w:val="Hyperlink"/>
          </w:rPr>
          <w:t>clinth@microsoft.com</w:t>
        </w:r>
      </w:hyperlink>
      <w:r>
        <w:t xml:space="preserve"> with a screenshot or detailed description of the exact error.</w:t>
      </w:r>
    </w:p>
    <w:p w14:paraId="763BAFE8" w14:textId="24013DA8" w:rsidR="00334568" w:rsidRDefault="003B01DD" w:rsidP="0097050E">
      <w:pPr>
        <w:jc w:val="left"/>
      </w:pPr>
      <w:r>
        <w:t xml:space="preserve">Once installation is complete, you may log off of the system. Data collection will be automatic. Periodically, </w:t>
      </w:r>
      <w:r w:rsidR="00334568">
        <w:t>watch the Output folder and</w:t>
      </w:r>
      <w:r w:rsidR="00694DE3">
        <w:t>/or</w:t>
      </w:r>
      <w:r w:rsidR="00334568">
        <w:t xml:space="preserve"> Network Share folder for “incident” data.</w:t>
      </w:r>
    </w:p>
    <w:p w14:paraId="6778DBF3" w14:textId="77777777" w:rsidR="006A00DF" w:rsidRDefault="006A00DF" w:rsidP="008B7361">
      <w:pPr>
        <w:pStyle w:val="Heading2"/>
        <w:jc w:val="left"/>
      </w:pPr>
    </w:p>
    <w:p w14:paraId="3FF818EF" w14:textId="2CAB591E" w:rsidR="008B7361" w:rsidRDefault="008B7361" w:rsidP="006A00DF">
      <w:pPr>
        <w:pStyle w:val="Heading2"/>
        <w:jc w:val="left"/>
      </w:pPr>
      <w:bookmarkStart w:id="5" w:name="_Toc453588595"/>
      <w:r>
        <w:t>Silent installation</w:t>
      </w:r>
      <w:bookmarkEnd w:id="5"/>
    </w:p>
    <w:p w14:paraId="6AD28BA9" w14:textId="272DD62A" w:rsidR="008B7361" w:rsidRDefault="008B7361" w:rsidP="0097050E">
      <w:pPr>
        <w:jc w:val="left"/>
      </w:pPr>
      <w:r>
        <w:t>A “silent” installation will not prompt for anything. If installation fails</w:t>
      </w:r>
      <w:r w:rsidR="00EF650A">
        <w:t xml:space="preserve"> such as not filling out config.xml, then see setup.log at </w:t>
      </w:r>
      <w:r w:rsidR="00EF650A" w:rsidRPr="00EF650A">
        <w:rPr>
          <w:b/>
        </w:rPr>
        <w:t>%temp%\ClueSetup</w:t>
      </w:r>
      <w:r w:rsidR="00EF650A">
        <w:t xml:space="preserve"> or the CLUE installation folder (</w:t>
      </w:r>
      <w:r w:rsidR="00EF650A" w:rsidRPr="00EF650A">
        <w:rPr>
          <w:b/>
        </w:rPr>
        <w:t>%programdata%\Clue</w:t>
      </w:r>
      <w:r w:rsidR="00EF650A">
        <w:t xml:space="preserve"> by default)</w:t>
      </w:r>
      <w:r w:rsidR="00E42A4E">
        <w:t>.</w:t>
      </w:r>
    </w:p>
    <w:p w14:paraId="38F2CE36" w14:textId="750B3260" w:rsidR="008B7361" w:rsidRDefault="008B7361" w:rsidP="0097050E">
      <w:pPr>
        <w:jc w:val="left"/>
      </w:pPr>
      <w:r>
        <w:t xml:space="preserve">The silent option assumes that installation questions (attributes in the first node) have been answered in </w:t>
      </w:r>
      <w:r w:rsidR="0034478E">
        <w:t>Clue</w:t>
      </w:r>
      <w:r>
        <w:t>.xml in the installation folder such as, but not limited to:</w:t>
      </w:r>
    </w:p>
    <w:p w14:paraId="7C9FAC24" w14:textId="476DCE42" w:rsidR="008B7361" w:rsidRDefault="008B7361" w:rsidP="008B7361">
      <w:pPr>
        <w:pStyle w:val="ListParagraph"/>
        <w:numPr>
          <w:ilvl w:val="0"/>
          <w:numId w:val="4"/>
        </w:numPr>
        <w:jc w:val="left"/>
      </w:pPr>
      <w:r>
        <w:t>InstallationDirectory</w:t>
      </w:r>
    </w:p>
    <w:p w14:paraId="5A8E98E9" w14:textId="68FCFA94" w:rsidR="008B7361" w:rsidRDefault="008B7361" w:rsidP="008B7361">
      <w:pPr>
        <w:pStyle w:val="ListParagraph"/>
        <w:numPr>
          <w:ilvl w:val="0"/>
          <w:numId w:val="4"/>
        </w:numPr>
        <w:jc w:val="left"/>
      </w:pPr>
      <w:r>
        <w:t>OutputDirectory</w:t>
      </w:r>
    </w:p>
    <w:p w14:paraId="4C2600F1" w14:textId="2D4A5F5C" w:rsidR="008B7361" w:rsidRDefault="008B7361" w:rsidP="008B7361">
      <w:pPr>
        <w:pStyle w:val="ListParagraph"/>
        <w:numPr>
          <w:ilvl w:val="0"/>
          <w:numId w:val="4"/>
        </w:numPr>
        <w:jc w:val="left"/>
      </w:pPr>
      <w:r>
        <w:lastRenderedPageBreak/>
        <w:t>UploadNetworkShare</w:t>
      </w:r>
    </w:p>
    <w:p w14:paraId="19391A5A" w14:textId="4011AB33" w:rsidR="008B7361" w:rsidRDefault="008B7361" w:rsidP="008B7361">
      <w:pPr>
        <w:pStyle w:val="ListParagraph"/>
        <w:numPr>
          <w:ilvl w:val="0"/>
          <w:numId w:val="4"/>
        </w:numPr>
        <w:jc w:val="left"/>
      </w:pPr>
      <w:r>
        <w:t>EmailReportTo</w:t>
      </w:r>
    </w:p>
    <w:p w14:paraId="00E1A1A4" w14:textId="41E90DB0" w:rsidR="00B63966" w:rsidRDefault="00B63966" w:rsidP="00B63966">
      <w:pPr>
        <w:jc w:val="left"/>
      </w:pPr>
      <w:r>
        <w:t>The following is the first line of config.xml:</w:t>
      </w:r>
    </w:p>
    <w:p w14:paraId="0EEA131F" w14:textId="27150880" w:rsidR="00751AD3" w:rsidRDefault="00751AD3" w:rsidP="0097050E">
      <w:pPr>
        <w:jc w:val="left"/>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InstallationDirectory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%ProgramData%\Clue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OutputDirectory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UploadNetworkShare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EmailReportTo</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WptFolderPath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21D780" w14:textId="719C2952" w:rsidR="008B7361" w:rsidRDefault="008B7361" w:rsidP="0097050E">
      <w:pPr>
        <w:jc w:val="left"/>
      </w:pPr>
      <w:r>
        <w:t xml:space="preserve">To install </w:t>
      </w:r>
      <w:r w:rsidR="0034478E">
        <w:t>Clue</w:t>
      </w:r>
      <w:r>
        <w:t xml:space="preserve"> silently, fill in the attribute fields in </w:t>
      </w:r>
      <w:r w:rsidR="0034478E">
        <w:t>Clue</w:t>
      </w:r>
      <w:r>
        <w:t>.xml and then run SetupSilen</w:t>
      </w:r>
      <w:r w:rsidR="00FD1C9A">
        <w:t>t.bat with administrator rights</w:t>
      </w:r>
      <w:r w:rsidR="00C040AA">
        <w:t>. Check setup.log for success or failure.</w:t>
      </w:r>
    </w:p>
    <w:p w14:paraId="7E7DEF50" w14:textId="77777777" w:rsidR="00FD1C9A" w:rsidRDefault="00FD1C9A" w:rsidP="0097050E">
      <w:pPr>
        <w:jc w:val="left"/>
      </w:pPr>
    </w:p>
    <w:p w14:paraId="402F6501" w14:textId="24EDCEAE" w:rsidR="00CB4B2B" w:rsidRDefault="00CB4B2B" w:rsidP="00CB4B2B">
      <w:pPr>
        <w:pStyle w:val="Heading2"/>
        <w:jc w:val="left"/>
      </w:pPr>
      <w:bookmarkStart w:id="6" w:name="_Toc453588596"/>
      <w:r>
        <w:t>Uninstallation (administrator rights required)</w:t>
      </w:r>
      <w:bookmarkEnd w:id="6"/>
    </w:p>
    <w:p w14:paraId="5FC2CBA2" w14:textId="2BD3459B" w:rsidR="00CC7AA5" w:rsidRDefault="00CC7AA5" w:rsidP="0097050E">
      <w:pPr>
        <w:jc w:val="left"/>
      </w:pPr>
      <w:r>
        <w:t xml:space="preserve">To remove or uninstall </w:t>
      </w:r>
      <w:r w:rsidR="0034478E">
        <w:t>Clue</w:t>
      </w:r>
      <w:r>
        <w:t xml:space="preserve">, run Uninstall.bat with administrator rights from the original zip file or from the </w:t>
      </w:r>
      <w:r w:rsidR="0034478E">
        <w:t>Clue</w:t>
      </w:r>
      <w:r>
        <w:t xml:space="preserve"> installation folder. This action removes the Perfor</w:t>
      </w:r>
      <w:r w:rsidR="00312E24">
        <w:t>mance Monitor data collectors, s</w:t>
      </w:r>
      <w:r>
        <w:t xml:space="preserve">cheduled </w:t>
      </w:r>
      <w:r w:rsidR="00312E24">
        <w:t>t</w:t>
      </w:r>
      <w:r>
        <w:t xml:space="preserve">asks, and installation folder. </w:t>
      </w:r>
    </w:p>
    <w:p w14:paraId="58FE2EC1" w14:textId="2C63972E" w:rsidR="00CC7AA5" w:rsidRDefault="00CC7AA5" w:rsidP="0097050E">
      <w:pPr>
        <w:jc w:val="left"/>
      </w:pPr>
      <w:r>
        <w:t>Note: Data in the Output folder will remain untouched to prevent data loss. This could be a significant amount of disk usage, so check it while uninstalling.</w:t>
      </w:r>
    </w:p>
    <w:p w14:paraId="223E385F" w14:textId="05382183" w:rsidR="00C329AE" w:rsidRDefault="0041764D" w:rsidP="0097050E">
      <w:pPr>
        <w:jc w:val="left"/>
      </w:pPr>
      <w:r>
        <w:t xml:space="preserve">Note: The Microsoft Windows Performance Toolkit is *not* removed by </w:t>
      </w:r>
      <w:r w:rsidR="0034478E">
        <w:t>Clue</w:t>
      </w:r>
      <w:r>
        <w:t xml:space="preserve"> uninstallation.</w:t>
      </w:r>
    </w:p>
    <w:p w14:paraId="22BE9269" w14:textId="713B1069" w:rsidR="005459FB" w:rsidRDefault="005459FB" w:rsidP="005459FB">
      <w:pPr>
        <w:pStyle w:val="Heading2"/>
        <w:jc w:val="left"/>
      </w:pPr>
      <w:bookmarkStart w:id="7" w:name="_Toc453588597"/>
      <w:r>
        <w:t>Silent uninstallation</w:t>
      </w:r>
      <w:bookmarkEnd w:id="7"/>
    </w:p>
    <w:p w14:paraId="5DC8FDD5" w14:textId="2C07A457" w:rsidR="00CE2506" w:rsidRDefault="005459FB" w:rsidP="0097050E">
      <w:pPr>
        <w:jc w:val="left"/>
      </w:pPr>
      <w:r>
        <w:t>This is the same as uninstallation, but there are no prompts. Run UninstallSilent.bat to uninstall silently.</w:t>
      </w:r>
      <w:r w:rsidR="00CE2506">
        <w:t xml:space="preserve"> </w:t>
      </w:r>
    </w:p>
    <w:p w14:paraId="1EEF4827" w14:textId="5DEC709E" w:rsidR="00B13918" w:rsidRDefault="0034478E" w:rsidP="0097050E">
      <w:pPr>
        <w:pStyle w:val="Heading2"/>
        <w:jc w:val="left"/>
      </w:pPr>
      <w:bookmarkStart w:id="8" w:name="_Toc453588598"/>
      <w:r>
        <w:t>Clue</w:t>
      </w:r>
      <w:r w:rsidR="00B13918">
        <w:t xml:space="preserve"> Tasks in Task Scheduler</w:t>
      </w:r>
      <w:bookmarkEnd w:id="8"/>
    </w:p>
    <w:p w14:paraId="0C283F3D" w14:textId="3CEB00F6" w:rsidR="00B13918" w:rsidRDefault="002F22A0" w:rsidP="0097050E">
      <w:pPr>
        <w:jc w:val="left"/>
      </w:pPr>
      <w:r>
        <w:t>Open Windows Task Manager (part of the operating system) and navigate to “</w:t>
      </w:r>
      <w:r w:rsidR="006C2E50">
        <w:t>\</w:t>
      </w:r>
      <w:r>
        <w:t>Microsoft\Windows\</w:t>
      </w:r>
      <w:r w:rsidR="0034478E">
        <w:t>Clue</w:t>
      </w:r>
      <w:r>
        <w:t>” folder.</w:t>
      </w:r>
    </w:p>
    <w:p w14:paraId="2FCD375C" w14:textId="5F448E46" w:rsidR="00B13918" w:rsidRDefault="00241282" w:rsidP="0097050E">
      <w:pPr>
        <w:jc w:val="left"/>
      </w:pPr>
      <w:r>
        <w:rPr>
          <w:noProof/>
        </w:rPr>
        <w:lastRenderedPageBreak/>
        <w:drawing>
          <wp:inline distT="0" distB="0" distL="0" distR="0" wp14:anchorId="6412EFE4" wp14:editId="4589DD36">
            <wp:extent cx="4010025" cy="359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3590925"/>
                    </a:xfrm>
                    <a:prstGeom prst="rect">
                      <a:avLst/>
                    </a:prstGeom>
                  </pic:spPr>
                </pic:pic>
              </a:graphicData>
            </a:graphic>
          </wp:inline>
        </w:drawing>
      </w:r>
    </w:p>
    <w:p w14:paraId="3ADA7F6F" w14:textId="77777777" w:rsidR="002F22A0" w:rsidRDefault="002F22A0" w:rsidP="0097050E">
      <w:pPr>
        <w:jc w:val="left"/>
      </w:pPr>
    </w:p>
    <w:p w14:paraId="0D48D299" w14:textId="32011C02" w:rsidR="002F22A0" w:rsidRDefault="00241282" w:rsidP="0097050E">
      <w:pPr>
        <w:jc w:val="left"/>
      </w:pPr>
      <w:r>
        <w:rPr>
          <w:noProof/>
        </w:rPr>
        <w:drawing>
          <wp:inline distT="0" distB="0" distL="0" distR="0" wp14:anchorId="6F9C465A" wp14:editId="5943E26E">
            <wp:extent cx="57150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2419350"/>
                    </a:xfrm>
                    <a:prstGeom prst="rect">
                      <a:avLst/>
                    </a:prstGeom>
                  </pic:spPr>
                </pic:pic>
              </a:graphicData>
            </a:graphic>
          </wp:inline>
        </w:drawing>
      </w:r>
    </w:p>
    <w:p w14:paraId="660DCED5" w14:textId="2F2AB0F0" w:rsidR="0013616A" w:rsidRDefault="002F22A0" w:rsidP="0097050E">
      <w:pPr>
        <w:jc w:val="left"/>
      </w:pPr>
      <w:r>
        <w:t xml:space="preserve">The installation of </w:t>
      </w:r>
      <w:r w:rsidR="0034478E">
        <w:t>Clue</w:t>
      </w:r>
      <w:r>
        <w:t xml:space="preserve"> creates tasks at this location only. </w:t>
      </w:r>
    </w:p>
    <w:p w14:paraId="1C6FE857" w14:textId="15FF29D5" w:rsidR="0013616A" w:rsidRDefault="002F22A0" w:rsidP="0097050E">
      <w:pPr>
        <w:jc w:val="left"/>
      </w:pPr>
      <w:r>
        <w:t xml:space="preserve">All performance counter data collector triggers use the same </w:t>
      </w:r>
      <w:r w:rsidR="0034478E">
        <w:t>Clue</w:t>
      </w:r>
      <w:r w:rsidR="0013616A">
        <w:t xml:space="preserve"> task</w:t>
      </w:r>
      <w:r w:rsidR="00F14FD7">
        <w:t>, “PerfCollector”,</w:t>
      </w:r>
      <w:r w:rsidR="0013616A">
        <w:t xml:space="preserve"> which executes </w:t>
      </w:r>
      <w:r w:rsidR="002C0923">
        <w:t>PerfCollector</w:t>
      </w:r>
      <w:r w:rsidR="0013616A">
        <w:t xml:space="preserve">.ps1. </w:t>
      </w:r>
    </w:p>
    <w:p w14:paraId="26630EBF" w14:textId="582E11D3" w:rsidR="002F22A0" w:rsidRDefault="002F22A0" w:rsidP="0097050E">
      <w:pPr>
        <w:jc w:val="left"/>
      </w:pPr>
      <w:r>
        <w:t>All tasks with the naming convention of “</w:t>
      </w:r>
      <w:r w:rsidR="0034478E">
        <w:t>Clue</w:t>
      </w:r>
      <w:r>
        <w:t xml:space="preserve">_&lt;Name&gt;_OnWindowsStart” are tasks that will start </w:t>
      </w:r>
      <w:r w:rsidR="00F17A33">
        <w:t>Performance Monitor related data collectors upon reboot of Windows.</w:t>
      </w:r>
    </w:p>
    <w:p w14:paraId="2710D873" w14:textId="01DB23EF" w:rsidR="000B4837" w:rsidRDefault="000B4837" w:rsidP="0097050E">
      <w:pPr>
        <w:jc w:val="left"/>
      </w:pPr>
      <w:r>
        <w:t xml:space="preserve">PerfInitializer executes PerfInitializer.ps1 upon start of Windows. It executes all enabled “OnStart” actions defined in </w:t>
      </w:r>
      <w:r w:rsidR="0034478E">
        <w:t>Clue</w:t>
      </w:r>
      <w:r>
        <w:t>.xml.</w:t>
      </w:r>
    </w:p>
    <w:p w14:paraId="37771C3D" w14:textId="4B240907" w:rsidR="006C2E50" w:rsidRDefault="006C2E50" w:rsidP="0097050E">
      <w:pPr>
        <w:jc w:val="left"/>
      </w:pPr>
      <w:r>
        <w:lastRenderedPageBreak/>
        <w:t>All scheduled tasks should be in a Ready state except for IncidentFolderManagement</w:t>
      </w:r>
      <w:r w:rsidR="00F14FD7">
        <w:t>, UpdateDataCollectors,</w:t>
      </w:r>
      <w:r>
        <w:t xml:space="preserve"> and UserInitiated which run in a continuous loop.</w:t>
      </w:r>
    </w:p>
    <w:p w14:paraId="7ACA3C6C" w14:textId="1C9BD6FC" w:rsidR="000211D5" w:rsidRDefault="000211D5" w:rsidP="0097050E">
      <w:pPr>
        <w:jc w:val="left"/>
      </w:pPr>
      <w:r>
        <w:t xml:space="preserve">IncidentFolderManagement </w:t>
      </w:r>
      <w:r w:rsidR="00A7040B">
        <w:t xml:space="preserve">compresses resultant incident folders into zip files and </w:t>
      </w:r>
      <w:r>
        <w:t xml:space="preserve">moves completed </w:t>
      </w:r>
      <w:r w:rsidR="0034478E">
        <w:t>Clue</w:t>
      </w:r>
      <w:r>
        <w:t xml:space="preserve"> incident data to the designated network share.</w:t>
      </w:r>
      <w:r w:rsidR="00A7040B">
        <w:t xml:space="preserve"> In addition, it resets run limits each day at a random hour|minute as long as the </w:t>
      </w:r>
      <w:r w:rsidR="0034478E">
        <w:t>Clue</w:t>
      </w:r>
      <w:r w:rsidR="00A7040B">
        <w:t xml:space="preserve"> output folder does not have any incident zip files – meaning the data has been moved off of the system and is ready for more.</w:t>
      </w:r>
    </w:p>
    <w:p w14:paraId="7BA89D19" w14:textId="1E81F3FC" w:rsidR="007E4877" w:rsidRDefault="007E4877" w:rsidP="0097050E">
      <w:pPr>
        <w:jc w:val="left"/>
      </w:pPr>
      <w:r>
        <w:t>UserInitiated watches %public%\Documents\UserInitiated.txt for content changes. Content changes initiates data collection.</w:t>
      </w:r>
    </w:p>
    <w:p w14:paraId="23C3D248" w14:textId="77777777" w:rsidR="00F17A33" w:rsidRDefault="00F17A33" w:rsidP="0097050E">
      <w:pPr>
        <w:jc w:val="left"/>
      </w:pPr>
    </w:p>
    <w:p w14:paraId="6B8C78D3" w14:textId="28A50A80" w:rsidR="00F17A33" w:rsidRDefault="0034478E" w:rsidP="0097050E">
      <w:pPr>
        <w:pStyle w:val="Heading2"/>
        <w:jc w:val="left"/>
      </w:pPr>
      <w:bookmarkStart w:id="9" w:name="_Toc453588599"/>
      <w:r>
        <w:t>Clue</w:t>
      </w:r>
      <w:r w:rsidR="00522EE9">
        <w:t xml:space="preserve"> Performance Monitor Data Collectors</w:t>
      </w:r>
      <w:bookmarkEnd w:id="9"/>
    </w:p>
    <w:p w14:paraId="595BC775" w14:textId="0D2C5B5E" w:rsidR="00522EE9" w:rsidRDefault="0034478E" w:rsidP="0097050E">
      <w:pPr>
        <w:jc w:val="left"/>
      </w:pPr>
      <w:r>
        <w:t>Clue</w:t>
      </w:r>
      <w:r w:rsidR="00522EE9">
        <w:t xml:space="preserve"> creates Performance Monitor data collectors to collect performance counter data.</w:t>
      </w:r>
      <w:r w:rsidR="006A10A8">
        <w:t xml:space="preserve"> Open Performance Monitor by running “perfmon.exe”.</w:t>
      </w:r>
    </w:p>
    <w:p w14:paraId="598870A2" w14:textId="6ED720DA" w:rsidR="00522EE9" w:rsidRDefault="00241282" w:rsidP="0097050E">
      <w:pPr>
        <w:jc w:val="left"/>
      </w:pPr>
      <w:r>
        <w:rPr>
          <w:noProof/>
        </w:rPr>
        <w:drawing>
          <wp:inline distT="0" distB="0" distL="0" distR="0" wp14:anchorId="4E14446E" wp14:editId="7A9205E7">
            <wp:extent cx="3133725" cy="2076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2076450"/>
                    </a:xfrm>
                    <a:prstGeom prst="rect">
                      <a:avLst/>
                    </a:prstGeom>
                  </pic:spPr>
                </pic:pic>
              </a:graphicData>
            </a:graphic>
          </wp:inline>
        </w:drawing>
      </w:r>
    </w:p>
    <w:p w14:paraId="254E1896" w14:textId="3ED8E943" w:rsidR="006A10A8" w:rsidRDefault="006A10A8" w:rsidP="0097050E">
      <w:pPr>
        <w:jc w:val="left"/>
      </w:pPr>
    </w:p>
    <w:p w14:paraId="60267810" w14:textId="23E032FD" w:rsidR="006A10A8" w:rsidRDefault="006A10A8" w:rsidP="0097050E">
      <w:pPr>
        <w:jc w:val="left"/>
      </w:pPr>
      <w:r>
        <w:t>Data Collector Sets with the naming convention of “</w:t>
      </w:r>
      <w:r w:rsidR="0034478E">
        <w:t>Clue</w:t>
      </w:r>
      <w:r>
        <w:t xml:space="preserve">_&lt;Name&gt;” are counter alerts related to </w:t>
      </w:r>
      <w:r w:rsidR="0034478E">
        <w:t>Clue</w:t>
      </w:r>
      <w:r w:rsidR="00301266">
        <w:t xml:space="preserve"> (except for </w:t>
      </w:r>
      <w:r w:rsidR="0034478E">
        <w:t>Clue</w:t>
      </w:r>
      <w:r w:rsidR="00301266">
        <w:t>_PalCollector)</w:t>
      </w:r>
      <w:r>
        <w:t xml:space="preserve">. They gather the respective counters defined in </w:t>
      </w:r>
      <w:r w:rsidR="0034478E">
        <w:t>Clue</w:t>
      </w:r>
      <w:r>
        <w:t xml:space="preserve">.xml and execute the </w:t>
      </w:r>
      <w:r w:rsidR="002C0923">
        <w:t>PerfCollector</w:t>
      </w:r>
      <w:r>
        <w:t xml:space="preserve"> scheduled task when the counter alert threshold is broken. The </w:t>
      </w:r>
      <w:r w:rsidR="0034478E">
        <w:t>Clue</w:t>
      </w:r>
      <w:r>
        <w:t xml:space="preserve"> task executes </w:t>
      </w:r>
      <w:r w:rsidR="002C0923">
        <w:t>PerfCollector</w:t>
      </w:r>
      <w:r>
        <w:t>.ps1 which gathers the respective counters based on the SampleInterval, MaxSample, and AnyOrAll criteria.</w:t>
      </w:r>
    </w:p>
    <w:p w14:paraId="53526AAF" w14:textId="38CFC791" w:rsidR="006A10A8" w:rsidRDefault="006A10A8" w:rsidP="0097050E">
      <w:pPr>
        <w:jc w:val="left"/>
      </w:pPr>
      <w:r w:rsidRPr="006A10A8">
        <w:rPr>
          <w:b/>
        </w:rPr>
        <w:t>SampleInterval:</w:t>
      </w:r>
      <w:r>
        <w:t xml:space="preserve"> This is how often in seconds that the defined counters will be gathered by PerfCollector.ps1.</w:t>
      </w:r>
    </w:p>
    <w:p w14:paraId="02CACAB9" w14:textId="77A19A24" w:rsidR="006A10A8" w:rsidRDefault="006A10A8" w:rsidP="0097050E">
      <w:pPr>
        <w:jc w:val="left"/>
      </w:pPr>
      <w:r w:rsidRPr="006A10A8">
        <w:rPr>
          <w:b/>
        </w:rPr>
        <w:t>MaxSamples:</w:t>
      </w:r>
      <w:r>
        <w:t xml:space="preserve"> This is how many samples of the counters will be collected before the collected data is analyzed. For example, if the sample interval is 1 second and MaxSamples is 5, then the defined counters are collected every 1 second for 5 seconds.</w:t>
      </w:r>
    </w:p>
    <w:p w14:paraId="19028CD5" w14:textId="0355723D" w:rsidR="006A10A8" w:rsidRDefault="006A10A8" w:rsidP="0097050E">
      <w:pPr>
        <w:jc w:val="left"/>
      </w:pPr>
      <w:r w:rsidRPr="006A10A8">
        <w:rPr>
          <w:b/>
        </w:rPr>
        <w:t>AnyOrAll:</w:t>
      </w:r>
      <w:r>
        <w:t xml:space="preserve"> If set to “Any”, then if any of the counters defined break the threshold, then the data collector will execute the “OnTrigger” action defined in </w:t>
      </w:r>
      <w:r w:rsidR="0034478E">
        <w:t>Clue</w:t>
      </w:r>
      <w:r>
        <w:t>.xml. If set to “All”, then the data collector will execute the “OnTrigger” action only if all of the defined counters exceed the threshold.</w:t>
      </w:r>
    </w:p>
    <w:p w14:paraId="40D99E7B" w14:textId="13BA0A40" w:rsidR="006A10A8" w:rsidRDefault="006A10A8" w:rsidP="0097050E">
      <w:pPr>
        <w:jc w:val="left"/>
      </w:pPr>
      <w:r w:rsidRPr="006A10A8">
        <w:rPr>
          <w:b/>
        </w:rPr>
        <w:lastRenderedPageBreak/>
        <w:t>Operator:</w:t>
      </w:r>
      <w:r>
        <w:t xml:space="preserve"> This uses the Powershell operators (Example: “gt” is greater than) comparing the values of the defined counters to the value of the Threshold attribute. </w:t>
      </w:r>
    </w:p>
    <w:p w14:paraId="6327FBA2" w14:textId="31E0C2F6" w:rsidR="00301266" w:rsidRDefault="00301266" w:rsidP="0097050E">
      <w:pPr>
        <w:jc w:val="left"/>
      </w:pPr>
      <w:r w:rsidRPr="00301266">
        <w:rPr>
          <w:b/>
        </w:rPr>
        <w:t>PalCollector</w:t>
      </w:r>
      <w:r>
        <w:t xml:space="preserve"> is a performance counter data collector set with the performance counters detected on the local system and optimized for analysis with the </w:t>
      </w:r>
      <w:hyperlink r:id="rId25" w:history="1">
        <w:r w:rsidRPr="00301266">
          <w:rPr>
            <w:rStyle w:val="Hyperlink"/>
          </w:rPr>
          <w:t>PAL</w:t>
        </w:r>
      </w:hyperlink>
      <w:r>
        <w:t xml:space="preserve"> tool. This means that if the system has Microsoft Exchange Server and a named instance of SQL Server installed, then performance counters for the operating system, and both products will automatically be added. In addition, the data collector is configured to be a binary circular log file of 100 MB – meaning it will never be larger than 100 MB. Furthermore, a scheduled task is created to automatically start this data collector set upon the start of Windows allowing it to “survive” reboots.</w:t>
      </w:r>
    </w:p>
    <w:p w14:paraId="4EA84992" w14:textId="1719F69A" w:rsidR="00D3781A" w:rsidRDefault="00D3781A" w:rsidP="0097050E">
      <w:pPr>
        <w:jc w:val="left"/>
      </w:pPr>
    </w:p>
    <w:p w14:paraId="1C07C06B" w14:textId="1A14EEAC" w:rsidR="007501E4" w:rsidRDefault="006816DA" w:rsidP="0097050E">
      <w:pPr>
        <w:pStyle w:val="Heading2"/>
        <w:jc w:val="left"/>
      </w:pPr>
      <w:bookmarkStart w:id="10" w:name="_Toc453588600"/>
      <w:r>
        <w:t>Config</w:t>
      </w:r>
      <w:r w:rsidR="007501E4">
        <w:t xml:space="preserve"> XML file</w:t>
      </w:r>
      <w:bookmarkEnd w:id="10"/>
    </w:p>
    <w:p w14:paraId="15BE94FF" w14:textId="58BBBD02" w:rsidR="007501E4" w:rsidRDefault="007501E4" w:rsidP="0097050E">
      <w:pPr>
        <w:jc w:val="left"/>
      </w:pPr>
      <w:r>
        <w:t xml:space="preserve">The </w:t>
      </w:r>
      <w:r w:rsidR="006816DA">
        <w:t>config</w:t>
      </w:r>
      <w:r>
        <w:t>.xml file is the heart of the tool in which the rest of the scripts and tasks follow.</w:t>
      </w:r>
    </w:p>
    <w:p w14:paraId="7B4C45F5" w14:textId="3A91D681" w:rsidR="007501E4" w:rsidRDefault="007501E4" w:rsidP="0097050E">
      <w:pPr>
        <w:jc w:val="left"/>
      </w:pPr>
      <w:r w:rsidRPr="007501E4">
        <w:rPr>
          <w:b/>
        </w:rPr>
        <w:t>DataCollecollectorSet node:</w:t>
      </w:r>
      <w:r>
        <w:t xml:space="preserve"> This is a logical grouping of DataCollector nodes and Action nodes. The Name field is not used at this time, but will be implemented when a user interface is created. Enabled supports “True” or “False” and is ignored when set to False.</w:t>
      </w:r>
    </w:p>
    <w:p w14:paraId="0E65047B" w14:textId="2C09C1F9" w:rsidR="00301266" w:rsidRDefault="007501E4" w:rsidP="0097050E">
      <w:pPr>
        <w:jc w:val="left"/>
      </w:pPr>
      <w:r w:rsidRPr="007501E4">
        <w:rPr>
          <w:b/>
        </w:rPr>
        <w:t>DataCollector node:</w:t>
      </w:r>
      <w:r>
        <w:t xml:space="preserve"> These are the data collectors that “tr</w:t>
      </w:r>
      <w:r w:rsidR="00CC020A">
        <w:t>igger” one of the Action nodes.</w:t>
      </w:r>
    </w:p>
    <w:p w14:paraId="54DB7779" w14:textId="70C6BF2B" w:rsidR="007501E4" w:rsidRDefault="007501E4" w:rsidP="0097050E">
      <w:pPr>
        <w:jc w:val="left"/>
      </w:pPr>
      <w:r>
        <w:t>Type CounterAlert creates a Performance Monitor Data Collector alert. When the alert is triggered in Performance Monitor, the PerfCollector.ps1 script collects more samples of the counter and determines if the one or more of the counters are exceeding thresholds.</w:t>
      </w:r>
    </w:p>
    <w:p w14:paraId="7D81114C" w14:textId="26D02CF5" w:rsidR="007501E4" w:rsidRDefault="007501E4" w:rsidP="0097050E">
      <w:pPr>
        <w:jc w:val="left"/>
      </w:pPr>
      <w:r w:rsidRPr="007505FC">
        <w:rPr>
          <w:b/>
        </w:rPr>
        <w:t>Action nodes:</w:t>
      </w:r>
      <w:r>
        <w:t xml:space="preserve"> Actions nodes with a Name of “OnStart” run as soon as </w:t>
      </w:r>
      <w:r w:rsidR="0034478E">
        <w:t>Clue</w:t>
      </w:r>
      <w:r>
        <w:t xml:space="preserve"> is installed and when Windows is started. Nodes with the name “OnTrigger” execute whenever one of more of the DataCollector nodes exceeds or matches a threshold. Node with the name “OnEnd” execute when the PerfOnEnd.ps1 script is executed which is recommended to run before uninstalling </w:t>
      </w:r>
      <w:r w:rsidR="0034478E">
        <w:t>Clue</w:t>
      </w:r>
      <w:r>
        <w:t>.</w:t>
      </w:r>
    </w:p>
    <w:p w14:paraId="212C538C" w14:textId="7D0B9971" w:rsidR="008F0026" w:rsidRDefault="008F0026" w:rsidP="0097050E">
      <w:pPr>
        <w:jc w:val="left"/>
      </w:pPr>
      <w:r>
        <w:t>If you only want an action to occur x amount of times, then x can be specified in the RunLimit attribute of the Action node. Once the Ran attribute (increments when ran) reaches the RunLimit, th</w:t>
      </w:r>
      <w:r w:rsidR="00B61303">
        <w:t xml:space="preserve">e action will no longer execute unless Ran is set to 0 </w:t>
      </w:r>
      <w:r w:rsidR="001043C4">
        <w:t>manual</w:t>
      </w:r>
      <w:r w:rsidR="00B61303">
        <w:t xml:space="preserve"> or RunLimit is increased.</w:t>
      </w:r>
    </w:p>
    <w:p w14:paraId="1B21BB12" w14:textId="77777777" w:rsidR="007501E4" w:rsidRDefault="007501E4" w:rsidP="0097050E">
      <w:pPr>
        <w:jc w:val="left"/>
      </w:pPr>
    </w:p>
    <w:p w14:paraId="3B225A80" w14:textId="7FB2AAC1" w:rsidR="007501E4" w:rsidRDefault="007505FC" w:rsidP="0097050E">
      <w:pPr>
        <w:pStyle w:val="Heading2"/>
        <w:jc w:val="left"/>
      </w:pPr>
      <w:bookmarkStart w:id="11" w:name="_Toc453588601"/>
      <w:r>
        <w:t>PalCollector</w:t>
      </w:r>
      <w:bookmarkEnd w:id="11"/>
    </w:p>
    <w:p w14:paraId="10F1FA37" w14:textId="42177594" w:rsidR="007505FC" w:rsidRDefault="007505FC" w:rsidP="0097050E">
      <w:pPr>
        <w:jc w:val="left"/>
      </w:pPr>
      <w:r>
        <w:t xml:space="preserve">The Performance Analysis of Logs (PAL) tool is a popular open source project that is </w:t>
      </w:r>
      <w:r w:rsidR="005B1519">
        <w:t xml:space="preserve">analyzes performance counter logs. </w:t>
      </w:r>
      <w:r w:rsidR="0034478E">
        <w:t>Clue</w:t>
      </w:r>
      <w:r w:rsidR="005B1519">
        <w:t xml:space="preserve"> uses the threshold files of the PAL tool to create a Performance Monitor data collector that optimizes the analysis of the PAL tool by collection every performance counter that could be analyzed in the PAL tool. </w:t>
      </w:r>
    </w:p>
    <w:p w14:paraId="45C71EBE" w14:textId="2812E93F" w:rsidR="005B1519" w:rsidRDefault="005B1519" w:rsidP="0097050E">
      <w:pPr>
        <w:jc w:val="left"/>
      </w:pPr>
      <w:r>
        <w:t xml:space="preserve">During installation of </w:t>
      </w:r>
      <w:r w:rsidR="0034478E">
        <w:t>Clue</w:t>
      </w:r>
      <w:r>
        <w:t>, the PalCollector.ps1 script executes and creates a performance counter data collector as a binary circular log file – meaning this data collector can run indefinitely and not cause the system to run out of disk space because it is hard coded to a specific size.</w:t>
      </w:r>
    </w:p>
    <w:p w14:paraId="3C2AC53D" w14:textId="0CE657F3" w:rsidR="007501E4" w:rsidRDefault="005B1519" w:rsidP="0097050E">
      <w:pPr>
        <w:jc w:val="left"/>
      </w:pPr>
      <w:r>
        <w:t xml:space="preserve">For more information, see the PAL tool at </w:t>
      </w:r>
      <w:hyperlink r:id="rId26" w:history="1">
        <w:r w:rsidRPr="0092548A">
          <w:rPr>
            <w:rStyle w:val="Hyperlink"/>
          </w:rPr>
          <w:t>http://pal.codeplex.com</w:t>
        </w:r>
      </w:hyperlink>
      <w:r>
        <w:t xml:space="preserve">. </w:t>
      </w:r>
    </w:p>
    <w:p w14:paraId="1AF039CE" w14:textId="77777777" w:rsidR="005B1519" w:rsidRDefault="005B1519" w:rsidP="0097050E">
      <w:pPr>
        <w:jc w:val="left"/>
      </w:pPr>
    </w:p>
    <w:p w14:paraId="7CF5251F" w14:textId="74451FF0" w:rsidR="009A7B03" w:rsidRDefault="00B878F8" w:rsidP="0097050E">
      <w:pPr>
        <w:pStyle w:val="Heading2"/>
        <w:jc w:val="left"/>
      </w:pPr>
      <w:bookmarkStart w:id="12" w:name="_Toc453588602"/>
      <w:r>
        <w:lastRenderedPageBreak/>
        <w:t>User initiated data collection</w:t>
      </w:r>
      <w:bookmarkEnd w:id="12"/>
    </w:p>
    <w:p w14:paraId="193390B0" w14:textId="4E803E8C" w:rsidR="0097050E" w:rsidRDefault="0034478E" w:rsidP="0097050E">
      <w:pPr>
        <w:jc w:val="left"/>
      </w:pPr>
      <w:r>
        <w:t>Clue</w:t>
      </w:r>
      <w:r w:rsidR="00B878F8">
        <w:t xml:space="preserve"> has automated data collectors, but there may be a “hang” situation that needs to be captured. Any user such as non-administrator users can initiate general data collection. Simply open %public%\Documents\</w:t>
      </w:r>
      <w:r>
        <w:t>Clue</w:t>
      </w:r>
      <w:r w:rsidR="00B878F8">
        <w:t>UserInitiated.txt, write a description of the problem and/or symptoms, and then save the changes.</w:t>
      </w:r>
    </w:p>
    <w:p w14:paraId="7DAB6238" w14:textId="4105039B" w:rsidR="007035DE" w:rsidRDefault="007035DE" w:rsidP="0097050E">
      <w:pPr>
        <w:jc w:val="left"/>
      </w:pPr>
      <w:r>
        <w:t>Once the change is saved, data collection should be immediate. Check the output folder for an incident folder with “UserInitiated” in the folder name.</w:t>
      </w:r>
    </w:p>
    <w:p w14:paraId="4C9833F9" w14:textId="77777777" w:rsidR="002B4F80" w:rsidRDefault="002B4F80" w:rsidP="0097050E">
      <w:pPr>
        <w:pStyle w:val="Heading2"/>
        <w:jc w:val="left"/>
      </w:pPr>
    </w:p>
    <w:p w14:paraId="2CAA29FF" w14:textId="1DEA9D10" w:rsidR="00D3781A" w:rsidRDefault="00D3781A" w:rsidP="0097050E">
      <w:pPr>
        <w:pStyle w:val="Heading2"/>
        <w:jc w:val="left"/>
      </w:pPr>
      <w:bookmarkStart w:id="13" w:name="_Toc453588603"/>
      <w:r>
        <w:t>Frequently Asked Questions</w:t>
      </w:r>
      <w:bookmarkEnd w:id="13"/>
    </w:p>
    <w:p w14:paraId="2B0748BB" w14:textId="77777777" w:rsidR="00D3781A" w:rsidRDefault="00D3781A" w:rsidP="0097050E">
      <w:pPr>
        <w:jc w:val="left"/>
      </w:pPr>
    </w:p>
    <w:p w14:paraId="783CD6B6" w14:textId="0CFBE6BD" w:rsidR="00D3781A" w:rsidRPr="00D3781A" w:rsidRDefault="00D3781A" w:rsidP="0097050E">
      <w:pPr>
        <w:jc w:val="left"/>
        <w:rPr>
          <w:b/>
        </w:rPr>
      </w:pPr>
      <w:r w:rsidRPr="00D3781A">
        <w:rPr>
          <w:b/>
        </w:rPr>
        <w:t xml:space="preserve">If the server is rebooted, will </w:t>
      </w:r>
      <w:r w:rsidR="0034478E">
        <w:rPr>
          <w:b/>
        </w:rPr>
        <w:t>Clue</w:t>
      </w:r>
      <w:r w:rsidRPr="00D3781A">
        <w:rPr>
          <w:b/>
        </w:rPr>
        <w:t xml:space="preserve"> continue to function?</w:t>
      </w:r>
    </w:p>
    <w:p w14:paraId="695F48AF" w14:textId="5638FFF4" w:rsidR="00D3781A" w:rsidRDefault="00D3781A" w:rsidP="0097050E">
      <w:pPr>
        <w:jc w:val="left"/>
      </w:pPr>
      <w:r>
        <w:t xml:space="preserve">Yes, </w:t>
      </w:r>
      <w:r w:rsidR="0034478E">
        <w:t>Clue</w:t>
      </w:r>
      <w:r>
        <w:t xml:space="preserve"> creates scheduled tasks to restart i</w:t>
      </w:r>
      <w:r w:rsidR="007501E4">
        <w:t>tself in the event of a reboot.</w:t>
      </w:r>
    </w:p>
    <w:p w14:paraId="7123535E" w14:textId="5E9B960A" w:rsidR="008F0026" w:rsidRDefault="008F0026" w:rsidP="0097050E">
      <w:pPr>
        <w:jc w:val="left"/>
      </w:pPr>
    </w:p>
    <w:p w14:paraId="09AA2008" w14:textId="06EE46D4" w:rsidR="008F0026" w:rsidRPr="00F92AC0" w:rsidRDefault="008F0026" w:rsidP="0097050E">
      <w:pPr>
        <w:jc w:val="left"/>
        <w:rPr>
          <w:b/>
        </w:rPr>
      </w:pPr>
      <w:r w:rsidRPr="00F92AC0">
        <w:rPr>
          <w:b/>
        </w:rPr>
        <w:t>How do I remove this tool when done?</w:t>
      </w:r>
    </w:p>
    <w:p w14:paraId="406A2A4C" w14:textId="2855AEB2" w:rsidR="00F92AC0" w:rsidRDefault="00F92AC0" w:rsidP="0097050E">
      <w:pPr>
        <w:jc w:val="left"/>
      </w:pPr>
      <w:r>
        <w:t xml:space="preserve">Run </w:t>
      </w:r>
      <w:r w:rsidR="00EE0726">
        <w:t xml:space="preserve">Uninstall.bat </w:t>
      </w:r>
      <w:r w:rsidR="00500B11">
        <w:t xml:space="preserve">or UninstallSilent.bat </w:t>
      </w:r>
      <w:r>
        <w:t>using an administrator command prompt.</w:t>
      </w:r>
    </w:p>
    <w:p w14:paraId="0F618A53" w14:textId="77777777" w:rsidR="00F92AC0" w:rsidRDefault="00F92AC0" w:rsidP="0097050E">
      <w:pPr>
        <w:jc w:val="left"/>
      </w:pPr>
    </w:p>
    <w:p w14:paraId="4851163D" w14:textId="59E8F852" w:rsidR="00F92AC0" w:rsidRPr="00F0180A" w:rsidRDefault="00F92AC0" w:rsidP="0097050E">
      <w:pPr>
        <w:jc w:val="left"/>
        <w:rPr>
          <w:b/>
        </w:rPr>
      </w:pPr>
      <w:r w:rsidRPr="00F0180A">
        <w:rPr>
          <w:b/>
        </w:rPr>
        <w:t xml:space="preserve">How do I prevent </w:t>
      </w:r>
      <w:r w:rsidR="0034478E">
        <w:rPr>
          <w:b/>
        </w:rPr>
        <w:t>Clue</w:t>
      </w:r>
      <w:r w:rsidRPr="00F0180A">
        <w:rPr>
          <w:b/>
        </w:rPr>
        <w:t xml:space="preserve"> from creating too many files?</w:t>
      </w:r>
    </w:p>
    <w:p w14:paraId="79C5C6C1" w14:textId="6799B4F2" w:rsidR="00F0180A" w:rsidRDefault="00F92AC0" w:rsidP="0097050E">
      <w:pPr>
        <w:jc w:val="left"/>
      </w:pPr>
      <w:r>
        <w:t xml:space="preserve">Set the RunLimit attribute on the </w:t>
      </w:r>
      <w:r w:rsidR="0017074D">
        <w:t>respective</w:t>
      </w:r>
      <w:r>
        <w:t xml:space="preserve"> Action nodes to the number of times you wish it to run.</w:t>
      </w:r>
      <w:r w:rsidR="00500B11">
        <w:t xml:space="preserve"> This is reset at a random time each day as long as there are no zip files in the output folder.</w:t>
      </w:r>
    </w:p>
    <w:p w14:paraId="2681C7CA" w14:textId="77777777" w:rsidR="001C7D11" w:rsidRDefault="001C7D11" w:rsidP="0097050E">
      <w:pPr>
        <w:jc w:val="left"/>
      </w:pPr>
    </w:p>
    <w:p w14:paraId="723CD6B3" w14:textId="21B1ED82" w:rsidR="00F0089C" w:rsidRDefault="00F0089C" w:rsidP="0097050E">
      <w:pPr>
        <w:pStyle w:val="Heading2"/>
        <w:jc w:val="left"/>
      </w:pPr>
      <w:bookmarkStart w:id="14" w:name="_Toc453588604"/>
      <w:r>
        <w:t>Feedback and Support</w:t>
      </w:r>
      <w:bookmarkEnd w:id="14"/>
    </w:p>
    <w:p w14:paraId="77DCE3AF" w14:textId="4E3918A0" w:rsidR="00F0089C" w:rsidRDefault="0034478E" w:rsidP="0097050E">
      <w:pPr>
        <w:jc w:val="left"/>
      </w:pPr>
      <w:r>
        <w:t>Clue</w:t>
      </w:r>
      <w:r w:rsidR="00F0089C">
        <w:t xml:space="preserve"> is not supported</w:t>
      </w:r>
      <w:r w:rsidR="002420CE">
        <w:t xml:space="preserve"> at this time</w:t>
      </w:r>
      <w:r w:rsidR="00F0089C">
        <w:t xml:space="preserve">. Please contact me directly for support at </w:t>
      </w:r>
      <w:hyperlink r:id="rId27" w:history="1">
        <w:r w:rsidR="00F0089C" w:rsidRPr="0092548A">
          <w:rPr>
            <w:rStyle w:val="Hyperlink"/>
          </w:rPr>
          <w:t>clinth@microsoft.com</w:t>
        </w:r>
      </w:hyperlink>
      <w:r w:rsidR="00F0089C">
        <w:t xml:space="preserve">. </w:t>
      </w:r>
    </w:p>
    <w:sectPr w:rsidR="00F0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66C0"/>
    <w:multiLevelType w:val="hybridMultilevel"/>
    <w:tmpl w:val="4BFC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72B"/>
    <w:multiLevelType w:val="hybridMultilevel"/>
    <w:tmpl w:val="34AA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E545C"/>
    <w:multiLevelType w:val="hybridMultilevel"/>
    <w:tmpl w:val="3D72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624F8"/>
    <w:multiLevelType w:val="hybridMultilevel"/>
    <w:tmpl w:val="DE3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74E9"/>
    <w:multiLevelType w:val="hybridMultilevel"/>
    <w:tmpl w:val="AFC8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84"/>
    <w:rsid w:val="000211D5"/>
    <w:rsid w:val="00052922"/>
    <w:rsid w:val="00053ED0"/>
    <w:rsid w:val="000873CC"/>
    <w:rsid w:val="00091750"/>
    <w:rsid w:val="000B3DC4"/>
    <w:rsid w:val="000B4837"/>
    <w:rsid w:val="000D76E0"/>
    <w:rsid w:val="001043C4"/>
    <w:rsid w:val="001354BD"/>
    <w:rsid w:val="0013616A"/>
    <w:rsid w:val="0017074D"/>
    <w:rsid w:val="001C7D11"/>
    <w:rsid w:val="001E23D0"/>
    <w:rsid w:val="002030D5"/>
    <w:rsid w:val="002131DD"/>
    <w:rsid w:val="00222E38"/>
    <w:rsid w:val="00236314"/>
    <w:rsid w:val="00241282"/>
    <w:rsid w:val="002420CE"/>
    <w:rsid w:val="00287BCA"/>
    <w:rsid w:val="00295341"/>
    <w:rsid w:val="002B4F80"/>
    <w:rsid w:val="002C0923"/>
    <w:rsid w:val="002D6F05"/>
    <w:rsid w:val="002E75BA"/>
    <w:rsid w:val="002F22A0"/>
    <w:rsid w:val="00301266"/>
    <w:rsid w:val="00312E24"/>
    <w:rsid w:val="00334568"/>
    <w:rsid w:val="0034478E"/>
    <w:rsid w:val="00375050"/>
    <w:rsid w:val="003B01DD"/>
    <w:rsid w:val="0041764D"/>
    <w:rsid w:val="00421177"/>
    <w:rsid w:val="0045564F"/>
    <w:rsid w:val="00475E59"/>
    <w:rsid w:val="00496B02"/>
    <w:rsid w:val="004A2E99"/>
    <w:rsid w:val="0050025E"/>
    <w:rsid w:val="00500B11"/>
    <w:rsid w:val="00500B7B"/>
    <w:rsid w:val="00511047"/>
    <w:rsid w:val="00522EE9"/>
    <w:rsid w:val="005459FB"/>
    <w:rsid w:val="00551819"/>
    <w:rsid w:val="00560A01"/>
    <w:rsid w:val="005960CD"/>
    <w:rsid w:val="005A0E0B"/>
    <w:rsid w:val="005B1519"/>
    <w:rsid w:val="005D5C3E"/>
    <w:rsid w:val="00630E1A"/>
    <w:rsid w:val="00645BDB"/>
    <w:rsid w:val="0066570C"/>
    <w:rsid w:val="006816DA"/>
    <w:rsid w:val="00694DE3"/>
    <w:rsid w:val="006A00DF"/>
    <w:rsid w:val="006A10A8"/>
    <w:rsid w:val="006C2E50"/>
    <w:rsid w:val="006F1DC5"/>
    <w:rsid w:val="007035DE"/>
    <w:rsid w:val="0070444E"/>
    <w:rsid w:val="00706177"/>
    <w:rsid w:val="0071443B"/>
    <w:rsid w:val="0072189E"/>
    <w:rsid w:val="00737A0F"/>
    <w:rsid w:val="007501E4"/>
    <w:rsid w:val="007505FC"/>
    <w:rsid w:val="00751AD3"/>
    <w:rsid w:val="007A2B20"/>
    <w:rsid w:val="007D403A"/>
    <w:rsid w:val="007D5284"/>
    <w:rsid w:val="007E4877"/>
    <w:rsid w:val="007F348A"/>
    <w:rsid w:val="00885756"/>
    <w:rsid w:val="008A02DD"/>
    <w:rsid w:val="008B7361"/>
    <w:rsid w:val="008C440C"/>
    <w:rsid w:val="008D640E"/>
    <w:rsid w:val="008E6D54"/>
    <w:rsid w:val="008E73D6"/>
    <w:rsid w:val="008F0026"/>
    <w:rsid w:val="009310C1"/>
    <w:rsid w:val="0097050E"/>
    <w:rsid w:val="00977213"/>
    <w:rsid w:val="00994CC0"/>
    <w:rsid w:val="009A7B03"/>
    <w:rsid w:val="009E0603"/>
    <w:rsid w:val="00A16ACE"/>
    <w:rsid w:val="00A2593E"/>
    <w:rsid w:val="00A30600"/>
    <w:rsid w:val="00A50DCA"/>
    <w:rsid w:val="00A7040B"/>
    <w:rsid w:val="00A756E9"/>
    <w:rsid w:val="00A7644F"/>
    <w:rsid w:val="00A93447"/>
    <w:rsid w:val="00AE6FC1"/>
    <w:rsid w:val="00AE7C03"/>
    <w:rsid w:val="00AF524A"/>
    <w:rsid w:val="00B06E84"/>
    <w:rsid w:val="00B13918"/>
    <w:rsid w:val="00B34EBE"/>
    <w:rsid w:val="00B42F24"/>
    <w:rsid w:val="00B61303"/>
    <w:rsid w:val="00B63966"/>
    <w:rsid w:val="00B878F8"/>
    <w:rsid w:val="00BA3450"/>
    <w:rsid w:val="00BB187F"/>
    <w:rsid w:val="00BB672C"/>
    <w:rsid w:val="00BE6F1C"/>
    <w:rsid w:val="00BE7CA7"/>
    <w:rsid w:val="00BF6B59"/>
    <w:rsid w:val="00C040AA"/>
    <w:rsid w:val="00C329AE"/>
    <w:rsid w:val="00C33D02"/>
    <w:rsid w:val="00C531B8"/>
    <w:rsid w:val="00C73CC6"/>
    <w:rsid w:val="00C82DC3"/>
    <w:rsid w:val="00C91A9E"/>
    <w:rsid w:val="00CB2E65"/>
    <w:rsid w:val="00CB4B2B"/>
    <w:rsid w:val="00CC020A"/>
    <w:rsid w:val="00CC7AA5"/>
    <w:rsid w:val="00CD0FC3"/>
    <w:rsid w:val="00CE2506"/>
    <w:rsid w:val="00CF5865"/>
    <w:rsid w:val="00D35797"/>
    <w:rsid w:val="00D3781A"/>
    <w:rsid w:val="00D5640C"/>
    <w:rsid w:val="00D956A9"/>
    <w:rsid w:val="00DA38BB"/>
    <w:rsid w:val="00DD698D"/>
    <w:rsid w:val="00E31C67"/>
    <w:rsid w:val="00E42A4E"/>
    <w:rsid w:val="00E53DB6"/>
    <w:rsid w:val="00E54279"/>
    <w:rsid w:val="00EB6024"/>
    <w:rsid w:val="00EC446C"/>
    <w:rsid w:val="00ED0BAC"/>
    <w:rsid w:val="00ED7C04"/>
    <w:rsid w:val="00EE0726"/>
    <w:rsid w:val="00EF650A"/>
    <w:rsid w:val="00EF6F67"/>
    <w:rsid w:val="00F0089C"/>
    <w:rsid w:val="00F0180A"/>
    <w:rsid w:val="00F14FD7"/>
    <w:rsid w:val="00F17A33"/>
    <w:rsid w:val="00F22717"/>
    <w:rsid w:val="00F438C4"/>
    <w:rsid w:val="00F43EA2"/>
    <w:rsid w:val="00F73665"/>
    <w:rsid w:val="00F76CAD"/>
    <w:rsid w:val="00F92AC0"/>
    <w:rsid w:val="00F97785"/>
    <w:rsid w:val="00FA7435"/>
    <w:rsid w:val="00FB6BE4"/>
    <w:rsid w:val="00FD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40AC"/>
  <w15:chartTrackingRefBased/>
  <w15:docId w15:val="{5E1FD38D-C785-4BD3-BC60-0AEB94E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3ED0"/>
  </w:style>
  <w:style w:type="paragraph" w:styleId="Heading1">
    <w:name w:val="heading 1"/>
    <w:basedOn w:val="Normal"/>
    <w:next w:val="Normal"/>
    <w:link w:val="Heading1Char"/>
    <w:uiPriority w:val="9"/>
    <w:qFormat/>
    <w:rsid w:val="00053E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53E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3E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3E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3E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3E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3E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3E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3E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D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53E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3E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3E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3E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3E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3ED0"/>
    <w:rPr>
      <w:i/>
      <w:iCs/>
    </w:rPr>
  </w:style>
  <w:style w:type="character" w:customStyle="1" w:styleId="Heading8Char">
    <w:name w:val="Heading 8 Char"/>
    <w:basedOn w:val="DefaultParagraphFont"/>
    <w:link w:val="Heading8"/>
    <w:uiPriority w:val="9"/>
    <w:semiHidden/>
    <w:rsid w:val="00053ED0"/>
    <w:rPr>
      <w:b/>
      <w:bCs/>
    </w:rPr>
  </w:style>
  <w:style w:type="character" w:customStyle="1" w:styleId="Heading9Char">
    <w:name w:val="Heading 9 Char"/>
    <w:basedOn w:val="DefaultParagraphFont"/>
    <w:link w:val="Heading9"/>
    <w:uiPriority w:val="9"/>
    <w:semiHidden/>
    <w:rsid w:val="00053ED0"/>
    <w:rPr>
      <w:i/>
      <w:iCs/>
    </w:rPr>
  </w:style>
  <w:style w:type="paragraph" w:styleId="Caption">
    <w:name w:val="caption"/>
    <w:basedOn w:val="Normal"/>
    <w:next w:val="Normal"/>
    <w:uiPriority w:val="35"/>
    <w:semiHidden/>
    <w:unhideWhenUsed/>
    <w:qFormat/>
    <w:rsid w:val="00053ED0"/>
    <w:rPr>
      <w:b/>
      <w:bCs/>
      <w:sz w:val="18"/>
      <w:szCs w:val="18"/>
    </w:rPr>
  </w:style>
  <w:style w:type="paragraph" w:styleId="Title">
    <w:name w:val="Title"/>
    <w:basedOn w:val="Normal"/>
    <w:next w:val="Normal"/>
    <w:link w:val="TitleChar"/>
    <w:uiPriority w:val="10"/>
    <w:qFormat/>
    <w:rsid w:val="00053E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3E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3E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3ED0"/>
    <w:rPr>
      <w:rFonts w:asciiTheme="majorHAnsi" w:eastAsiaTheme="majorEastAsia" w:hAnsiTheme="majorHAnsi" w:cstheme="majorBidi"/>
      <w:sz w:val="24"/>
      <w:szCs w:val="24"/>
    </w:rPr>
  </w:style>
  <w:style w:type="character" w:styleId="Strong">
    <w:name w:val="Strong"/>
    <w:basedOn w:val="DefaultParagraphFont"/>
    <w:uiPriority w:val="22"/>
    <w:qFormat/>
    <w:rsid w:val="00053ED0"/>
    <w:rPr>
      <w:b/>
      <w:bCs/>
      <w:color w:val="auto"/>
    </w:rPr>
  </w:style>
  <w:style w:type="character" w:styleId="Emphasis">
    <w:name w:val="Emphasis"/>
    <w:basedOn w:val="DefaultParagraphFont"/>
    <w:uiPriority w:val="20"/>
    <w:qFormat/>
    <w:rsid w:val="00053ED0"/>
    <w:rPr>
      <w:i/>
      <w:iCs/>
      <w:color w:val="auto"/>
    </w:rPr>
  </w:style>
  <w:style w:type="paragraph" w:styleId="NoSpacing">
    <w:name w:val="No Spacing"/>
    <w:uiPriority w:val="1"/>
    <w:qFormat/>
    <w:rsid w:val="00053ED0"/>
    <w:pPr>
      <w:spacing w:after="0" w:line="240" w:lineRule="auto"/>
    </w:pPr>
  </w:style>
  <w:style w:type="paragraph" w:styleId="Quote">
    <w:name w:val="Quote"/>
    <w:basedOn w:val="Normal"/>
    <w:next w:val="Normal"/>
    <w:link w:val="QuoteChar"/>
    <w:uiPriority w:val="29"/>
    <w:qFormat/>
    <w:rsid w:val="00053E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3E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3E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3E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3ED0"/>
    <w:rPr>
      <w:i/>
      <w:iCs/>
      <w:color w:val="auto"/>
    </w:rPr>
  </w:style>
  <w:style w:type="character" w:styleId="IntenseEmphasis">
    <w:name w:val="Intense Emphasis"/>
    <w:basedOn w:val="DefaultParagraphFont"/>
    <w:uiPriority w:val="21"/>
    <w:qFormat/>
    <w:rsid w:val="00053ED0"/>
    <w:rPr>
      <w:b/>
      <w:bCs/>
      <w:i/>
      <w:iCs/>
      <w:color w:val="auto"/>
    </w:rPr>
  </w:style>
  <w:style w:type="character" w:styleId="SubtleReference">
    <w:name w:val="Subtle Reference"/>
    <w:basedOn w:val="DefaultParagraphFont"/>
    <w:uiPriority w:val="31"/>
    <w:qFormat/>
    <w:rsid w:val="00053ED0"/>
    <w:rPr>
      <w:smallCaps/>
      <w:color w:val="auto"/>
      <w:u w:val="single" w:color="7F7F7F" w:themeColor="text1" w:themeTint="80"/>
    </w:rPr>
  </w:style>
  <w:style w:type="character" w:styleId="IntenseReference">
    <w:name w:val="Intense Reference"/>
    <w:basedOn w:val="DefaultParagraphFont"/>
    <w:uiPriority w:val="32"/>
    <w:qFormat/>
    <w:rsid w:val="00053ED0"/>
    <w:rPr>
      <w:b/>
      <w:bCs/>
      <w:smallCaps/>
      <w:color w:val="auto"/>
      <w:u w:val="single"/>
    </w:rPr>
  </w:style>
  <w:style w:type="character" w:styleId="BookTitle">
    <w:name w:val="Book Title"/>
    <w:basedOn w:val="DefaultParagraphFont"/>
    <w:uiPriority w:val="33"/>
    <w:qFormat/>
    <w:rsid w:val="00053ED0"/>
    <w:rPr>
      <w:b/>
      <w:bCs/>
      <w:smallCaps/>
      <w:color w:val="auto"/>
    </w:rPr>
  </w:style>
  <w:style w:type="paragraph" w:styleId="TOCHeading">
    <w:name w:val="TOC Heading"/>
    <w:basedOn w:val="Heading1"/>
    <w:next w:val="Normal"/>
    <w:uiPriority w:val="39"/>
    <w:unhideWhenUsed/>
    <w:qFormat/>
    <w:rsid w:val="00053ED0"/>
    <w:pPr>
      <w:outlineLvl w:val="9"/>
    </w:pPr>
  </w:style>
  <w:style w:type="paragraph" w:styleId="ListParagraph">
    <w:name w:val="List Paragraph"/>
    <w:basedOn w:val="Normal"/>
    <w:uiPriority w:val="34"/>
    <w:qFormat/>
    <w:rsid w:val="00053ED0"/>
    <w:pPr>
      <w:ind w:left="720"/>
      <w:contextualSpacing/>
    </w:pPr>
  </w:style>
  <w:style w:type="character" w:styleId="Hyperlink">
    <w:name w:val="Hyperlink"/>
    <w:basedOn w:val="DefaultParagraphFont"/>
    <w:uiPriority w:val="99"/>
    <w:unhideWhenUsed/>
    <w:rsid w:val="00053ED0"/>
    <w:rPr>
      <w:color w:val="0563C1" w:themeColor="hyperlink"/>
      <w:u w:val="single"/>
    </w:rPr>
  </w:style>
  <w:style w:type="paragraph" w:styleId="TOC2">
    <w:name w:val="toc 2"/>
    <w:basedOn w:val="Normal"/>
    <w:next w:val="Normal"/>
    <w:autoRedefine/>
    <w:uiPriority w:val="39"/>
    <w:unhideWhenUsed/>
    <w:rsid w:val="00053ED0"/>
    <w:pPr>
      <w:spacing w:after="100"/>
      <w:ind w:left="220"/>
    </w:pPr>
  </w:style>
  <w:style w:type="character" w:styleId="FollowedHyperlink">
    <w:name w:val="FollowedHyperlink"/>
    <w:basedOn w:val="DefaultParagraphFont"/>
    <w:uiPriority w:val="99"/>
    <w:semiHidden/>
    <w:unhideWhenUsed/>
    <w:rsid w:val="008E7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ClueTool" TargetMode="External"/><Relationship Id="rId18" Type="http://schemas.openxmlformats.org/officeDocument/2006/relationships/image" Target="media/image6.png"/><Relationship Id="rId26" Type="http://schemas.openxmlformats.org/officeDocument/2006/relationships/hyperlink" Target="http://pal.codeplex.com" TargetMode="External"/><Relationship Id="rId3" Type="http://schemas.openxmlformats.org/officeDocument/2006/relationships/customXml" Target="../customXml/item3.xml"/><Relationship Id="rId21" Type="http://schemas.openxmlformats.org/officeDocument/2006/relationships/hyperlink" Target="mailto:clinth@microsoft.com" TargetMode="External"/><Relationship Id="rId7" Type="http://schemas.openxmlformats.org/officeDocument/2006/relationships/settings" Target="settings.xml"/><Relationship Id="rId12" Type="http://schemas.openxmlformats.org/officeDocument/2006/relationships/hyperlink" Target="http://pal.codeplex.com" TargetMode="External"/><Relationship Id="rId17" Type="http://schemas.openxmlformats.org/officeDocument/2006/relationships/image" Target="media/image5.png"/><Relationship Id="rId25" Type="http://schemas.openxmlformats.org/officeDocument/2006/relationships/hyperlink" Target="http://pal.codeplex.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github.com/clinthuffman/Cl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clinth@microsoft.com"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file:///\\server\share" TargetMode="External"/><Relationship Id="rId22" Type="http://schemas.openxmlformats.org/officeDocument/2006/relationships/image" Target="media/image8.png"/><Relationship Id="rId27" Type="http://schemas.openxmlformats.org/officeDocument/2006/relationships/hyperlink" Target="mailto:clint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9ED50A4AB5794BA2281DF4092FC815" ma:contentTypeVersion="1" ma:contentTypeDescription="Create a new document." ma:contentTypeScope="" ma:versionID="bc1f91bf44b1900ad5eb53e44399d8d2">
  <xsd:schema xmlns:xsd="http://www.w3.org/2001/XMLSchema" xmlns:xs="http://www.w3.org/2001/XMLSchema" xmlns:p="http://schemas.microsoft.com/office/2006/metadata/properties" xmlns:ns3="a8740510-5b85-45c1-83ae-23b2cf2c6adc" targetNamespace="http://schemas.microsoft.com/office/2006/metadata/properties" ma:root="true" ma:fieldsID="e64482ca3af533f4801e0acb9015ee63" ns3:_="">
    <xsd:import namespace="a8740510-5b85-45c1-83ae-23b2cf2c6ad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40510-5b85-45c1-83ae-23b2cf2c6a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B16D-7F8D-4B7E-A12D-56A166B904D7}">
  <ds:schemaRefs>
    <ds:schemaRef ds:uri="http://schemas.microsoft.com/sharepoint/v3/contenttype/forms"/>
  </ds:schemaRefs>
</ds:datastoreItem>
</file>

<file path=customXml/itemProps2.xml><?xml version="1.0" encoding="utf-8"?>
<ds:datastoreItem xmlns:ds="http://schemas.openxmlformats.org/officeDocument/2006/customXml" ds:itemID="{3F213BE0-F4A0-4791-AD7A-9AFD73B8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40510-5b85-45c1-83ae-23b2cf2c6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C0F98-6581-4220-BC77-C0A2F920E2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9AD2E9-037C-4803-807D-D9D1AFD5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11</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Huffman</dc:creator>
  <cp:keywords/>
  <dc:description/>
  <cp:lastModifiedBy>Clint Huffman</cp:lastModifiedBy>
  <cp:revision>121</cp:revision>
  <dcterms:created xsi:type="dcterms:W3CDTF">2014-08-19T21:38:00Z</dcterms:created>
  <dcterms:modified xsi:type="dcterms:W3CDTF">2016-06-13T21:50:00Z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TaxKeyword">
    <vt:lpwstr/>
  </property>
  <property fmtid="{D5CDD505-2E9C-101B-9397-08002B2CF9AE}" pid="4" name="ContentTypeId">
    <vt:lpwstr>0x0101009A9ED50A4AB5794BA2281DF4092FC815</vt:lpwstr>
  </property>
  <property fmtid="{D5CDD505-2E9C-101B-9397-08002B2CF9AE}" pid="5" name="TaxCatchAll">
    <vt:lpwstr/>
  </property>
  <property fmtid="{D5CDD505-2E9C-101B-9397-08002B2CF9AE}" pid="6" name="TaxKeywordTaxHTField">
    <vt:lpwstr/>
  </property>
</Properties>
</file>