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54" w:rsidRDefault="001B5E93">
      <w:pPr>
        <w:pStyle w:val="DefaultStyle"/>
        <w:spacing w:after="240" w:line="100" w:lineRule="atLeast"/>
        <w:jc w:val="center"/>
      </w:pPr>
      <w:r>
        <w:rPr>
          <w:noProof/>
          <w:lang w:bidi="ar-SA"/>
        </w:rPr>
        <w:drawing>
          <wp:inline distT="0" distB="0" distL="0" distR="0">
            <wp:extent cx="5943600" cy="20002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54" w:rsidRDefault="001B5E93">
      <w:pPr>
        <w:pStyle w:val="1"/>
        <w:spacing w:before="0"/>
        <w:jc w:val="center"/>
      </w:pPr>
      <w:r>
        <w:rPr>
          <w:sz w:val="48"/>
        </w:rPr>
        <w:t>行動科技應用開發者</w:t>
      </w:r>
      <w:r>
        <w:rPr>
          <w:sz w:val="48"/>
        </w:rPr>
        <w:t>年會演講徵求書</w:t>
      </w:r>
    </w:p>
    <w:p w:rsidR="00F83354" w:rsidRDefault="001B5E93">
      <w:pPr>
        <w:pStyle w:val="1"/>
        <w:spacing w:before="0"/>
        <w:jc w:val="center"/>
      </w:pPr>
      <w:r>
        <w:rPr>
          <w:sz w:val="48"/>
        </w:rPr>
        <w:t>MOPCON</w:t>
      </w:r>
      <w:r>
        <w:rPr>
          <w:sz w:val="48"/>
        </w:rPr>
        <w:t xml:space="preserve"> 2013</w:t>
      </w:r>
    </w:p>
    <w:p w:rsidR="00F83354" w:rsidRDefault="001B5E93">
      <w:pPr>
        <w:pStyle w:val="1"/>
        <w:spacing w:before="0"/>
        <w:jc w:val="center"/>
      </w:pPr>
      <w:r>
        <w:rPr>
          <w:i/>
        </w:rPr>
        <w:t>I code, I spread, I connect</w:t>
      </w:r>
    </w:p>
    <w:p w:rsidR="00F83354" w:rsidRDefault="001B5E93" w:rsidP="00E671B1">
      <w:pPr>
        <w:pStyle w:val="1"/>
        <w:spacing w:before="0"/>
        <w:jc w:val="center"/>
      </w:pPr>
      <w:r>
        <w:rPr>
          <w:sz w:val="24"/>
        </w:rPr>
        <w:t xml:space="preserve">2013 </w:t>
      </w:r>
      <w:r>
        <w:rPr>
          <w:rFonts w:ascii="細明體" w:eastAsia="細明體" w:hAnsi="細明體" w:cs="細明體"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</w:rPr>
        <w:t>10</w:t>
      </w:r>
      <w:r>
        <w:rPr>
          <w:sz w:val="24"/>
        </w:rPr>
        <w:t xml:space="preserve"> </w:t>
      </w:r>
      <w:r>
        <w:rPr>
          <w:rFonts w:ascii="細明體" w:eastAsia="細明體" w:hAnsi="細明體" w:cs="細明體" w:hint="eastAsia"/>
          <w:sz w:val="24"/>
        </w:rPr>
        <w:t>月</w:t>
      </w:r>
      <w:r>
        <w:rPr>
          <w:sz w:val="24"/>
        </w:rPr>
        <w:t xml:space="preserve"> </w:t>
      </w:r>
      <w:r>
        <w:rPr>
          <w:sz w:val="24"/>
        </w:rPr>
        <w:t xml:space="preserve">26 </w:t>
      </w:r>
      <w:r>
        <w:rPr>
          <w:sz w:val="24"/>
        </w:rPr>
        <w:t xml:space="preserve">- </w:t>
      </w:r>
      <w:r>
        <w:rPr>
          <w:sz w:val="24"/>
        </w:rPr>
        <w:t>27</w:t>
      </w:r>
      <w:r>
        <w:rPr>
          <w:sz w:val="24"/>
        </w:rPr>
        <w:t xml:space="preserve"> </w:t>
      </w:r>
      <w:r>
        <w:rPr>
          <w:rFonts w:ascii="細明體" w:eastAsia="細明體" w:hAnsi="細明體" w:cs="細明體" w:hint="eastAsia"/>
          <w:sz w:val="24"/>
        </w:rPr>
        <w:t>日</w:t>
      </w:r>
      <w:r w:rsidR="00E671B1">
        <w:rPr>
          <w:rFonts w:ascii="細明體" w:eastAsia="細明體" w:hAnsi="細明體" w:cs="細明體" w:hint="eastAsia"/>
          <w:sz w:val="24"/>
        </w:rPr>
        <w:t>/</w:t>
      </w:r>
      <w:r>
        <w:rPr>
          <w:rFonts w:ascii="細明體" w:eastAsia="細明體" w:hAnsi="細明體" w:cs="細明體" w:hint="eastAsia"/>
          <w:sz w:val="24"/>
        </w:rPr>
        <w:t>高雄國際會議中心</w:t>
      </w:r>
    </w:p>
    <w:p w:rsidR="00F83354" w:rsidRPr="00E671B1" w:rsidRDefault="00F83354">
      <w:pPr>
        <w:pStyle w:val="DefaultStyle"/>
        <w:spacing w:line="100" w:lineRule="atLeast"/>
        <w:jc w:val="center"/>
      </w:pPr>
    </w:p>
    <w:p w:rsidR="00F83354" w:rsidRPr="00BB34C1" w:rsidRDefault="001B5E93">
      <w:pPr>
        <w:pStyle w:val="DefaultStyle"/>
        <w:spacing w:line="100" w:lineRule="atLeast"/>
        <w:jc w:val="center"/>
        <w:rPr>
          <w:rFonts w:ascii="Arial" w:hAnsi="Arial" w:cs="Arial"/>
        </w:rPr>
      </w:pPr>
      <w:hyperlink r:id="rId9">
        <w:r w:rsidRPr="00BB34C1">
          <w:rPr>
            <w:rStyle w:val="InternetLink"/>
            <w:rFonts w:ascii="Arial" w:hAnsi="Arial" w:cs="Arial"/>
            <w:color w:val="1155CC"/>
            <w:u w:val="none"/>
          </w:rPr>
          <w:t>http://mopcon.org</w:t>
        </w:r>
      </w:hyperlink>
    </w:p>
    <w:p w:rsidR="00F83354" w:rsidRPr="00E671B1" w:rsidRDefault="00E671B1">
      <w:pPr>
        <w:pStyle w:val="DefaultStyle"/>
        <w:spacing w:line="100" w:lineRule="atLeast"/>
        <w:jc w:val="center"/>
        <w:rPr>
          <w:rFonts w:ascii="Arial" w:hAnsi="Arial" w:cs="Arial"/>
        </w:rPr>
      </w:pPr>
      <w:proofErr w:type="gramStart"/>
      <w:r>
        <w:rPr>
          <w:rFonts w:ascii="Arial" w:eastAsiaTheme="minorEastAsia" w:hAnsi="Arial" w:cs="Arial" w:hint="eastAsia"/>
        </w:rPr>
        <w:t>email</w:t>
      </w:r>
      <w:proofErr w:type="gramEnd"/>
      <w:r>
        <w:rPr>
          <w:rFonts w:ascii="Arial" w:eastAsiaTheme="minorEastAsia" w:hAnsi="Arial" w:cs="Arial" w:hint="eastAsia"/>
        </w:rPr>
        <w:t>:</w:t>
      </w:r>
      <w:r w:rsidR="001B5E93" w:rsidRPr="00E671B1">
        <w:rPr>
          <w:rFonts w:ascii="Arial" w:hAnsi="Arial" w:cs="Arial"/>
        </w:rPr>
        <w:t xml:space="preserve"> &lt;</w:t>
      </w:r>
      <w:r w:rsidR="001B5E93" w:rsidRPr="00E671B1">
        <w:rPr>
          <w:rFonts w:ascii="Arial" w:hAnsi="Arial" w:cs="Arial"/>
          <w:b/>
        </w:rPr>
        <w:t>contact@mopcon.org</w:t>
      </w:r>
      <w:r w:rsidR="001B5E93" w:rsidRPr="00E671B1">
        <w:rPr>
          <w:rFonts w:ascii="Arial" w:hAnsi="Arial" w:cs="Arial"/>
        </w:rPr>
        <w:t>&gt;</w:t>
      </w:r>
    </w:p>
    <w:p w:rsidR="00F83354" w:rsidRDefault="00F83354">
      <w:pPr>
        <w:pStyle w:val="DefaultStyle"/>
        <w:spacing w:line="100" w:lineRule="atLeast"/>
      </w:pPr>
    </w:p>
    <w:p w:rsidR="00F83354" w:rsidRDefault="00F83354">
      <w:pPr>
        <w:pStyle w:val="DefaultStyle"/>
        <w:spacing w:line="100" w:lineRule="atLeast"/>
        <w:jc w:val="both"/>
      </w:pPr>
    </w:p>
    <w:p w:rsidR="00F83354" w:rsidRDefault="001B5E93">
      <w:pPr>
        <w:pStyle w:val="DefaultStyle"/>
        <w:spacing w:line="100" w:lineRule="atLeast"/>
        <w:jc w:val="both"/>
      </w:pPr>
      <w:r w:rsidRPr="00E671B1">
        <w:rPr>
          <w:rFonts w:ascii="Arial" w:hAnsi="Arial" w:cs="Arial"/>
          <w:color w:val="333333"/>
          <w:shd w:val="clear" w:color="auto" w:fill="FFFFFF"/>
        </w:rPr>
        <w:t xml:space="preserve">MOPCON </w:t>
      </w:r>
      <w:r w:rsidR="00E671B1" w:rsidRPr="00E671B1">
        <w:rPr>
          <w:rFonts w:ascii="Arial" w:eastAsiaTheme="minorEastAsia" w:hAnsi="Arial" w:cs="Arial"/>
          <w:color w:val="333333"/>
          <w:shd w:val="clear" w:color="auto" w:fill="FFFFFF"/>
        </w:rPr>
        <w:t xml:space="preserve">(Mobile Open Platform Conference) </w:t>
      </w:r>
      <w:r w:rsidR="00E671B1" w:rsidRPr="00E671B1">
        <w:rPr>
          <w:rFonts w:ascii="Arial" w:hAnsi="Arial" w:cs="Arial"/>
          <w:color w:val="333333"/>
          <w:shd w:val="clear" w:color="auto" w:fill="FFFFFF"/>
        </w:rPr>
        <w:t>2013</w:t>
      </w:r>
      <w:r>
        <w:rPr>
          <w:color w:val="333333"/>
          <w:shd w:val="clear" w:color="auto" w:fill="FFFFFF"/>
        </w:rPr>
        <w:t>將以</w:t>
      </w:r>
      <w:r w:rsidR="00E671B1" w:rsidRPr="00E671B1">
        <w:rPr>
          <w:rFonts w:ascii="Arial" w:hAnsi="Arial" w:cs="Arial"/>
          <w:color w:val="333333"/>
          <w:shd w:val="clear" w:color="auto" w:fill="FFFFFF"/>
        </w:rPr>
        <w:t>"I code, I spread, I connect"</w:t>
      </w:r>
      <w:r>
        <w:rPr>
          <w:color w:val="333333"/>
          <w:shd w:val="clear" w:color="auto" w:fill="FFFFFF"/>
        </w:rPr>
        <w:t>作為主要精神意涵，議程將以行動開發技術議程為核心，引申到行動服務營運，更將涵蓋數位內容之行動應用發展。議程規劃以</w:t>
      </w:r>
      <w:r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開發、營運、數位內容做為主軸，以真實運作的應用案例，向與會者做第一手的探討。</w:t>
      </w:r>
      <w:r w:rsidR="00E77D9F" w:rsidRPr="00E77D9F">
        <w:rPr>
          <w:rFonts w:ascii="Arial" w:hAnsi="Arial" w:cs="Arial"/>
        </w:rPr>
        <w:t>MOPCON 201</w:t>
      </w:r>
      <w:r w:rsidR="00E77D9F" w:rsidRPr="00E77D9F">
        <w:rPr>
          <w:rFonts w:ascii="Arial" w:eastAsiaTheme="minorEastAsia" w:hAnsi="Arial" w:cs="Arial"/>
        </w:rPr>
        <w:t>3</w:t>
      </w:r>
      <w:r>
        <w:t>邀</w:t>
      </w:r>
      <w:r w:rsidR="00BB34C1">
        <w:t>請您針對這三個主題於十月底盛大舉辦的研討會發表演說，</w:t>
      </w:r>
      <w:r w:rsidR="00BB34C1">
        <w:rPr>
          <w:rFonts w:asciiTheme="minorEastAsia" w:eastAsiaTheme="minorEastAsia" w:hAnsiTheme="minorEastAsia" w:hint="eastAsia"/>
        </w:rPr>
        <w:t>而</w:t>
      </w:r>
      <w:bookmarkStart w:id="0" w:name="_GoBack"/>
      <w:bookmarkEnd w:id="0"/>
      <w:r>
        <w:t>除此三個主題以外，我們也歡迎各種環繞於行動應用發展的演說主題，諸如穿戴式技術和基於</w:t>
      </w:r>
      <w:r w:rsidR="00E77D9F" w:rsidRPr="00E77D9F">
        <w:rPr>
          <w:rFonts w:ascii="Arial" w:hAnsi="Arial" w:cs="Arial"/>
        </w:rPr>
        <w:t>HTML5</w:t>
      </w:r>
      <w:r>
        <w:t>的可攜式跨裝置應用程式。</w:t>
      </w:r>
    </w:p>
    <w:p w:rsidR="00F83354" w:rsidRDefault="001B5E93">
      <w:pPr>
        <w:pStyle w:val="2"/>
        <w:spacing w:before="0"/>
      </w:pPr>
      <w:r>
        <w:rPr>
          <w:sz w:val="24"/>
        </w:rPr>
        <w:t>重要日期</w:t>
      </w:r>
    </w:p>
    <w:p w:rsidR="00F83354" w:rsidRDefault="001B5E93">
      <w:pPr>
        <w:pStyle w:val="DefaultStyle"/>
        <w:numPr>
          <w:ilvl w:val="0"/>
          <w:numId w:val="3"/>
        </w:numPr>
        <w:spacing w:line="100" w:lineRule="atLeast"/>
        <w:ind w:left="600" w:hanging="359"/>
      </w:pPr>
      <w:r>
        <w:t>演講徵求截止：</w:t>
      </w:r>
      <w:r w:rsidR="00E77D9F" w:rsidRPr="00D428BC">
        <w:rPr>
          <w:rFonts w:ascii="Arial" w:hAnsi="Arial" w:cs="Arial"/>
        </w:rPr>
        <w:t>2013</w:t>
      </w:r>
      <w:r>
        <w:t>年</w:t>
      </w:r>
      <w:r w:rsidR="00E77D9F" w:rsidRPr="00D428BC">
        <w:rPr>
          <w:rFonts w:ascii="Arial" w:hAnsi="Arial" w:cs="Arial"/>
        </w:rPr>
        <w:t>9</w:t>
      </w:r>
      <w:r>
        <w:t>月</w:t>
      </w:r>
      <w:r w:rsidR="00E77D9F" w:rsidRPr="00D428BC">
        <w:rPr>
          <w:rFonts w:ascii="Arial" w:hAnsi="Arial" w:cs="Arial"/>
        </w:rPr>
        <w:t>15</w:t>
      </w:r>
      <w:r>
        <w:t>日</w:t>
      </w:r>
    </w:p>
    <w:p w:rsidR="00F83354" w:rsidRDefault="001B5E93">
      <w:pPr>
        <w:pStyle w:val="DefaultStyle"/>
        <w:numPr>
          <w:ilvl w:val="0"/>
          <w:numId w:val="3"/>
        </w:numPr>
        <w:spacing w:line="100" w:lineRule="atLeast"/>
        <w:ind w:left="600" w:hanging="359"/>
      </w:pPr>
      <w:r>
        <w:t>公佈大會議程：</w:t>
      </w:r>
      <w:r w:rsidR="00E77D9F" w:rsidRPr="00D428BC">
        <w:rPr>
          <w:rFonts w:ascii="Arial" w:hAnsi="Arial" w:cs="Arial"/>
        </w:rPr>
        <w:t>2013</w:t>
      </w:r>
      <w:r>
        <w:t>年</w:t>
      </w:r>
      <w:r w:rsidR="00E77D9F" w:rsidRPr="00D428BC">
        <w:rPr>
          <w:rFonts w:ascii="Arial" w:hAnsi="Arial" w:cs="Arial"/>
        </w:rPr>
        <w:t>9</w:t>
      </w:r>
      <w:r>
        <w:t>月</w:t>
      </w:r>
      <w:r w:rsidR="00E77D9F" w:rsidRPr="00D428BC">
        <w:rPr>
          <w:rFonts w:ascii="Arial" w:hAnsi="Arial" w:cs="Arial"/>
        </w:rPr>
        <w:t>30</w:t>
      </w:r>
      <w:r>
        <w:t>日</w:t>
      </w:r>
    </w:p>
    <w:p w:rsidR="00F83354" w:rsidRDefault="001B5E93">
      <w:pPr>
        <w:pStyle w:val="DefaultStyle"/>
        <w:numPr>
          <w:ilvl w:val="0"/>
          <w:numId w:val="3"/>
        </w:numPr>
        <w:spacing w:line="100" w:lineRule="atLeast"/>
        <w:ind w:left="600" w:hanging="359"/>
      </w:pPr>
      <w:r>
        <w:t>大會舉行</w:t>
      </w:r>
      <w:r>
        <w:t>時間：</w:t>
      </w:r>
      <w:r w:rsidR="00E77D9F" w:rsidRPr="00D428BC">
        <w:rPr>
          <w:rFonts w:ascii="Arial" w:hAnsi="Arial" w:cs="Arial"/>
        </w:rPr>
        <w:t>2013</w:t>
      </w:r>
      <w:r>
        <w:t>年</w:t>
      </w:r>
      <w:r w:rsidR="00E77D9F" w:rsidRPr="00D428BC">
        <w:rPr>
          <w:rFonts w:ascii="Arial" w:hAnsi="Arial" w:cs="Arial"/>
        </w:rPr>
        <w:t>10</w:t>
      </w:r>
      <w:r>
        <w:t>月</w:t>
      </w:r>
      <w:r w:rsidR="00E77D9F" w:rsidRPr="00D428BC">
        <w:rPr>
          <w:rFonts w:ascii="Arial" w:hAnsi="Arial" w:cs="Arial"/>
        </w:rPr>
        <w:t>26</w:t>
      </w:r>
      <w:r>
        <w:t>日</w:t>
      </w:r>
      <w:r w:rsidR="00E77D9F">
        <w:rPr>
          <w:rFonts w:eastAsiaTheme="minorEastAsia" w:hint="eastAsia"/>
        </w:rPr>
        <w:t>-</w:t>
      </w:r>
      <w:r w:rsidR="00E77D9F" w:rsidRPr="00D428BC">
        <w:rPr>
          <w:rFonts w:ascii="Arial" w:hAnsi="Arial" w:cs="Arial"/>
        </w:rPr>
        <w:t>27</w:t>
      </w:r>
      <w:r>
        <w:t>日</w:t>
      </w:r>
    </w:p>
    <w:p w:rsidR="00F83354" w:rsidRDefault="00F83354">
      <w:pPr>
        <w:pStyle w:val="DefaultStyle"/>
        <w:spacing w:line="100" w:lineRule="atLeast"/>
        <w:rPr>
          <w:rFonts w:eastAsiaTheme="minorEastAsia" w:hint="eastAsia"/>
        </w:rPr>
      </w:pPr>
    </w:p>
    <w:p w:rsidR="00E671B1" w:rsidRPr="00E671B1" w:rsidRDefault="00E671B1">
      <w:pPr>
        <w:pStyle w:val="DefaultStyle"/>
        <w:spacing w:line="100" w:lineRule="atLeast"/>
        <w:rPr>
          <w:rFonts w:eastAsiaTheme="minorEastAsia" w:hint="eastAsia"/>
        </w:rPr>
      </w:pPr>
    </w:p>
    <w:p w:rsidR="00F83354" w:rsidRDefault="001B5E93">
      <w:pPr>
        <w:pStyle w:val="2"/>
        <w:spacing w:before="0"/>
      </w:pPr>
      <w:r>
        <w:rPr>
          <w:sz w:val="24"/>
        </w:rPr>
        <w:t>徵求主題</w:t>
      </w:r>
    </w:p>
    <w:p w:rsidR="00F83354" w:rsidRDefault="001B5E93">
      <w:pPr>
        <w:pStyle w:val="DefaultStyle"/>
        <w:spacing w:line="100" w:lineRule="atLeast"/>
      </w:pPr>
      <w:r>
        <w:t>我們正尋求下列與行動應用議題相關的講者：</w:t>
      </w:r>
    </w:p>
    <w:p w:rsidR="00F83354" w:rsidRDefault="001B5E93">
      <w:pPr>
        <w:pStyle w:val="DefaultStyle"/>
        <w:numPr>
          <w:ilvl w:val="0"/>
          <w:numId w:val="2"/>
        </w:numPr>
        <w:spacing w:line="276" w:lineRule="auto"/>
      </w:pPr>
      <w:r>
        <w:lastRenderedPageBreak/>
        <w:t>行動應用營運具體案例</w:t>
      </w:r>
    </w:p>
    <w:p w:rsidR="00F83354" w:rsidRDefault="00D428BC" w:rsidP="00D428BC">
      <w:pPr>
        <w:pStyle w:val="DefaultStyle"/>
        <w:spacing w:line="276" w:lineRule="auto"/>
        <w:ind w:left="360" w:firstLine="360"/>
      </w:pPr>
      <w:r w:rsidRPr="00D428BC">
        <w:rPr>
          <w:rFonts w:ascii="Arial" w:eastAsiaTheme="minorEastAsia" w:hAnsi="Arial" w:cs="Arial"/>
        </w:rPr>
        <w:t>(1)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真實運作的案例，藉由面對面的接觸，將您的行動應用更深入地打動人們</w:t>
      </w:r>
    </w:p>
    <w:p w:rsidR="00F83354" w:rsidRDefault="00D428BC" w:rsidP="00D428BC">
      <w:pPr>
        <w:pStyle w:val="DefaultStyle"/>
        <w:spacing w:line="276" w:lineRule="auto"/>
        <w:ind w:firstLine="720"/>
      </w:pPr>
      <w:r w:rsidRPr="00D428BC">
        <w:rPr>
          <w:rFonts w:ascii="Arial" w:eastAsiaTheme="minorEastAsia" w:hAnsi="Arial" w:cs="Arial"/>
        </w:rPr>
        <w:t>(2)</w:t>
      </w:r>
      <w:r w:rsidR="00BB34C1">
        <w:rPr>
          <w:rFonts w:ascii="Arial" w:eastAsiaTheme="minorEastAsia" w:hAnsi="Arial" w:cs="Arial" w:hint="eastAsia"/>
        </w:rPr>
        <w:t xml:space="preserve"> </w:t>
      </w:r>
      <w:r>
        <w:t>分享</w:t>
      </w:r>
      <w:r>
        <w:rPr>
          <w:rFonts w:asciiTheme="minorEastAsia" w:eastAsiaTheme="minorEastAsia" w:hAnsiTheme="minorEastAsia" w:hint="eastAsia"/>
        </w:rPr>
        <w:t>自</w:t>
      </w:r>
      <w:r w:rsidR="001B5E93">
        <w:t>概念發想、產品規劃、執行與經營的理念，在此招募創業的夥伴</w:t>
      </w:r>
    </w:p>
    <w:p w:rsidR="00F83354" w:rsidRDefault="00D428BC" w:rsidP="00D428BC">
      <w:pPr>
        <w:pStyle w:val="DefaultStyle"/>
        <w:spacing w:line="276" w:lineRule="auto"/>
        <w:ind w:firstLine="720"/>
      </w:pPr>
      <w:r w:rsidRPr="00D428BC">
        <w:rPr>
          <w:rFonts w:ascii="Arial" w:eastAsiaTheme="minorEastAsia" w:hAnsi="Arial" w:cs="Arial"/>
        </w:rPr>
        <w:t>(3)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創業案例分析與行銷營運</w:t>
      </w:r>
    </w:p>
    <w:p w:rsidR="00F83354" w:rsidRDefault="001B5E93">
      <w:pPr>
        <w:pStyle w:val="DefaultStyle"/>
        <w:numPr>
          <w:ilvl w:val="0"/>
          <w:numId w:val="2"/>
        </w:numPr>
        <w:spacing w:line="276" w:lineRule="auto"/>
      </w:pPr>
      <w:r>
        <w:t>行動應用開發</w:t>
      </w:r>
    </w:p>
    <w:p w:rsidR="00F83354" w:rsidRDefault="00D428BC" w:rsidP="00D428BC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(1)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使用者體驗設計</w:t>
      </w:r>
      <w:r w:rsidR="00BB34C1">
        <w:rPr>
          <w:rFonts w:asciiTheme="minorEastAsia" w:eastAsiaTheme="minorEastAsia" w:hAnsiTheme="minorEastAsia" w:hint="eastAsia"/>
        </w:rPr>
        <w:t>，跨領域整合</w:t>
      </w:r>
    </w:p>
    <w:p w:rsidR="00F83354" w:rsidRDefault="00D428BC" w:rsidP="00D428BC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(2)</w:t>
      </w:r>
      <w:r w:rsidR="00BB34C1">
        <w:rPr>
          <w:rFonts w:ascii="Arial" w:eastAsiaTheme="minorEastAsia" w:hAnsi="Arial" w:cs="Arial" w:hint="eastAsia"/>
        </w:rPr>
        <w:t xml:space="preserve"> </w:t>
      </w:r>
      <w:r w:rsidR="001B5E93">
        <w:t>開發工具套件，底層框架</w:t>
      </w:r>
      <w:r w:rsidR="001B5E93" w:rsidRPr="00BB34C1">
        <w:rPr>
          <w:rFonts w:ascii="Arial" w:hAnsi="Arial" w:cs="Arial"/>
        </w:rPr>
        <w:t>(framework)</w:t>
      </w:r>
      <w:r w:rsidR="00BB34C1">
        <w:rPr>
          <w:rFonts w:asciiTheme="minorEastAsia" w:eastAsiaTheme="minorEastAsia" w:hAnsiTheme="minorEastAsia" w:hint="eastAsia"/>
        </w:rPr>
        <w:t>，作業系統環境</w:t>
      </w:r>
    </w:p>
    <w:p w:rsidR="00F83354" w:rsidRDefault="00BB34C1" w:rsidP="00D428BC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(3)</w:t>
      </w:r>
      <w:r>
        <w:rPr>
          <w:rFonts w:ascii="Arial" w:eastAsiaTheme="minorEastAsia" w:hAnsi="Arial" w:cs="Arial" w:hint="eastAsia"/>
        </w:rPr>
        <w:t xml:space="preserve"> </w:t>
      </w:r>
      <w:r w:rsidRPr="00BB34C1">
        <w:rPr>
          <w:rFonts w:ascii="Arial" w:hAnsi="Arial" w:cs="Arial"/>
        </w:rPr>
        <w:t>Web</w:t>
      </w:r>
      <w:r w:rsidR="001B5E93">
        <w:t>開發模式與快速雛型建構</w:t>
      </w:r>
    </w:p>
    <w:p w:rsidR="00F83354" w:rsidRDefault="00BB34C1" w:rsidP="00BB34C1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(4)</w:t>
      </w:r>
      <w:r>
        <w:rPr>
          <w:rFonts w:ascii="Arial" w:eastAsiaTheme="minorEastAsia" w:hAnsi="Arial" w:cs="Arial" w:hint="eastAsia"/>
        </w:rPr>
        <w:t xml:space="preserve"> </w:t>
      </w:r>
      <w:r w:rsidR="001B5E93">
        <w:t>雲端服務，軟體上線後的管理技術挑戰</w:t>
      </w:r>
    </w:p>
    <w:p w:rsidR="00F83354" w:rsidRDefault="00BB34C1" w:rsidP="00BB34C1">
      <w:pPr>
        <w:pStyle w:val="DefaultStyle"/>
        <w:spacing w:line="276" w:lineRule="auto"/>
        <w:ind w:left="360" w:firstLine="360"/>
      </w:pPr>
      <w:r w:rsidRPr="00BB34C1">
        <w:rPr>
          <w:rFonts w:ascii="Arial" w:eastAsiaTheme="minorEastAsia" w:hAnsi="Arial" w:cs="Arial"/>
        </w:rPr>
        <w:t>(5)</w:t>
      </w:r>
      <w:r>
        <w:rPr>
          <w:rFonts w:ascii="Arial" w:eastAsiaTheme="minorEastAsia" w:hAnsi="Arial" w:cs="Arial" w:hint="eastAsia"/>
        </w:rPr>
        <w:t xml:space="preserve"> </w:t>
      </w:r>
      <w:r w:rsidR="001B5E93">
        <w:t>行動軟體效能分析與安全性議題</w:t>
      </w:r>
    </w:p>
    <w:p w:rsidR="00F83354" w:rsidRDefault="001B5E93">
      <w:pPr>
        <w:pStyle w:val="DefaultStyle"/>
        <w:numPr>
          <w:ilvl w:val="0"/>
          <w:numId w:val="2"/>
        </w:numPr>
        <w:spacing w:line="276" w:lineRule="auto"/>
      </w:pPr>
      <w:r>
        <w:rPr>
          <w:color w:val="333333"/>
          <w:shd w:val="clear" w:color="auto" w:fill="FFFFFF"/>
        </w:rPr>
        <w:t>數位內容</w:t>
      </w:r>
    </w:p>
    <w:p w:rsidR="00F83354" w:rsidRDefault="001B5E93" w:rsidP="00BB34C1">
      <w:pPr>
        <w:pStyle w:val="DefaultStyle"/>
        <w:numPr>
          <w:ilvl w:val="0"/>
          <w:numId w:val="5"/>
        </w:numPr>
        <w:spacing w:line="276" w:lineRule="auto"/>
      </w:pPr>
      <w:r>
        <w:t>娛樂多媒體</w:t>
      </w:r>
    </w:p>
    <w:p w:rsidR="00F83354" w:rsidRDefault="001B5E93" w:rsidP="00BB34C1">
      <w:pPr>
        <w:pStyle w:val="DefaultStyle"/>
        <w:numPr>
          <w:ilvl w:val="0"/>
          <w:numId w:val="5"/>
        </w:numPr>
        <w:spacing w:line="276" w:lineRule="auto"/>
      </w:pPr>
      <w:r>
        <w:t>行動數位內容應用案例</w:t>
      </w:r>
    </w:p>
    <w:p w:rsidR="00F83354" w:rsidRDefault="001B5E93" w:rsidP="00BB34C1">
      <w:pPr>
        <w:pStyle w:val="DefaultStyle"/>
        <w:numPr>
          <w:ilvl w:val="0"/>
          <w:numId w:val="5"/>
        </w:numPr>
        <w:spacing w:line="276" w:lineRule="auto"/>
      </w:pPr>
      <w:r>
        <w:t>藉由社群網路作業務行銷</w:t>
      </w:r>
    </w:p>
    <w:p w:rsidR="00F83354" w:rsidRDefault="00F83354">
      <w:pPr>
        <w:pStyle w:val="DefaultStyle"/>
        <w:spacing w:line="276" w:lineRule="auto"/>
        <w:ind w:left="720"/>
      </w:pPr>
    </w:p>
    <w:p w:rsidR="00F83354" w:rsidRPr="00BB34C1" w:rsidRDefault="001B5E93">
      <w:pPr>
        <w:pStyle w:val="DefaultStyle"/>
        <w:spacing w:line="100" w:lineRule="atLeast"/>
        <w:rPr>
          <w:rFonts w:ascii="Arial" w:hAnsi="Arial" w:cs="Arial"/>
        </w:rPr>
      </w:pPr>
      <w:r>
        <w:t>去年</w:t>
      </w:r>
      <w:r w:rsidR="00E671B1" w:rsidRPr="00BB34C1">
        <w:rPr>
          <w:rFonts w:ascii="Arial" w:hAnsi="Arial" w:cs="Arial"/>
        </w:rPr>
        <w:t>MOPCON</w:t>
      </w:r>
      <w:r>
        <w:t>議程請參閱：</w:t>
      </w:r>
      <w:r w:rsidRPr="00BB34C1">
        <w:rPr>
          <w:rFonts w:ascii="Arial" w:hAnsi="Arial" w:cs="Arial"/>
          <w:color w:val="1155CC"/>
        </w:rPr>
        <w:t>http://mopcon.org/2012/session.php</w:t>
      </w:r>
    </w:p>
    <w:p w:rsidR="00F83354" w:rsidRDefault="001B5E93">
      <w:pPr>
        <w:pStyle w:val="DefaultStyle"/>
        <w:spacing w:line="100" w:lineRule="atLeast"/>
      </w:pPr>
      <w:hyperlink r:id="rId10"/>
    </w:p>
    <w:p w:rsidR="00F83354" w:rsidRDefault="001B5E93">
      <w:pPr>
        <w:pStyle w:val="DefaultStyle"/>
        <w:spacing w:line="100" w:lineRule="atLeast"/>
      </w:pPr>
      <w:r>
        <w:t>每</w:t>
      </w:r>
      <w:proofErr w:type="gramStart"/>
      <w:r>
        <w:t>個</w:t>
      </w:r>
      <w:proofErr w:type="gramEnd"/>
      <w:r>
        <w:t>議程的長度約為</w:t>
      </w:r>
      <w:r w:rsidR="00BB34C1" w:rsidRPr="00BB34C1">
        <w:rPr>
          <w:rFonts w:ascii="Arial" w:hAnsi="Arial" w:cs="Arial"/>
        </w:rPr>
        <w:t>40</w:t>
      </w:r>
      <w:r>
        <w:t>分鐘</w:t>
      </w:r>
      <w:r w:rsidR="00BB34C1">
        <w:rPr>
          <w:rFonts w:eastAsiaTheme="minorEastAsia" w:hint="eastAsia"/>
        </w:rPr>
        <w:t>(</w:t>
      </w:r>
      <w:r>
        <w:t>包括問答時間</w:t>
      </w:r>
      <w:r w:rsidR="00BB34C1">
        <w:rPr>
          <w:rFonts w:eastAsiaTheme="minorEastAsia" w:hint="eastAsia"/>
        </w:rPr>
        <w:t>)</w:t>
      </w:r>
      <w:r>
        <w:t>。若您想到</w:t>
      </w:r>
      <w:r w:rsidR="00BB34C1" w:rsidRPr="00BB34C1">
        <w:rPr>
          <w:rFonts w:ascii="Arial" w:hAnsi="Arial" w:cs="Arial"/>
        </w:rPr>
        <w:t>MOPCON 2013</w:t>
      </w:r>
      <w:r>
        <w:t>分享您的技術、經驗或心得，請在</w:t>
      </w:r>
      <w:r w:rsidR="00BB34C1" w:rsidRPr="00BB34C1">
        <w:rPr>
          <w:rFonts w:ascii="Arial" w:hAnsi="Arial" w:cs="Arial"/>
          <w:b/>
          <w:color w:val="FF0000"/>
        </w:rPr>
        <w:t>2013</w:t>
      </w:r>
      <w:r w:rsidRPr="00BB34C1">
        <w:rPr>
          <w:b/>
          <w:color w:val="FF0000"/>
        </w:rPr>
        <w:t>年</w:t>
      </w:r>
      <w:r w:rsidR="00BB34C1" w:rsidRPr="00BB34C1">
        <w:rPr>
          <w:rFonts w:ascii="Arial" w:hAnsi="Arial" w:cs="Arial"/>
          <w:b/>
          <w:color w:val="FF0000"/>
        </w:rPr>
        <w:t>9</w:t>
      </w:r>
      <w:r w:rsidRPr="00BB34C1">
        <w:rPr>
          <w:b/>
          <w:color w:val="FF0000"/>
        </w:rPr>
        <w:t>月</w:t>
      </w:r>
      <w:r w:rsidR="00BB34C1" w:rsidRPr="00BB34C1">
        <w:rPr>
          <w:rFonts w:ascii="Arial" w:hAnsi="Arial" w:cs="Arial"/>
          <w:b/>
          <w:color w:val="FF0000"/>
        </w:rPr>
        <w:t>15</w:t>
      </w:r>
      <w:r w:rsidRPr="00BB34C1">
        <w:rPr>
          <w:b/>
          <w:color w:val="FF0000"/>
        </w:rPr>
        <w:t>日前</w:t>
      </w:r>
      <w:r>
        <w:t>備齊下列資訊，前往</w:t>
      </w:r>
      <w:r w:rsidR="00BB34C1">
        <w:t> </w:t>
      </w:r>
      <w:hyperlink r:id="rId11">
        <w:r w:rsidRPr="00BB34C1">
          <w:rPr>
            <w:rStyle w:val="InternetLink"/>
            <w:rFonts w:ascii="Arial" w:hAnsi="Arial" w:cs="Arial"/>
            <w:color w:val="1155CC"/>
          </w:rPr>
          <w:t>http://registrano.com/events/</w:t>
        </w:r>
      </w:hyperlink>
      <w:hyperlink r:id="rId12">
        <w:r w:rsidRPr="00BB34C1">
          <w:rPr>
            <w:rStyle w:val="InternetLink"/>
            <w:rFonts w:ascii="Arial" w:hAnsi="Arial" w:cs="Arial"/>
            <w:color w:val="1155CC"/>
          </w:rPr>
          <w:t>MOPCON</w:t>
        </w:r>
      </w:hyperlink>
      <w:hyperlink r:id="rId13">
        <w:r w:rsidRPr="00BB34C1">
          <w:rPr>
            <w:rStyle w:val="InternetLink"/>
            <w:rFonts w:ascii="Arial" w:hAnsi="Arial" w:cs="Arial"/>
            <w:color w:val="1155CC"/>
          </w:rPr>
          <w:t>2013-cfp</w:t>
        </w:r>
      </w:hyperlink>
      <w:r>
        <w:t xml:space="preserve"> </w:t>
      </w:r>
      <w:r>
        <w:t>投稿：</w:t>
      </w:r>
    </w:p>
    <w:p w:rsidR="00F83354" w:rsidRDefault="00F83354">
      <w:pPr>
        <w:pStyle w:val="DefaultStyle"/>
        <w:spacing w:line="100" w:lineRule="atLeast"/>
      </w:pP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>
        <w:t>姓名、暱稱或網路</w:t>
      </w:r>
      <w:r>
        <w:t>ID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>
        <w:t>聯絡方式（電子郵件、行動電話等）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>
        <w:t>講題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 w:rsidRPr="00BB34C1">
        <w:rPr>
          <w:rFonts w:ascii="Arial" w:hAnsi="Arial" w:cs="Arial"/>
        </w:rPr>
        <w:t>100</w:t>
      </w:r>
      <w:r>
        <w:t>字以內的摘要（中英文皆可）</w:t>
      </w:r>
    </w:p>
    <w:p w:rsidR="00F83354" w:rsidRDefault="001B5E93">
      <w:pPr>
        <w:pStyle w:val="DefaultStyle"/>
        <w:numPr>
          <w:ilvl w:val="0"/>
          <w:numId w:val="1"/>
        </w:numPr>
        <w:spacing w:line="100" w:lineRule="atLeast"/>
        <w:ind w:left="600" w:hanging="359"/>
      </w:pPr>
      <w:r w:rsidRPr="00BB34C1">
        <w:rPr>
          <w:rFonts w:ascii="Arial" w:hAnsi="Arial" w:cs="Arial"/>
        </w:rPr>
        <w:t>100</w:t>
      </w:r>
      <w:r>
        <w:t>字以內的簡要自我介紹</w:t>
      </w:r>
    </w:p>
    <w:p w:rsidR="00F83354" w:rsidRDefault="00F83354">
      <w:pPr>
        <w:pStyle w:val="DefaultStyle"/>
        <w:spacing w:line="100" w:lineRule="atLeast"/>
      </w:pPr>
    </w:p>
    <w:p w:rsidR="00F83354" w:rsidRDefault="00BB34C1">
      <w:pPr>
        <w:pStyle w:val="DefaultStyle"/>
        <w:spacing w:after="225" w:line="100" w:lineRule="atLeast"/>
      </w:pPr>
      <w:r w:rsidRPr="00BB34C1">
        <w:rPr>
          <w:rFonts w:ascii="Arial" w:hAnsi="Arial" w:cs="Arial"/>
        </w:rPr>
        <w:t>MOPCO</w:t>
      </w:r>
      <w:r w:rsidRPr="00BB34C1">
        <w:rPr>
          <w:rFonts w:ascii="Arial" w:eastAsiaTheme="minorEastAsia" w:hAnsi="Arial" w:cs="Arial"/>
        </w:rPr>
        <w:t>N</w:t>
      </w:r>
      <w:r w:rsidR="001B5E93">
        <w:t>議程委員會將會在</w:t>
      </w:r>
      <w:r w:rsidRPr="00BB34C1">
        <w:rPr>
          <w:rFonts w:ascii="Arial" w:hAnsi="Arial" w:cs="Arial"/>
        </w:rPr>
        <w:t>2013</w:t>
      </w:r>
      <w:r w:rsidR="001B5E93">
        <w:t>年</w:t>
      </w:r>
      <w:r w:rsidR="001B5E93" w:rsidRPr="00BB34C1">
        <w:rPr>
          <w:rFonts w:ascii="Arial" w:hAnsi="Arial" w:cs="Arial"/>
        </w:rPr>
        <w:t>9</w:t>
      </w:r>
      <w:r w:rsidR="001B5E93">
        <w:t>月</w:t>
      </w:r>
      <w:r w:rsidRPr="00BB34C1">
        <w:rPr>
          <w:rFonts w:ascii="Arial" w:hAnsi="Arial" w:cs="Arial"/>
        </w:rPr>
        <w:t>28</w:t>
      </w:r>
      <w:r w:rsidR="001B5E93">
        <w:t>日前通知您稿件是否入選、以及安排的時段。</w:t>
      </w:r>
    </w:p>
    <w:p w:rsidR="00F83354" w:rsidRDefault="00F83354">
      <w:pPr>
        <w:pStyle w:val="DefaultStyle"/>
        <w:spacing w:after="225" w:line="100" w:lineRule="atLeast"/>
      </w:pPr>
    </w:p>
    <w:p w:rsidR="00F83354" w:rsidRDefault="001B5E93">
      <w:pPr>
        <w:pStyle w:val="2"/>
      </w:pPr>
      <w:r>
        <w:t xml:space="preserve">MOPCON </w:t>
      </w:r>
      <w:r>
        <w:t>簡介</w:t>
      </w:r>
    </w:p>
    <w:tbl>
      <w:tblPr>
        <w:tblW w:w="0" w:type="auto"/>
        <w:tblInd w:w="-63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354">
        <w:tc>
          <w:tcPr>
            <w:tcW w:w="9360" w:type="dxa"/>
            <w:shd w:val="clear" w:color="auto" w:fill="FFFFFF"/>
          </w:tcPr>
          <w:p w:rsidR="00F83354" w:rsidRDefault="001B5E93">
            <w:pPr>
              <w:pStyle w:val="DefaultStyle"/>
              <w:spacing w:line="100" w:lineRule="atLeast"/>
            </w:pPr>
            <w:r>
              <w:t>行動應用近年成為媒體追逐之寵兒，從電子商務、數位內容、商業服務、消費應用無不積極行動相關領域發展。</w:t>
            </w:r>
            <w:r w:rsidR="00BB34C1" w:rsidRPr="00BB34C1">
              <w:rPr>
                <w:rFonts w:ascii="Arial" w:hAnsi="Arial" w:cs="Arial"/>
              </w:rPr>
              <w:t>MOPCON</w:t>
            </w:r>
            <w:r>
              <w:t>專注於行動軟體開發</w:t>
            </w:r>
            <w:r>
              <w:t xml:space="preserve"> / </w:t>
            </w:r>
            <w:r>
              <w:t>應用技術之專業研討會，也是南部最大社群研討會，希望藉由軟體技術社群的力量，推動南北業界技術實務經驗交流，關注行動應用趨勢。</w:t>
            </w:r>
          </w:p>
        </w:tc>
      </w:tr>
    </w:tbl>
    <w:p w:rsidR="00F83354" w:rsidRDefault="00F83354">
      <w:pPr>
        <w:pStyle w:val="DefaultStyle"/>
        <w:spacing w:after="225" w:line="100" w:lineRule="atLeast"/>
        <w:jc w:val="both"/>
      </w:pPr>
    </w:p>
    <w:p w:rsidR="00F83354" w:rsidRDefault="001B5E93">
      <w:pPr>
        <w:pStyle w:val="2"/>
        <w:spacing w:before="0"/>
      </w:pPr>
      <w:r>
        <w:lastRenderedPageBreak/>
        <w:t>聯絡</w:t>
      </w:r>
      <w:r>
        <w:t xml:space="preserve"> MOPCON </w:t>
      </w:r>
      <w:r>
        <w:t>主辦團隊</w:t>
      </w:r>
    </w:p>
    <w:p w:rsidR="00BB34C1" w:rsidRDefault="001B5E93" w:rsidP="00BB34C1">
      <w:pPr>
        <w:pStyle w:val="DefaultStyle"/>
        <w:spacing w:line="100" w:lineRule="atLeast"/>
        <w:rPr>
          <w:rFonts w:eastAsiaTheme="minorEastAsia" w:hint="eastAsia"/>
        </w:rPr>
      </w:pPr>
      <w:r>
        <w:t>如果您想進一步瞭解詳情，請上今年研討會網站</w:t>
      </w:r>
      <w:r>
        <w:t xml:space="preserve"> </w:t>
      </w:r>
      <w:r w:rsidRPr="00BB34C1">
        <w:rPr>
          <w:rFonts w:ascii="Arial" w:hAnsi="Arial" w:cs="Arial"/>
          <w:b/>
        </w:rPr>
        <w:t>http://MOPCON.org/2013</w:t>
      </w:r>
      <w:r>
        <w:t>。有關</w:t>
      </w:r>
      <w:r>
        <w:t xml:space="preserve"> </w:t>
      </w:r>
      <w:r w:rsidR="00BB34C1" w:rsidRPr="00BB34C1">
        <w:rPr>
          <w:rFonts w:ascii="Arial" w:hAnsi="Arial" w:cs="Arial"/>
        </w:rPr>
        <w:t>MOPCON</w:t>
      </w:r>
      <w:r>
        <w:t>的部落格文章和相片在各大搜尋引擎及相簿網站透過關鍵字</w:t>
      </w:r>
      <w:r w:rsidR="00BB34C1" w:rsidRPr="00BB34C1">
        <w:rPr>
          <w:rFonts w:ascii="Arial" w:hAnsi="Arial" w:cs="Arial"/>
        </w:rPr>
        <w:t>"MOPCON"</w:t>
      </w:r>
      <w:r>
        <w:t>查詢都找得到。</w:t>
      </w:r>
    </w:p>
    <w:p w:rsidR="00BB34C1" w:rsidRDefault="00BB34C1" w:rsidP="00BB34C1">
      <w:pPr>
        <w:pStyle w:val="DefaultStyle"/>
        <w:spacing w:line="100" w:lineRule="atLeast"/>
        <w:rPr>
          <w:rFonts w:eastAsiaTheme="minorEastAsia" w:hint="eastAsia"/>
        </w:rPr>
      </w:pPr>
    </w:p>
    <w:p w:rsidR="00F83354" w:rsidRDefault="001B5E93" w:rsidP="00BB34C1">
      <w:pPr>
        <w:pStyle w:val="DefaultStyle"/>
        <w:spacing w:line="100" w:lineRule="atLeast"/>
      </w:pPr>
      <w:r>
        <w:t>若有任何議程方面的問題，</w:t>
      </w:r>
      <w:r>
        <w:t>請寄電子郵件到</w:t>
      </w:r>
      <w:r w:rsidR="00BB34C1">
        <w:rPr>
          <w:rFonts w:eastAsiaTheme="minorEastAsia" w:hint="eastAsia"/>
        </w:rPr>
        <w:t xml:space="preserve"> </w:t>
      </w:r>
      <w:r w:rsidRPr="00BB34C1">
        <w:rPr>
          <w:rFonts w:ascii="Arial" w:hAnsi="Arial" w:cs="Arial"/>
          <w:b/>
        </w:rPr>
        <w:t>session@MOPCON.org</w:t>
      </w:r>
      <w:r w:rsidR="00BB34C1">
        <w:rPr>
          <w:rFonts w:asciiTheme="minorEastAsia" w:eastAsiaTheme="minorEastAsia" w:hAnsiTheme="minorEastAsia" w:hint="eastAsia"/>
        </w:rPr>
        <w:t>，</w:t>
      </w:r>
      <w:r>
        <w:t>謝謝！</w:t>
      </w:r>
    </w:p>
    <w:sectPr w:rsidR="00F83354">
      <w:footerReference w:type="default" r:id="rId14"/>
      <w:pgSz w:w="12240" w:h="15840"/>
      <w:pgMar w:top="1440" w:right="1440" w:bottom="1440" w:left="1440" w:header="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E93" w:rsidRDefault="001B5E93">
      <w:pPr>
        <w:spacing w:before="0" w:after="0" w:line="240" w:lineRule="auto"/>
      </w:pPr>
      <w:r>
        <w:separator/>
      </w:r>
    </w:p>
  </w:endnote>
  <w:endnote w:type="continuationSeparator" w:id="0">
    <w:p w:rsidR="001B5E93" w:rsidRDefault="001B5E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TW">
    <w:altName w:val="MS 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DejaVu Serif">
    <w:charset w:val="80"/>
    <w:family w:val="swiss"/>
    <w:pitch w:val="variable"/>
  </w:font>
  <w:font w:name="文泉驛微米黑">
    <w:panose1 w:val="00000000000000000000"/>
    <w:charset w:val="88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354" w:rsidRDefault="00F83354">
    <w:pPr>
      <w:pStyle w:val="DefaultStyle"/>
      <w:pageBreakBefore/>
      <w:spacing w:after="200" w:line="100" w:lineRule="atLeast"/>
    </w:pPr>
  </w:p>
  <w:p w:rsidR="00F83354" w:rsidRDefault="001B5E93">
    <w:pPr>
      <w:pStyle w:val="DefaultStyle"/>
      <w:spacing w:line="100" w:lineRule="atLeast"/>
    </w:pPr>
    <w:r>
      <w:t> </w:t>
    </w:r>
    <w:r>
      <w:rPr>
        <w:color w:val="CCCCCC"/>
        <w:sz w:val="16"/>
      </w:rPr>
      <w:t>Revision: 2013-07-15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E93" w:rsidRDefault="001B5E93">
      <w:pPr>
        <w:spacing w:before="0" w:after="0" w:line="240" w:lineRule="auto"/>
      </w:pPr>
      <w:r>
        <w:separator/>
      </w:r>
    </w:p>
  </w:footnote>
  <w:footnote w:type="continuationSeparator" w:id="0">
    <w:p w:rsidR="001B5E93" w:rsidRDefault="001B5E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28D2"/>
    <w:multiLevelType w:val="multilevel"/>
    <w:tmpl w:val="923ECD82"/>
    <w:lvl w:ilvl="0">
      <w:start w:val="1"/>
      <w:numFmt w:val="bullet"/>
      <w:lvlText w:val="●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">
    <w:nsid w:val="1BFD6955"/>
    <w:multiLevelType w:val="multilevel"/>
    <w:tmpl w:val="437EB4C2"/>
    <w:lvl w:ilvl="0">
      <w:start w:val="1"/>
      <w:numFmt w:val="bullet"/>
      <w:lvlText w:val="●"/>
      <w:lvlJc w:val="left"/>
      <w:pPr>
        <w:ind w:left="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2">
    <w:nsid w:val="39577ACE"/>
    <w:multiLevelType w:val="multilevel"/>
    <w:tmpl w:val="2BBE69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550261"/>
    <w:multiLevelType w:val="hybridMultilevel"/>
    <w:tmpl w:val="3992E072"/>
    <w:lvl w:ilvl="0" w:tplc="0E8EBBD0">
      <w:start w:val="1"/>
      <w:numFmt w:val="decimal"/>
      <w:lvlText w:val="(%1)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C1F0A96"/>
    <w:multiLevelType w:val="multilevel"/>
    <w:tmpl w:val="1696E4B4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54"/>
    <w:rsid w:val="001B5E93"/>
    <w:rsid w:val="00BB34C1"/>
    <w:rsid w:val="00D428BC"/>
    <w:rsid w:val="00E671B1"/>
    <w:rsid w:val="00E77D9F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before="90" w:after="90" w:line="360" w:lineRule="auto"/>
      <w:ind w:left="90" w:right="90"/>
    </w:pPr>
    <w:rPr>
      <w:rFonts w:ascii="Arial" w:eastAsia="Arial" w:hAnsi="Arial" w:cs="Arial"/>
      <w:color w:val="000000"/>
      <w:sz w:val="20"/>
      <w:szCs w:val="24"/>
      <w:lang w:bidi="hi-IN"/>
    </w:rPr>
  </w:style>
  <w:style w:type="paragraph" w:styleId="1">
    <w:name w:val="heading 1"/>
    <w:basedOn w:val="a"/>
    <w:pPr>
      <w:spacing w:before="240" w:after="240" w:line="100" w:lineRule="atLeast"/>
      <w:ind w:left="0" w:right="0"/>
      <w:outlineLvl w:val="0"/>
    </w:pPr>
    <w:rPr>
      <w:b/>
      <w:sz w:val="36"/>
    </w:rPr>
  </w:style>
  <w:style w:type="paragraph" w:styleId="2">
    <w:name w:val="heading 2"/>
    <w:basedOn w:val="a"/>
    <w:pPr>
      <w:spacing w:before="225" w:after="225" w:line="100" w:lineRule="atLeast"/>
      <w:ind w:left="0" w:right="0"/>
      <w:outlineLvl w:val="1"/>
    </w:pPr>
    <w:rPr>
      <w:b/>
      <w:sz w:val="28"/>
    </w:rPr>
  </w:style>
  <w:style w:type="paragraph" w:styleId="3">
    <w:name w:val="heading 3"/>
    <w:basedOn w:val="a"/>
    <w:pPr>
      <w:spacing w:before="240" w:after="240" w:line="100" w:lineRule="atLeast"/>
      <w:ind w:left="0" w:right="0"/>
      <w:outlineLvl w:val="2"/>
    </w:pPr>
    <w:rPr>
      <w:b/>
      <w:sz w:val="24"/>
    </w:rPr>
  </w:style>
  <w:style w:type="paragraph" w:styleId="4">
    <w:name w:val="heading 4"/>
    <w:basedOn w:val="a"/>
    <w:pPr>
      <w:spacing w:before="255" w:after="255" w:line="100" w:lineRule="atLeast"/>
      <w:ind w:left="0" w:right="0"/>
      <w:outlineLvl w:val="3"/>
    </w:pPr>
    <w:rPr>
      <w:b/>
    </w:rPr>
  </w:style>
  <w:style w:type="paragraph" w:styleId="5">
    <w:name w:val="heading 5"/>
    <w:basedOn w:val="a"/>
    <w:pPr>
      <w:spacing w:before="255" w:after="255" w:line="100" w:lineRule="atLeast"/>
      <w:ind w:left="0" w:right="0"/>
      <w:outlineLvl w:val="4"/>
    </w:pPr>
    <w:rPr>
      <w:b/>
      <w:sz w:val="16"/>
    </w:rPr>
  </w:style>
  <w:style w:type="paragraph" w:styleId="6">
    <w:name w:val="heading 6"/>
    <w:basedOn w:val="a"/>
    <w:pPr>
      <w:spacing w:before="360" w:after="360" w:line="100" w:lineRule="atLeast"/>
      <w:ind w:left="0" w:right="0"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 PL UMing TW" w:eastAsia="AR PL UMing TW" w:hAnsi="AR PL UMing TW" w:cs="Lohit Hindi"/>
      <w:szCs w:val="24"/>
      <w:lang w:bidi="hi-IN"/>
    </w:rPr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DejaVu Serif" w:eastAsia="文泉驛微米黑" w:hAnsi="DejaVu Serif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a5">
    <w:name w:val="Title"/>
    <w:basedOn w:val="a"/>
    <w:pPr>
      <w:spacing w:before="480" w:after="120" w:line="100" w:lineRule="atLeast"/>
    </w:pPr>
    <w:rPr>
      <w:b/>
      <w:sz w:val="72"/>
    </w:rPr>
  </w:style>
  <w:style w:type="paragraph" w:styleId="a6">
    <w:name w:val="Subtitle"/>
    <w:basedOn w:val="a"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footer"/>
    <w:basedOn w:val="DefaultStyle"/>
  </w:style>
  <w:style w:type="paragraph" w:styleId="a8">
    <w:name w:val="Balloon Text"/>
    <w:basedOn w:val="a"/>
    <w:link w:val="a9"/>
    <w:uiPriority w:val="99"/>
    <w:semiHidden/>
    <w:unhideWhenUsed/>
    <w:rsid w:val="00E671B1"/>
    <w:pPr>
      <w:spacing w:before="0" w:after="0"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E671B1"/>
    <w:rPr>
      <w:rFonts w:asciiTheme="majorHAnsi" w:eastAsiaTheme="majorEastAsia" w:hAnsiTheme="majorHAnsi" w:cs="Mangal"/>
      <w:color w:val="000000"/>
      <w:sz w:val="18"/>
      <w:szCs w:val="16"/>
      <w:lang w:bidi="hi-IN"/>
    </w:rPr>
  </w:style>
  <w:style w:type="character" w:styleId="aa">
    <w:name w:val="Hyperlink"/>
    <w:basedOn w:val="a0"/>
    <w:uiPriority w:val="99"/>
    <w:unhideWhenUsed/>
    <w:rsid w:val="00BB34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before="90" w:after="90" w:line="360" w:lineRule="auto"/>
      <w:ind w:left="90" w:right="90"/>
    </w:pPr>
    <w:rPr>
      <w:rFonts w:ascii="Arial" w:eastAsia="Arial" w:hAnsi="Arial" w:cs="Arial"/>
      <w:color w:val="000000"/>
      <w:sz w:val="20"/>
      <w:szCs w:val="24"/>
      <w:lang w:bidi="hi-IN"/>
    </w:rPr>
  </w:style>
  <w:style w:type="paragraph" w:styleId="1">
    <w:name w:val="heading 1"/>
    <w:basedOn w:val="a"/>
    <w:pPr>
      <w:spacing w:before="240" w:after="240" w:line="100" w:lineRule="atLeast"/>
      <w:ind w:left="0" w:right="0"/>
      <w:outlineLvl w:val="0"/>
    </w:pPr>
    <w:rPr>
      <w:b/>
      <w:sz w:val="36"/>
    </w:rPr>
  </w:style>
  <w:style w:type="paragraph" w:styleId="2">
    <w:name w:val="heading 2"/>
    <w:basedOn w:val="a"/>
    <w:pPr>
      <w:spacing w:before="225" w:after="225" w:line="100" w:lineRule="atLeast"/>
      <w:ind w:left="0" w:right="0"/>
      <w:outlineLvl w:val="1"/>
    </w:pPr>
    <w:rPr>
      <w:b/>
      <w:sz w:val="28"/>
    </w:rPr>
  </w:style>
  <w:style w:type="paragraph" w:styleId="3">
    <w:name w:val="heading 3"/>
    <w:basedOn w:val="a"/>
    <w:pPr>
      <w:spacing w:before="240" w:after="240" w:line="100" w:lineRule="atLeast"/>
      <w:ind w:left="0" w:right="0"/>
      <w:outlineLvl w:val="2"/>
    </w:pPr>
    <w:rPr>
      <w:b/>
      <w:sz w:val="24"/>
    </w:rPr>
  </w:style>
  <w:style w:type="paragraph" w:styleId="4">
    <w:name w:val="heading 4"/>
    <w:basedOn w:val="a"/>
    <w:pPr>
      <w:spacing w:before="255" w:after="255" w:line="100" w:lineRule="atLeast"/>
      <w:ind w:left="0" w:right="0"/>
      <w:outlineLvl w:val="3"/>
    </w:pPr>
    <w:rPr>
      <w:b/>
    </w:rPr>
  </w:style>
  <w:style w:type="paragraph" w:styleId="5">
    <w:name w:val="heading 5"/>
    <w:basedOn w:val="a"/>
    <w:pPr>
      <w:spacing w:before="255" w:after="255" w:line="100" w:lineRule="atLeast"/>
      <w:ind w:left="0" w:right="0"/>
      <w:outlineLvl w:val="4"/>
    </w:pPr>
    <w:rPr>
      <w:b/>
      <w:sz w:val="16"/>
    </w:rPr>
  </w:style>
  <w:style w:type="paragraph" w:styleId="6">
    <w:name w:val="heading 6"/>
    <w:basedOn w:val="a"/>
    <w:pPr>
      <w:spacing w:before="360" w:after="360" w:line="100" w:lineRule="atLeast"/>
      <w:ind w:left="0" w:right="0"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 PL UMing TW" w:eastAsia="AR PL UMing TW" w:hAnsi="AR PL UMing TW" w:cs="Lohit Hindi"/>
      <w:szCs w:val="24"/>
      <w:lang w:bidi="hi-IN"/>
    </w:rPr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DejaVu Serif" w:eastAsia="文泉驛微米黑" w:hAnsi="DejaVu Serif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a5">
    <w:name w:val="Title"/>
    <w:basedOn w:val="a"/>
    <w:pPr>
      <w:spacing w:before="480" w:after="120" w:line="100" w:lineRule="atLeast"/>
    </w:pPr>
    <w:rPr>
      <w:b/>
      <w:sz w:val="72"/>
    </w:rPr>
  </w:style>
  <w:style w:type="paragraph" w:styleId="a6">
    <w:name w:val="Subtitle"/>
    <w:basedOn w:val="a"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footer"/>
    <w:basedOn w:val="DefaultStyle"/>
  </w:style>
  <w:style w:type="paragraph" w:styleId="a8">
    <w:name w:val="Balloon Text"/>
    <w:basedOn w:val="a"/>
    <w:link w:val="a9"/>
    <w:uiPriority w:val="99"/>
    <w:semiHidden/>
    <w:unhideWhenUsed/>
    <w:rsid w:val="00E671B1"/>
    <w:pPr>
      <w:spacing w:before="0" w:after="0"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E671B1"/>
    <w:rPr>
      <w:rFonts w:asciiTheme="majorHAnsi" w:eastAsiaTheme="majorEastAsia" w:hAnsiTheme="majorHAnsi" w:cs="Mangal"/>
      <w:color w:val="000000"/>
      <w:sz w:val="18"/>
      <w:szCs w:val="16"/>
      <w:lang w:bidi="hi-IN"/>
    </w:rPr>
  </w:style>
  <w:style w:type="character" w:styleId="aa">
    <w:name w:val="Hyperlink"/>
    <w:basedOn w:val="a0"/>
    <w:uiPriority w:val="99"/>
    <w:unhideWhenUsed/>
    <w:rsid w:val="00BB34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egistrano.com/events/coscup2013-cf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com/url?q=http%3A%2F%2Fregistrano.com%2Fevents%2Fcoscup2013-cfp&amp;sa=D&amp;sntz=1&amp;usg=AFQjCNGWxDqgsTVnX7DMNoAuG8ZfDUGqx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gistrano.com/events/coscup2013-cf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scup.org/2011/zh-tw/progr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scup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MOPCON - Call For Paper.docx</dc:title>
  <dc:creator>jserv</dc:creator>
  <cp:lastModifiedBy>jserv</cp:lastModifiedBy>
  <cp:revision>4</cp:revision>
  <dcterms:created xsi:type="dcterms:W3CDTF">2013-07-26T21:30:00Z</dcterms:created>
  <dcterms:modified xsi:type="dcterms:W3CDTF">2013-07-26T21:46:00Z</dcterms:modified>
</cp:coreProperties>
</file>