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B1BE2AD" w14:textId="1289C736" w:rsidR="00F63DD5" w:rsidRDefault="00F63DD5" w:rsidP="00F63DD5">
      <w:pPr>
        <w:jc w:val="center"/>
        <w:rPr>
          <w:sz w:val="32"/>
          <w:szCs w:val="32"/>
        </w:rPr>
      </w:pPr>
      <w:r>
        <w:rPr>
          <w:rFonts w:hint="eastAsia"/>
          <w:sz w:val="32"/>
          <w:szCs w:val="32"/>
        </w:rPr>
        <w:t xml:space="preserve">实验五 </w:t>
      </w:r>
      <w:r>
        <w:rPr>
          <w:sz w:val="32"/>
          <w:szCs w:val="32"/>
        </w:rPr>
        <w:t>DHCP</w:t>
      </w:r>
      <w:r>
        <w:rPr>
          <w:rFonts w:hint="eastAsia"/>
          <w:sz w:val="32"/>
          <w:szCs w:val="32"/>
        </w:rPr>
        <w:t>服务的安装与配置</w:t>
      </w:r>
    </w:p>
    <w:p w14:paraId="155DFDD5" w14:textId="0DC88752" w:rsidR="00F63DD5" w:rsidRDefault="00F63DD5" w:rsidP="00F63DD5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实验过程：</w:t>
      </w:r>
    </w:p>
    <w:p w14:paraId="5CC0294F" w14:textId="682780BB" w:rsidR="00F63DD5" w:rsidRDefault="00F63DD5" w:rsidP="00F63DD5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在服务器主机上配置DHCP作用域以及租用期等信息</w:t>
      </w:r>
    </w:p>
    <w:p w14:paraId="4E826D1C" w14:textId="5E9BB742" w:rsidR="00F63DD5" w:rsidRDefault="00F63DD5" w:rsidP="00F63DD5">
      <w:pPr>
        <w:rPr>
          <w:rFonts w:hint="eastAsia"/>
          <w:sz w:val="28"/>
          <w:szCs w:val="28"/>
        </w:rPr>
      </w:pPr>
      <w:r>
        <w:rPr>
          <w:rFonts w:hint="eastAsia"/>
          <w:noProof/>
        </w:rPr>
        <w:drawing>
          <wp:inline distT="0" distB="0" distL="0" distR="0" wp14:anchorId="16D258D0" wp14:editId="1EA5E461">
            <wp:extent cx="4914900" cy="3668367"/>
            <wp:effectExtent l="0" t="0" r="0" b="254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/>
                    <a:srcRect l="37322" t="31250" r="29448" b="24658"/>
                    <a:stretch/>
                  </pic:blipFill>
                  <pic:spPr bwMode="auto">
                    <a:xfrm>
                      <a:off x="0" y="0"/>
                      <a:ext cx="4925614" cy="3676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052635" w14:textId="7C97AE85" w:rsidR="00F63DD5" w:rsidRDefault="00F63DD5" w:rsidP="00F63DD5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在作用域选项中设置动态配置的默认网关和默认DNS服务器</w:t>
      </w:r>
    </w:p>
    <w:p w14:paraId="3E0D1428" w14:textId="620F1A67" w:rsidR="00F63DD5" w:rsidRDefault="00F63DD5" w:rsidP="00F63DD5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95F9670" wp14:editId="6F533DE3">
            <wp:extent cx="4838700" cy="3417849"/>
            <wp:effectExtent l="0" t="0" r="0" b="0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380" cy="34246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874C572" w14:textId="66225A59" w:rsidR="00F63DD5" w:rsidRDefault="00F63DD5" w:rsidP="00F63DD5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设置保留的IP地址以及MAC地址</w:t>
      </w:r>
    </w:p>
    <w:p w14:paraId="6F21CEE8" w14:textId="23389931" w:rsidR="00F63DD5" w:rsidRDefault="00F63DD5" w:rsidP="00F63DD5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9666D7C" wp14:editId="049D4BC0">
            <wp:extent cx="5274310" cy="372554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25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A8D06A2" w14:textId="06FB60B4" w:rsidR="00F63DD5" w:rsidRDefault="00F63DD5" w:rsidP="00F63DD5">
      <w:pPr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6899BAF1" wp14:editId="1F2C9ACF">
            <wp:simplePos x="0" y="0"/>
            <wp:positionH relativeFrom="column">
              <wp:posOffset>0</wp:posOffset>
            </wp:positionH>
            <wp:positionV relativeFrom="paragraph">
              <wp:posOffset>343535</wp:posOffset>
            </wp:positionV>
            <wp:extent cx="5274310" cy="4355465"/>
            <wp:effectExtent l="0" t="0" r="0" b="635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55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sz w:val="28"/>
          <w:szCs w:val="28"/>
        </w:rPr>
        <w:t>在客户主机的设置中设置DHCP自动获取IP地址以及DNS地址</w:t>
      </w:r>
    </w:p>
    <w:p w14:paraId="74B99302" w14:textId="45C54324" w:rsidR="00F63DD5" w:rsidRDefault="00C27E3A" w:rsidP="00F63DD5">
      <w:pPr>
        <w:rPr>
          <w:sz w:val="28"/>
          <w:szCs w:val="28"/>
        </w:rPr>
      </w:pPr>
      <w:r w:rsidRPr="00C27E3A">
        <w:rPr>
          <w:sz w:val="28"/>
          <w:szCs w:val="28"/>
        </w:rPr>
        <w:lastRenderedPageBreak/>
        <w:drawing>
          <wp:anchor distT="0" distB="0" distL="114300" distR="114300" simplePos="0" relativeHeight="251662336" behindDoc="0" locked="0" layoutInCell="1" allowOverlap="1" wp14:anchorId="36275C12" wp14:editId="0E37B738">
            <wp:simplePos x="0" y="0"/>
            <wp:positionH relativeFrom="column">
              <wp:posOffset>-139700</wp:posOffset>
            </wp:positionH>
            <wp:positionV relativeFrom="paragraph">
              <wp:posOffset>342900</wp:posOffset>
            </wp:positionV>
            <wp:extent cx="5816600" cy="3913505"/>
            <wp:effectExtent l="0" t="0" r="0" b="0"/>
            <wp:wrapTopAndBottom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16600" cy="3913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sz w:val="28"/>
          <w:szCs w:val="28"/>
        </w:rPr>
        <w:t>通过</w:t>
      </w:r>
      <w:r>
        <w:rPr>
          <w:sz w:val="28"/>
          <w:szCs w:val="28"/>
        </w:rPr>
        <w:t>wireshake</w:t>
      </w:r>
      <w:r>
        <w:rPr>
          <w:rFonts w:hint="eastAsia"/>
          <w:sz w:val="28"/>
          <w:szCs w:val="28"/>
        </w:rPr>
        <w:t>抓取客户主机在连接时的DHCP请求</w:t>
      </w:r>
    </w:p>
    <w:p w14:paraId="03798854" w14:textId="1FA02253" w:rsidR="00C27E3A" w:rsidRDefault="00C659C7" w:rsidP="00F63DD5">
      <w:pPr>
        <w:rPr>
          <w:rFonts w:hint="eastAsia"/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34579B1D" wp14:editId="02B472E3">
            <wp:simplePos x="0" y="0"/>
            <wp:positionH relativeFrom="column">
              <wp:posOffset>-381000</wp:posOffset>
            </wp:positionH>
            <wp:positionV relativeFrom="paragraph">
              <wp:posOffset>4692015</wp:posOffset>
            </wp:positionV>
            <wp:extent cx="6158865" cy="3657600"/>
            <wp:effectExtent l="0" t="0" r="635" b="0"/>
            <wp:wrapTopAndBottom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8865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27E3A">
        <w:rPr>
          <w:rFonts w:hint="eastAsia"/>
          <w:sz w:val="28"/>
          <w:szCs w:val="28"/>
        </w:rPr>
        <w:t>可以看出客户主机在使用DHCP时向整个局域网进行广播同时发出需要获取的列表</w:t>
      </w:r>
    </w:p>
    <w:p w14:paraId="06DE5DCD" w14:textId="7A0C9C7D" w:rsidR="00C27E3A" w:rsidRPr="00F63DD5" w:rsidRDefault="00C659C7" w:rsidP="00F63DD5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DHCP回送报文向客户主机发送DHCP信息包括客户主机向DHCP服务器主机发送请求获取列表中的信息</w:t>
      </w:r>
    </w:p>
    <w:sectPr w:rsidR="00C27E3A" w:rsidRPr="00F63DD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3DD5"/>
    <w:rsid w:val="004C1B3C"/>
    <w:rsid w:val="00C27E3A"/>
    <w:rsid w:val="00C659C7"/>
    <w:rsid w:val="00F63D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787A449"/>
  <w15:chartTrackingRefBased/>
  <w15:docId w15:val="{CF48CB1B-D13D-1C42-BCB3-20CD2BE37B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4</Pages>
  <Words>37</Words>
  <Characters>213</Characters>
  <Application>Microsoft Office Word</Application>
  <DocSecurity>0</DocSecurity>
  <Lines>1</Lines>
  <Paragraphs>1</Paragraphs>
  <ScaleCrop>false</ScaleCrop>
  <Company/>
  <LinksUpToDate>false</LinksUpToDate>
  <CharactersWithSpaces>249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yuqi Le</dc:creator>
  <cp:keywords/>
  <dc:description/>
  <cp:lastModifiedBy>yuqi Le</cp:lastModifiedBy>
  <cp:revision>2</cp:revision>
  <dcterms:created xsi:type="dcterms:W3CDTF">2021-07-10T07:28:00Z</dcterms:created>
  <dcterms:modified xsi:type="dcterms:W3CDTF">2021-07-10T07:57:00Z</dcterms:modified>
</cp:coreProperties>
</file>