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1E40AF"/>
          <w:sz w:val="64"/>
        </w:rPr>
        <w:t>StudyBuddy Frontend</w:t>
      </w:r>
    </w:p>
    <w:p>
      <w:pPr>
        <w:jc w:val="center"/>
      </w:pPr>
      <w:r>
        <w:rPr>
          <w:rFonts w:ascii="Calibri" w:hAnsi="Calibri"/>
          <w:color w:val="64748B"/>
          <w:sz w:val="32"/>
        </w:rPr>
        <w:t>Детальный обзор архитектуры и кода</w:t>
      </w:r>
    </w:p>
    <w:p>
      <w:pPr>
        <w:jc w:val="center"/>
      </w:pPr>
      <w:r>
        <w:rPr>
          <w:rFonts w:ascii="Calibri" w:hAnsi="Calibri"/>
          <w:color w:val="94A3B8"/>
          <w:sz w:val="24"/>
        </w:rPr>
        <w:t>React 19 · Vite · Tailwind CSS · React Router v7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color w:val="1E40AF"/>
          <w:sz w:val="36"/>
        </w:rPr>
        <w:t>Содержание</w:t>
      </w:r>
    </w:p>
    <w:p>
      <w:pPr>
        <w:spacing w:after="40"/>
        <w:ind w:left="0"/>
      </w:pPr>
      <w:r>
        <w:rPr>
          <w:rFonts w:ascii="Calibri" w:hAnsi="Calibri"/>
          <w:sz w:val="22"/>
        </w:rPr>
        <w:t>1. Обзор проекта</w:t>
      </w:r>
    </w:p>
    <w:p>
      <w:pPr>
        <w:spacing w:after="40"/>
        <w:ind w:left="0"/>
      </w:pPr>
      <w:r>
        <w:rPr>
          <w:rFonts w:ascii="Calibri" w:hAnsi="Calibri"/>
          <w:sz w:val="22"/>
        </w:rPr>
        <w:t>2. Структура файлов</w:t>
      </w:r>
    </w:p>
    <w:p>
      <w:pPr>
        <w:spacing w:after="40"/>
        <w:ind w:left="0"/>
      </w:pPr>
      <w:r>
        <w:rPr>
          <w:rFonts w:ascii="Calibri" w:hAnsi="Calibri"/>
          <w:sz w:val="22"/>
        </w:rPr>
        <w:t>3. Точка входа — main.jsx</w:t>
      </w:r>
    </w:p>
    <w:p>
      <w:pPr>
        <w:spacing w:after="40"/>
        <w:ind w:left="0"/>
      </w:pPr>
      <w:r>
        <w:rPr>
          <w:rFonts w:ascii="Calibri" w:hAnsi="Calibri"/>
          <w:sz w:val="22"/>
        </w:rPr>
        <w:t>4. Корень приложения — App.jsx</w:t>
      </w:r>
    </w:p>
    <w:p>
      <w:pPr>
        <w:spacing w:after="40"/>
        <w:ind w:left="0"/>
      </w:pPr>
      <w:r>
        <w:rPr>
          <w:rFonts w:ascii="Calibri" w:hAnsi="Calibri"/>
          <w:sz w:val="22"/>
        </w:rPr>
        <w:t>5. Состояние аутентификации — AuthContext.jsx</w:t>
      </w:r>
    </w:p>
    <w:p>
      <w:pPr>
        <w:spacing w:after="40"/>
        <w:ind w:left="0"/>
      </w:pPr>
      <w:r>
        <w:rPr>
          <w:rFonts w:ascii="Calibri" w:hAnsi="Calibri"/>
          <w:sz w:val="22"/>
        </w:rPr>
        <w:t>6. Система уведомлений — ToastContext.jsx</w:t>
      </w:r>
    </w:p>
    <w:p>
      <w:pPr>
        <w:spacing w:after="40"/>
        <w:ind w:left="0"/>
      </w:pPr>
      <w:r>
        <w:rPr>
          <w:rFonts w:ascii="Calibri" w:hAnsi="Calibri"/>
          <w:sz w:val="22"/>
        </w:rPr>
        <w:t>7. HTTP-клиент — api.js</w:t>
      </w:r>
    </w:p>
    <w:p>
      <w:pPr>
        <w:spacing w:after="40"/>
        <w:ind w:left="0"/>
      </w:pPr>
      <w:r>
        <w:rPr>
          <w:rFonts w:ascii="Calibri" w:hAnsi="Calibri"/>
          <w:sz w:val="22"/>
        </w:rPr>
        <w:t>8. Layouts (оболочки страниц)</w:t>
      </w:r>
    </w:p>
    <w:p>
      <w:pPr>
        <w:spacing w:after="40"/>
        <w:ind w:left="170"/>
      </w:pPr>
      <w:r>
        <w:rPr>
          <w:rFonts w:ascii="Calibri" w:hAnsi="Calibri"/>
          <w:sz w:val="22"/>
        </w:rPr>
        <w:t>8.1 AuthLayout.jsx</w:t>
      </w:r>
    </w:p>
    <w:p>
      <w:pPr>
        <w:spacing w:after="40"/>
        <w:ind w:left="170"/>
      </w:pPr>
      <w:r>
        <w:rPr>
          <w:rFonts w:ascii="Calibri" w:hAnsi="Calibri"/>
          <w:sz w:val="22"/>
        </w:rPr>
        <w:t>8.2 AppLayout.jsx</w:t>
      </w:r>
    </w:p>
    <w:p>
      <w:pPr>
        <w:spacing w:after="40"/>
        <w:ind w:left="0"/>
      </w:pPr>
      <w:r>
        <w:rPr>
          <w:rFonts w:ascii="Calibri" w:hAnsi="Calibri"/>
          <w:sz w:val="22"/>
        </w:rPr>
        <w:t>9. Страницы аутентификации</w:t>
      </w:r>
    </w:p>
    <w:p>
      <w:pPr>
        <w:spacing w:after="40"/>
        <w:ind w:left="170"/>
      </w:pPr>
      <w:r>
        <w:rPr>
          <w:rFonts w:ascii="Calibri" w:hAnsi="Calibri"/>
          <w:sz w:val="22"/>
        </w:rPr>
        <w:t>9.1 Login.jsx</w:t>
      </w:r>
    </w:p>
    <w:p>
      <w:pPr>
        <w:spacing w:after="40"/>
        <w:ind w:left="170"/>
      </w:pPr>
      <w:r>
        <w:rPr>
          <w:rFonts w:ascii="Calibri" w:hAnsi="Calibri"/>
          <w:sz w:val="22"/>
        </w:rPr>
        <w:t>9.2 Register.jsx</w:t>
      </w:r>
    </w:p>
    <w:p>
      <w:pPr>
        <w:spacing w:after="40"/>
        <w:ind w:left="0"/>
      </w:pPr>
      <w:r>
        <w:rPr>
          <w:rFonts w:ascii="Calibri" w:hAnsi="Calibri"/>
          <w:sz w:val="22"/>
        </w:rPr>
        <w:t>10. Страницы приложения</w:t>
      </w:r>
    </w:p>
    <w:p>
      <w:pPr>
        <w:spacing w:after="40"/>
        <w:ind w:left="170"/>
      </w:pPr>
      <w:r>
        <w:rPr>
          <w:rFonts w:ascii="Calibri" w:hAnsi="Calibri"/>
          <w:sz w:val="22"/>
        </w:rPr>
        <w:t>10.1 Dashboard.jsx</w:t>
      </w:r>
    </w:p>
    <w:p>
      <w:pPr>
        <w:spacing w:after="40"/>
        <w:ind w:left="170"/>
      </w:pPr>
      <w:r>
        <w:rPr>
          <w:rFonts w:ascii="Calibri" w:hAnsi="Calibri"/>
          <w:sz w:val="22"/>
        </w:rPr>
        <w:t>10.2 Profile.jsx</w:t>
      </w:r>
    </w:p>
    <w:p>
      <w:pPr>
        <w:spacing w:after="40"/>
        <w:ind w:left="170"/>
      </w:pPr>
      <w:r>
        <w:rPr>
          <w:rFonts w:ascii="Calibri" w:hAnsi="Calibri"/>
          <w:sz w:val="22"/>
        </w:rPr>
        <w:t>10.3 CourseList.jsx</w:t>
      </w:r>
    </w:p>
    <w:p>
      <w:pPr>
        <w:spacing w:after="40"/>
        <w:ind w:left="170"/>
      </w:pPr>
      <w:r>
        <w:rPr>
          <w:rFonts w:ascii="Calibri" w:hAnsi="Calibri"/>
          <w:sz w:val="22"/>
        </w:rPr>
        <w:t>10.4 CourseDetail.jsx</w:t>
      </w:r>
    </w:p>
    <w:p>
      <w:pPr>
        <w:spacing w:after="40"/>
        <w:ind w:left="170"/>
      </w:pPr>
      <w:r>
        <w:rPr>
          <w:rFonts w:ascii="Calibri" w:hAnsi="Calibri"/>
          <w:sz w:val="22"/>
        </w:rPr>
        <w:t>10.5 CourseForm.jsx</w:t>
      </w:r>
    </w:p>
    <w:p>
      <w:pPr>
        <w:spacing w:after="40"/>
        <w:ind w:left="0"/>
      </w:pPr>
      <w:r>
        <w:rPr>
          <w:rFonts w:ascii="Calibri" w:hAnsi="Calibri"/>
          <w:sz w:val="22"/>
        </w:rPr>
        <w:t>11. Стили — App.css и index.css</w:t>
      </w:r>
    </w:p>
    <w:p>
      <w:pPr>
        <w:spacing w:after="40"/>
        <w:ind w:left="0"/>
      </w:pPr>
      <w:r>
        <w:rPr>
          <w:rFonts w:ascii="Calibri" w:hAnsi="Calibri"/>
          <w:sz w:val="22"/>
        </w:rPr>
        <w:t>12. Конфигурация — vite.config.js, package.json</w:t>
      </w:r>
    </w:p>
    <w:p>
      <w:pPr>
        <w:spacing w:after="40"/>
        <w:ind w:left="0"/>
      </w:pPr>
      <w:r>
        <w:rPr>
          <w:rFonts w:ascii="Calibri" w:hAnsi="Calibri"/>
          <w:sz w:val="22"/>
        </w:rPr>
        <w:t>13. Схема потоков данных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color w:val="1E40AF"/>
          <w:sz w:val="36"/>
        </w:rPr>
        <w:t>1. Обзор проекта</w:t>
      </w:r>
    </w:p>
    <w:p>
      <w:pPr>
        <w:spacing w:after="80"/>
      </w:pPr>
      <w:r>
        <w:rPr>
          <w:rFonts w:ascii="Calibri" w:hAnsi="Calibri"/>
          <w:sz w:val="22"/>
        </w:rPr>
        <w:t>StudyBuddy Frontend — это одностраничное приложение (SPA), написанное на React 19. Оно предназначено для поиска партнёров по учёбе, управления курсами и профилем пользователя.</w:t>
      </w:r>
    </w:p>
    <w:p>
      <w:pPr>
        <w:spacing w:after="80"/>
      </w:pPr>
      <w:r>
        <w:rPr>
          <w:rFonts w:ascii="Calibri" w:hAnsi="Calibri"/>
          <w:sz w:val="22"/>
        </w:rPr>
        <w:t>Технологический стек:</w:t>
      </w:r>
    </w:p>
    <w:p>
      <w:pPr>
        <w:pStyle w:val="ListBullet"/>
        <w:spacing w:after="40"/>
        <w:ind w:left="454"/>
      </w:pPr>
      <w:r>
        <w:rPr>
          <w:rFonts w:ascii="Calibri" w:hAnsi="Calibri"/>
          <w:sz w:val="22"/>
        </w:rPr>
        <w:t>React 19 — библиотека для построения интерфейса</w:t>
      </w:r>
    </w:p>
    <w:p>
      <w:pPr>
        <w:pStyle w:val="ListBullet"/>
        <w:spacing w:after="40"/>
        <w:ind w:left="454"/>
      </w:pPr>
      <w:r>
        <w:rPr>
          <w:rFonts w:ascii="Calibri" w:hAnsi="Calibri"/>
          <w:sz w:val="22"/>
        </w:rPr>
        <w:t>React Router DOM v7 — клиентская маршрутизация</w:t>
      </w:r>
    </w:p>
    <w:p>
      <w:pPr>
        <w:pStyle w:val="ListBullet"/>
        <w:spacing w:after="40"/>
        <w:ind w:left="454"/>
      </w:pPr>
      <w:r>
        <w:rPr>
          <w:rFonts w:ascii="Calibri" w:hAnsi="Calibri"/>
          <w:sz w:val="22"/>
        </w:rPr>
        <w:t>Vite v7 — сборщик и dev-сервер с HMR</w:t>
      </w:r>
    </w:p>
    <w:p>
      <w:pPr>
        <w:pStyle w:val="ListBullet"/>
        <w:spacing w:after="40"/>
        <w:ind w:left="454"/>
      </w:pPr>
      <w:r>
        <w:rPr>
          <w:rFonts w:ascii="Calibri" w:hAnsi="Calibri"/>
          <w:sz w:val="22"/>
        </w:rPr>
        <w:t>Tailwind CSS v4 — CSS-утилиты</w:t>
      </w:r>
    </w:p>
    <w:p>
      <w:pPr>
        <w:pStyle w:val="ListBullet"/>
        <w:spacing w:after="40"/>
        <w:ind w:left="454"/>
      </w:pPr>
      <w:r>
        <w:rPr>
          <w:rFonts w:ascii="Calibri" w:hAnsi="Calibri"/>
          <w:sz w:val="22"/>
        </w:rPr>
        <w:t>Fetch API — HTTP-запросы к бэкенду (без axios и других библиотек)</w:t>
      </w:r>
    </w:p>
    <w:p>
      <w:pPr>
        <w:pStyle w:val="ListBullet"/>
        <w:spacing w:after="40"/>
        <w:ind w:left="454"/>
      </w:pPr>
      <w:r>
        <w:rPr>
          <w:rFonts w:ascii="Calibri" w:hAnsi="Calibri"/>
          <w:sz w:val="22"/>
        </w:rPr>
        <w:t>React Context API — глобальное состояние (без Redux/Zustand)</w:t>
      </w:r>
    </w:p>
    <w:p>
      <w:pPr>
        <w:spacing w:before="40" w:after="40"/>
        <w:pBdr>
          <w:bottom w:val="single" w:sz="6" w:space="1" w:color="CBD5E1"/>
        </w:pBdr>
      </w:pPr>
    </w:p>
    <w:p>
      <w:pPr>
        <w:spacing w:after="80"/>
      </w:pPr>
      <w:r>
        <w:rPr>
          <w:rFonts w:ascii="Calibri" w:hAnsi="Calibri"/>
          <w:sz w:val="22"/>
        </w:rPr>
        <w:t>Бэкенд состоит из трёх микросервисов, с которыми общается фронтенд: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Сервис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Порт</w:t>
            </w:r>
          </w:p>
        </w:tc>
        <w:tc>
          <w:tcPr>
            <w:tcW w:type="dxa" w:w="4535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auth-service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localhost:8080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Регистрация, вход, обновление токена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users-service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localhost:8081</w:t>
            </w:r>
          </w:p>
        </w:tc>
        <w:tc>
          <w:tcPr>
            <w:tcW w:type="dxa" w:w="4535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Профиль пользователя (CRUD)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courses-service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localhost:8082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Курсы (CRUD)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Calibri" w:hAnsi="Calibri"/>
          <w:color w:val="1E40AF"/>
          <w:sz w:val="36"/>
        </w:rPr>
        <w:t>2. Структура файлов</w:t>
      </w:r>
    </w:p>
    <w:p>
      <w:pPr>
        <w:spacing w:after="120"/>
        <w:ind w:left="567"/>
        <w:shd w:val="clear" w:color="auto" w:fill="F1F5F9"/>
      </w:pPr>
      <w:r>
        <w:rPr>
          <w:rFonts w:ascii="Courier New" w:hAnsi="Courier New"/>
          <w:color w:val="1E293B"/>
          <w:sz w:val="19"/>
        </w:rPr>
        <w:t>StudyBuddy-frontend/</w:t>
        <w:br/>
        <w:t>├── src/</w:t>
        <w:br/>
        <w:t>│   ├── main.jsx                  # Точка входа React</w:t>
        <w:br/>
        <w:t>│   ├── App.jsx                   # Провайдеры + роутинг</w:t>
        <w:br/>
        <w:t>│   ├── App.css                   # Все стили приложения (~780 строк)</w:t>
        <w:br/>
        <w:t>│   ├── index.css                 # Tailwind + шрифты</w:t>
        <w:br/>
        <w:t>│   ├── api.js                    # HTTP-клиент (все запросы к API)</w:t>
        <w:br/>
        <w:t>│   ├── context/</w:t>
        <w:br/>
        <w:t>│   │   ├── AuthContext.jsx       # Глобальное состояние авторизации</w:t>
        <w:br/>
        <w:t>│   │   └── ToastContext.jsx      # Система уведомлений</w:t>
        <w:br/>
        <w:t>│   ├── components/</w:t>
        <w:br/>
        <w:t>│   │   ├── AppLayout.jsx         # Layout для залогиненных страниц</w:t>
        <w:br/>
        <w:t>│   │   ├── AuthLayout.jsx        # Layout для страниц входа/регистрации</w:t>
        <w:br/>
        <w:t>│   │   ├── Login.jsx             # Страница входа</w:t>
        <w:br/>
        <w:t>│   │   ├── Register.jsx          # Страница регистрации</w:t>
        <w:br/>
        <w:t>│   │   ├── Profile.jsx           # Страница профиля</w:t>
        <w:br/>
        <w:t>│   │   ├── Dashboard.jsx         # Главная страница</w:t>
        <w:br/>
        <w:t>│   │   └── courses/</w:t>
        <w:br/>
        <w:t>│   │       ├── CourseList.jsx    # Список курсов</w:t>
        <w:br/>
        <w:t>│   │       ├── CourseDetail.jsx  # Детали курса</w:t>
        <w:br/>
        <w:t>│   │       └── CourseForm.jsx    # Форма создания/редактирования курса</w:t>
        <w:br/>
        <w:t>├── index.html</w:t>
        <w:br/>
        <w:t>├── vite.config.js</w:t>
        <w:br/>
        <w:t>├── package.json</w:t>
        <w:br/>
        <w:t>└── eslint.config.js</w:t>
      </w:r>
    </w:p>
    <w:p>
      <w:pPr>
        <w:pStyle w:val="Heading1"/>
        <w:spacing w:before="360" w:after="120"/>
      </w:pPr>
      <w:r>
        <w:rPr>
          <w:rFonts w:ascii="Calibri" w:hAnsi="Calibri"/>
          <w:color w:val="1E40AF"/>
          <w:sz w:val="36"/>
        </w:rPr>
        <w:t>3. Точка входа — main.jsx</w:t>
      </w:r>
    </w:p>
    <w:p>
      <w:pPr>
        <w:spacing w:after="80"/>
      </w:pPr>
      <w:r>
        <w:rPr>
          <w:rFonts w:ascii="Calibri" w:hAnsi="Calibri"/>
          <w:sz w:val="22"/>
        </w:rPr>
        <w:t>Это самый маленький и простой файл приложения. Его единственная задача — найти элемент с id="root" в index.html и вставить туда React-приложение.</w:t>
      </w:r>
    </w:p>
    <w:p>
      <w:pPr>
        <w:spacing w:after="120"/>
        <w:ind w:left="567"/>
        <w:shd w:val="clear" w:color="auto" w:fill="F1F5F9"/>
      </w:pPr>
      <w:r>
        <w:rPr>
          <w:rFonts w:ascii="Courier New" w:hAnsi="Courier New"/>
          <w:color w:val="1E293B"/>
          <w:sz w:val="19"/>
        </w:rPr>
        <w:t>createRoot(document.getElementById("root")).render(&lt;App /&gt;)</w:t>
      </w:r>
    </w:p>
    <w:p>
      <w:pPr>
        <w:spacing w:after="80"/>
      </w:pPr>
      <w:r>
        <w:rPr>
          <w:rFonts w:ascii="Calibri" w:hAnsi="Calibri"/>
          <w:sz w:val="22"/>
        </w:rPr>
        <w:t>createRoot — это API React 19 для рендеринга. Метод render запускает весь граф компонентов начиная с &lt;App /&gt;. После этого React берёт управление DOM на себя.</w:t>
      </w:r>
    </w:p>
    <w:p>
      <w:pPr>
        <w:pStyle w:val="Heading1"/>
        <w:spacing w:before="360" w:after="120"/>
      </w:pPr>
      <w:r>
        <w:rPr>
          <w:rFonts w:ascii="Calibri" w:hAnsi="Calibri"/>
          <w:color w:val="1E40AF"/>
          <w:sz w:val="36"/>
        </w:rPr>
        <w:t>4. Корень приложения — App.jsx</w:t>
      </w:r>
    </w:p>
    <w:p>
      <w:pPr>
        <w:spacing w:after="80"/>
      </w:pPr>
      <w:r>
        <w:rPr>
          <w:rFonts w:ascii="Calibri" w:hAnsi="Calibri"/>
          <w:sz w:val="22"/>
        </w:rPr>
        <w:t>App.jsx выполняет две задачи: оборачивает приложение в провайдеры и настраивает маршрутизацию.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4.1 Провайдеры</w:t>
      </w:r>
    </w:p>
    <w:p>
      <w:pPr>
        <w:spacing w:after="80"/>
      </w:pPr>
      <w:r>
        <w:rPr>
          <w:rFonts w:ascii="Calibri" w:hAnsi="Calibri"/>
          <w:sz w:val="22"/>
        </w:rPr>
        <w:t>Провайдеры — это компоненты-обёртки, которые передают данные вниз по дереву компонентов без необходимости прокидывать пропсы через каждый уровень. Они вложены один в другой:</w:t>
      </w:r>
    </w:p>
    <w:p>
      <w:pPr>
        <w:spacing w:after="120"/>
        <w:ind w:left="567"/>
        <w:shd w:val="clear" w:color="auto" w:fill="F1F5F9"/>
      </w:pPr>
      <w:r>
        <w:rPr>
          <w:rFonts w:ascii="Courier New" w:hAnsi="Courier New"/>
          <w:color w:val="1E293B"/>
          <w:sz w:val="19"/>
        </w:rPr>
        <w:t>&lt;AuthProvider&gt;          ← даёт доступ к токену и профилю везде</w:t>
        <w:br/>
        <w:t xml:space="preserve">  &lt;ToastProvider&gt;       ← даёт доступ к тостам везде</w:t>
        <w:br/>
        <w:t xml:space="preserve">    &lt;BrowserRouter&gt;     ← подключает React Router</w:t>
        <w:br/>
        <w:t xml:space="preserve">      &lt;AppRoutes /&gt;     ← рендерит нужную страницу</w:t>
        <w:br/>
        <w:t xml:space="preserve">    &lt;/BrowserRouter&gt;</w:t>
        <w:br/>
        <w:t xml:space="preserve">  &lt;/ToastProvider&gt;</w:t>
        <w:br/>
        <w:t>&lt;/AuthProvider&gt;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4.2 AppRoutes — логика маршрутизации</w:t>
      </w:r>
    </w:p>
    <w:p>
      <w:pPr>
        <w:spacing w:after="80"/>
      </w:pPr>
      <w:r>
        <w:rPr>
          <w:rFonts w:ascii="Calibri" w:hAnsi="Calibri"/>
          <w:sz w:val="22"/>
        </w:rPr>
        <w:t>AppRoutes — отдельный компонент внутри App.jsx. При монтировании:</w:t>
      </w:r>
    </w:p>
    <w:p>
      <w:pPr>
        <w:pStyle w:val="ListBullet"/>
        <w:spacing w:after="40"/>
        <w:ind w:left="454"/>
      </w:pPr>
      <w:r>
        <w:rPr>
          <w:rFonts w:ascii="Calibri" w:hAnsi="Calibri"/>
          <w:sz w:val="22"/>
        </w:rPr>
        <w:t>Читает токен из AuthContext</w:t>
      </w:r>
    </w:p>
    <w:p>
      <w:pPr>
        <w:pStyle w:val="ListBullet"/>
        <w:spacing w:after="40"/>
        <w:ind w:left="454"/>
      </w:pPr>
      <w:r>
        <w:rPr>
          <w:rFonts w:ascii="Calibri" w:hAnsi="Calibri"/>
          <w:sz w:val="22"/>
        </w:rPr>
        <w:t>Если токен есть — делает запрос GET /api/v1/users/me для загрузки профиля</w:t>
      </w:r>
    </w:p>
    <w:p>
      <w:pPr>
        <w:pStyle w:val="ListBullet"/>
        <w:spacing w:after="40"/>
        <w:ind w:left="454"/>
      </w:pPr>
      <w:r>
        <w:rPr>
          <w:rFonts w:ascii="Calibri" w:hAnsi="Calibri"/>
          <w:sz w:val="22"/>
        </w:rPr>
        <w:t>Пока идёт загрузка — показывает "Loading..."</w:t>
      </w:r>
    </w:p>
    <w:p>
      <w:pPr>
        <w:pStyle w:val="ListBullet"/>
        <w:spacing w:after="40"/>
        <w:ind w:left="454"/>
      </w:pPr>
      <w:r>
        <w:rPr>
          <w:rFonts w:ascii="Calibri" w:hAnsi="Calibri"/>
          <w:sz w:val="22"/>
        </w:rPr>
        <w:t>После загрузки — рендерит дерево роутов</w:t>
      </w:r>
    </w:p>
    <w:p>
      <w:pPr>
        <w:spacing w:after="80"/>
      </w:pPr>
      <w:r>
        <w:rPr>
          <w:rFonts w:ascii="Calibri" w:hAnsi="Calibri"/>
          <w:sz w:val="22"/>
        </w:rPr>
        <w:t>Таблица маршрутов: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Путь</w:t>
            </w:r>
          </w:p>
        </w:tc>
        <w:tc>
          <w:tcPr>
            <w:tcW w:type="dxa" w:w="2835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3402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Условие редиректа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/login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Если токен есть → /dashboard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/register</w:t>
            </w:r>
          </w:p>
        </w:tc>
        <w:tc>
          <w:tcPr>
            <w:tcW w:type="dxa" w:w="2835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Register</w:t>
            </w:r>
          </w:p>
        </w:tc>
        <w:tc>
          <w:tcPr>
            <w:tcW w:type="dxa" w:w="3402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Если токен есть → /profile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/profile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Profile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Если токена нет → /login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/dashboard</w:t>
            </w:r>
          </w:p>
        </w:tc>
        <w:tc>
          <w:tcPr>
            <w:tcW w:type="dxa" w:w="2835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  <w:tc>
          <w:tcPr>
            <w:tcW w:type="dxa" w:w="3402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Если токена нет → /login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/courses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CourseList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Если токена нет → /login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/courses/new</w:t>
            </w:r>
          </w:p>
        </w:tc>
        <w:tc>
          <w:tcPr>
            <w:tcW w:type="dxa" w:w="2835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CourseForm</w:t>
            </w:r>
          </w:p>
        </w:tc>
        <w:tc>
          <w:tcPr>
            <w:tcW w:type="dxa" w:w="3402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Если токена нет → /login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/courses/:id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CourseDetail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Если токена нет → /login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/courses/:id/edit</w:t>
            </w:r>
          </w:p>
        </w:tc>
        <w:tc>
          <w:tcPr>
            <w:tcW w:type="dxa" w:w="2835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CourseForm (edit)</w:t>
            </w:r>
          </w:p>
        </w:tc>
        <w:tc>
          <w:tcPr>
            <w:tcW w:type="dxa" w:w="3402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Если токена нет → /login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* (любой)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Редирект на /login или /profile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Calibri" w:hAnsi="Calibri"/>
          <w:color w:val="1E40AF"/>
          <w:sz w:val="36"/>
        </w:rPr>
        <w:t>5. Состояние аутентификации — AuthContext.jsx</w:t>
      </w:r>
    </w:p>
    <w:p>
      <w:pPr>
        <w:spacing w:after="80"/>
      </w:pPr>
      <w:r>
        <w:rPr>
          <w:rFonts w:ascii="Calibri" w:hAnsi="Calibri"/>
          <w:sz w:val="22"/>
        </w:rPr>
        <w:t>AuthContext — глобальное хранилище данных авторизации. Реализован через React Context API. Любой компонент в дереве может получить доступ к этим данным через хук useAuth().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5.1 Что хранит</w:t>
      </w:r>
    </w:p>
    <w:p>
      <w:pPr>
        <w:spacing w:after="120"/>
        <w:ind w:left="567"/>
        <w:shd w:val="clear" w:color="auto" w:fill="F1F5F9"/>
      </w:pPr>
      <w:r>
        <w:rPr>
          <w:rFonts w:ascii="Courier New" w:hAnsi="Courier New"/>
          <w:color w:val="1E293B"/>
          <w:sz w:val="19"/>
        </w:rPr>
        <w:t>{</w:t>
        <w:br/>
        <w:t xml:space="preserve">  token,           // JWT строка (например "eyJ...") или null</w:t>
        <w:br/>
        <w:t xml:space="preserve">  setToken(v),     // установить/удалить токен</w:t>
        <w:br/>
        <w:t xml:space="preserve">  profile,         // { id, email, firstName, lastName, bio, avatarUrl } или null</w:t>
        <w:br/>
        <w:t xml:space="preserve">  setProfile(v),   // обновить профиль</w:t>
        <w:br/>
        <w:t xml:space="preserve">  isAuthenticated  // true если token !== null</w:t>
        <w:br/>
        <w:t>}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5.2 setToken — умная функция</w:t>
      </w:r>
    </w:p>
    <w:p>
      <w:pPr>
        <w:spacing w:after="80"/>
      </w:pPr>
      <w:r>
        <w:rPr>
          <w:rFonts w:ascii="Calibri" w:hAnsi="Calibri"/>
          <w:sz w:val="22"/>
        </w:rPr>
        <w:t>Функция setToken делает больше чем просто обновляет state:</w:t>
      </w:r>
    </w:p>
    <w:p>
      <w:pPr>
        <w:pStyle w:val="ListBullet"/>
        <w:spacing w:after="40"/>
        <w:ind w:left="454"/>
      </w:pPr>
      <w:r>
        <w:rPr>
          <w:rFonts w:ascii="Calibri" w:hAnsi="Calibri"/>
          <w:sz w:val="22"/>
        </w:rPr>
        <w:t>setToken("eyJ...") → сохраняет в localStorage + обновляет state токена</w:t>
      </w:r>
    </w:p>
    <w:p>
      <w:pPr>
        <w:pStyle w:val="ListBullet"/>
        <w:spacing w:after="40"/>
        <w:ind w:left="454"/>
      </w:pPr>
      <w:r>
        <w:rPr>
          <w:rFonts w:ascii="Calibri" w:hAnsi="Calibri"/>
          <w:sz w:val="22"/>
        </w:rPr>
        <w:t>setToken(null) → удаляет из localStorage + обнуляет токен + обнуляет профиль</w:t>
      </w:r>
    </w:p>
    <w:p>
      <w:pPr>
        <w:spacing w:after="80"/>
      </w:pPr>
      <w:r>
        <w:rPr>
          <w:rFonts w:ascii="Calibri" w:hAnsi="Calibri"/>
          <w:sz w:val="22"/>
        </w:rPr>
        <w:t>Такой подход гарантирует, что при разлогине все данные очищаются атомарно.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5.3 Глобальный 401-обработчик</w:t>
      </w:r>
    </w:p>
    <w:p>
      <w:pPr>
        <w:spacing w:after="80"/>
      </w:pPr>
      <w:r>
        <w:rPr>
          <w:rFonts w:ascii="Calibri" w:hAnsi="Calibri"/>
          <w:sz w:val="22"/>
        </w:rPr>
        <w:t>При монтировании AuthProvider регистрирует в api.js callback через setOnUnauthorized():</w:t>
      </w:r>
    </w:p>
    <w:p>
      <w:pPr>
        <w:spacing w:after="120"/>
        <w:ind w:left="567"/>
        <w:shd w:val="clear" w:color="auto" w:fill="F1F5F9"/>
      </w:pPr>
      <w:r>
        <w:rPr>
          <w:rFonts w:ascii="Courier New" w:hAnsi="Courier New"/>
          <w:color w:val="1E293B"/>
          <w:sz w:val="19"/>
        </w:rPr>
        <w:t>setOnUnauthorized(() =&gt; setToken(null))</w:t>
      </w:r>
    </w:p>
    <w:p>
      <w:pPr>
        <w:spacing w:after="80"/>
      </w:pPr>
      <w:r>
        <w:rPr>
          <w:rFonts w:ascii="Calibri" w:hAnsi="Calibri"/>
          <w:sz w:val="22"/>
        </w:rPr>
        <w:t>Это означает: если любой API-запрос вернёт статус 401 (и refresh token тоже не поможет), то вызовется setToken(null), что автоматически разлогинит пользователя и роутер перенаправит его на /login.</w:t>
      </w:r>
    </w:p>
    <w:p>
      <w:pPr>
        <w:pStyle w:val="Heading1"/>
        <w:spacing w:before="360" w:after="120"/>
      </w:pPr>
      <w:r>
        <w:rPr>
          <w:rFonts w:ascii="Calibri" w:hAnsi="Calibri"/>
          <w:color w:val="1E40AF"/>
          <w:sz w:val="36"/>
        </w:rPr>
        <w:t>6. Система уведомлений — ToastContext.jsx</w:t>
      </w:r>
    </w:p>
    <w:p>
      <w:pPr>
        <w:spacing w:after="80"/>
      </w:pPr>
      <w:r>
        <w:rPr>
          <w:rFonts w:ascii="Calibri" w:hAnsi="Calibri"/>
          <w:sz w:val="22"/>
        </w:rPr>
        <w:t>ToastContext реализует систему всплывающих уведомлений (тостов) в правом верхнем углу экрана.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6.1 Как работает</w:t>
      </w:r>
    </w:p>
    <w:p>
      <w:pPr>
        <w:spacing w:after="80"/>
      </w:pPr>
      <w:r>
        <w:rPr>
          <w:rFonts w:ascii="Calibri" w:hAnsi="Calibri"/>
          <w:sz w:val="22"/>
        </w:rPr>
        <w:t>Внутри провайдера хранится массив активных тостов:</w:t>
      </w:r>
    </w:p>
    <w:p>
      <w:pPr>
        <w:spacing w:after="120"/>
        <w:ind w:left="567"/>
        <w:shd w:val="clear" w:color="auto" w:fill="F1F5F9"/>
      </w:pPr>
      <w:r>
        <w:rPr>
          <w:rFonts w:ascii="Courier New" w:hAnsi="Courier New"/>
          <w:color w:val="1E293B"/>
          <w:sz w:val="19"/>
        </w:rPr>
        <w:t>[ { id: 1, message: "Profile saved", type: "success" }, ... ]</w:t>
      </w:r>
    </w:p>
    <w:p>
      <w:pPr>
        <w:spacing w:after="80"/>
      </w:pPr>
      <w:r>
        <w:rPr>
          <w:rFonts w:ascii="Calibri" w:hAnsi="Calibri"/>
          <w:sz w:val="22"/>
        </w:rPr>
        <w:t>Функция add(message, type) добавляет тост в массив и запускает setTimeout на 4 секунды, после чего тост автоматически удаляется. Пользователь также может закрыть тост вручную кликом на кнопку "×".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6.2 API хука useToast()</w:t>
      </w:r>
    </w:p>
    <w:p>
      <w:pPr>
        <w:spacing w:after="120"/>
        <w:ind w:left="567"/>
        <w:shd w:val="clear" w:color="auto" w:fill="F1F5F9"/>
      </w:pPr>
      <w:r>
        <w:rPr>
          <w:rFonts w:ascii="Courier New" w:hAnsi="Courier New"/>
          <w:color w:val="1E293B"/>
          <w:sz w:val="19"/>
        </w:rPr>
        <w:t>const toast = useToast()</w:t>
        <w:br/>
        <w:br/>
        <w:t>toast.success("Profile saved")   // зелёный тост</w:t>
        <w:br/>
        <w:t>toast.error("Failed to save")    // красный тост</w:t>
        <w:br/>
        <w:t>toast.info("Some info")          // синий тост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6.3 Где используется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5669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Когда показывается тост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Profile.jsx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success: профиль сохранён; error: ошибка сохранения/удаления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CourseDetail.jsx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success: курс удалён; error: ошибка удаления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CourseForm.jsx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success: курс создан/обновлён; error: ошибка API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api.js (apiFetch)</w:t>
            </w:r>
          </w:p>
        </w:tc>
        <w:tc>
          <w:tcPr>
            <w:tcW w:type="dxa" w:w="5669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error: сессия истекла (401 после неудачного refresh)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Calibri" w:hAnsi="Calibri"/>
          <w:color w:val="1E40AF"/>
          <w:sz w:val="36"/>
        </w:rPr>
        <w:t>7. HTTP-клиент — api.js</w:t>
      </w:r>
    </w:p>
    <w:p>
      <w:pPr>
        <w:spacing w:after="80"/>
      </w:pPr>
      <w:r>
        <w:rPr>
          <w:rFonts w:ascii="Calibri" w:hAnsi="Calibri"/>
          <w:sz w:val="22"/>
        </w:rPr>
        <w:t>api.js — это весь HTTP-слой приложения. Здесь нет React, только чистый JavaScript. Все запросы к бэкенду проходят через функции из этого файла.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7.1 Вспомогательные функции</w:t>
      </w:r>
    </w:p>
    <w:p>
      <w:pPr>
        <w:pStyle w:val="ListBullet"/>
        <w:spacing w:after="40"/>
        <w:ind w:left="454"/>
      </w:pPr>
      <w:r>
        <w:rPr>
          <w:rFonts w:ascii="Calibri" w:hAnsi="Calibri"/>
          <w:sz w:val="22"/>
        </w:rPr>
        <w:t>getToken() — читает JWT токен из localStorage</w:t>
      </w:r>
    </w:p>
    <w:p>
      <w:pPr>
        <w:pStyle w:val="ListBullet"/>
        <w:spacing w:after="40"/>
        <w:ind w:left="454"/>
      </w:pPr>
      <w:r>
        <w:rPr>
          <w:rFonts w:ascii="Calibri" w:hAnsi="Calibri"/>
          <w:sz w:val="22"/>
        </w:rPr>
        <w:t>authHeaders() — формирует заголовки запроса: Content-Type + Authorization: Bearer &lt;token&gt;</w:t>
      </w:r>
    </w:p>
    <w:p>
      <w:pPr>
        <w:pStyle w:val="ListBullet"/>
        <w:spacing w:after="40"/>
        <w:ind w:left="454"/>
      </w:pPr>
      <w:r>
        <w:rPr>
          <w:rFonts w:ascii="Calibri" w:hAnsi="Calibri"/>
          <w:sz w:val="22"/>
        </w:rPr>
        <w:t>handleResponse(res) — парсит JSON-ответ; если статус не 2xx — бросает ошибку с деталями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7.2 apiFetch — умная обёртка с refresh-логикой</w:t>
      </w:r>
    </w:p>
    <w:p>
      <w:pPr>
        <w:spacing w:after="80"/>
      </w:pPr>
      <w:r>
        <w:rPr>
          <w:rFonts w:ascii="Calibri" w:hAnsi="Calibri"/>
          <w:sz w:val="22"/>
        </w:rPr>
        <w:t>Все защищённые запросы идут не напрямую через fetch(), а через apiFetch(). Это позволяет автоматически обновлять токен при его истечении:</w:t>
      </w:r>
    </w:p>
    <w:p>
      <w:pPr>
        <w:spacing w:after="120"/>
        <w:ind w:left="567"/>
        <w:shd w:val="clear" w:color="auto" w:fill="F1F5F9"/>
      </w:pPr>
      <w:r>
        <w:rPr>
          <w:rFonts w:ascii="Courier New" w:hAnsi="Courier New"/>
          <w:color w:val="1E293B"/>
          <w:sz w:val="19"/>
        </w:rPr>
        <w:t>apiFetch(url, options):</w:t>
        <w:br/>
        <w:t xml:space="preserve">  1. Делает запрос</w:t>
        <w:br/>
        <w:t xml:space="preserve">  2. Если статус ответа = 401:</w:t>
        <w:br/>
        <w:t xml:space="preserve">     а) POST /api/v1/auth/refresh (отправляет httpOnly cookie с refresh token)</w:t>
        <w:br/>
        <w:t xml:space="preserve">     б) Если refresh успешен:</w:t>
        <w:br/>
        <w:t xml:space="preserve">        - Сохраняет новый accessToken в localStorage</w:t>
        <w:br/>
        <w:t xml:space="preserve">        - Повторяет исходный запрос с новым токеном</w:t>
        <w:br/>
        <w:t xml:space="preserve">     в) Если refresh тоже вернул ошибку:</w:t>
        <w:br/>
        <w:t xml:space="preserve">        - Вызывает onUnauthorized() → разлогин пользователя</w:t>
        <w:br/>
        <w:t xml:space="preserve">        - Бросает ошибку { status: 401, error: "Session expired" }</w:t>
        <w:br/>
        <w:t xml:space="preserve">  3. Возвращает response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7.3 Все API-функции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1134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35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URL</w:t>
            </w:r>
          </w:p>
        </w:tc>
        <w:tc>
          <w:tcPr>
            <w:tcW w:type="dxa" w:w="3969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apiLogin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/api/v1/auth/login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Вход. Возвращает { accessToken }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apiRegister</w:t>
            </w:r>
          </w:p>
        </w:tc>
        <w:tc>
          <w:tcPr>
            <w:tcW w:type="dxa" w:w="1134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/api/v1/auth/register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Регистрация. Возвращает { accessToken }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apiGetProfile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/api/v1/users/me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Получить свой профиль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apiUpdateProfile</w:t>
            </w:r>
          </w:p>
        </w:tc>
        <w:tc>
          <w:tcPr>
            <w:tcW w:type="dxa" w:w="1134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2835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/api/v1/users/me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Обновить профиль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apiDeleteProfile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/api/v1/users/me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Удалить аккаунт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apiListCourses</w:t>
            </w:r>
          </w:p>
        </w:tc>
        <w:tc>
          <w:tcPr>
            <w:tcW w:type="dxa" w:w="1134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/api/v1/courses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Список курсов с фильтрами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apiGetCourse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/api/v1/courses/:id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Один курс по ID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apiCreateCourse</w:t>
            </w:r>
          </w:p>
        </w:tc>
        <w:tc>
          <w:tcPr>
            <w:tcW w:type="dxa" w:w="1134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35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/api/v1/courses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Создать курс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apiUpdateCourse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/api/v1/courses/:id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Обновить курс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apiDeleteCourse</w:t>
            </w:r>
          </w:p>
        </w:tc>
        <w:tc>
          <w:tcPr>
            <w:tcW w:type="dxa" w:w="1134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2835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/api/v1/courses/:id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Удалить курс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Calibri" w:hAnsi="Calibri"/>
          <w:color w:val="1E40AF"/>
          <w:sz w:val="36"/>
        </w:rPr>
        <w:t>8. Layouts (оболочки страниц)</w:t>
      </w:r>
    </w:p>
    <w:p>
      <w:pPr>
        <w:spacing w:after="80"/>
      </w:pPr>
      <w:r>
        <w:rPr>
          <w:rFonts w:ascii="Calibri" w:hAnsi="Calibri"/>
          <w:sz w:val="22"/>
        </w:rPr>
        <w:t>В приложении два layout-компонента. Каждый служит оболочкой для определённой группы страниц.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8.1 AuthLayout.jsx</w:t>
      </w:r>
    </w:p>
    <w:p>
      <w:pPr>
        <w:spacing w:after="80"/>
      </w:pPr>
      <w:r>
        <w:rPr>
          <w:rFonts w:ascii="Calibri" w:hAnsi="Calibri"/>
          <w:sz w:val="22"/>
        </w:rPr>
        <w:t>Используется только для страниц Login и Register. Делит экран на две колонки: промо-панель слева и форма справа.</w:t>
      </w:r>
    </w:p>
    <w:p>
      <w:pPr>
        <w:spacing w:after="120"/>
        <w:ind w:left="567"/>
        <w:shd w:val="clear" w:color="auto" w:fill="F1F5F9"/>
      </w:pPr>
      <w:r>
        <w:rPr>
          <w:rFonts w:ascii="Courier New" w:hAnsi="Courier New"/>
          <w:color w:val="1E293B"/>
          <w:sz w:val="19"/>
        </w:rPr>
        <w:t>┌─────────────────────┬──────────────────────┐</w:t>
        <w:br/>
        <w:t>│   Промо-панель      │   Форма              │</w:t>
        <w:br/>
        <w:t>│   (синий градиент)  │   (children prop)    │</w:t>
        <w:br/>
        <w:t>│                     │                      │</w:t>
        <w:br/>
        <w:t>│   "StudyBuddy"      │   &lt;Login /&gt;          │</w:t>
        <w:br/>
        <w:t>│   Описание фич:     │   или                │</w:t>
        <w:br/>
        <w:t>│   • Find partners   │   &lt;Register /&gt;       │</w:t>
        <w:br/>
        <w:t>│   • Track courses   │                      │</w:t>
        <w:br/>
        <w:t>│   • Build rep.      │                      │</w:t>
        <w:br/>
        <w:t>│   • Earn points     │                      │</w:t>
        <w:br/>
        <w:t>└─────────────────────┴──────────────────────┘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Левая панель полностью статична — это просто описание сервиса. Правая панель рендерит то, что передано как {children}. На мобильных устройствах (&lt; 900px) промо-панель перемещается наверх.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8.2 AppLayout.jsx</w:t>
      </w:r>
    </w:p>
    <w:p>
      <w:pPr>
        <w:spacing w:after="80"/>
      </w:pPr>
      <w:r>
        <w:rPr>
          <w:rFonts w:ascii="Calibri" w:hAnsi="Calibri"/>
          <w:sz w:val="22"/>
        </w:rPr>
        <w:t>Используется для всех залогиненных страниц. Делит экран на фиксированный сайдбар и основную область.</w:t>
      </w:r>
    </w:p>
    <w:p>
      <w:pPr>
        <w:spacing w:after="120"/>
        <w:ind w:left="567"/>
        <w:shd w:val="clear" w:color="auto" w:fill="F1F5F9"/>
      </w:pPr>
      <w:r>
        <w:rPr>
          <w:rFonts w:ascii="Courier New" w:hAnsi="Courier New"/>
          <w:color w:val="1E293B"/>
          <w:sz w:val="19"/>
        </w:rPr>
        <w:t>┌────────────┬───────────────────────────────┐</w:t>
        <w:br/>
        <w:t>│  Сайдбар   │  &lt;Outlet /&gt;                   │</w:t>
        <w:br/>
        <w:t>│            │  (текущая страница:            │</w:t>
        <w:br/>
        <w:t>│  Dashboard │   Profile, Courses,            │</w:t>
        <w:br/>
        <w:t>│  Profile   │   Dashboard, CourseDetail...)  │</w:t>
        <w:br/>
        <w:t>│  Courses   │                               │</w:t>
        <w:br/>
        <w:t>│            │                               │</w:t>
        <w:br/>
        <w:t>│  [Logout]  │                               │</w:t>
        <w:br/>
        <w:t>└────────────┴───────────────────────────────┘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&lt;Outlet /&gt; — специальный компонент React Router v7, который рендерит текущую вложенную страницу. При нажатии "Log out" вызывается setToken(null) → роутер видит что токена нет → автоматический редирект на /login. На мобильных (&lt; 900px) сайдбар превращается в горизонтальную навигацию.</w:t>
      </w:r>
    </w:p>
    <w:p>
      <w:pPr>
        <w:pStyle w:val="Heading1"/>
        <w:spacing w:before="360" w:after="120"/>
      </w:pPr>
      <w:r>
        <w:rPr>
          <w:rFonts w:ascii="Calibri" w:hAnsi="Calibri"/>
          <w:color w:val="1E40AF"/>
          <w:sz w:val="36"/>
        </w:rPr>
        <w:t>9. Страницы аутентификации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9.1 Login.jsx</w:t>
      </w:r>
    </w:p>
    <w:p>
      <w:pPr>
        <w:spacing w:after="80"/>
      </w:pPr>
      <w:r>
        <w:rPr>
          <w:rFonts w:ascii="Calibri" w:hAnsi="Calibri"/>
          <w:sz w:val="22"/>
        </w:rPr>
        <w:t>Страница входа с двумя полями: email и пароль.</w:t>
      </w:r>
    </w:p>
    <w:p>
      <w:pPr>
        <w:spacing w:after="80"/>
      </w:pPr>
      <w:r>
        <w:rPr>
          <w:rFonts w:ascii="Calibri" w:hAnsi="Calibri"/>
          <w:sz w:val="22"/>
        </w:rPr>
        <w:t>Поток работы:</w:t>
      </w:r>
    </w:p>
    <w:p>
      <w:pPr>
        <w:spacing w:after="120"/>
        <w:ind w:left="567"/>
        <w:shd w:val="clear" w:color="auto" w:fill="F1F5F9"/>
      </w:pPr>
      <w:r>
        <w:rPr>
          <w:rFonts w:ascii="Courier New" w:hAnsi="Courier New"/>
          <w:color w:val="1E293B"/>
          <w:sz w:val="19"/>
        </w:rPr>
        <w:t>1. Пользователь вводит email + пароль</w:t>
        <w:br/>
        <w:t>2. Нажимает "Sign In"</w:t>
        <w:br/>
        <w:t>3. Клиентская валидация: оба поля заполнены?</w:t>
        <w:br/>
        <w:t>4. apiLogin(email, password) → POST /api/v1/auth/login</w:t>
        <w:br/>
        <w:t>5. Получает { accessToken } в ответе</w:t>
        <w:br/>
        <w:t>6. onSuccess(token) → setToken(token) в AuthContext</w:t>
        <w:br/>
        <w:t>7. Токен сохраняется в localStorage</w:t>
        <w:br/>
        <w:t>8. navigate("/dashboard") — редирект на главную</w:t>
        <w:br/>
        <w:t>9. App.jsx подхватывает новый токен и загружает профиль</w:t>
      </w:r>
    </w:p>
    <w:p>
      <w:pPr>
        <w:spacing w:after="80"/>
      </w:pPr>
      <w:r>
        <w:rPr>
          <w:rFonts w:ascii="Calibri" w:hAnsi="Calibri"/>
          <w:sz w:val="22"/>
        </w:rPr>
        <w:t>Ошибки API показываются inline под формой — это стандартная UX-практика для форм авторизации.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9.2 Register.jsx</w:t>
      </w:r>
    </w:p>
    <w:p>
      <w:pPr>
        <w:spacing w:after="80"/>
      </w:pPr>
      <w:r>
        <w:rPr>
          <w:rFonts w:ascii="Calibri" w:hAnsi="Calibri"/>
          <w:sz w:val="22"/>
        </w:rPr>
        <w:t>Страница регистрации. Поля: имя, фамилия, email, пароль.</w:t>
      </w:r>
    </w:p>
    <w:p>
      <w:pPr>
        <w:spacing w:after="80"/>
      </w:pPr>
      <w:r>
        <w:rPr>
          <w:rFonts w:ascii="Calibri" w:hAnsi="Calibri"/>
          <w:sz w:val="22"/>
        </w:rPr>
        <w:t>Дополнительная клиентская валидация: пароль должен быть не менее 8 символов (проверяется до отправки на сервер). После успешной регистрации редирект на /profile (а не на /dashboard) — чтобы пользователь сразу заполнил свой профиль.</w:t>
      </w:r>
    </w:p>
    <w:p>
      <w:pPr>
        <w:pStyle w:val="Heading1"/>
        <w:spacing w:before="360" w:after="120"/>
      </w:pPr>
      <w:r>
        <w:rPr>
          <w:rFonts w:ascii="Calibri" w:hAnsi="Calibri"/>
          <w:color w:val="1E40AF"/>
          <w:sz w:val="36"/>
        </w:rPr>
        <w:t>10. Страницы приложения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10.1 Dashboard.jsx</w:t>
      </w:r>
    </w:p>
    <w:p>
      <w:pPr>
        <w:spacing w:after="80"/>
      </w:pPr>
      <w:r>
        <w:rPr>
          <w:rFonts w:ascii="Calibri" w:hAnsi="Calibri"/>
          <w:sz w:val="22"/>
        </w:rPr>
        <w:t>Главная страница после входа. Отображает приветствие и карточки с метриками.</w:t>
      </w:r>
    </w:p>
    <w:p>
      <w:pPr>
        <w:spacing w:after="80"/>
      </w:pPr>
      <w:r>
        <w:rPr>
          <w:rFonts w:ascii="Calibri" w:hAnsi="Calibri"/>
          <w:sz w:val="22"/>
        </w:rPr>
        <w:t>⚠️ Важно: все данные на дашборде статические (захардкожены в коде). Реального API для получения этих данных нет. Карточки показывают: Points: 350, Rating: 4.6, Courses: 3, Matches: 3.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10.2 Profile.jsx</w:t>
      </w:r>
    </w:p>
    <w:p>
      <w:pPr>
        <w:spacing w:after="80"/>
      </w:pPr>
      <w:r>
        <w:rPr>
          <w:rFonts w:ascii="Calibri" w:hAnsi="Calibri"/>
          <w:sz w:val="22"/>
        </w:rPr>
        <w:t>Самый сложный компонент приложения. Управляет профилем пользователя.</w:t>
      </w:r>
    </w:p>
    <w:p>
      <w:pPr>
        <w:spacing w:after="80"/>
      </w:pPr>
      <w:r>
        <w:rPr>
          <w:rFonts w:ascii="Calibri" w:hAnsi="Calibri"/>
          <w:sz w:val="22"/>
        </w:rPr>
        <w:t>Состояния компонента: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Переменная</w:t>
            </w:r>
          </w:p>
        </w:tc>
        <w:tc>
          <w:tcPr>
            <w:tcW w:type="dxa" w:w="1701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5102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loading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Идёт первоначальная загрузка профиля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loadError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Ошибка загрузки (показывается inline — блокирует страницу)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editing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true = показываем форму редактирования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saving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Идёт сохранение изменений или удаление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deleteConfirm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Первый клик по "Delete" → true → второй клик → удаление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avatarError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Не удалось загрузить изображение аватара по URL</w:t>
            </w:r>
          </w:p>
        </w:tc>
      </w:tr>
    </w:tbl>
    <w:p/>
    <w:p>
      <w:pPr>
        <w:spacing w:after="80"/>
      </w:pPr>
      <w:r>
        <w:rPr>
          <w:rFonts w:ascii="Calibri" w:hAnsi="Calibri"/>
          <w:sz w:val="22"/>
        </w:rPr>
        <w:t>Логика аватара: если profile.avatarUrl задан и картинка загрузилась — показывает &lt;img&gt;. Если URL нет или картинка не загрузилась (событие onError) — показывает цветной круг с первой буквой имени пользователя.</w:t>
      </w:r>
    </w:p>
    <w:p>
      <w:pPr>
        <w:spacing w:after="80"/>
      </w:pPr>
      <w:r>
        <w:rPr>
          <w:rFonts w:ascii="Calibri" w:hAnsi="Calibri"/>
          <w:sz w:val="22"/>
        </w:rPr>
        <w:t>При сохранении профиля отправляются только изменённые поля — компонент сравнивает текущие значения формы с исходными данными профиля и включает в тело запроса только то, что изменилось.</w:t>
      </w:r>
    </w:p>
    <w:p>
      <w:pPr>
        <w:spacing w:after="80"/>
      </w:pPr>
      <w:r>
        <w:rPr>
          <w:rFonts w:ascii="Calibri" w:hAnsi="Calibri"/>
          <w:sz w:val="22"/>
        </w:rPr>
        <w:t>При удалении аккаунта требуются два клика: первый меняет текст кнопки на "Click again to confirm", второй фактически выполняет удаление.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10.3 CourseList.jsx</w:t>
      </w:r>
    </w:p>
    <w:p>
      <w:pPr>
        <w:spacing w:after="80"/>
      </w:pPr>
      <w:r>
        <w:rPr>
          <w:rFonts w:ascii="Calibri" w:hAnsi="Calibri"/>
          <w:sz w:val="22"/>
        </w:rPr>
        <w:t>Страница со списком всех курсов пользователя. Поддерживает фильтрацию.</w:t>
      </w:r>
    </w:p>
    <w:p>
      <w:pPr>
        <w:spacing w:after="80"/>
      </w:pPr>
      <w:r>
        <w:rPr>
          <w:rFonts w:ascii="Calibri" w:hAnsi="Calibri"/>
          <w:sz w:val="22"/>
        </w:rPr>
        <w:t>Фильтры: subject (предмет) и level (уровень). Запрос к API перезапускается при каждом изменении любого фильтра (через useEffect с зависимостями [subject, level]). Это означает, что запрос летит при каждом нажатии клавиши — без дебаунсинга.</w:t>
      </w:r>
    </w:p>
    <w:p>
      <w:pPr>
        <w:spacing w:after="80"/>
      </w:pPr>
      <w:r>
        <w:rPr>
          <w:rFonts w:ascii="Calibri" w:hAnsi="Calibri"/>
          <w:sz w:val="22"/>
        </w:rPr>
        <w:t>На странице нет мутаций (только чтение), поэтому тостов здесь нет.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10.4 CourseDetail.jsx</w:t>
      </w:r>
    </w:p>
    <w:p>
      <w:pPr>
        <w:spacing w:after="80"/>
      </w:pPr>
      <w:r>
        <w:rPr>
          <w:rFonts w:ascii="Calibri" w:hAnsi="Calibri"/>
          <w:sz w:val="22"/>
        </w:rPr>
        <w:t>Страница детального просмотра одного курса. ID курса берётся из URL-параметра :id.</w:t>
      </w:r>
    </w:p>
    <w:p>
      <w:pPr>
        <w:spacing w:after="80"/>
      </w:pPr>
      <w:r>
        <w:rPr>
          <w:rFonts w:ascii="Calibri" w:hAnsi="Calibri"/>
          <w:sz w:val="22"/>
        </w:rPr>
        <w:t>Паттерн cancelled — защита от race condition:</w:t>
      </w:r>
    </w:p>
    <w:p>
      <w:pPr>
        <w:spacing w:after="120"/>
        <w:ind w:left="567"/>
        <w:shd w:val="clear" w:color="auto" w:fill="F1F5F9"/>
      </w:pPr>
      <w:r>
        <w:rPr>
          <w:rFonts w:ascii="Courier New" w:hAnsi="Courier New"/>
          <w:color w:val="1E293B"/>
          <w:sz w:val="19"/>
        </w:rPr>
        <w:t>let cancelled = false</w:t>
        <w:br/>
        <w:t>async function load() {</w:t>
        <w:br/>
        <w:t xml:space="preserve">  const data = await apiGetCourse(id)</w:t>
        <w:br/>
        <w:t xml:space="preserve">  if (!cancelled) setCourse(data)  // не обновляем если компонент уже размонтирован</w:t>
        <w:br/>
        <w:t>}</w:t>
        <w:br/>
        <w:t>load()</w:t>
        <w:br/>
        <w:t>return () =&gt; { cancelled = true }  // cleanup при размонтировании</w:t>
      </w:r>
    </w:p>
    <w:p>
      <w:pPr>
        <w:spacing w:after="80"/>
      </w:pPr>
      <w:r>
        <w:rPr>
          <w:rFonts w:ascii="Calibri" w:hAnsi="Calibri"/>
          <w:sz w:val="22"/>
        </w:rPr>
        <w:t>Этот паттерн важен, потому что пользователь может уйти со страницы пока запрос ещё идёт. Без cancelled мы бы пытались обновить state размонтированного компонента — что вызвало бы ошибку или утечку памяти.</w:t>
      </w:r>
    </w:p>
    <w:p>
      <w:pPr>
        <w:spacing w:after="80"/>
      </w:pPr>
      <w:r>
        <w:rPr>
          <w:rFonts w:ascii="Calibri" w:hAnsi="Calibri"/>
          <w:sz w:val="22"/>
        </w:rPr>
        <w:t>Удаление курса требует подтверждения через браузерный диалог window.confirm(). После удаления показывается toast.success("Course deleted") и происходит редирект на /courses.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10.5 CourseForm.jsx</w:t>
      </w:r>
    </w:p>
    <w:p>
      <w:pPr>
        <w:spacing w:after="80"/>
      </w:pPr>
      <w:r>
        <w:rPr>
          <w:rFonts w:ascii="Calibri" w:hAnsi="Calibri"/>
          <w:sz w:val="22"/>
        </w:rPr>
        <w:t>Форма работает в двух режимах, управляемых пропсом edit:</w:t>
      </w:r>
    </w:p>
    <w:p>
      <w:pPr>
        <w:pStyle w:val="ListBullet"/>
        <w:spacing w:after="40"/>
        <w:ind w:left="454"/>
      </w:pPr>
      <w:r>
        <w:rPr>
          <w:rFonts w:ascii="Calibri" w:hAnsi="Calibri"/>
          <w:sz w:val="22"/>
        </w:rPr>
        <w:t>edit=false (создание): пустая форма, кнопка "Create", редирект на страницу нового курса</w:t>
      </w:r>
    </w:p>
    <w:p>
      <w:pPr>
        <w:pStyle w:val="ListBullet"/>
        <w:spacing w:after="40"/>
        <w:ind w:left="454"/>
      </w:pPr>
      <w:r>
        <w:rPr>
          <w:rFonts w:ascii="Calibri" w:hAnsi="Calibri"/>
          <w:sz w:val="22"/>
        </w:rPr>
        <w:t>edit=true (редактирование): при монтировании загружает данные курса и заполняет форму; кнопка "Save"</w:t>
      </w:r>
    </w:p>
    <w:p>
      <w:pPr>
        <w:spacing w:after="80"/>
      </w:pPr>
      <w:r>
        <w:rPr>
          <w:rFonts w:ascii="Calibri" w:hAnsi="Calibri"/>
          <w:sz w:val="22"/>
        </w:rPr>
        <w:t>Валидация: все 4 поля обязательны. Ошибка валидации показывается inline (это клиентская проверка, не API-ошибка). Ошибки API показываются через тост.</w:t>
      </w:r>
    </w:p>
    <w:p>
      <w:pPr>
        <w:spacing w:after="80"/>
      </w:pPr>
      <w:r>
        <w:rPr>
          <w:rFonts w:ascii="Calibri" w:hAnsi="Calibri"/>
          <w:sz w:val="22"/>
        </w:rPr>
        <w:t>Поля формы:</w:t>
      </w:r>
    </w:p>
    <w:p>
      <w:pPr>
        <w:pStyle w:val="ListBullet"/>
        <w:spacing w:after="40"/>
        <w:ind w:left="454"/>
      </w:pPr>
      <w:r>
        <w:rPr>
          <w:rFonts w:ascii="Calibri" w:hAnsi="Calibri"/>
          <w:sz w:val="22"/>
        </w:rPr>
        <w:t>Title — название курса (обязательное)</w:t>
      </w:r>
    </w:p>
    <w:p>
      <w:pPr>
        <w:pStyle w:val="ListBullet"/>
        <w:spacing w:after="40"/>
        <w:ind w:left="454"/>
      </w:pPr>
      <w:r>
        <w:rPr>
          <w:rFonts w:ascii="Calibri" w:hAnsi="Calibri"/>
          <w:sz w:val="22"/>
        </w:rPr>
        <w:t>Description — описание (обязательное)</w:t>
      </w:r>
    </w:p>
    <w:p>
      <w:pPr>
        <w:pStyle w:val="ListBullet"/>
        <w:spacing w:after="40"/>
        <w:ind w:left="454"/>
      </w:pPr>
      <w:r>
        <w:rPr>
          <w:rFonts w:ascii="Calibri" w:hAnsi="Calibri"/>
          <w:sz w:val="22"/>
        </w:rPr>
        <w:t>Subject — предмет (обязательное)</w:t>
      </w:r>
    </w:p>
    <w:p>
      <w:pPr>
        <w:pStyle w:val="ListBullet"/>
        <w:spacing w:after="40"/>
        <w:ind w:left="454"/>
      </w:pPr>
      <w:r>
        <w:rPr>
          <w:rFonts w:ascii="Calibri" w:hAnsi="Calibri"/>
          <w:sz w:val="22"/>
        </w:rPr>
        <w:t>Level — уровень: Beginner, Intermediate, Advanced... (обязательное)</w:t>
      </w:r>
    </w:p>
    <w:p>
      <w:pPr>
        <w:pStyle w:val="Heading1"/>
        <w:spacing w:before="360" w:after="120"/>
      </w:pPr>
      <w:r>
        <w:rPr>
          <w:rFonts w:ascii="Calibri" w:hAnsi="Calibri"/>
          <w:color w:val="1E40AF"/>
          <w:sz w:val="36"/>
        </w:rPr>
        <w:t>11. Стили — App.css и index.css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11.1 index.css</w:t>
      </w:r>
    </w:p>
    <w:p>
      <w:pPr>
        <w:spacing w:after="80"/>
      </w:pPr>
      <w:r>
        <w:rPr>
          <w:rFonts w:ascii="Calibri" w:hAnsi="Calibri"/>
          <w:sz w:val="22"/>
        </w:rPr>
        <w:t>Три задачи: подключает Google Fonts (шрифт DM Sans), импортирует Tailwind CSS, устанавливает базовый шрифт и цвет фона на элементе body.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11.2 App.css (~780 строк)</w:t>
      </w:r>
    </w:p>
    <w:p>
      <w:pPr>
        <w:spacing w:after="80"/>
      </w:pPr>
      <w:r>
        <w:rPr>
          <w:rFonts w:ascii="Calibri" w:hAnsi="Calibri"/>
          <w:sz w:val="22"/>
        </w:rPr>
        <w:t>Все CSS-классы приложения в одном глобальном файле. Нет CSS-модулей, нет styled-components — всё глобально.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Секция</w:t>
            </w:r>
          </w:p>
        </w:tc>
        <w:tc>
          <w:tcPr>
            <w:tcW w:type="dxa" w:w="6236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Классы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Анимации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fadeSlideIn, iconWiggle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Layout</w:t>
            </w:r>
          </w:p>
        </w:tc>
        <w:tc>
          <w:tcPr>
            <w:tcW w:type="dxa" w:w="6236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.app-root, .app-layout, .app-sidebar, .app-main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Страницы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.page-content, .page-title, .page-header, .page-subtitle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Профиль</w:t>
            </w:r>
          </w:p>
        </w:tc>
        <w:tc>
          <w:tcPr>
            <w:tcW w:type="dxa" w:w="6236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.profile-card, .profile-form, .profile-input, .profile-label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Кнопки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.btn, .btn-primary, .btn-secondary, .btn-danger, .btn-ghost, .btn-sm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Auth-layout</w:t>
            </w:r>
          </w:p>
        </w:tc>
        <w:tc>
          <w:tcPr>
            <w:tcW w:type="dxa" w:w="6236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.auth-split, .auth-promo, .auth-form-panel, .auth-input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Курсы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.course-list, .course-list-link, .course-meta, .courses-filters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  <w:tc>
          <w:tcPr>
            <w:tcW w:type="dxa" w:w="6236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.dashboard-card, .dashboard-grid, .dashboard-action-card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Тосты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.toast-container, .toast, .toast-success, .toast-error, .toast-info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Адаптив</w:t>
            </w:r>
          </w:p>
        </w:tc>
        <w:tc>
          <w:tcPr>
            <w:tcW w:type="dxa" w:w="6236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@media для 900px, 600px, 380px</w:t>
            </w:r>
          </w:p>
        </w:tc>
      </w:tr>
    </w:tbl>
    <w:p/>
    <w:p>
      <w:pPr>
        <w:spacing w:after="80"/>
      </w:pPr>
      <w:r>
        <w:rPr>
          <w:rFonts w:ascii="Calibri" w:hAnsi="Calibri"/>
          <w:sz w:val="22"/>
        </w:rPr>
        <w:t>Цветовая палитра приложения:</w:t>
      </w:r>
    </w:p>
    <w:p>
      <w:pPr>
        <w:pStyle w:val="ListBullet"/>
        <w:spacing w:after="40"/>
        <w:ind w:left="454"/>
      </w:pPr>
      <w:r>
        <w:rPr>
          <w:rFonts w:ascii="Calibri" w:hAnsi="Calibri"/>
          <w:sz w:val="22"/>
        </w:rPr>
        <w:t>Синий (primary): #60a5fa, #3b82f6, #1d4ed8, #1e40af</w:t>
      </w:r>
    </w:p>
    <w:p>
      <w:pPr>
        <w:pStyle w:val="ListBullet"/>
        <w:spacing w:after="40"/>
        <w:ind w:left="454"/>
      </w:pPr>
      <w:r>
        <w:rPr>
          <w:rFonts w:ascii="Calibri" w:hAnsi="Calibri"/>
          <w:sz w:val="22"/>
        </w:rPr>
        <w:t>Нейтральный: #1e293b (тёмный текст), #64748b (серый текст), #e2e8f0 (границы)</w:t>
      </w:r>
    </w:p>
    <w:p>
      <w:pPr>
        <w:pStyle w:val="ListBullet"/>
        <w:spacing w:after="40"/>
        <w:ind w:left="454"/>
      </w:pPr>
      <w:r>
        <w:rPr>
          <w:rFonts w:ascii="Calibri" w:hAnsi="Calibri"/>
          <w:sz w:val="22"/>
        </w:rPr>
        <w:t>Красный (danger): #dc2626 — для кнопок удаления и ошибок</w:t>
      </w:r>
    </w:p>
    <w:p>
      <w:pPr>
        <w:pStyle w:val="ListBullet"/>
        <w:spacing w:after="40"/>
        <w:ind w:left="454"/>
      </w:pPr>
      <w:r>
        <w:rPr>
          <w:rFonts w:ascii="Calibri" w:hAnsi="Calibri"/>
          <w:sz w:val="22"/>
        </w:rPr>
        <w:t>Фон: #f8f7f5 — тёплый почти белый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11.3 Адаптивность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Брейкпоинт</w:t>
            </w:r>
          </w:p>
        </w:tc>
        <w:tc>
          <w:tcPr>
            <w:tcW w:type="dxa" w:w="6236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Изменения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&lt; 900px (планшет)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Сайдбар становится горизонтальной навигацией; сетки сжимаются до 2 колонок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&lt; 600px (мобильный)</w:t>
            </w:r>
          </w:p>
        </w:tc>
        <w:tc>
          <w:tcPr>
            <w:tcW w:type="dxa" w:w="6236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Промо-панель на странице входа скрывается; отступы уменьшаются; сетки 1 колонка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&lt; 380px (маленький)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Кнопки растягиваются на всю ширину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Calibri" w:hAnsi="Calibri"/>
          <w:color w:val="1E40AF"/>
          <w:sz w:val="36"/>
        </w:rPr>
        <w:t>12. Конфигурация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12.1 vite.config.js</w:t>
      </w:r>
    </w:p>
    <w:p>
      <w:pPr>
        <w:spacing w:after="80"/>
      </w:pPr>
      <w:r>
        <w:rPr>
          <w:rFonts w:ascii="Calibri" w:hAnsi="Calibri"/>
          <w:sz w:val="22"/>
        </w:rPr>
        <w:t>Конфигурация Vite — сборщика и dev-сервера.</w:t>
      </w:r>
    </w:p>
    <w:p>
      <w:pPr>
        <w:spacing w:after="80"/>
      </w:pPr>
      <w:r>
        <w:rPr>
          <w:rFonts w:ascii="Calibri" w:hAnsi="Calibri"/>
          <w:sz w:val="22"/>
        </w:rPr>
        <w:t>Плагины: @vitejs/plugin-react (поддержка JSX и Fast Refresh) и @tailwindcss/vite.</w:t>
      </w:r>
    </w:p>
    <w:p>
      <w:pPr>
        <w:spacing w:after="80"/>
      </w:pPr>
      <w:r>
        <w:rPr>
          <w:rFonts w:ascii="Calibri" w:hAnsi="Calibri"/>
          <w:sz w:val="22"/>
        </w:rPr>
        <w:t>Прокси для разработки — перенаправляет запросы с фронтенда к бэкенду, обходя ограничения CORS:</w:t>
      </w:r>
    </w:p>
    <w:p>
      <w:pPr>
        <w:spacing w:after="120"/>
        <w:ind w:left="567"/>
        <w:shd w:val="clear" w:color="auto" w:fill="F1F5F9"/>
      </w:pPr>
      <w:r>
        <w:rPr>
          <w:rFonts w:ascii="Courier New" w:hAnsi="Courier New"/>
          <w:color w:val="1E293B"/>
          <w:sz w:val="19"/>
        </w:rPr>
        <w:t>server: {</w:t>
        <w:br/>
        <w:t xml:space="preserve">  host: true,  // доступен с других устройств в сети</w:t>
        <w:br/>
        <w:t xml:space="preserve">  proxy: {</w:t>
        <w:br/>
        <w:t xml:space="preserve">    "/api/v1/courses": "http://localhost:8082",</w:t>
        <w:br/>
        <w:t xml:space="preserve">    "/api/v1/users":   "http://localhost:8081",</w:t>
        <w:br/>
        <w:t xml:space="preserve">    "/api":            "http://localhost:8080"</w:t>
        <w:br/>
        <w:t xml:space="preserve">  }</w:t>
        <w:br/>
        <w:t>}</w:t>
      </w:r>
    </w:p>
    <w:p>
      <w:pPr>
        <w:spacing w:after="80"/>
      </w:pPr>
      <w:r>
        <w:rPr>
          <w:rFonts w:ascii="Calibri" w:hAnsi="Calibri"/>
          <w:sz w:val="22"/>
        </w:rPr>
        <w:t>⚠️ Прокси работает только в dev-режиме (npm run dev). В продакшне нужен nginx или другое решение.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12.2 package.json — зависимости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Пакет</w:t>
            </w:r>
          </w:p>
        </w:tc>
        <w:tc>
          <w:tcPr>
            <w:tcW w:type="dxa" w:w="1701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5102"/>
            <w:shd w:val="clear" w:color="auto" w:fill="1E40A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react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^19.2.0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UI-библиотека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react-dom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^19.2.0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React для браузера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react-router-dom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^7.13.1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Клиентская маршрутизация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tailwindcss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^4.2.1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CSS-утилиты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react-use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^17.6.0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Готовые хуки (подключён, но пока не используется)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vite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^7.2.4</w:t>
            </w:r>
          </w:p>
        </w:tc>
        <w:tc>
          <w:tcPr>
            <w:tcW w:type="dxa" w:w="5102"/>
            <w:shd w:val="clear" w:color="auto" w:fill="F8F9FA"/>
          </w:tcPr>
          <w:p>
            <w:r>
              <w:rPr>
                <w:rFonts w:ascii="Calibri" w:hAnsi="Calibri"/>
                <w:sz w:val="20"/>
              </w:rPr>
              <w:t>Сборщик и dev-сервер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eslint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^9.39.1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Линтер кода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Calibri" w:hAnsi="Calibri"/>
          <w:color w:val="1E40AF"/>
          <w:sz w:val="36"/>
        </w:rPr>
        <w:t>13. Схема потоков данных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13.1 Поток аутентификации</w:t>
      </w:r>
    </w:p>
    <w:p>
      <w:pPr>
        <w:spacing w:after="120"/>
        <w:ind w:left="567"/>
        <w:shd w:val="clear" w:color="auto" w:fill="F1F5F9"/>
      </w:pPr>
      <w:r>
        <w:rPr>
          <w:rFonts w:ascii="Courier New" w:hAnsi="Courier New"/>
          <w:color w:val="1E293B"/>
          <w:sz w:val="19"/>
        </w:rPr>
        <w:t>Пользователь → Login.jsx</w:t>
        <w:br/>
        <w:t xml:space="preserve">  → apiLogin() → POST /api/v1/auth/login</w:t>
        <w:br/>
        <w:t xml:space="preserve">  ← { accessToken }</w:t>
        <w:br/>
        <w:t xml:space="preserve">  → setToken(accessToken) в AuthContext</w:t>
        <w:br/>
        <w:t xml:space="preserve">  → localStorage.setItem("accessToken", ...)</w:t>
        <w:br/>
        <w:t xml:space="preserve">  → navigate("/dashboard")</w:t>
        <w:br/>
        <w:t xml:space="preserve">  → App.jsx: useEffect видит новый токен</w:t>
        <w:br/>
        <w:t xml:space="preserve">  → apiGetProfile() → GET /api/v1/users/me</w:t>
        <w:br/>
        <w:t xml:space="preserve">  ← { id, email, firstName, ... }</w:t>
        <w:br/>
        <w:t xml:space="preserve">  → setProfile(data) в AuthContext</w:t>
        <w:br/>
        <w:t xml:space="preserve">  → Все компоненты через useAuth() получают profile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13.2 Поток refresh token (при истёкшем токене)</w:t>
      </w:r>
    </w:p>
    <w:p>
      <w:pPr>
        <w:spacing w:after="120"/>
        <w:ind w:left="567"/>
        <w:shd w:val="clear" w:color="auto" w:fill="F1F5F9"/>
      </w:pPr>
      <w:r>
        <w:rPr>
          <w:rFonts w:ascii="Courier New" w:hAnsi="Courier New"/>
          <w:color w:val="1E293B"/>
          <w:sz w:val="19"/>
        </w:rPr>
        <w:t>Компонент вызывает любой API → apiFetch()</w:t>
        <w:br/>
        <w:t xml:space="preserve">  → fetch(url, options)</w:t>
        <w:br/>
        <w:t xml:space="preserve">  ← 401 Unauthorized</w:t>
        <w:br/>
        <w:t xml:space="preserve">  → POST /api/v1/auth/refresh (httpOnly cookie)</w:t>
        <w:br/>
        <w:t xml:space="preserve">  ← { accessToken: "новый токен" }</w:t>
        <w:br/>
        <w:t xml:space="preserve">  → localStorage.setItem("accessToken", newToken)</w:t>
        <w:br/>
        <w:t xml:space="preserve">  → Повтор исходного запроса с новым токеном</w:t>
        <w:br/>
        <w:t xml:space="preserve">  ← 200 OK — пользователь ничего не заметил</w:t>
        <w:br/>
        <w:br/>
        <w:t>Если refresh тоже вернул 401:</w:t>
        <w:br/>
        <w:t xml:space="preserve">  → onUnauthorized() → setToken(null)</w:t>
        <w:br/>
        <w:t xml:space="preserve">  → Роутер видит token=null → редирект на /login</w:t>
        <w:br/>
        <w:t xml:space="preserve">  → toast.error("Session expired")</w:t>
      </w:r>
    </w:p>
    <w:p>
      <w:pPr>
        <w:pStyle w:val="Heading2"/>
        <w:spacing w:before="280" w:after="80"/>
      </w:pPr>
      <w:r>
        <w:rPr>
          <w:rFonts w:ascii="Calibri" w:hAnsi="Calibri"/>
          <w:color w:val="1E293B"/>
          <w:sz w:val="28"/>
        </w:rPr>
        <w:t>13.3 Поток создания курса</w:t>
      </w:r>
    </w:p>
    <w:p>
      <w:pPr>
        <w:spacing w:after="120"/>
        <w:ind w:left="567"/>
        <w:shd w:val="clear" w:color="auto" w:fill="F1F5F9"/>
      </w:pPr>
      <w:r>
        <w:rPr>
          <w:rFonts w:ascii="Courier New" w:hAnsi="Courier New"/>
          <w:color w:val="1E293B"/>
          <w:sz w:val="19"/>
        </w:rPr>
        <w:t>CourseForm.jsx (edit=false)</w:t>
        <w:br/>
        <w:t xml:space="preserve">  → Пользователь заполняет форму</w:t>
        <w:br/>
        <w:t xml:space="preserve">  → handleSubmit()</w:t>
        <w:br/>
        <w:t xml:space="preserve">  → Валидация всех полей</w:t>
        <w:br/>
        <w:t xml:space="preserve">  → apiCreateCourse(form) → POST /api/v1/courses</w:t>
        <w:br/>
        <w:t xml:space="preserve">     (с Authorization: Bearer &lt;token&gt;)</w:t>
        <w:br/>
        <w:t xml:space="preserve">  ← { id, title, description, subject, level, ... }</w:t>
        <w:br/>
        <w:t xml:space="preserve">  → toast.success("Course created")</w:t>
        <w:br/>
        <w:t xml:space="preserve">  → navigate("/courses/" + created.id)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