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A7C" w:rsidRPr="00215A7C" w:rsidRDefault="00215A7C" w:rsidP="00215A7C">
      <w:pPr>
        <w:pStyle w:val="ListParagraph"/>
        <w:numPr>
          <w:ilvl w:val="0"/>
          <w:numId w:val="8"/>
        </w:numPr>
        <w:jc w:val="both"/>
        <w:outlineLvl w:val="0"/>
        <w:rPr>
          <w:rFonts w:asciiTheme="majorHAnsi" w:hAnsiTheme="majorHAnsi"/>
          <w:b/>
          <w:sz w:val="36"/>
          <w:szCs w:val="36"/>
        </w:rPr>
      </w:pPr>
      <w:bookmarkStart w:id="0" w:name="_Toc427453189"/>
      <w:r w:rsidRPr="00215A7C">
        <w:rPr>
          <w:rFonts w:asciiTheme="majorHAnsi" w:hAnsiTheme="majorHAnsi"/>
          <w:b/>
          <w:sz w:val="36"/>
          <w:szCs w:val="36"/>
        </w:rPr>
        <w:t>Software User’s Manual</w:t>
      </w:r>
      <w:bookmarkEnd w:id="0"/>
    </w:p>
    <w:p w:rsidR="00215A7C" w:rsidRDefault="00215A7C" w:rsidP="00215A7C">
      <w:pPr>
        <w:pStyle w:val="ListParagraph"/>
        <w:numPr>
          <w:ilvl w:val="1"/>
          <w:numId w:val="1"/>
        </w:numPr>
        <w:ind w:left="851"/>
        <w:jc w:val="both"/>
        <w:outlineLvl w:val="1"/>
        <w:rPr>
          <w:rFonts w:asciiTheme="majorHAnsi" w:hAnsiTheme="majorHAnsi"/>
          <w:b/>
          <w:sz w:val="32"/>
          <w:szCs w:val="36"/>
        </w:rPr>
      </w:pPr>
      <w:bookmarkStart w:id="1" w:name="_Toc427453190"/>
      <w:r>
        <w:rPr>
          <w:rFonts w:asciiTheme="majorHAnsi" w:hAnsiTheme="majorHAnsi"/>
          <w:b/>
          <w:sz w:val="32"/>
          <w:szCs w:val="36"/>
        </w:rPr>
        <w:t>Installation Guide</w:t>
      </w:r>
      <w:bookmarkEnd w:id="1"/>
    </w:p>
    <w:p w:rsidR="00215A7C" w:rsidRDefault="00215A7C" w:rsidP="00215A7C">
      <w:pPr>
        <w:pStyle w:val="ListParagraph"/>
        <w:numPr>
          <w:ilvl w:val="2"/>
          <w:numId w:val="1"/>
        </w:numPr>
        <w:ind w:left="993"/>
        <w:jc w:val="both"/>
        <w:outlineLvl w:val="2"/>
        <w:rPr>
          <w:rFonts w:asciiTheme="majorHAnsi" w:hAnsiTheme="majorHAnsi"/>
          <w:b/>
          <w:sz w:val="28"/>
          <w:szCs w:val="36"/>
        </w:rPr>
      </w:pPr>
      <w:bookmarkStart w:id="2" w:name="_Toc427453191"/>
      <w:r>
        <w:rPr>
          <w:rFonts w:asciiTheme="majorHAnsi" w:hAnsiTheme="majorHAnsi"/>
          <w:b/>
          <w:sz w:val="28"/>
          <w:szCs w:val="36"/>
        </w:rPr>
        <w:t>Setting up environment at server side</w:t>
      </w:r>
      <w:bookmarkEnd w:id="2"/>
    </w:p>
    <w:p w:rsidR="00215A7C" w:rsidRDefault="00215A7C" w:rsidP="00215A7C">
      <w:pPr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The following software must be installed into the server machine:</w:t>
      </w:r>
    </w:p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26"/>
          <w:szCs w:val="36"/>
        </w:rPr>
      </w:pPr>
      <w:bookmarkStart w:id="3" w:name="_Toc427453192"/>
      <w:r>
        <w:rPr>
          <w:rFonts w:asciiTheme="majorHAnsi" w:hAnsiTheme="majorHAnsi"/>
          <w:b/>
          <w:sz w:val="26"/>
          <w:szCs w:val="36"/>
        </w:rPr>
        <w:t>Hardware requirement</w:t>
      </w:r>
      <w:bookmarkEnd w:id="3"/>
    </w:p>
    <w:p w:rsidR="00215A7C" w:rsidRDefault="00215A7C" w:rsidP="00215A7C">
      <w:pPr>
        <w:ind w:left="105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Personal computers for developing with the minimum configuration:</w:t>
      </w:r>
    </w:p>
    <w:p w:rsidR="00215A7C" w:rsidRDefault="00215A7C" w:rsidP="00215A7C">
      <w:pPr>
        <w:pStyle w:val="ListParagraph"/>
        <w:numPr>
          <w:ilvl w:val="0"/>
          <w:numId w:val="2"/>
        </w:numPr>
        <w:ind w:left="141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Processor: Minimum Core 2 Duo 2.0GHz</w:t>
      </w:r>
    </w:p>
    <w:p w:rsidR="00215A7C" w:rsidRDefault="00215A7C" w:rsidP="00215A7C">
      <w:pPr>
        <w:pStyle w:val="ListParagraph"/>
        <w:numPr>
          <w:ilvl w:val="0"/>
          <w:numId w:val="2"/>
        </w:numPr>
        <w:ind w:left="141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Memory: Minimum 1GB RAM</w:t>
      </w:r>
    </w:p>
    <w:p w:rsidR="00215A7C" w:rsidRDefault="00215A7C" w:rsidP="00215A7C">
      <w:pPr>
        <w:pStyle w:val="ListParagraph"/>
        <w:numPr>
          <w:ilvl w:val="0"/>
          <w:numId w:val="2"/>
        </w:numPr>
        <w:ind w:left="141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Available Disk Space: Minimum 30GB hard disk</w:t>
      </w:r>
    </w:p>
    <w:p w:rsidR="00215A7C" w:rsidRDefault="00215A7C" w:rsidP="00215A7C">
      <w:pPr>
        <w:pStyle w:val="ListParagraph"/>
        <w:numPr>
          <w:ilvl w:val="0"/>
          <w:numId w:val="2"/>
        </w:numPr>
        <w:ind w:left="141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Internet: Minimum speed 10Mbps</w:t>
      </w:r>
    </w:p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26"/>
          <w:szCs w:val="36"/>
        </w:rPr>
      </w:pPr>
      <w:bookmarkStart w:id="4" w:name="_Toc427453193"/>
      <w:r>
        <w:rPr>
          <w:rFonts w:asciiTheme="majorHAnsi" w:hAnsiTheme="majorHAnsi"/>
          <w:b/>
          <w:sz w:val="26"/>
          <w:szCs w:val="36"/>
        </w:rPr>
        <w:t>Software requirement</w:t>
      </w:r>
      <w:bookmarkEnd w:id="4"/>
    </w:p>
    <w:p w:rsidR="00215A7C" w:rsidRDefault="00215A7C" w:rsidP="00215A7C">
      <w:pPr>
        <w:pStyle w:val="ListParagraph"/>
        <w:numPr>
          <w:ilvl w:val="0"/>
          <w:numId w:val="3"/>
        </w:numPr>
        <w:ind w:left="1418"/>
        <w:jc w:val="both"/>
        <w:rPr>
          <w:rFonts w:asciiTheme="majorHAnsi" w:hAnsiTheme="majorHAnsi"/>
          <w:sz w:val="24"/>
          <w:szCs w:val="36"/>
        </w:rPr>
      </w:pPr>
      <w:r>
        <w:rPr>
          <w:rFonts w:asciiTheme="majorHAnsi" w:hAnsiTheme="majorHAnsi"/>
          <w:szCs w:val="36"/>
        </w:rPr>
        <w:t>Web Server: Apache Tomcat 7.0.55 with JRE 7</w:t>
      </w:r>
    </w:p>
    <w:p w:rsidR="00215A7C" w:rsidRDefault="00215A7C" w:rsidP="00215A7C">
      <w:pPr>
        <w:pStyle w:val="ListParagraph"/>
        <w:numPr>
          <w:ilvl w:val="0"/>
          <w:numId w:val="3"/>
        </w:numPr>
        <w:ind w:left="141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OS: Microsoft Windows Server 2008</w:t>
      </w:r>
    </w:p>
    <w:p w:rsidR="00215A7C" w:rsidRDefault="00215A7C" w:rsidP="00215A7C">
      <w:pPr>
        <w:pStyle w:val="ListParagraph"/>
        <w:numPr>
          <w:ilvl w:val="0"/>
          <w:numId w:val="3"/>
        </w:numPr>
        <w:ind w:left="141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MySQL Server 5.5</w:t>
      </w:r>
    </w:p>
    <w:p w:rsidR="00215A7C" w:rsidRDefault="00215A7C" w:rsidP="00215A7C">
      <w:pPr>
        <w:pStyle w:val="ListParagraph"/>
        <w:numPr>
          <w:ilvl w:val="2"/>
          <w:numId w:val="1"/>
        </w:numPr>
        <w:ind w:left="993"/>
        <w:jc w:val="both"/>
        <w:outlineLvl w:val="2"/>
        <w:rPr>
          <w:rFonts w:asciiTheme="majorHAnsi" w:hAnsiTheme="majorHAnsi"/>
          <w:b/>
          <w:sz w:val="28"/>
          <w:szCs w:val="36"/>
        </w:rPr>
      </w:pPr>
      <w:bookmarkStart w:id="5" w:name="_Toc427453194"/>
      <w:r>
        <w:rPr>
          <w:rFonts w:asciiTheme="majorHAnsi" w:hAnsiTheme="majorHAnsi"/>
          <w:b/>
          <w:sz w:val="28"/>
          <w:szCs w:val="36"/>
        </w:rPr>
        <w:t>Deployment at server side</w:t>
      </w:r>
      <w:bookmarkEnd w:id="5"/>
    </w:p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28"/>
          <w:szCs w:val="36"/>
        </w:rPr>
      </w:pPr>
      <w:bookmarkStart w:id="6" w:name="_Toc427453195"/>
      <w:r>
        <w:rPr>
          <w:rFonts w:asciiTheme="majorHAnsi" w:hAnsiTheme="majorHAnsi"/>
          <w:b/>
          <w:sz w:val="26"/>
          <w:szCs w:val="36"/>
        </w:rPr>
        <w:t>Setup environment variable</w:t>
      </w:r>
      <w:bookmarkEnd w:id="6"/>
    </w:p>
    <w:p w:rsidR="00215A7C" w:rsidRDefault="00215A7C" w:rsidP="008B21CB">
      <w:pPr>
        <w:ind w:left="105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 xml:space="preserve">Please go following path: Click </w:t>
      </w:r>
      <w:r>
        <w:rPr>
          <w:rFonts w:asciiTheme="majorHAnsi" w:hAnsiTheme="majorHAnsi"/>
          <w:b/>
          <w:szCs w:val="36"/>
        </w:rPr>
        <w:t>Properties</w:t>
      </w:r>
      <w:r>
        <w:rPr>
          <w:rFonts w:asciiTheme="majorHAnsi" w:hAnsiTheme="majorHAnsi"/>
          <w:szCs w:val="36"/>
        </w:rPr>
        <w:t xml:space="preserve"> of </w:t>
      </w:r>
      <w:r>
        <w:rPr>
          <w:rFonts w:asciiTheme="majorHAnsi" w:hAnsiTheme="majorHAnsi"/>
          <w:b/>
          <w:szCs w:val="36"/>
        </w:rPr>
        <w:t>Computer</w:t>
      </w:r>
      <w:r>
        <w:rPr>
          <w:rFonts w:asciiTheme="majorHAnsi" w:hAnsiTheme="majorHAnsi"/>
          <w:szCs w:val="36"/>
        </w:rPr>
        <w:t xml:space="preserve">, then click </w:t>
      </w:r>
      <w:r>
        <w:rPr>
          <w:rFonts w:asciiTheme="majorHAnsi" w:hAnsiTheme="majorHAnsi"/>
          <w:b/>
          <w:szCs w:val="36"/>
        </w:rPr>
        <w:t>Advanced System Setting</w:t>
      </w:r>
      <w:r>
        <w:rPr>
          <w:rFonts w:asciiTheme="majorHAnsi" w:hAnsiTheme="majorHAnsi"/>
          <w:szCs w:val="36"/>
        </w:rPr>
        <w:t>, in “</w:t>
      </w:r>
      <w:r>
        <w:rPr>
          <w:rFonts w:asciiTheme="majorHAnsi" w:hAnsiTheme="majorHAnsi"/>
          <w:b/>
          <w:szCs w:val="36"/>
        </w:rPr>
        <w:t>Advanced</w:t>
      </w:r>
      <w:r>
        <w:rPr>
          <w:rFonts w:asciiTheme="majorHAnsi" w:hAnsiTheme="majorHAnsi"/>
          <w:szCs w:val="36"/>
        </w:rPr>
        <w:t xml:space="preserve">” tab select </w:t>
      </w:r>
      <w:r>
        <w:rPr>
          <w:rFonts w:asciiTheme="majorHAnsi" w:hAnsiTheme="majorHAnsi"/>
          <w:b/>
          <w:szCs w:val="36"/>
        </w:rPr>
        <w:t>Environment</w:t>
      </w:r>
      <w:r>
        <w:rPr>
          <w:rFonts w:asciiTheme="majorHAnsi" w:hAnsiTheme="majorHAnsi"/>
          <w:szCs w:val="36"/>
        </w:rPr>
        <w:t xml:space="preserve"> </w:t>
      </w:r>
      <w:r>
        <w:rPr>
          <w:rFonts w:asciiTheme="majorHAnsi" w:hAnsiTheme="majorHAnsi"/>
          <w:b/>
          <w:szCs w:val="36"/>
        </w:rPr>
        <w:t>variables</w:t>
      </w:r>
      <w:r>
        <w:rPr>
          <w:rFonts w:asciiTheme="majorHAnsi" w:hAnsiTheme="majorHAnsi"/>
          <w:szCs w:val="36"/>
        </w:rPr>
        <w:t>.</w:t>
      </w:r>
      <w:bookmarkStart w:id="7" w:name="_GoBack"/>
      <w:bookmarkEnd w:id="7"/>
    </w:p>
    <w:p w:rsidR="00215A7C" w:rsidRDefault="00215A7C" w:rsidP="00215A7C">
      <w:pPr>
        <w:pStyle w:val="ListParagraph"/>
        <w:numPr>
          <w:ilvl w:val="0"/>
          <w:numId w:val="4"/>
        </w:numPr>
        <w:ind w:left="1276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 xml:space="preserve">Add variable </w:t>
      </w:r>
      <w:r>
        <w:rPr>
          <w:rFonts w:asciiTheme="majorHAnsi" w:hAnsiTheme="majorHAnsi"/>
          <w:b/>
          <w:szCs w:val="36"/>
        </w:rPr>
        <w:t>JRE_HOME</w:t>
      </w:r>
      <w:r>
        <w:rPr>
          <w:rFonts w:asciiTheme="majorHAnsi" w:hAnsiTheme="majorHAnsi"/>
          <w:szCs w:val="36"/>
        </w:rPr>
        <w:t>: Directory path of Java Runtime Environment.</w:t>
      </w:r>
    </w:p>
    <w:p w:rsidR="00215A7C" w:rsidRDefault="00215A7C" w:rsidP="00215A7C">
      <w:pPr>
        <w:jc w:val="both"/>
        <w:rPr>
          <w:rFonts w:asciiTheme="majorHAnsi" w:hAnsiTheme="majorHAnsi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2968625</wp:posOffset>
            </wp:positionH>
            <wp:positionV relativeFrom="paragraph">
              <wp:posOffset>23495</wp:posOffset>
            </wp:positionV>
            <wp:extent cx="2895600" cy="3509645"/>
            <wp:effectExtent l="0" t="0" r="0" b="0"/>
            <wp:wrapSquare wrapText="bothSides"/>
            <wp:docPr id="35" name="Picture 35" descr="Description: C:\Users\QuangTV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escription: C:\Users\QuangTV\Desktop\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50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szCs w:val="36"/>
        </w:rPr>
        <w:drawing>
          <wp:inline distT="0" distB="0" distL="0" distR="0">
            <wp:extent cx="2705100" cy="3524250"/>
            <wp:effectExtent l="0" t="0" r="0" b="0"/>
            <wp:docPr id="28" name="Picture 28" descr="Description: C:\Users\QuangTV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scription: C:\Users\QuangTV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26"/>
          <w:szCs w:val="36"/>
        </w:rPr>
      </w:pPr>
      <w:bookmarkStart w:id="8" w:name="_Toc427453196"/>
      <w:r>
        <w:rPr>
          <w:rFonts w:asciiTheme="majorHAnsi" w:hAnsiTheme="majorHAnsi"/>
          <w:b/>
          <w:sz w:val="26"/>
          <w:szCs w:val="36"/>
        </w:rPr>
        <w:t>Prepare deployment package</w:t>
      </w:r>
      <w:bookmarkEnd w:id="8"/>
    </w:p>
    <w:p w:rsidR="00215A7C" w:rsidRPr="009B5E0B" w:rsidRDefault="00215A7C" w:rsidP="009B5E0B">
      <w:pPr>
        <w:ind w:left="105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Copy the deployment package (</w:t>
      </w:r>
      <w:r>
        <w:rPr>
          <w:rFonts w:asciiTheme="majorHAnsi" w:hAnsiTheme="majorHAnsi"/>
          <w:b/>
          <w:szCs w:val="36"/>
        </w:rPr>
        <w:t>WAR</w:t>
      </w:r>
      <w:r>
        <w:rPr>
          <w:rFonts w:asciiTheme="majorHAnsi" w:hAnsiTheme="majorHAnsi"/>
          <w:szCs w:val="36"/>
        </w:rPr>
        <w:t xml:space="preserve"> file) to a folder on the Tomcat server.</w:t>
      </w:r>
    </w:p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26"/>
          <w:szCs w:val="36"/>
        </w:rPr>
      </w:pPr>
      <w:bookmarkStart w:id="9" w:name="_Toc427453197"/>
      <w:r>
        <w:rPr>
          <w:rFonts w:asciiTheme="majorHAnsi" w:hAnsiTheme="majorHAnsi"/>
          <w:b/>
          <w:sz w:val="26"/>
          <w:szCs w:val="36"/>
        </w:rPr>
        <w:t>Configure Server before deploy</w:t>
      </w:r>
      <w:bookmarkEnd w:id="9"/>
    </w:p>
    <w:p w:rsidR="00215A7C" w:rsidRDefault="00215A7C" w:rsidP="00215A7C">
      <w:pPr>
        <w:pStyle w:val="ListParagraph"/>
        <w:numPr>
          <w:ilvl w:val="0"/>
          <w:numId w:val="5"/>
        </w:numPr>
        <w:ind w:left="1560"/>
        <w:jc w:val="both"/>
        <w:rPr>
          <w:rFonts w:asciiTheme="majorHAnsi" w:hAnsiTheme="majorHAnsi"/>
          <w:sz w:val="24"/>
          <w:szCs w:val="36"/>
        </w:rPr>
      </w:pPr>
      <w:r>
        <w:rPr>
          <w:rFonts w:asciiTheme="majorHAnsi" w:hAnsiTheme="majorHAnsi"/>
          <w:szCs w:val="36"/>
        </w:rPr>
        <w:t>Open MySQL Workbench, connect to server</w:t>
      </w:r>
    </w:p>
    <w:p w:rsidR="00215A7C" w:rsidRPr="00837FE4" w:rsidRDefault="00215A7C" w:rsidP="00837FE4">
      <w:pPr>
        <w:pStyle w:val="ListParagraph"/>
        <w:numPr>
          <w:ilvl w:val="0"/>
          <w:numId w:val="5"/>
        </w:numPr>
        <w:ind w:left="1560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Create new schema with name “ECRM”</w:t>
      </w:r>
    </w:p>
    <w:p w:rsidR="00215A7C" w:rsidRDefault="00215A7C" w:rsidP="00215A7C">
      <w:pPr>
        <w:pStyle w:val="ListParagraph"/>
        <w:numPr>
          <w:ilvl w:val="0"/>
          <w:numId w:val="6"/>
        </w:numPr>
        <w:ind w:left="156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Select </w:t>
      </w:r>
      <w:r>
        <w:rPr>
          <w:rFonts w:asciiTheme="majorHAnsi" w:hAnsiTheme="majorHAnsi"/>
          <w:b/>
        </w:rPr>
        <w:t>Management</w:t>
      </w:r>
      <w:r>
        <w:rPr>
          <w:rFonts w:asciiTheme="majorHAnsi" w:hAnsiTheme="majorHAnsi"/>
        </w:rPr>
        <w:t xml:space="preserve"> tab and choose </w:t>
      </w:r>
      <w:r>
        <w:rPr>
          <w:rFonts w:asciiTheme="majorHAnsi" w:hAnsiTheme="majorHAnsi"/>
          <w:b/>
        </w:rPr>
        <w:t>Data Import/Restore</w:t>
      </w:r>
    </w:p>
    <w:p w:rsidR="00215A7C" w:rsidRDefault="00215A7C" w:rsidP="00215A7C">
      <w:pPr>
        <w:pStyle w:val="ListParagraph"/>
        <w:numPr>
          <w:ilvl w:val="0"/>
          <w:numId w:val="6"/>
        </w:numPr>
        <w:ind w:left="156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Choose </w:t>
      </w:r>
      <w:r>
        <w:rPr>
          <w:rFonts w:asciiTheme="majorHAnsi" w:hAnsiTheme="majorHAnsi"/>
          <w:b/>
        </w:rPr>
        <w:t xml:space="preserve">Import From Self-Contained File </w:t>
      </w:r>
      <w:r>
        <w:rPr>
          <w:rFonts w:asciiTheme="majorHAnsi" w:hAnsiTheme="majorHAnsi"/>
        </w:rPr>
        <w:t>and enter path to “</w:t>
      </w:r>
      <w:r>
        <w:rPr>
          <w:rFonts w:asciiTheme="majorHAnsi" w:hAnsiTheme="majorHAnsi"/>
          <w:b/>
        </w:rPr>
        <w:t>ECRM_DATA.sql</w:t>
      </w:r>
      <w:r>
        <w:rPr>
          <w:rFonts w:asciiTheme="majorHAnsi" w:hAnsiTheme="majorHAnsi"/>
        </w:rPr>
        <w:t>”</w:t>
      </w:r>
    </w:p>
    <w:p w:rsidR="00215A7C" w:rsidRDefault="00215A7C" w:rsidP="00215A7C">
      <w:pPr>
        <w:pStyle w:val="ListParagraph"/>
        <w:numPr>
          <w:ilvl w:val="0"/>
          <w:numId w:val="6"/>
        </w:numPr>
        <w:ind w:left="156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Choose </w:t>
      </w:r>
      <w:r>
        <w:rPr>
          <w:rFonts w:asciiTheme="majorHAnsi" w:hAnsiTheme="majorHAnsi"/>
          <w:b/>
        </w:rPr>
        <w:t>Default Target Schema</w:t>
      </w:r>
      <w:r>
        <w:rPr>
          <w:rFonts w:asciiTheme="majorHAnsi" w:hAnsiTheme="majorHAnsi"/>
        </w:rPr>
        <w:t xml:space="preserve"> is </w:t>
      </w:r>
      <w:r>
        <w:rPr>
          <w:rFonts w:asciiTheme="majorHAnsi" w:hAnsiTheme="majorHAnsi"/>
          <w:b/>
        </w:rPr>
        <w:t>ECRM</w:t>
      </w:r>
    </w:p>
    <w:p w:rsidR="00215A7C" w:rsidRPr="00127FEC" w:rsidRDefault="00215A7C" w:rsidP="00215A7C">
      <w:pPr>
        <w:pStyle w:val="ListParagraph"/>
        <w:numPr>
          <w:ilvl w:val="0"/>
          <w:numId w:val="6"/>
        </w:numPr>
        <w:ind w:left="156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</w:rPr>
        <w:t xml:space="preserve">Press </w:t>
      </w:r>
      <w:r>
        <w:rPr>
          <w:rFonts w:asciiTheme="majorHAnsi" w:hAnsiTheme="majorHAnsi"/>
          <w:b/>
        </w:rPr>
        <w:t>Start Import</w:t>
      </w:r>
    </w:p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26"/>
          <w:szCs w:val="36"/>
        </w:rPr>
      </w:pPr>
      <w:bookmarkStart w:id="10" w:name="_Toc427453198"/>
      <w:r>
        <w:rPr>
          <w:rFonts w:asciiTheme="majorHAnsi" w:hAnsiTheme="majorHAnsi"/>
          <w:b/>
          <w:sz w:val="26"/>
          <w:szCs w:val="36"/>
        </w:rPr>
        <w:t>Deploy web application at server</w:t>
      </w:r>
      <w:bookmarkEnd w:id="10"/>
    </w:p>
    <w:p w:rsidR="00215A7C" w:rsidRPr="000359FC" w:rsidRDefault="00215A7C" w:rsidP="00215A7C">
      <w:pPr>
        <w:pStyle w:val="ListParagraph"/>
        <w:numPr>
          <w:ilvl w:val="0"/>
          <w:numId w:val="7"/>
        </w:numPr>
        <w:ind w:left="1560"/>
        <w:jc w:val="both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szCs w:val="36"/>
        </w:rPr>
        <w:t xml:space="preserve">Copy the deployment package </w:t>
      </w:r>
      <w:r>
        <w:rPr>
          <w:rFonts w:asciiTheme="majorHAnsi" w:hAnsiTheme="majorHAnsi"/>
          <w:b/>
          <w:szCs w:val="36"/>
        </w:rPr>
        <w:t>ECRM.war</w:t>
      </w:r>
      <w:r>
        <w:rPr>
          <w:rFonts w:asciiTheme="majorHAnsi" w:hAnsiTheme="majorHAnsi"/>
          <w:szCs w:val="36"/>
        </w:rPr>
        <w:t xml:space="preserve"> to a folder </w:t>
      </w:r>
      <w:r>
        <w:rPr>
          <w:rFonts w:asciiTheme="majorHAnsi" w:hAnsiTheme="majorHAnsi"/>
          <w:b/>
          <w:szCs w:val="36"/>
        </w:rPr>
        <w:t>webapps</w:t>
      </w:r>
      <w:r>
        <w:rPr>
          <w:rFonts w:asciiTheme="majorHAnsi" w:hAnsiTheme="majorHAnsi"/>
          <w:szCs w:val="36"/>
        </w:rPr>
        <w:t xml:space="preserve"> in the directory of Tomcat server. Ex: C:\apache-tomcat-7.0.55\webapps</w:t>
      </w:r>
    </w:p>
    <w:p w:rsidR="00215A7C" w:rsidRPr="000359FC" w:rsidRDefault="00215A7C" w:rsidP="00215A7C">
      <w:pPr>
        <w:pStyle w:val="ListParagraph"/>
        <w:numPr>
          <w:ilvl w:val="0"/>
          <w:numId w:val="7"/>
        </w:numPr>
        <w:ind w:left="1560"/>
        <w:jc w:val="both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szCs w:val="36"/>
        </w:rPr>
        <w:t xml:space="preserve">Navigate to folder </w:t>
      </w:r>
      <w:r>
        <w:rPr>
          <w:rFonts w:asciiTheme="majorHAnsi" w:hAnsiTheme="majorHAnsi"/>
          <w:b/>
          <w:szCs w:val="36"/>
        </w:rPr>
        <w:t>bin</w:t>
      </w:r>
      <w:r>
        <w:rPr>
          <w:rFonts w:asciiTheme="majorHAnsi" w:hAnsiTheme="majorHAnsi"/>
          <w:szCs w:val="36"/>
        </w:rPr>
        <w:t xml:space="preserve"> in the directory of Tomcat server. Then click </w:t>
      </w:r>
      <w:r>
        <w:rPr>
          <w:rFonts w:asciiTheme="majorHAnsi" w:hAnsiTheme="majorHAnsi"/>
          <w:b/>
          <w:szCs w:val="36"/>
        </w:rPr>
        <w:t>startup.bat</w:t>
      </w:r>
      <w:r>
        <w:rPr>
          <w:rFonts w:asciiTheme="majorHAnsi" w:hAnsiTheme="majorHAnsi"/>
          <w:szCs w:val="36"/>
        </w:rPr>
        <w:t xml:space="preserve"> file to start the server and wait for server startup.</w:t>
      </w:r>
    </w:p>
    <w:p w:rsidR="00215A7C" w:rsidRDefault="00215A7C" w:rsidP="00215A7C">
      <w:pPr>
        <w:pStyle w:val="ListParagraph"/>
        <w:numPr>
          <w:ilvl w:val="2"/>
          <w:numId w:val="1"/>
        </w:numPr>
        <w:ind w:left="993"/>
        <w:jc w:val="both"/>
        <w:outlineLvl w:val="2"/>
        <w:rPr>
          <w:rFonts w:asciiTheme="majorHAnsi" w:hAnsiTheme="majorHAnsi"/>
          <w:b/>
          <w:sz w:val="28"/>
          <w:szCs w:val="36"/>
        </w:rPr>
      </w:pPr>
      <w:bookmarkStart w:id="11" w:name="_Toc427453199"/>
      <w:r>
        <w:rPr>
          <w:rFonts w:asciiTheme="majorHAnsi" w:hAnsiTheme="majorHAnsi"/>
          <w:b/>
          <w:sz w:val="28"/>
          <w:szCs w:val="36"/>
        </w:rPr>
        <w:t>Setting up environment at client side</w:t>
      </w:r>
      <w:bookmarkEnd w:id="11"/>
    </w:p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30"/>
          <w:szCs w:val="36"/>
        </w:rPr>
      </w:pPr>
      <w:bookmarkStart w:id="12" w:name="_Toc427453200"/>
      <w:r>
        <w:rPr>
          <w:rFonts w:asciiTheme="majorHAnsi" w:hAnsiTheme="majorHAnsi"/>
          <w:b/>
          <w:sz w:val="26"/>
          <w:szCs w:val="36"/>
        </w:rPr>
        <w:t>Setting up for computer</w:t>
      </w:r>
      <w:bookmarkEnd w:id="12"/>
    </w:p>
    <w:p w:rsidR="00215A7C" w:rsidRDefault="00215A7C" w:rsidP="00215A7C">
      <w:pPr>
        <w:ind w:left="105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The client devices need to have one of the following browsers to access the website: Firefox (v30 or above), Google Chrome (v14 or above) browser… enables JavaScript.</w:t>
      </w:r>
    </w:p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30"/>
          <w:szCs w:val="36"/>
        </w:rPr>
      </w:pPr>
      <w:bookmarkStart w:id="13" w:name="_Toc427453201"/>
      <w:r>
        <w:rPr>
          <w:rFonts w:asciiTheme="majorHAnsi" w:hAnsiTheme="majorHAnsi"/>
          <w:b/>
          <w:sz w:val="26"/>
          <w:szCs w:val="36"/>
        </w:rPr>
        <w:lastRenderedPageBreak/>
        <w:t>Setting up for Android device</w:t>
      </w:r>
      <w:bookmarkEnd w:id="13"/>
    </w:p>
    <w:p w:rsidR="00215A7C" w:rsidRDefault="00215A7C" w:rsidP="00215A7C">
      <w:pPr>
        <w:ind w:left="105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 xml:space="preserve">Change setting to install unknown source </w:t>
      </w:r>
      <w:r>
        <w:rPr>
          <w:rFonts w:asciiTheme="majorHAnsi" w:hAnsiTheme="majorHAnsi"/>
          <w:b/>
          <w:szCs w:val="36"/>
        </w:rPr>
        <w:t>apk files</w:t>
      </w:r>
      <w:r>
        <w:rPr>
          <w:rFonts w:asciiTheme="majorHAnsi" w:hAnsiTheme="majorHAnsi"/>
          <w:szCs w:val="36"/>
        </w:rPr>
        <w:t xml:space="preserve">. To do this, go to </w:t>
      </w:r>
      <w:r>
        <w:rPr>
          <w:rFonts w:asciiTheme="majorHAnsi" w:hAnsiTheme="majorHAnsi"/>
          <w:b/>
          <w:szCs w:val="36"/>
        </w:rPr>
        <w:t>Setting/Security</w:t>
      </w:r>
      <w:r>
        <w:rPr>
          <w:rFonts w:asciiTheme="majorHAnsi" w:hAnsiTheme="majorHAnsi"/>
          <w:szCs w:val="36"/>
        </w:rPr>
        <w:t xml:space="preserve">, tick check box </w:t>
      </w:r>
      <w:r>
        <w:rPr>
          <w:rFonts w:asciiTheme="majorHAnsi" w:hAnsiTheme="majorHAnsi"/>
          <w:b/>
          <w:szCs w:val="36"/>
        </w:rPr>
        <w:t>Unknown sources</w:t>
      </w:r>
      <w:r>
        <w:rPr>
          <w:rFonts w:asciiTheme="majorHAnsi" w:hAnsiTheme="majorHAnsi"/>
          <w:szCs w:val="36"/>
        </w:rPr>
        <w:t>.</w:t>
      </w:r>
    </w:p>
    <w:p w:rsidR="00215A7C" w:rsidRDefault="00215A7C" w:rsidP="00215A7C">
      <w:pPr>
        <w:ind w:left="1058"/>
        <w:jc w:val="both"/>
        <w:rPr>
          <w:rFonts w:asciiTheme="majorHAnsi" w:hAnsiTheme="majorHAnsi"/>
          <w:b/>
          <w:szCs w:val="36"/>
        </w:rPr>
      </w:pPr>
      <w:r>
        <w:rPr>
          <w:rFonts w:asciiTheme="majorHAnsi" w:hAnsiTheme="majorHAnsi"/>
          <w:szCs w:val="36"/>
        </w:rPr>
        <w:t xml:space="preserve">Copy installation source into device external memory: </w:t>
      </w:r>
      <w:r>
        <w:rPr>
          <w:rFonts w:asciiTheme="majorHAnsi" w:hAnsiTheme="majorHAnsi"/>
          <w:b/>
          <w:szCs w:val="36"/>
        </w:rPr>
        <w:t>ECRM Teacher.apk</w:t>
      </w:r>
      <w:r>
        <w:rPr>
          <w:rFonts w:asciiTheme="majorHAnsi" w:hAnsiTheme="majorHAnsi"/>
          <w:szCs w:val="36"/>
        </w:rPr>
        <w:t xml:space="preserve"> or </w:t>
      </w:r>
      <w:r>
        <w:rPr>
          <w:rFonts w:asciiTheme="majorHAnsi" w:hAnsiTheme="majorHAnsi"/>
          <w:b/>
          <w:szCs w:val="36"/>
        </w:rPr>
        <w:t>ECRM Staff.apk</w:t>
      </w:r>
    </w:p>
    <w:p w:rsidR="00215A7C" w:rsidRDefault="00215A7C" w:rsidP="00215A7C">
      <w:pPr>
        <w:jc w:val="both"/>
        <w:rPr>
          <w:rFonts w:asciiTheme="majorHAnsi" w:hAnsiTheme="majorHAnsi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1492250</wp:posOffset>
            </wp:positionH>
            <wp:positionV relativeFrom="paragraph">
              <wp:posOffset>1090295</wp:posOffset>
            </wp:positionV>
            <wp:extent cx="4885690" cy="223202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223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szCs w:val="36"/>
        </w:rPr>
        <w:drawing>
          <wp:inline distT="0" distB="0" distL="0" distR="0">
            <wp:extent cx="2047875" cy="3314700"/>
            <wp:effectExtent l="0" t="0" r="9525" b="0"/>
            <wp:docPr id="21" name="Picture 21" descr="Description: C:\Users\QuangTV\Dropbox\Camera Uploads\2015-08-09 09.3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escription: C:\Users\QuangTV\Dropbox\Camera Uploads\2015-08-09 09.38.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A7C" w:rsidRDefault="00215A7C" w:rsidP="006B1149">
      <w:pPr>
        <w:ind w:left="1058"/>
        <w:jc w:val="both"/>
        <w:rPr>
          <w:rFonts w:asciiTheme="majorHAnsi" w:hAnsiTheme="majorHAnsi"/>
          <w:szCs w:val="36"/>
        </w:rPr>
      </w:pPr>
      <w:r>
        <w:rPr>
          <w:rFonts w:asciiTheme="majorHAnsi" w:hAnsiTheme="majorHAnsi"/>
          <w:szCs w:val="36"/>
        </w:rPr>
        <w:t>Open Android file explorer, navigate to external memory directory. Click on file to install.</w:t>
      </w:r>
      <w:r>
        <w:rPr>
          <w:rFonts w:ascii="Times New Roman" w:eastAsia="Times New Roman" w:hAnsi="Times New Roman" w:cs="Times New Roman"/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p w:rsidR="00215A7C" w:rsidRDefault="00215A7C" w:rsidP="00215A7C">
      <w:pPr>
        <w:pStyle w:val="ListParagraph"/>
        <w:numPr>
          <w:ilvl w:val="1"/>
          <w:numId w:val="1"/>
        </w:numPr>
        <w:ind w:left="851"/>
        <w:jc w:val="both"/>
        <w:outlineLvl w:val="1"/>
        <w:rPr>
          <w:rFonts w:asciiTheme="majorHAnsi" w:hAnsiTheme="majorHAnsi"/>
          <w:b/>
          <w:sz w:val="32"/>
          <w:szCs w:val="36"/>
        </w:rPr>
      </w:pPr>
      <w:bookmarkStart w:id="14" w:name="_Toc427453202"/>
      <w:r>
        <w:rPr>
          <w:rFonts w:asciiTheme="majorHAnsi" w:hAnsiTheme="majorHAnsi"/>
          <w:b/>
          <w:sz w:val="32"/>
          <w:szCs w:val="36"/>
        </w:rPr>
        <w:t>User Guide</w:t>
      </w:r>
      <w:bookmarkEnd w:id="14"/>
    </w:p>
    <w:p w:rsidR="00215A7C" w:rsidRDefault="00215A7C" w:rsidP="00215A7C">
      <w:pPr>
        <w:pStyle w:val="ListParagraph"/>
        <w:numPr>
          <w:ilvl w:val="2"/>
          <w:numId w:val="1"/>
        </w:numPr>
        <w:ind w:left="993"/>
        <w:jc w:val="both"/>
        <w:outlineLvl w:val="2"/>
        <w:rPr>
          <w:rFonts w:asciiTheme="majorHAnsi" w:hAnsiTheme="majorHAnsi"/>
          <w:b/>
          <w:sz w:val="28"/>
          <w:szCs w:val="36"/>
        </w:rPr>
      </w:pPr>
      <w:bookmarkStart w:id="15" w:name="_Toc427453203"/>
      <w:r>
        <w:rPr>
          <w:rFonts w:asciiTheme="majorHAnsi" w:hAnsiTheme="majorHAnsi"/>
          <w:b/>
          <w:sz w:val="28"/>
          <w:szCs w:val="36"/>
        </w:rPr>
        <w:t>Teacher Guide</w:t>
      </w:r>
      <w:bookmarkEnd w:id="15"/>
    </w:p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26"/>
          <w:szCs w:val="36"/>
        </w:rPr>
      </w:pPr>
      <w:bookmarkStart w:id="16" w:name="_Toc427453204"/>
      <w:r>
        <w:rPr>
          <w:rFonts w:asciiTheme="majorHAnsi" w:hAnsiTheme="majorHAnsi"/>
          <w:b/>
          <w:sz w:val="26"/>
          <w:szCs w:val="36"/>
        </w:rPr>
        <w:t>Mobile Application</w:t>
      </w:r>
      <w:bookmarkEnd w:id="16"/>
    </w:p>
    <w:p w:rsidR="00215A7C" w:rsidRDefault="00215A7C" w:rsidP="00215A7C">
      <w:pPr>
        <w:pStyle w:val="ListParagraph"/>
        <w:numPr>
          <w:ilvl w:val="4"/>
          <w:numId w:val="1"/>
        </w:numPr>
        <w:tabs>
          <w:tab w:val="left" w:pos="2410"/>
        </w:tabs>
        <w:ind w:left="1701"/>
        <w:jc w:val="both"/>
        <w:outlineLvl w:val="4"/>
        <w:rPr>
          <w:rFonts w:asciiTheme="majorHAnsi" w:hAnsiTheme="majorHAnsi"/>
          <w:b/>
          <w:sz w:val="26"/>
          <w:szCs w:val="36"/>
        </w:rPr>
      </w:pPr>
      <w:bookmarkStart w:id="17" w:name="_Toc427453207"/>
      <w:r>
        <w:rPr>
          <w:rFonts w:asciiTheme="majorHAnsi" w:hAnsiTheme="majorHAnsi"/>
          <w:b/>
          <w:sz w:val="26"/>
          <w:szCs w:val="36"/>
        </w:rPr>
        <w:t>Create Report</w:t>
      </w:r>
      <w:bookmarkEnd w:id="17"/>
    </w:p>
    <w:p w:rsidR="00215A7C" w:rsidRDefault="00215A7C" w:rsidP="00215A7C">
      <w:pPr>
        <w:pStyle w:val="ListParagraph"/>
        <w:tabs>
          <w:tab w:val="left" w:pos="2410"/>
        </w:tabs>
        <w:ind w:left="567"/>
        <w:jc w:val="both"/>
        <w:rPr>
          <w:rFonts w:asciiTheme="majorHAnsi" w:hAnsiTheme="majorHAnsi"/>
          <w:b/>
          <w:sz w:val="26"/>
          <w:szCs w:val="36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3025775</wp:posOffset>
            </wp:positionH>
            <wp:positionV relativeFrom="paragraph">
              <wp:posOffset>4445</wp:posOffset>
            </wp:positionV>
            <wp:extent cx="2671445" cy="4749165"/>
            <wp:effectExtent l="0" t="0" r="0" b="0"/>
            <wp:wrapSquare wrapText="bothSides"/>
            <wp:docPr id="33" name="Picture 33" descr="Description: C:\Users\QuangTV\Dropbox\Camera Uploads\2015-08-13 03.5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escription: C:\Users\QuangTV\Dropbox\Camera Uploads\2015-08-13 03.52.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474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b/>
          <w:noProof/>
          <w:sz w:val="26"/>
          <w:szCs w:val="36"/>
        </w:rPr>
        <w:drawing>
          <wp:inline distT="0" distB="0" distL="0" distR="0">
            <wp:extent cx="2667000" cy="4743450"/>
            <wp:effectExtent l="0" t="0" r="0" b="0"/>
            <wp:docPr id="16" name="Picture 16" descr="Description: C:\Users\QuangTV\Dropbox\Camera Uploads\2015-08-12 17.0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escription: C:\Users\QuangTV\Dropbox\Camera Uploads\2015-08-12 17.00.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215A7C" w:rsidTr="0021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215A7C" w:rsidRDefault="00215A7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At View Schedule Screen, choose classroom to report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Touch “TỔNG QUÁT” to view list equipment category of classroom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Touch “CHI TIẾT” to view map of classroom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Choose equipmenet show in list to report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Touch “Tạo Báo Cáo” to create report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Evaluate report by choose from spinner value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Touch “Gửi Báo Cáo” to send report to staff</w:t>
            </w:r>
          </w:p>
        </w:tc>
      </w:tr>
    </w:tbl>
    <w:p w:rsidR="00215A7C" w:rsidRDefault="00215A7C" w:rsidP="00215A7C">
      <w:pPr>
        <w:pStyle w:val="ListParagraph"/>
        <w:tabs>
          <w:tab w:val="left" w:pos="2410"/>
        </w:tabs>
        <w:ind w:left="1701"/>
        <w:jc w:val="both"/>
        <w:rPr>
          <w:rFonts w:asciiTheme="majorHAnsi" w:hAnsiTheme="majorHAnsi"/>
          <w:b/>
          <w:sz w:val="26"/>
          <w:szCs w:val="36"/>
        </w:rPr>
      </w:pPr>
    </w:p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26"/>
          <w:szCs w:val="36"/>
        </w:rPr>
      </w:pPr>
      <w:bookmarkStart w:id="18" w:name="_Toc427453209"/>
      <w:r>
        <w:rPr>
          <w:rFonts w:asciiTheme="majorHAnsi" w:hAnsiTheme="majorHAnsi"/>
          <w:b/>
          <w:sz w:val="26"/>
          <w:szCs w:val="36"/>
        </w:rPr>
        <w:t>Web Application</w:t>
      </w:r>
      <w:bookmarkEnd w:id="18"/>
    </w:p>
    <w:p w:rsidR="00215A7C" w:rsidRDefault="00215A7C" w:rsidP="00215A7C">
      <w:pPr>
        <w:pStyle w:val="ListParagraph"/>
        <w:numPr>
          <w:ilvl w:val="4"/>
          <w:numId w:val="1"/>
        </w:numPr>
        <w:jc w:val="both"/>
        <w:outlineLvl w:val="3"/>
        <w:rPr>
          <w:rFonts w:asciiTheme="majorHAnsi" w:hAnsiTheme="majorHAnsi"/>
          <w:b/>
          <w:sz w:val="26"/>
          <w:szCs w:val="36"/>
        </w:rPr>
      </w:pPr>
      <w:bookmarkStart w:id="19" w:name="_Toc427453210"/>
      <w:r>
        <w:rPr>
          <w:rFonts w:asciiTheme="majorHAnsi" w:hAnsiTheme="majorHAnsi"/>
          <w:b/>
          <w:sz w:val="26"/>
          <w:szCs w:val="36"/>
        </w:rPr>
        <w:t>Create Report</w:t>
      </w:r>
      <w:bookmarkEnd w:id="19"/>
    </w:p>
    <w:p w:rsidR="00215A7C" w:rsidRDefault="00215A7C" w:rsidP="00215A7C">
      <w:pPr>
        <w:pStyle w:val="ListParagraph"/>
        <w:ind w:left="0"/>
        <w:jc w:val="both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noProof/>
          <w:sz w:val="26"/>
          <w:szCs w:val="36"/>
        </w:rPr>
        <w:lastRenderedPageBreak/>
        <w:drawing>
          <wp:inline distT="0" distB="0" distL="0" distR="0">
            <wp:extent cx="5791200" cy="3619500"/>
            <wp:effectExtent l="0" t="0" r="0" b="0"/>
            <wp:docPr id="14" name="Picture 14" descr="Description: C:\Users\QuangTV\Desktop\2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Description: C:\Users\QuangTV\Desktop\2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A7C" w:rsidRDefault="00215A7C" w:rsidP="00215A7C">
      <w:pPr>
        <w:pStyle w:val="ListParagraph"/>
        <w:ind w:left="0"/>
        <w:jc w:val="both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noProof/>
          <w:sz w:val="26"/>
          <w:szCs w:val="36"/>
        </w:rPr>
        <w:drawing>
          <wp:inline distT="0" distB="0" distL="0" distR="0">
            <wp:extent cx="5791200" cy="3629025"/>
            <wp:effectExtent l="0" t="0" r="0" b="9525"/>
            <wp:docPr id="13" name="Picture 13" descr="Description: C:\Users\QuangTV\Desktop\2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Description: C:\Users\QuangTV\Desktop\2\Captur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215A7C" w:rsidTr="0021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215A7C" w:rsidRDefault="00215A7C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215A7C" w:rsidRDefault="00215A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At home page, click “Gửi báo cáo”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“Thông tin báo cáo” to view list equipment category of classroom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“Sơ đồ phòng” to view map of classroom.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lastRenderedPageBreak/>
              <w:t>4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Choose “Phòng” to report specific classroom.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Choose equipmenet show in list to report.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Choose “Đánh giá của bạn” to send teacher’s evaluation about classroom.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“Gửi Báo Cáo” to send report.</w:t>
            </w:r>
          </w:p>
        </w:tc>
      </w:tr>
    </w:tbl>
    <w:p w:rsidR="00215A7C" w:rsidRDefault="00215A7C" w:rsidP="00215A7C">
      <w:pPr>
        <w:pStyle w:val="ListParagraph"/>
        <w:numPr>
          <w:ilvl w:val="2"/>
          <w:numId w:val="1"/>
        </w:numPr>
        <w:ind w:left="993"/>
        <w:jc w:val="both"/>
        <w:outlineLvl w:val="2"/>
        <w:rPr>
          <w:rFonts w:asciiTheme="majorHAnsi" w:hAnsiTheme="majorHAnsi"/>
          <w:b/>
          <w:sz w:val="28"/>
          <w:szCs w:val="36"/>
        </w:rPr>
      </w:pPr>
      <w:bookmarkStart w:id="20" w:name="_Toc427453211"/>
      <w:r>
        <w:rPr>
          <w:rFonts w:asciiTheme="majorHAnsi" w:hAnsiTheme="majorHAnsi"/>
          <w:b/>
          <w:sz w:val="28"/>
          <w:szCs w:val="36"/>
        </w:rPr>
        <w:t>Staff Guide</w:t>
      </w:r>
      <w:bookmarkEnd w:id="20"/>
    </w:p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26"/>
          <w:szCs w:val="36"/>
        </w:rPr>
      </w:pPr>
      <w:bookmarkStart w:id="21" w:name="_Toc427453212"/>
      <w:r>
        <w:rPr>
          <w:rFonts w:asciiTheme="majorHAnsi" w:hAnsiTheme="majorHAnsi"/>
          <w:b/>
          <w:sz w:val="26"/>
          <w:szCs w:val="36"/>
        </w:rPr>
        <w:t>Mobile Application</w:t>
      </w:r>
      <w:bookmarkEnd w:id="21"/>
    </w:p>
    <w:p w:rsidR="00215A7C" w:rsidRDefault="00215A7C" w:rsidP="00215A7C">
      <w:pPr>
        <w:pStyle w:val="ListParagraph"/>
        <w:numPr>
          <w:ilvl w:val="4"/>
          <w:numId w:val="1"/>
        </w:numPr>
        <w:ind w:left="2127"/>
        <w:jc w:val="both"/>
        <w:outlineLvl w:val="4"/>
        <w:rPr>
          <w:rFonts w:asciiTheme="majorHAnsi" w:hAnsiTheme="majorHAnsi"/>
          <w:b/>
          <w:sz w:val="26"/>
          <w:szCs w:val="36"/>
        </w:rPr>
      </w:pPr>
      <w:bookmarkStart w:id="22" w:name="_Toc427453213"/>
      <w:r>
        <w:rPr>
          <w:rFonts w:asciiTheme="majorHAnsi" w:hAnsiTheme="majorHAnsi"/>
          <w:b/>
          <w:sz w:val="26"/>
          <w:szCs w:val="36"/>
        </w:rPr>
        <w:t>Resolve Report</w:t>
      </w:r>
      <w:bookmarkEnd w:id="22"/>
    </w:p>
    <w:p w:rsidR="00215A7C" w:rsidRDefault="00215A7C" w:rsidP="00215A7C">
      <w:pPr>
        <w:pStyle w:val="ListParagraph"/>
        <w:ind w:left="0"/>
        <w:jc w:val="both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noProof/>
          <w:sz w:val="26"/>
          <w:szCs w:val="36"/>
        </w:rPr>
        <w:drawing>
          <wp:inline distT="0" distB="0" distL="0" distR="0">
            <wp:extent cx="2952750" cy="4400550"/>
            <wp:effectExtent l="0" t="0" r="0" b="0"/>
            <wp:docPr id="12" name="Picture 12" descr="Description: C:\Users\QuangTV\Dropbox\Camera Uploads\2015-08-13 14.2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escription: C:\Users\QuangTV\Dropbox\Camera Uploads\2015-08-13 14.21.1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215A7C" w:rsidTr="0021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215A7C" w:rsidRDefault="00215A7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Touch to view detail report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Touch “Khắc phục” to resolve report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Touch “Đổi phòng học” to change room</w:t>
            </w:r>
          </w:p>
        </w:tc>
      </w:tr>
    </w:tbl>
    <w:p w:rsidR="00215A7C" w:rsidRDefault="00215A7C" w:rsidP="00215A7C">
      <w:pPr>
        <w:pStyle w:val="ListParagraph"/>
        <w:numPr>
          <w:ilvl w:val="4"/>
          <w:numId w:val="1"/>
        </w:numPr>
        <w:ind w:left="2127"/>
        <w:jc w:val="both"/>
        <w:outlineLvl w:val="4"/>
        <w:rPr>
          <w:rFonts w:asciiTheme="majorHAnsi" w:hAnsiTheme="majorHAnsi"/>
          <w:b/>
          <w:sz w:val="26"/>
          <w:szCs w:val="36"/>
        </w:rPr>
      </w:pPr>
      <w:bookmarkStart w:id="23" w:name="_Toc427453214"/>
      <w:r>
        <w:rPr>
          <w:rFonts w:asciiTheme="majorHAnsi" w:hAnsiTheme="majorHAnsi"/>
          <w:b/>
          <w:sz w:val="26"/>
          <w:szCs w:val="36"/>
        </w:rPr>
        <w:t>Change Room</w:t>
      </w:r>
      <w:bookmarkEnd w:id="23"/>
    </w:p>
    <w:p w:rsidR="00215A7C" w:rsidRDefault="00215A7C" w:rsidP="00215A7C">
      <w:pPr>
        <w:pStyle w:val="ListParagraph"/>
        <w:ind w:left="0"/>
        <w:jc w:val="both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noProof/>
          <w:sz w:val="26"/>
          <w:szCs w:val="36"/>
        </w:rPr>
        <w:lastRenderedPageBreak/>
        <w:drawing>
          <wp:inline distT="0" distB="0" distL="0" distR="0">
            <wp:extent cx="2933700" cy="5210175"/>
            <wp:effectExtent l="0" t="0" r="0" b="9525"/>
            <wp:docPr id="11" name="Picture 11" descr="Description: C:\Users\QuangTV\Dropbox\Camera Uploads\2015-08-13 14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escription: C:\Users\QuangTV\Dropbox\Camera Uploads\2015-08-13 14.22.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215A7C" w:rsidTr="0021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215A7C" w:rsidRDefault="00215A7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Touch to room name to find available room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Touch “Đổi phòng học” to change room</w:t>
            </w:r>
          </w:p>
        </w:tc>
      </w:tr>
    </w:tbl>
    <w:p w:rsidR="00215A7C" w:rsidRDefault="00215A7C" w:rsidP="00215A7C">
      <w:pPr>
        <w:pStyle w:val="ListParagraph"/>
        <w:numPr>
          <w:ilvl w:val="3"/>
          <w:numId w:val="1"/>
        </w:numPr>
        <w:ind w:left="1418"/>
        <w:jc w:val="both"/>
        <w:outlineLvl w:val="3"/>
        <w:rPr>
          <w:rFonts w:asciiTheme="majorHAnsi" w:hAnsiTheme="majorHAnsi"/>
          <w:b/>
          <w:sz w:val="26"/>
          <w:szCs w:val="36"/>
        </w:rPr>
      </w:pPr>
      <w:bookmarkStart w:id="24" w:name="_Toc427453215"/>
      <w:r>
        <w:rPr>
          <w:rFonts w:asciiTheme="majorHAnsi" w:hAnsiTheme="majorHAnsi"/>
          <w:b/>
          <w:sz w:val="26"/>
          <w:szCs w:val="36"/>
        </w:rPr>
        <w:t>Web Application</w:t>
      </w:r>
      <w:bookmarkEnd w:id="24"/>
    </w:p>
    <w:p w:rsidR="00215A7C" w:rsidRDefault="00215A7C" w:rsidP="00215A7C">
      <w:pPr>
        <w:pStyle w:val="ListParagraph"/>
        <w:numPr>
          <w:ilvl w:val="4"/>
          <w:numId w:val="1"/>
        </w:numPr>
        <w:ind w:left="2127"/>
        <w:jc w:val="both"/>
        <w:outlineLvl w:val="4"/>
        <w:rPr>
          <w:rFonts w:asciiTheme="majorHAnsi" w:hAnsiTheme="majorHAnsi"/>
          <w:b/>
          <w:sz w:val="26"/>
          <w:szCs w:val="36"/>
        </w:rPr>
      </w:pPr>
      <w:bookmarkStart w:id="25" w:name="_Toc427453216"/>
      <w:r>
        <w:rPr>
          <w:rFonts w:asciiTheme="majorHAnsi" w:hAnsiTheme="majorHAnsi"/>
          <w:b/>
          <w:sz w:val="26"/>
          <w:szCs w:val="36"/>
        </w:rPr>
        <w:t>Resolve Report</w:t>
      </w:r>
      <w:bookmarkEnd w:id="25"/>
    </w:p>
    <w:p w:rsidR="00215A7C" w:rsidRDefault="00215A7C" w:rsidP="00215A7C">
      <w:pPr>
        <w:pStyle w:val="ListParagraph"/>
        <w:numPr>
          <w:ilvl w:val="5"/>
          <w:numId w:val="1"/>
        </w:numPr>
        <w:ind w:left="3261"/>
        <w:jc w:val="both"/>
        <w:outlineLvl w:val="5"/>
        <w:rPr>
          <w:rFonts w:asciiTheme="majorHAnsi" w:hAnsiTheme="majorHAnsi"/>
          <w:b/>
          <w:sz w:val="26"/>
          <w:szCs w:val="36"/>
        </w:rPr>
      </w:pPr>
      <w:bookmarkStart w:id="26" w:name="_Toc427453217"/>
      <w:r>
        <w:rPr>
          <w:rFonts w:asciiTheme="majorHAnsi" w:hAnsiTheme="majorHAnsi"/>
          <w:b/>
          <w:sz w:val="26"/>
          <w:szCs w:val="36"/>
        </w:rPr>
        <w:t>Resolve All</w:t>
      </w:r>
      <w:bookmarkEnd w:id="26"/>
    </w:p>
    <w:p w:rsidR="00215A7C" w:rsidRDefault="00215A7C" w:rsidP="00215A7C">
      <w:pPr>
        <w:pStyle w:val="ListParagraph"/>
        <w:ind w:left="0"/>
        <w:jc w:val="both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noProof/>
          <w:sz w:val="26"/>
          <w:szCs w:val="36"/>
        </w:rPr>
        <w:lastRenderedPageBreak/>
        <w:drawing>
          <wp:inline distT="0" distB="0" distL="0" distR="0">
            <wp:extent cx="5791200" cy="3381375"/>
            <wp:effectExtent l="0" t="0" r="0" b="9525"/>
            <wp:docPr id="10" name="Picture 10" descr="Description: C:\Users\QuangTV\Desktop\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escription: C:\Users\QuangTV\Desktop\2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215A7C" w:rsidTr="0021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215A7C" w:rsidRDefault="00215A7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At “Báo cáo”, click “Khắc phục”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“Khắc phục” to resovle report.</w:t>
            </w:r>
          </w:p>
        </w:tc>
      </w:tr>
    </w:tbl>
    <w:p w:rsidR="00215A7C" w:rsidRDefault="00215A7C" w:rsidP="00215A7C">
      <w:pPr>
        <w:pStyle w:val="ListParagraph"/>
        <w:numPr>
          <w:ilvl w:val="5"/>
          <w:numId w:val="1"/>
        </w:numPr>
        <w:ind w:left="3261"/>
        <w:jc w:val="both"/>
        <w:outlineLvl w:val="5"/>
        <w:rPr>
          <w:rFonts w:asciiTheme="majorHAnsi" w:hAnsiTheme="majorHAnsi"/>
          <w:b/>
          <w:sz w:val="26"/>
          <w:szCs w:val="36"/>
        </w:rPr>
      </w:pPr>
      <w:bookmarkStart w:id="27" w:name="_Toc427453218"/>
      <w:r>
        <w:rPr>
          <w:rFonts w:asciiTheme="majorHAnsi" w:hAnsiTheme="majorHAnsi"/>
          <w:b/>
          <w:sz w:val="26"/>
          <w:szCs w:val="36"/>
        </w:rPr>
        <w:t>Resolve Detail</w:t>
      </w:r>
      <w:bookmarkEnd w:id="27"/>
    </w:p>
    <w:p w:rsidR="00215A7C" w:rsidRDefault="00215A7C" w:rsidP="00215A7C">
      <w:pPr>
        <w:pStyle w:val="ListParagraph"/>
        <w:ind w:left="0"/>
        <w:jc w:val="both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noProof/>
          <w:sz w:val="26"/>
          <w:szCs w:val="36"/>
        </w:rPr>
        <w:drawing>
          <wp:inline distT="0" distB="0" distL="0" distR="0">
            <wp:extent cx="5791200" cy="3533775"/>
            <wp:effectExtent l="0" t="0" r="0" b="9525"/>
            <wp:docPr id="9" name="Picture 9" descr="Description: C:\Users\QuangTV\Desktop\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Description: C:\Users\QuangTV\Desktop\2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A7C" w:rsidRDefault="00215A7C" w:rsidP="00215A7C">
      <w:pPr>
        <w:pStyle w:val="ListParagraph"/>
        <w:ind w:left="0"/>
        <w:jc w:val="both"/>
        <w:rPr>
          <w:rFonts w:asciiTheme="majorHAnsi" w:hAnsiTheme="majorHAnsi"/>
          <w:b/>
          <w:sz w:val="26"/>
          <w:szCs w:val="36"/>
        </w:rPr>
      </w:pP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215A7C" w:rsidTr="0021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lastRenderedPageBreak/>
              <w:t>Step</w:t>
            </w:r>
          </w:p>
        </w:tc>
        <w:tc>
          <w:tcPr>
            <w:tcW w:w="7951" w:type="dxa"/>
            <w:hideMark/>
          </w:tcPr>
          <w:p w:rsidR="00215A7C" w:rsidRDefault="00215A7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At “Báo cáo” page, click “Xem”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Check equipment and choose serial number.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“Khắc phục tất cả”</w:t>
            </w:r>
          </w:p>
        </w:tc>
      </w:tr>
    </w:tbl>
    <w:p w:rsidR="00215A7C" w:rsidRDefault="00215A7C" w:rsidP="00215A7C">
      <w:pPr>
        <w:pStyle w:val="ListParagraph"/>
        <w:ind w:left="0"/>
        <w:jc w:val="both"/>
        <w:rPr>
          <w:rFonts w:asciiTheme="majorHAnsi" w:hAnsiTheme="majorHAnsi"/>
          <w:b/>
          <w:sz w:val="26"/>
          <w:szCs w:val="36"/>
        </w:rPr>
      </w:pPr>
    </w:p>
    <w:p w:rsidR="00215A7C" w:rsidRDefault="00215A7C" w:rsidP="00215A7C">
      <w:pPr>
        <w:pStyle w:val="ListParagraph"/>
        <w:numPr>
          <w:ilvl w:val="4"/>
          <w:numId w:val="1"/>
        </w:numPr>
        <w:ind w:left="2127"/>
        <w:jc w:val="both"/>
        <w:outlineLvl w:val="4"/>
        <w:rPr>
          <w:rFonts w:asciiTheme="majorHAnsi" w:hAnsiTheme="majorHAnsi"/>
          <w:b/>
          <w:sz w:val="26"/>
          <w:szCs w:val="36"/>
        </w:rPr>
      </w:pPr>
      <w:bookmarkStart w:id="28" w:name="_Toc427453221"/>
      <w:r>
        <w:rPr>
          <w:rFonts w:asciiTheme="majorHAnsi" w:hAnsiTheme="majorHAnsi"/>
          <w:b/>
          <w:sz w:val="26"/>
          <w:szCs w:val="36"/>
        </w:rPr>
        <w:t>Create Room Type</w:t>
      </w:r>
      <w:bookmarkEnd w:id="28"/>
    </w:p>
    <w:p w:rsidR="00215A7C" w:rsidRDefault="00215A7C" w:rsidP="00215A7C">
      <w:pPr>
        <w:pStyle w:val="ListParagraph"/>
        <w:ind w:left="0"/>
        <w:jc w:val="both"/>
        <w:rPr>
          <w:rFonts w:asciiTheme="majorHAnsi" w:hAnsiTheme="majorHAnsi"/>
          <w:b/>
          <w:sz w:val="26"/>
          <w:szCs w:val="36"/>
        </w:rPr>
      </w:pPr>
      <w:r>
        <w:rPr>
          <w:rFonts w:asciiTheme="majorHAnsi" w:hAnsiTheme="majorHAnsi"/>
          <w:b/>
          <w:noProof/>
          <w:sz w:val="26"/>
          <w:szCs w:val="36"/>
        </w:rPr>
        <w:drawing>
          <wp:inline distT="0" distB="0" distL="0" distR="0">
            <wp:extent cx="5791200" cy="3543300"/>
            <wp:effectExtent l="0" t="0" r="0" b="0"/>
            <wp:docPr id="3" name="Picture 3" descr="Description: C:\Users\QuangTV\Desktop\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escription: C:\Users\QuangTV\Desktop\2\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A7C" w:rsidRDefault="00215A7C" w:rsidP="00215A7C">
      <w:pPr>
        <w:pStyle w:val="ListParagraph"/>
        <w:ind w:left="0"/>
        <w:jc w:val="both"/>
        <w:rPr>
          <w:rFonts w:asciiTheme="majorHAnsi" w:hAnsiTheme="majorHAnsi"/>
          <w:b/>
          <w:sz w:val="26"/>
          <w:szCs w:val="36"/>
        </w:rPr>
      </w:pP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386"/>
        <w:gridCol w:w="7951"/>
      </w:tblGrid>
      <w:tr w:rsidR="00215A7C" w:rsidTr="0021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Step</w:t>
            </w:r>
          </w:p>
        </w:tc>
        <w:tc>
          <w:tcPr>
            <w:tcW w:w="7951" w:type="dxa"/>
            <w:hideMark/>
          </w:tcPr>
          <w:p w:rsidR="00215A7C" w:rsidRDefault="00215A7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  <w:lang w:eastAsia="ja-JP"/>
              </w:rPr>
            </w:pPr>
            <w:r>
              <w:rPr>
                <w:rFonts w:asciiTheme="majorHAnsi" w:hAnsiTheme="majorHAnsi"/>
              </w:rPr>
              <w:t>At “Phòng học” page, tab “Loại phòng”, click “Tạo loại phòng”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Input at “Tên loại phòng”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Check equipment, input “Số lượng” and choose “Ưu tiên”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Choose “Dãy bàn”, “Số hàng”, “Số ghế”</w:t>
            </w:r>
          </w:p>
        </w:tc>
      </w:tr>
      <w:tr w:rsidR="00215A7C" w:rsidTr="00215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“Xem mẫu”</w:t>
            </w:r>
          </w:p>
        </w:tc>
      </w:tr>
      <w:tr w:rsidR="00215A7C" w:rsidTr="00215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795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:rsidR="00215A7C" w:rsidRDefault="00215A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“Tạo mẫu”</w:t>
            </w:r>
          </w:p>
        </w:tc>
      </w:tr>
    </w:tbl>
    <w:p w:rsidR="00215A7C" w:rsidRDefault="00215A7C" w:rsidP="00215A7C">
      <w:pPr>
        <w:pStyle w:val="ListParagraph"/>
        <w:ind w:left="0"/>
        <w:jc w:val="both"/>
        <w:rPr>
          <w:rFonts w:asciiTheme="majorHAnsi" w:hAnsiTheme="majorHAnsi"/>
          <w:b/>
          <w:sz w:val="26"/>
          <w:szCs w:val="36"/>
        </w:rPr>
      </w:pPr>
    </w:p>
    <w:p w:rsidR="0002668B" w:rsidRPr="001C33E7" w:rsidRDefault="0002668B" w:rsidP="001C33E7">
      <w:pPr>
        <w:jc w:val="both"/>
        <w:rPr>
          <w:rFonts w:asciiTheme="majorHAnsi" w:hAnsiTheme="majorHAnsi"/>
          <w:b/>
          <w:sz w:val="26"/>
          <w:szCs w:val="36"/>
        </w:rPr>
      </w:pPr>
    </w:p>
    <w:sectPr w:rsidR="0002668B" w:rsidRPr="001C3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56B82"/>
    <w:multiLevelType w:val="hybridMultilevel"/>
    <w:tmpl w:val="6D8CF15C"/>
    <w:lvl w:ilvl="0" w:tplc="8880159A">
      <w:start w:val="1"/>
      <w:numFmt w:val="bullet"/>
      <w:lvlText w:val="-"/>
      <w:lvlJc w:val="left"/>
      <w:pPr>
        <w:ind w:left="2138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4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>
    <w:nsid w:val="08F9712C"/>
    <w:multiLevelType w:val="hybridMultilevel"/>
    <w:tmpl w:val="0F941454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>
    <w:nsid w:val="2C55701C"/>
    <w:multiLevelType w:val="hybridMultilevel"/>
    <w:tmpl w:val="524E0B0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>
    <w:nsid w:val="37334D1F"/>
    <w:multiLevelType w:val="multilevel"/>
    <w:tmpl w:val="D8802DE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</w:rPr>
    </w:lvl>
    <w:lvl w:ilvl="2">
      <w:start w:val="1"/>
      <w:numFmt w:val="decimal"/>
      <w:lvlText w:val="%2.%3."/>
      <w:lvlJc w:val="left"/>
      <w:pPr>
        <w:ind w:left="1457" w:hanging="180"/>
      </w:pPr>
      <w:rPr>
        <w:rFonts w:asciiTheme="majorHAnsi" w:hAnsiTheme="majorHAnsi" w:cs="Times New Roman" w:hint="default"/>
        <w:b/>
        <w:color w:val="auto"/>
        <w:sz w:val="28"/>
        <w:szCs w:val="32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color w:val="auto"/>
        <w:sz w:val="26"/>
      </w:rPr>
    </w:lvl>
    <w:lvl w:ilvl="4">
      <w:start w:val="1"/>
      <w:numFmt w:val="decimal"/>
      <w:lvlText w:val="%2.%3.%4.%5."/>
      <w:lvlJc w:val="left"/>
      <w:pPr>
        <w:ind w:left="2345" w:hanging="360"/>
      </w:pPr>
      <w:rPr>
        <w:b/>
        <w:color w:val="auto"/>
        <w:sz w:val="26"/>
      </w:rPr>
    </w:lvl>
    <w:lvl w:ilvl="5">
      <w:start w:val="1"/>
      <w:numFmt w:val="decimal"/>
      <w:lvlText w:val="%2.%3.%4.%5.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BB2FAF"/>
    <w:multiLevelType w:val="hybridMultilevel"/>
    <w:tmpl w:val="1CB6BA9A"/>
    <w:lvl w:ilvl="0" w:tplc="8880159A">
      <w:start w:val="1"/>
      <w:numFmt w:val="bullet"/>
      <w:lvlText w:val="-"/>
      <w:lvlJc w:val="left"/>
      <w:pPr>
        <w:ind w:left="144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DFF66C5"/>
    <w:multiLevelType w:val="hybridMultilevel"/>
    <w:tmpl w:val="A2D0A48E"/>
    <w:lvl w:ilvl="0" w:tplc="8880159A">
      <w:start w:val="1"/>
      <w:numFmt w:val="bullet"/>
      <w:lvlText w:val="-"/>
      <w:lvlJc w:val="left"/>
      <w:pPr>
        <w:ind w:left="1778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40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>
    <w:nsid w:val="703905A5"/>
    <w:multiLevelType w:val="hybridMultilevel"/>
    <w:tmpl w:val="BD308672"/>
    <w:lvl w:ilvl="0" w:tplc="04090015">
      <w:start w:val="6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BC78FF"/>
    <w:multiLevelType w:val="hybridMultilevel"/>
    <w:tmpl w:val="21B46AD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7"/>
  </w:num>
  <w:num w:numId="5">
    <w:abstractNumId w:val="5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A7C"/>
    <w:rsid w:val="0002668B"/>
    <w:rsid w:val="000359FC"/>
    <w:rsid w:val="00127FEC"/>
    <w:rsid w:val="001C33E7"/>
    <w:rsid w:val="00215A7C"/>
    <w:rsid w:val="002A0EF4"/>
    <w:rsid w:val="006B1149"/>
    <w:rsid w:val="00837FE4"/>
    <w:rsid w:val="00882FC6"/>
    <w:rsid w:val="008B21CB"/>
    <w:rsid w:val="009B5E0B"/>
    <w:rsid w:val="00B35C03"/>
    <w:rsid w:val="00CA2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A7C"/>
    <w:rPr>
      <w:rFonts w:ascii="Cambria" w:hAnsi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215A7C"/>
    <w:pPr>
      <w:spacing w:line="240" w:lineRule="auto"/>
    </w:pPr>
    <w:rPr>
      <w:rFonts w:asciiTheme="majorHAnsi" w:hAnsiTheme="majorHAnsi"/>
      <w:b/>
      <w:bCs/>
      <w:szCs w:val="18"/>
    </w:rPr>
  </w:style>
  <w:style w:type="character" w:customStyle="1" w:styleId="ListParagraphChar">
    <w:name w:val="List Paragraph Char"/>
    <w:link w:val="ListParagraph"/>
    <w:uiPriority w:val="34"/>
    <w:locked/>
    <w:rsid w:val="00215A7C"/>
  </w:style>
  <w:style w:type="paragraph" w:styleId="ListParagraph">
    <w:name w:val="List Paragraph"/>
    <w:basedOn w:val="Normal"/>
    <w:link w:val="ListParagraphChar"/>
    <w:uiPriority w:val="34"/>
    <w:qFormat/>
    <w:rsid w:val="00215A7C"/>
    <w:pPr>
      <w:ind w:left="720"/>
      <w:contextualSpacing/>
    </w:pPr>
    <w:rPr>
      <w:rFonts w:asciiTheme="minorHAnsi" w:hAnsiTheme="minorHAnsi"/>
      <w:sz w:val="22"/>
      <w:szCs w:val="22"/>
    </w:rPr>
  </w:style>
  <w:style w:type="table" w:customStyle="1" w:styleId="GridTable4-Accent31">
    <w:name w:val="Grid Table 4 - Accent 31"/>
    <w:basedOn w:val="TableNormal"/>
    <w:uiPriority w:val="49"/>
    <w:rsid w:val="00215A7C"/>
    <w:pPr>
      <w:spacing w:after="0" w:line="240" w:lineRule="auto"/>
    </w:pPr>
    <w:rPr>
      <w:rFonts w:ascii="Cambria" w:eastAsiaTheme="minorEastAsia" w:hAnsi="Cambr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15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A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A7C"/>
    <w:rPr>
      <w:rFonts w:ascii="Cambria" w:hAnsi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215A7C"/>
    <w:pPr>
      <w:spacing w:line="240" w:lineRule="auto"/>
    </w:pPr>
    <w:rPr>
      <w:rFonts w:asciiTheme="majorHAnsi" w:hAnsiTheme="majorHAnsi"/>
      <w:b/>
      <w:bCs/>
      <w:szCs w:val="18"/>
    </w:rPr>
  </w:style>
  <w:style w:type="character" w:customStyle="1" w:styleId="ListParagraphChar">
    <w:name w:val="List Paragraph Char"/>
    <w:link w:val="ListParagraph"/>
    <w:uiPriority w:val="34"/>
    <w:locked/>
    <w:rsid w:val="00215A7C"/>
  </w:style>
  <w:style w:type="paragraph" w:styleId="ListParagraph">
    <w:name w:val="List Paragraph"/>
    <w:basedOn w:val="Normal"/>
    <w:link w:val="ListParagraphChar"/>
    <w:uiPriority w:val="34"/>
    <w:qFormat/>
    <w:rsid w:val="00215A7C"/>
    <w:pPr>
      <w:ind w:left="720"/>
      <w:contextualSpacing/>
    </w:pPr>
    <w:rPr>
      <w:rFonts w:asciiTheme="minorHAnsi" w:hAnsiTheme="minorHAnsi"/>
      <w:sz w:val="22"/>
      <w:szCs w:val="22"/>
    </w:rPr>
  </w:style>
  <w:style w:type="table" w:customStyle="1" w:styleId="GridTable4-Accent31">
    <w:name w:val="Grid Table 4 - Accent 31"/>
    <w:basedOn w:val="TableNormal"/>
    <w:uiPriority w:val="49"/>
    <w:rsid w:val="00215A7C"/>
    <w:pPr>
      <w:spacing w:after="0" w:line="240" w:lineRule="auto"/>
    </w:pPr>
    <w:rPr>
      <w:rFonts w:ascii="Cambria" w:eastAsiaTheme="minorEastAsia" w:hAnsi="Cambr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15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A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73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550</Words>
  <Characters>3138</Characters>
  <Application>Microsoft Office Word</Application>
  <DocSecurity>0</DocSecurity>
  <Lines>26</Lines>
  <Paragraphs>7</Paragraphs>
  <ScaleCrop>false</ScaleCrop>
  <Company/>
  <LinksUpToDate>false</LinksUpToDate>
  <CharactersWithSpaces>3681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QuangTV</dc:creator>
  <cp:lastModifiedBy>QuangTV</cp:lastModifiedBy>
  <cp:revision>11</cp:revision>
  <dcterms:created xsi:type="dcterms:W3CDTF">2015-08-18T06:17:00Z</dcterms:created>
  <dcterms:modified xsi:type="dcterms:W3CDTF">2015-08-18T06:23:00Z</dcterms:modified>
</cp:coreProperties>
</file>