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0F343" w14:textId="77777777" w:rsidR="00B84778" w:rsidRPr="00DB3E57" w:rsidRDefault="00B84778" w:rsidP="00B84778">
      <w:pPr>
        <w:pStyle w:val="Heading3"/>
        <w:rPr>
          <w:color w:val="000000" w:themeColor="text1"/>
        </w:rPr>
      </w:pPr>
      <w:bookmarkStart w:id="0" w:name="_Toc186530165"/>
      <w:r w:rsidRPr="00DB3E57">
        <w:rPr>
          <w:color w:val="000000" w:themeColor="text1"/>
        </w:rPr>
        <w:t>ASP.NET Core MVC Project Structure</w:t>
      </w:r>
      <w:bookmarkEnd w:id="0"/>
    </w:p>
    <w:p w14:paraId="6071179F" w14:textId="77777777" w:rsidR="00B84778" w:rsidRDefault="00B84778" w:rsidP="00B84778">
      <w:pPr>
        <w:keepNext/>
      </w:pPr>
      <w:r>
        <w:rPr>
          <w:noProof/>
        </w:rPr>
        <w:drawing>
          <wp:inline distT="114300" distB="114300" distL="114300" distR="114300" wp14:anchorId="3E758D78" wp14:editId="3EC1024B">
            <wp:extent cx="5759775" cy="4254500"/>
            <wp:effectExtent l="19050" t="19050" r="12700" b="12700"/>
            <wp:docPr id="155415737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59775" cy="4254500"/>
                    </a:xfrm>
                    <a:prstGeom prst="rect">
                      <a:avLst/>
                    </a:prstGeom>
                    <a:ln>
                      <a:solidFill>
                        <a:schemeClr val="accent1"/>
                      </a:solidFill>
                    </a:ln>
                  </pic:spPr>
                </pic:pic>
              </a:graphicData>
            </a:graphic>
          </wp:inline>
        </w:drawing>
      </w:r>
    </w:p>
    <w:p w14:paraId="4B187487" w14:textId="77777777" w:rsidR="00B84778" w:rsidRDefault="00B84778" w:rsidP="00B84778">
      <w:pPr>
        <w:pBdr>
          <w:top w:val="nil"/>
          <w:left w:val="nil"/>
          <w:bottom w:val="nil"/>
          <w:right w:val="nil"/>
          <w:between w:val="nil"/>
        </w:pBdr>
        <w:ind w:firstLine="450"/>
        <w:rPr>
          <w:color w:val="161616"/>
        </w:rPr>
      </w:pPr>
      <w:r>
        <w:rPr>
          <w:color w:val="161616"/>
        </w:rPr>
        <w:t xml:space="preserve">The </w:t>
      </w:r>
      <w:r>
        <w:rPr>
          <w:b/>
          <w:color w:val="161616"/>
        </w:rPr>
        <w:t>Connected Services</w:t>
      </w:r>
      <w:r>
        <w:rPr>
          <w:color w:val="161616"/>
        </w:rPr>
        <w:t xml:space="preserve"> node contains the list of external services, APIs, and other data sources. It helps in the integration with various service providers, such as Azure, AWS, Google Cloud, and third-party services like authentication providers or databases.</w:t>
      </w:r>
    </w:p>
    <w:p w14:paraId="043B3E95" w14:textId="77777777" w:rsidR="00B84778" w:rsidRDefault="00B84778" w:rsidP="00B84778">
      <w:pPr>
        <w:pBdr>
          <w:top w:val="nil"/>
          <w:left w:val="nil"/>
          <w:bottom w:val="nil"/>
          <w:right w:val="nil"/>
          <w:between w:val="nil"/>
        </w:pBdr>
        <w:ind w:firstLine="450"/>
        <w:rPr>
          <w:color w:val="161616"/>
        </w:rPr>
      </w:pPr>
      <w:r>
        <w:rPr>
          <w:color w:val="161616"/>
        </w:rPr>
        <w:t xml:space="preserve">The </w:t>
      </w:r>
      <w:r>
        <w:rPr>
          <w:b/>
          <w:color w:val="161616"/>
        </w:rPr>
        <w:t>Dependencies</w:t>
      </w:r>
      <w:r>
        <w:rPr>
          <w:color w:val="161616"/>
        </w:rPr>
        <w:t xml:space="preserve"> node contains the list of all the dependencies that your project relies on, including NuGet packages, project references, and framework dependencies. It contains two nodes, Analyzers and Frameworks.</w:t>
      </w:r>
    </w:p>
    <w:p w14:paraId="6FDC7DF1" w14:textId="77777777" w:rsidR="00B84778" w:rsidRDefault="00B84778" w:rsidP="00B84778">
      <w:pPr>
        <w:numPr>
          <w:ilvl w:val="0"/>
          <w:numId w:val="2"/>
        </w:numPr>
        <w:pBdr>
          <w:top w:val="nil"/>
          <w:left w:val="nil"/>
          <w:bottom w:val="nil"/>
          <w:right w:val="nil"/>
          <w:between w:val="nil"/>
        </w:pBdr>
        <w:ind w:left="0" w:firstLine="450"/>
      </w:pPr>
      <w:r>
        <w:rPr>
          <w:i/>
        </w:rPr>
        <w:t>Analyzers</w:t>
      </w:r>
      <w:r>
        <w:t xml:space="preserve"> are extensions for static code analysis. They help to enforce coding standards, identify code quality issues, and detect potential problems in code. Analyzers can be custom rules or third-party analyzers provided by NuGet packages.</w:t>
      </w:r>
    </w:p>
    <w:p w14:paraId="78D88002" w14:textId="77777777" w:rsidR="00B84778" w:rsidRDefault="00B84778" w:rsidP="00B84778">
      <w:pPr>
        <w:numPr>
          <w:ilvl w:val="0"/>
          <w:numId w:val="2"/>
        </w:numPr>
        <w:pBdr>
          <w:top w:val="nil"/>
          <w:left w:val="nil"/>
          <w:bottom w:val="nil"/>
          <w:right w:val="nil"/>
          <w:between w:val="nil"/>
        </w:pBdr>
        <w:ind w:left="0" w:firstLine="450"/>
      </w:pPr>
      <w:r>
        <w:rPr>
          <w:i/>
        </w:rPr>
        <w:t>Frameworks</w:t>
      </w:r>
      <w:r>
        <w:t xml:space="preserve"> node contains the target framework that the project is designed to run on.</w:t>
      </w:r>
    </w:p>
    <w:p w14:paraId="24B3B780" w14:textId="77777777" w:rsidR="00B84778" w:rsidRDefault="00B84778" w:rsidP="00B84778">
      <w:pPr>
        <w:pBdr>
          <w:top w:val="nil"/>
          <w:left w:val="nil"/>
          <w:bottom w:val="nil"/>
          <w:right w:val="nil"/>
          <w:between w:val="nil"/>
        </w:pBdr>
        <w:ind w:firstLine="450"/>
        <w:rPr>
          <w:color w:val="161616"/>
        </w:rPr>
      </w:pPr>
      <w:r>
        <w:rPr>
          <w:color w:val="161616"/>
        </w:rPr>
        <w:t xml:space="preserve">The </w:t>
      </w:r>
      <w:r>
        <w:rPr>
          <w:b/>
          <w:color w:val="161616"/>
        </w:rPr>
        <w:t>Properties</w:t>
      </w:r>
      <w:r>
        <w:rPr>
          <w:color w:val="161616"/>
        </w:rPr>
        <w:t xml:space="preserve"> node includes a launchSettings.json file which includes Visual Studio profiles of debug settings. launchSettings.json helps developers to configure the debugging and launch </w:t>
      </w:r>
      <w:r>
        <w:rPr>
          <w:color w:val="161616"/>
        </w:rPr>
        <w:lastRenderedPageBreak/>
        <w:t>profiles of their ASP.NET (also known as ASP.NET Core) applications for different environments such as development, staging, production, etc. The following is a default launchSettings.json file.</w:t>
      </w:r>
    </w:p>
    <w:p w14:paraId="1D937D33" w14:textId="77777777" w:rsidR="00B84778" w:rsidRDefault="00B84778" w:rsidP="00B84778">
      <w:pPr>
        <w:pBdr>
          <w:top w:val="nil"/>
          <w:left w:val="nil"/>
          <w:bottom w:val="nil"/>
          <w:right w:val="nil"/>
          <w:between w:val="nil"/>
        </w:pBdr>
        <w:ind w:firstLine="450"/>
        <w:rPr>
          <w:color w:val="161616"/>
        </w:rPr>
      </w:pPr>
      <w:r>
        <w:rPr>
          <w:color w:val="161616"/>
        </w:rPr>
        <w:t xml:space="preserve">The </w:t>
      </w:r>
      <w:r>
        <w:rPr>
          <w:b/>
          <w:color w:val="161616"/>
        </w:rPr>
        <w:t>wwwroot</w:t>
      </w:r>
      <w:r>
        <w:rPr>
          <w:color w:val="161616"/>
        </w:rPr>
        <w:t xml:space="preserve"> folder in the ASP.NET Core project is treated as a web root folder. Static files can be stored in any folder under the web root and accessed with a relative path to that root all the CSS, JavaScript, and external library files should be stored here which are being reference in the HTML file.</w:t>
      </w:r>
    </w:p>
    <w:p w14:paraId="3E36BCE2" w14:textId="77777777" w:rsidR="00B84778" w:rsidRDefault="00B84778" w:rsidP="00B84778">
      <w:pPr>
        <w:pBdr>
          <w:top w:val="nil"/>
          <w:left w:val="nil"/>
          <w:bottom w:val="nil"/>
          <w:right w:val="nil"/>
          <w:between w:val="nil"/>
        </w:pBdr>
        <w:ind w:firstLine="450"/>
        <w:rPr>
          <w:color w:val="161616"/>
        </w:rPr>
      </w:pPr>
      <w:r>
        <w:rPr>
          <w:color w:val="161616"/>
        </w:rPr>
        <w:t xml:space="preserve">The </w:t>
      </w:r>
      <w:r>
        <w:rPr>
          <w:b/>
          <w:color w:val="161616"/>
        </w:rPr>
        <w:t>Controllers, Models, and Views</w:t>
      </w:r>
      <w:r>
        <w:rPr>
          <w:color w:val="161616"/>
        </w:rPr>
        <w:t xml:space="preserve"> folders include controller classes, model classes and cshtml or vbhtml files respectively for MVC application.</w:t>
      </w:r>
    </w:p>
    <w:p w14:paraId="54F8FC26" w14:textId="77777777" w:rsidR="00B84778" w:rsidRDefault="00B84778" w:rsidP="00B84778">
      <w:pPr>
        <w:pBdr>
          <w:top w:val="nil"/>
          <w:left w:val="nil"/>
          <w:bottom w:val="nil"/>
          <w:right w:val="nil"/>
          <w:between w:val="nil"/>
        </w:pBdr>
        <w:ind w:firstLine="450"/>
        <w:rPr>
          <w:color w:val="161616"/>
        </w:rPr>
      </w:pPr>
      <w:r>
        <w:rPr>
          <w:color w:val="161616"/>
        </w:rPr>
        <w:t xml:space="preserve">The </w:t>
      </w:r>
      <w:r>
        <w:rPr>
          <w:b/>
          <w:color w:val="161616"/>
        </w:rPr>
        <w:t>appsettings.json</w:t>
      </w:r>
      <w:r>
        <w:rPr>
          <w:color w:val="161616"/>
        </w:rPr>
        <w:t xml:space="preserve"> file is a configuration file commonly used in .NET applications, including ASP.NET Core and ASP.NET 5/6, to store application-specific configuration settings and parameters. It allows developers to use JSON format for the configurations instead of code, which makes it easier to add or update settings without modifying the application’s source code.</w:t>
      </w:r>
    </w:p>
    <w:p w14:paraId="494B59A2" w14:textId="6EEE13AC" w:rsidR="00B84778" w:rsidRDefault="00B84778" w:rsidP="00B84778">
      <w:pPr>
        <w:rPr>
          <w:color w:val="161616"/>
        </w:rPr>
      </w:pPr>
      <w:r>
        <w:rPr>
          <w:color w:val="161616"/>
        </w:rPr>
        <w:t xml:space="preserve">The last file </w:t>
      </w:r>
      <w:r>
        <w:rPr>
          <w:b/>
          <w:color w:val="161616"/>
        </w:rPr>
        <w:t>program.cs</w:t>
      </w:r>
      <w:r>
        <w:rPr>
          <w:color w:val="161616"/>
        </w:rPr>
        <w:t xml:space="preserve"> is an entry point of an application. ASP.NET Core web application is a console application that builds and launches a web application.</w:t>
      </w:r>
    </w:p>
    <w:p w14:paraId="11BA605D" w14:textId="29CFE50B" w:rsidR="00DB3E57" w:rsidRDefault="00DB3E57" w:rsidP="00DB3E57">
      <w:pPr>
        <w:pStyle w:val="Heading3"/>
        <w:rPr>
          <w:color w:val="161616"/>
        </w:rPr>
      </w:pPr>
      <w:r w:rsidRPr="00DB3E57">
        <w:rPr>
          <w:color w:val="000000" w:themeColor="text1"/>
        </w:rPr>
        <w:t>CREATE</w:t>
      </w:r>
      <w:r>
        <w:rPr>
          <w:color w:val="161616"/>
        </w:rPr>
        <w:t xml:space="preserve"> CLASSES</w:t>
      </w:r>
    </w:p>
    <w:p w14:paraId="04CC85DA" w14:textId="62E0972F" w:rsidR="00DB3E57" w:rsidRDefault="00DB3E57" w:rsidP="00DB3E57">
      <w:pPr>
        <w:pBdr>
          <w:top w:val="nil"/>
          <w:left w:val="nil"/>
          <w:bottom w:val="nil"/>
          <w:right w:val="nil"/>
          <w:between w:val="nil"/>
        </w:pBdr>
        <w:ind w:firstLine="450"/>
      </w:pPr>
      <w:r>
        <w:t xml:space="preserve">For </w:t>
      </w:r>
      <w:r w:rsidRPr="00DB3E57">
        <w:rPr>
          <w:color w:val="161616"/>
        </w:rPr>
        <w:t>this</w:t>
      </w:r>
      <w:r>
        <w:t xml:space="preserve"> project, I have total 3 controller: UserController, DeviceController, HomeController and CategoryController.</w:t>
      </w:r>
    </w:p>
    <w:p w14:paraId="0426B6BD" w14:textId="1C4D2457" w:rsidR="00DB3E57" w:rsidRDefault="00DB3E57" w:rsidP="00DB3E57">
      <w:pPr>
        <w:pBdr>
          <w:top w:val="nil"/>
          <w:left w:val="nil"/>
          <w:bottom w:val="nil"/>
          <w:right w:val="nil"/>
          <w:between w:val="nil"/>
        </w:pBdr>
        <w:ind w:firstLine="450"/>
      </w:pPr>
      <w:r>
        <w:t>Home Controller: has some method for the home page of website.</w:t>
      </w:r>
    </w:p>
    <w:p w14:paraId="52822BEA" w14:textId="06A76F5A" w:rsidR="00DB3E57" w:rsidRDefault="00DB3E57" w:rsidP="00DB3E57">
      <w:pPr>
        <w:pBdr>
          <w:top w:val="nil"/>
          <w:left w:val="nil"/>
          <w:bottom w:val="nil"/>
          <w:right w:val="nil"/>
          <w:between w:val="nil"/>
        </w:pBdr>
        <w:ind w:firstLine="450"/>
      </w:pPr>
      <w:r>
        <w:t>UserController: Control the CRUD of user.</w:t>
      </w:r>
    </w:p>
    <w:p w14:paraId="7CC4304D" w14:textId="54A35D09" w:rsidR="00DB3E57" w:rsidRDefault="00DB3E57" w:rsidP="00DB3E57">
      <w:pPr>
        <w:pBdr>
          <w:top w:val="nil"/>
          <w:left w:val="nil"/>
          <w:bottom w:val="nil"/>
          <w:right w:val="nil"/>
          <w:between w:val="nil"/>
        </w:pBdr>
        <w:ind w:firstLine="450"/>
      </w:pPr>
      <w:r>
        <w:t>DeviceController</w:t>
      </w:r>
      <w:r>
        <w:t>: Control the CRUD of device</w:t>
      </w:r>
    </w:p>
    <w:p w14:paraId="7ED52309" w14:textId="3F4E8727" w:rsidR="00DB3E57" w:rsidRDefault="00DB3E57" w:rsidP="00DB3E57">
      <w:pPr>
        <w:pBdr>
          <w:top w:val="nil"/>
          <w:left w:val="nil"/>
          <w:bottom w:val="nil"/>
          <w:right w:val="nil"/>
          <w:between w:val="nil"/>
        </w:pBdr>
        <w:ind w:firstLine="450"/>
      </w:pPr>
      <w:r>
        <w:t>CategoryController: Control the CRUD of category.</w:t>
      </w:r>
    </w:p>
    <w:p w14:paraId="791B3174" w14:textId="5811E6A4" w:rsidR="00DB3E57" w:rsidRDefault="00DB3E57" w:rsidP="00DB3E57">
      <w:pPr>
        <w:pStyle w:val="Heading3"/>
      </w:pPr>
      <w:r w:rsidRPr="00DB3E57">
        <w:rPr>
          <w:color w:val="000000" w:themeColor="text1"/>
        </w:rPr>
        <w:t>Implement</w:t>
      </w:r>
      <w:r>
        <w:t xml:space="preserve"> CRUD</w:t>
      </w:r>
    </w:p>
    <w:p w14:paraId="7393D5ED" w14:textId="6B791874" w:rsidR="00DB3E57" w:rsidRDefault="00DB3E57" w:rsidP="00DB3E57">
      <w:pPr>
        <w:pStyle w:val="ListParagraph"/>
        <w:numPr>
          <w:ilvl w:val="0"/>
          <w:numId w:val="3"/>
        </w:numPr>
        <w:pBdr>
          <w:top w:val="nil"/>
          <w:left w:val="nil"/>
          <w:bottom w:val="nil"/>
          <w:right w:val="nil"/>
          <w:between w:val="nil"/>
        </w:pBdr>
      </w:pPr>
      <w:r>
        <w:t>Create</w:t>
      </w:r>
    </w:p>
    <w:p w14:paraId="25C0F312" w14:textId="184342ED" w:rsidR="00DB3E57" w:rsidRDefault="00DB3E57" w:rsidP="00DB3E57">
      <w:pPr>
        <w:pBdr>
          <w:top w:val="nil"/>
          <w:left w:val="nil"/>
          <w:bottom w:val="nil"/>
          <w:right w:val="nil"/>
          <w:between w:val="nil"/>
        </w:pBdr>
      </w:pPr>
      <w:r w:rsidRPr="00DB3E57">
        <w:lastRenderedPageBreak/>
        <w:drawing>
          <wp:inline distT="0" distB="0" distL="0" distR="0" wp14:anchorId="676B377E" wp14:editId="6860D842">
            <wp:extent cx="5943600" cy="2535555"/>
            <wp:effectExtent l="19050" t="19050" r="19050" b="17145"/>
            <wp:docPr id="129345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50458" name=""/>
                    <pic:cNvPicPr/>
                  </pic:nvPicPr>
                  <pic:blipFill>
                    <a:blip r:embed="rId6"/>
                    <a:stretch>
                      <a:fillRect/>
                    </a:stretch>
                  </pic:blipFill>
                  <pic:spPr>
                    <a:xfrm>
                      <a:off x="0" y="0"/>
                      <a:ext cx="5943600" cy="2535555"/>
                    </a:xfrm>
                    <a:prstGeom prst="rect">
                      <a:avLst/>
                    </a:prstGeom>
                    <a:ln>
                      <a:solidFill>
                        <a:schemeClr val="accent1"/>
                      </a:solidFill>
                    </a:ln>
                  </pic:spPr>
                </pic:pic>
              </a:graphicData>
            </a:graphic>
          </wp:inline>
        </w:drawing>
      </w:r>
    </w:p>
    <w:p w14:paraId="71963B36" w14:textId="6D89DE22" w:rsidR="00DB3E57" w:rsidRDefault="00DB3E57" w:rsidP="00DB3E57">
      <w:pPr>
        <w:pStyle w:val="ListParagraph"/>
        <w:numPr>
          <w:ilvl w:val="0"/>
          <w:numId w:val="3"/>
        </w:numPr>
        <w:pBdr>
          <w:top w:val="nil"/>
          <w:left w:val="nil"/>
          <w:bottom w:val="nil"/>
          <w:right w:val="nil"/>
          <w:between w:val="nil"/>
        </w:pBdr>
      </w:pPr>
      <w:r>
        <w:t>Read</w:t>
      </w:r>
    </w:p>
    <w:p w14:paraId="09060665" w14:textId="31C1F36C" w:rsidR="00DB3E57" w:rsidRDefault="00DB3E57" w:rsidP="00DB3E57">
      <w:pPr>
        <w:pBdr>
          <w:top w:val="nil"/>
          <w:left w:val="nil"/>
          <w:bottom w:val="nil"/>
          <w:right w:val="nil"/>
          <w:between w:val="nil"/>
        </w:pBdr>
      </w:pPr>
      <w:r w:rsidRPr="00DB3E57">
        <w:drawing>
          <wp:inline distT="0" distB="0" distL="0" distR="0" wp14:anchorId="78A43DF0" wp14:editId="13CF2494">
            <wp:extent cx="5943600" cy="4708525"/>
            <wp:effectExtent l="19050" t="19050" r="19050" b="15875"/>
            <wp:docPr id="17745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7676" name=""/>
                    <pic:cNvPicPr/>
                  </pic:nvPicPr>
                  <pic:blipFill>
                    <a:blip r:embed="rId7"/>
                    <a:stretch>
                      <a:fillRect/>
                    </a:stretch>
                  </pic:blipFill>
                  <pic:spPr>
                    <a:xfrm>
                      <a:off x="0" y="0"/>
                      <a:ext cx="5943600" cy="4708525"/>
                    </a:xfrm>
                    <a:prstGeom prst="rect">
                      <a:avLst/>
                    </a:prstGeom>
                    <a:ln>
                      <a:solidFill>
                        <a:schemeClr val="accent1"/>
                      </a:solidFill>
                    </a:ln>
                  </pic:spPr>
                </pic:pic>
              </a:graphicData>
            </a:graphic>
          </wp:inline>
        </w:drawing>
      </w:r>
    </w:p>
    <w:p w14:paraId="7A2E6AE7" w14:textId="2AE5F78E" w:rsidR="00DB3E57" w:rsidRDefault="00DB3E57" w:rsidP="00DB3E57">
      <w:pPr>
        <w:pStyle w:val="ListParagraph"/>
        <w:numPr>
          <w:ilvl w:val="0"/>
          <w:numId w:val="3"/>
        </w:numPr>
        <w:pBdr>
          <w:top w:val="nil"/>
          <w:left w:val="nil"/>
          <w:bottom w:val="nil"/>
          <w:right w:val="nil"/>
          <w:between w:val="nil"/>
        </w:pBdr>
      </w:pPr>
      <w:r>
        <w:t>Update</w:t>
      </w:r>
    </w:p>
    <w:p w14:paraId="4392D2F4" w14:textId="31096BAE" w:rsidR="00DB3E57" w:rsidRDefault="00DB3E57" w:rsidP="00DB3E57">
      <w:pPr>
        <w:pBdr>
          <w:top w:val="nil"/>
          <w:left w:val="nil"/>
          <w:bottom w:val="nil"/>
          <w:right w:val="nil"/>
          <w:between w:val="nil"/>
        </w:pBdr>
      </w:pPr>
      <w:r w:rsidRPr="00DB3E57">
        <w:lastRenderedPageBreak/>
        <w:drawing>
          <wp:inline distT="0" distB="0" distL="0" distR="0" wp14:anchorId="5174ACE1" wp14:editId="3583ED76">
            <wp:extent cx="5943600" cy="4256405"/>
            <wp:effectExtent l="19050" t="19050" r="19050" b="10795"/>
            <wp:docPr id="75432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26782" name=""/>
                    <pic:cNvPicPr/>
                  </pic:nvPicPr>
                  <pic:blipFill>
                    <a:blip r:embed="rId8"/>
                    <a:stretch>
                      <a:fillRect/>
                    </a:stretch>
                  </pic:blipFill>
                  <pic:spPr>
                    <a:xfrm>
                      <a:off x="0" y="0"/>
                      <a:ext cx="5943600" cy="4256405"/>
                    </a:xfrm>
                    <a:prstGeom prst="rect">
                      <a:avLst/>
                    </a:prstGeom>
                    <a:ln>
                      <a:solidFill>
                        <a:schemeClr val="accent1"/>
                      </a:solidFill>
                    </a:ln>
                  </pic:spPr>
                </pic:pic>
              </a:graphicData>
            </a:graphic>
          </wp:inline>
        </w:drawing>
      </w:r>
    </w:p>
    <w:p w14:paraId="3B706941" w14:textId="76C30CC6" w:rsidR="00DB3E57" w:rsidRDefault="00DB3E57" w:rsidP="00DB3E57">
      <w:pPr>
        <w:pStyle w:val="ListParagraph"/>
        <w:numPr>
          <w:ilvl w:val="0"/>
          <w:numId w:val="3"/>
        </w:numPr>
        <w:pBdr>
          <w:top w:val="nil"/>
          <w:left w:val="nil"/>
          <w:bottom w:val="nil"/>
          <w:right w:val="nil"/>
          <w:between w:val="nil"/>
        </w:pBdr>
      </w:pPr>
      <w:r>
        <w:t>Delete</w:t>
      </w:r>
    </w:p>
    <w:p w14:paraId="7FAB0E3C" w14:textId="0B97A4A9" w:rsidR="00DB3E57" w:rsidRPr="00DB3E57" w:rsidRDefault="008D455C" w:rsidP="00DB3E57">
      <w:pPr>
        <w:pBdr>
          <w:top w:val="nil"/>
          <w:left w:val="nil"/>
          <w:bottom w:val="nil"/>
          <w:right w:val="nil"/>
          <w:between w:val="nil"/>
        </w:pBdr>
      </w:pPr>
      <w:r w:rsidRPr="008D455C">
        <w:lastRenderedPageBreak/>
        <w:drawing>
          <wp:inline distT="0" distB="0" distL="0" distR="0" wp14:anchorId="5394AAD4" wp14:editId="2B769379">
            <wp:extent cx="5943600" cy="4472940"/>
            <wp:effectExtent l="19050" t="19050" r="19050" b="22860"/>
            <wp:docPr id="101686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63310" name=""/>
                    <pic:cNvPicPr/>
                  </pic:nvPicPr>
                  <pic:blipFill>
                    <a:blip r:embed="rId9"/>
                    <a:stretch>
                      <a:fillRect/>
                    </a:stretch>
                  </pic:blipFill>
                  <pic:spPr>
                    <a:xfrm>
                      <a:off x="0" y="0"/>
                      <a:ext cx="5943600" cy="4472940"/>
                    </a:xfrm>
                    <a:prstGeom prst="rect">
                      <a:avLst/>
                    </a:prstGeom>
                    <a:ln>
                      <a:solidFill>
                        <a:schemeClr val="accent1"/>
                      </a:solidFill>
                    </a:ln>
                  </pic:spPr>
                </pic:pic>
              </a:graphicData>
            </a:graphic>
          </wp:inline>
        </w:drawing>
      </w:r>
    </w:p>
    <w:sectPr w:rsidR="00DB3E57" w:rsidRPr="00DB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32209"/>
    <w:multiLevelType w:val="hybridMultilevel"/>
    <w:tmpl w:val="F2289604"/>
    <w:lvl w:ilvl="0" w:tplc="A8820FD0">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4F37488B"/>
    <w:multiLevelType w:val="multilevel"/>
    <w:tmpl w:val="2BD61542"/>
    <w:lvl w:ilvl="0">
      <w:start w:val="1"/>
      <w:numFmt w:val="decimal"/>
      <w:suff w:val="space"/>
      <w:lvlText w:val="CHAPTER %1."/>
      <w:lvlJc w:val="center"/>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0375DCB"/>
    <w:multiLevelType w:val="multilevel"/>
    <w:tmpl w:val="FBF20492"/>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
      <w:lvlJc w:val="left"/>
      <w:pPr>
        <w:ind w:left="1890" w:hanging="360"/>
      </w:pPr>
      <w:rPr>
        <w:rFonts w:ascii="Noto Sans Symbols" w:eastAsia="Noto Sans Symbols" w:hAnsi="Noto Sans Symbols" w:cs="Noto Sans Symbols"/>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num w:numId="1" w16cid:durableId="1165170675">
    <w:abstractNumId w:val="1"/>
  </w:num>
  <w:num w:numId="2" w16cid:durableId="1785541156">
    <w:abstractNumId w:val="2"/>
  </w:num>
  <w:num w:numId="3" w16cid:durableId="12716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78"/>
    <w:rsid w:val="0037404D"/>
    <w:rsid w:val="006F4468"/>
    <w:rsid w:val="008D455C"/>
    <w:rsid w:val="00B84778"/>
    <w:rsid w:val="00DB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9183"/>
  <w15:chartTrackingRefBased/>
  <w15:docId w15:val="{4B50583B-B595-4C14-ADBB-F97628D8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778"/>
    <w:pPr>
      <w:spacing w:after="0" w:line="360" w:lineRule="auto"/>
      <w:contextualSpacing/>
      <w:jc w:val="both"/>
    </w:pPr>
    <w:rPr>
      <w:rFonts w:ascii="Times New Roman" w:eastAsia="Times New Roman" w:hAnsi="Times New Roman" w:cs="Times New Roman"/>
      <w:color w:val="000000" w:themeColor="text1"/>
      <w:kern w:val="0"/>
      <w14:ligatures w14:val="none"/>
    </w:rPr>
  </w:style>
  <w:style w:type="paragraph" w:styleId="Heading1">
    <w:name w:val="heading 1"/>
    <w:basedOn w:val="Normal"/>
    <w:next w:val="Normal"/>
    <w:link w:val="Heading1Char"/>
    <w:uiPriority w:val="9"/>
    <w:qFormat/>
    <w:rsid w:val="00B847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847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47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7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7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7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7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7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7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7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7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47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7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7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778"/>
    <w:rPr>
      <w:rFonts w:eastAsiaTheme="majorEastAsia" w:cstheme="majorBidi"/>
      <w:color w:val="272727" w:themeColor="text1" w:themeTint="D8"/>
    </w:rPr>
  </w:style>
  <w:style w:type="paragraph" w:styleId="Title">
    <w:name w:val="Title"/>
    <w:basedOn w:val="Normal"/>
    <w:next w:val="Normal"/>
    <w:link w:val="TitleChar"/>
    <w:uiPriority w:val="10"/>
    <w:qFormat/>
    <w:rsid w:val="00B84778"/>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778"/>
    <w:pPr>
      <w:spacing w:before="160"/>
      <w:jc w:val="center"/>
    </w:pPr>
    <w:rPr>
      <w:i/>
      <w:iCs/>
      <w:color w:val="404040" w:themeColor="text1" w:themeTint="BF"/>
    </w:rPr>
  </w:style>
  <w:style w:type="character" w:customStyle="1" w:styleId="QuoteChar">
    <w:name w:val="Quote Char"/>
    <w:basedOn w:val="DefaultParagraphFont"/>
    <w:link w:val="Quote"/>
    <w:uiPriority w:val="29"/>
    <w:rsid w:val="00B84778"/>
    <w:rPr>
      <w:i/>
      <w:iCs/>
      <w:color w:val="404040" w:themeColor="text1" w:themeTint="BF"/>
    </w:rPr>
  </w:style>
  <w:style w:type="paragraph" w:styleId="ListParagraph">
    <w:name w:val="List Paragraph"/>
    <w:basedOn w:val="Normal"/>
    <w:uiPriority w:val="34"/>
    <w:qFormat/>
    <w:rsid w:val="00B84778"/>
    <w:pPr>
      <w:ind w:left="720"/>
    </w:pPr>
  </w:style>
  <w:style w:type="character" w:styleId="IntenseEmphasis">
    <w:name w:val="Intense Emphasis"/>
    <w:basedOn w:val="DefaultParagraphFont"/>
    <w:uiPriority w:val="21"/>
    <w:qFormat/>
    <w:rsid w:val="00B84778"/>
    <w:rPr>
      <w:i/>
      <w:iCs/>
      <w:color w:val="2F5496" w:themeColor="accent1" w:themeShade="BF"/>
    </w:rPr>
  </w:style>
  <w:style w:type="paragraph" w:styleId="IntenseQuote">
    <w:name w:val="Intense Quote"/>
    <w:basedOn w:val="Normal"/>
    <w:next w:val="Normal"/>
    <w:link w:val="IntenseQuoteChar"/>
    <w:uiPriority w:val="30"/>
    <w:qFormat/>
    <w:rsid w:val="00B847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778"/>
    <w:rPr>
      <w:i/>
      <w:iCs/>
      <w:color w:val="2F5496" w:themeColor="accent1" w:themeShade="BF"/>
    </w:rPr>
  </w:style>
  <w:style w:type="character" w:styleId="IntenseReference">
    <w:name w:val="Intense Reference"/>
    <w:basedOn w:val="DefaultParagraphFont"/>
    <w:uiPriority w:val="32"/>
    <w:qFormat/>
    <w:rsid w:val="00B84778"/>
    <w:rPr>
      <w:b/>
      <w:bCs/>
      <w:smallCaps/>
      <w:color w:val="2F5496" w:themeColor="accent1" w:themeShade="BF"/>
      <w:spacing w:val="5"/>
    </w:rPr>
  </w:style>
  <w:style w:type="paragraph" w:styleId="Caption">
    <w:name w:val="caption"/>
    <w:basedOn w:val="Normal"/>
    <w:next w:val="Normal"/>
    <w:unhideWhenUsed/>
    <w:qFormat/>
    <w:rsid w:val="00B84778"/>
    <w:pPr>
      <w:spacing w:after="12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Wunhh</dc:creator>
  <cp:keywords/>
  <dc:description/>
  <cp:lastModifiedBy>Wunhh</cp:lastModifiedBy>
  <cp:revision>2</cp:revision>
  <dcterms:created xsi:type="dcterms:W3CDTF">2025-01-16T13:46:00Z</dcterms:created>
  <dcterms:modified xsi:type="dcterms:W3CDTF">2025-01-17T15:42:00Z</dcterms:modified>
</cp:coreProperties>
</file>