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5EB9" w14:textId="3829CF78" w:rsidR="006E74ED" w:rsidRDefault="006E74ED" w:rsidP="006E74ED">
      <w:pPr>
        <w:pStyle w:val="3"/>
      </w:pPr>
      <w:r>
        <w:t>1. State: Hypotheses and Parameters</w:t>
      </w:r>
    </w:p>
    <w:p w14:paraId="3F4FB5F9" w14:textId="77777777" w:rsidR="006E74ED" w:rsidRDefault="006E74ED" w:rsidP="006E74ED">
      <w:pPr>
        <w:pStyle w:val="Web"/>
        <w:numPr>
          <w:ilvl w:val="0"/>
          <w:numId w:val="1"/>
        </w:numPr>
      </w:pPr>
      <w:r>
        <w:rPr>
          <w:rStyle w:val="citation-540"/>
          <w:b/>
          <w:bCs/>
        </w:rPr>
        <w:t>Parameters</w:t>
      </w:r>
      <w:r>
        <w:rPr>
          <w:rStyle w:val="citation-540"/>
        </w:rPr>
        <w:t xml:space="preserve">: </w:t>
      </w:r>
      <w:r>
        <w:rPr>
          <w:rStyle w:val="math-inline"/>
        </w:rPr>
        <w:t>$\sigma_1^2$</w:t>
      </w:r>
      <w:r>
        <w:rPr>
          <w:rStyle w:val="citation-540"/>
        </w:rPr>
        <w:t xml:space="preserve"> and </w:t>
      </w:r>
      <w:r>
        <w:rPr>
          <w:rStyle w:val="math-inline"/>
        </w:rPr>
        <w:t>$\sigma_2^2$</w:t>
      </w:r>
      <w:r>
        <w:rPr>
          <w:rStyle w:val="citation-540"/>
        </w:rPr>
        <w:t xml:space="preserve"> are the true population variances of electricity consumption for single-family homes in Town 1 and Town 2, respectively</w:t>
      </w:r>
      <w:r>
        <w:t>.</w:t>
      </w:r>
    </w:p>
    <w:p w14:paraId="7004F855" w14:textId="77777777" w:rsidR="006E74ED" w:rsidRDefault="006E74ED" w:rsidP="006E74ED">
      <w:pPr>
        <w:pStyle w:val="Web"/>
        <w:numPr>
          <w:ilvl w:val="0"/>
          <w:numId w:val="1"/>
        </w:numPr>
      </w:pPr>
      <w:r>
        <w:rPr>
          <w:b/>
          <w:bCs/>
        </w:rPr>
        <w:t>Hypotheses</w:t>
      </w:r>
      <w:r>
        <w:t>:</w:t>
      </w:r>
    </w:p>
    <w:p w14:paraId="09B7BDC8" w14:textId="77777777" w:rsidR="006E74ED" w:rsidRDefault="006E74ED" w:rsidP="006E74ED">
      <w:pPr>
        <w:pStyle w:val="Web"/>
        <w:numPr>
          <w:ilvl w:val="1"/>
          <w:numId w:val="1"/>
        </w:numPr>
      </w:pPr>
      <w:r>
        <w:rPr>
          <w:rStyle w:val="math-inline"/>
        </w:rPr>
        <w:t>$H_0: \sigma_1^2 = \sigma_2^2$</w:t>
      </w:r>
      <w:r>
        <w:rPr>
          <w:rStyle w:val="citation-539"/>
        </w:rPr>
        <w:t xml:space="preserve"> (There is no difference in variances)</w:t>
      </w:r>
      <w:r>
        <w:t>.</w:t>
      </w:r>
    </w:p>
    <w:p w14:paraId="68F86085" w14:textId="77777777" w:rsidR="006E74ED" w:rsidRDefault="006E74ED" w:rsidP="006E74ED">
      <w:pPr>
        <w:pStyle w:val="Web"/>
        <w:numPr>
          <w:ilvl w:val="1"/>
          <w:numId w:val="1"/>
        </w:numPr>
      </w:pPr>
      <w:r>
        <w:rPr>
          <w:rStyle w:val="math-inline"/>
        </w:rPr>
        <w:t>$H_a: \sigma_1^2 \neq \sigma_2^2$</w:t>
      </w:r>
      <w:r>
        <w:rPr>
          <w:rStyle w:val="citation-538"/>
        </w:rPr>
        <w:t xml:space="preserve"> (There is a difference in variances—two-tailed test)</w:t>
      </w:r>
      <w:r>
        <w:t>.</w:t>
      </w:r>
    </w:p>
    <w:p w14:paraId="1B9BB75E" w14:textId="77777777" w:rsidR="006E74ED" w:rsidRDefault="006E74ED" w:rsidP="006E74ED">
      <w:pPr>
        <w:pStyle w:val="Web"/>
        <w:numPr>
          <w:ilvl w:val="0"/>
          <w:numId w:val="1"/>
        </w:numPr>
      </w:pPr>
      <w:r>
        <w:rPr>
          <w:rStyle w:val="citation-537"/>
          <w:b/>
          <w:bCs/>
        </w:rPr>
        <w:t>Significance Level</w:t>
      </w:r>
      <w:r>
        <w:rPr>
          <w:rStyle w:val="citation-537"/>
        </w:rPr>
        <w:t xml:space="preserve">: </w:t>
      </w:r>
      <w:r>
        <w:rPr>
          <w:rStyle w:val="math-inline"/>
        </w:rPr>
        <w:t>$\alpha = 0.05$</w:t>
      </w:r>
      <w:r>
        <w:t>.</w:t>
      </w:r>
    </w:p>
    <w:p w14:paraId="1DDF1416" w14:textId="0E8FA7EC" w:rsidR="00D4661E" w:rsidRDefault="00D4661E" w:rsidP="00D4661E">
      <w:pPr>
        <w:pStyle w:val="3"/>
      </w:pPr>
      <w:r>
        <w:t>2. Plan: Procedure and Conditions</w:t>
      </w:r>
    </w:p>
    <w:p w14:paraId="12125D8C" w14:textId="77777777" w:rsidR="00D4661E" w:rsidRDefault="00D4661E" w:rsidP="00D4661E">
      <w:pPr>
        <w:pStyle w:val="Web"/>
        <w:numPr>
          <w:ilvl w:val="0"/>
          <w:numId w:val="2"/>
        </w:numPr>
      </w:pPr>
      <w:r>
        <w:rPr>
          <w:rStyle w:val="citation-230"/>
          <w:b/>
          <w:bCs/>
        </w:rPr>
        <w:t>Procedure</w:t>
      </w:r>
      <w:r>
        <w:rPr>
          <w:rStyle w:val="citation-230"/>
        </w:rPr>
        <w:t xml:space="preserve">: </w:t>
      </w:r>
      <w:r>
        <w:rPr>
          <w:rStyle w:val="citation-230"/>
          <w:b/>
          <w:bCs/>
        </w:rPr>
        <w:t>Two-sample F-test for equal population variances</w:t>
      </w:r>
      <w:r>
        <w:t>.</w:t>
      </w:r>
    </w:p>
    <w:p w14:paraId="659B7742" w14:textId="77777777" w:rsidR="00D4661E" w:rsidRDefault="00D4661E" w:rsidP="00D4661E">
      <w:pPr>
        <w:pStyle w:val="Web"/>
        <w:numPr>
          <w:ilvl w:val="0"/>
          <w:numId w:val="2"/>
        </w:numPr>
      </w:pPr>
      <w:r>
        <w:rPr>
          <w:b/>
          <w:bCs/>
        </w:rPr>
        <w:t>Conditions</w:t>
      </w:r>
      <w:r>
        <w:t>:</w:t>
      </w:r>
    </w:p>
    <w:p w14:paraId="183B100C" w14:textId="77777777" w:rsidR="00D4661E" w:rsidRDefault="00D4661E" w:rsidP="00D4661E">
      <w:pPr>
        <w:pStyle w:val="Web"/>
        <w:numPr>
          <w:ilvl w:val="1"/>
          <w:numId w:val="2"/>
        </w:numPr>
      </w:pPr>
      <w:r>
        <w:rPr>
          <w:rStyle w:val="citation-229"/>
          <w:b/>
          <w:bCs/>
        </w:rPr>
        <w:t>Random and Independent</w:t>
      </w:r>
      <w:r>
        <w:rPr>
          <w:rStyle w:val="citation-229"/>
        </w:rPr>
        <w:t>: Both samples are random and independent of each other</w:t>
      </w:r>
      <w:r>
        <w:t>.</w:t>
      </w:r>
    </w:p>
    <w:p w14:paraId="2CE35382" w14:textId="77777777" w:rsidR="00D4661E" w:rsidRDefault="00D4661E" w:rsidP="00D4661E">
      <w:pPr>
        <w:pStyle w:val="Web"/>
        <w:numPr>
          <w:ilvl w:val="1"/>
          <w:numId w:val="2"/>
        </w:numPr>
      </w:pPr>
      <w:r>
        <w:rPr>
          <w:rStyle w:val="citation-228"/>
          <w:b/>
          <w:bCs/>
        </w:rPr>
        <w:t>Normal Populations</w:t>
      </w:r>
      <w:r>
        <w:rPr>
          <w:rStyle w:val="citation-228"/>
        </w:rPr>
        <w:t>: The populations of electricity consumption in both towns must be approximately normally distributed</w:t>
      </w:r>
      <w:r>
        <w:t>.</w:t>
      </w:r>
    </w:p>
    <w:p w14:paraId="40637E8A" w14:textId="59A0F2CE" w:rsidR="00D4661E" w:rsidRPr="00D4661E" w:rsidRDefault="00D4661E" w:rsidP="00D4661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D4661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Do: Calculations</w:t>
      </w:r>
    </w:p>
    <w:p w14:paraId="43FA54B7" w14:textId="77777777" w:rsidR="00D4661E" w:rsidRPr="00D4661E" w:rsidRDefault="00D4661E" w:rsidP="00D4661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b/>
          <w:bCs/>
          <w:kern w:val="0"/>
          <w:szCs w:val="24"/>
        </w:rPr>
        <w:t>Sample Statistics</w:t>
      </w:r>
      <w:r w:rsidRPr="00D4661E">
        <w:rPr>
          <w:rFonts w:ascii="新細明體" w:eastAsia="新細明體" w:hAnsi="新細明體" w:cs="新細明體"/>
          <w:kern w:val="0"/>
          <w:szCs w:val="24"/>
        </w:rPr>
        <w:t>: Town 1 ($n_1=25, s_1^2=900$); Town 2 ($n_2=21, s_2^2=324$).</w:t>
      </w:r>
    </w:p>
    <w:p w14:paraId="7590CF7D" w14:textId="77777777" w:rsidR="00D4661E" w:rsidRPr="00D4661E" w:rsidRDefault="00D4661E" w:rsidP="00D4661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b/>
          <w:bCs/>
          <w:kern w:val="0"/>
          <w:szCs w:val="24"/>
        </w:rPr>
        <w:t>Degrees of Freedom</w:t>
      </w:r>
      <w:r w:rsidRPr="00D4661E">
        <w:rPr>
          <w:rFonts w:ascii="新細明體" w:eastAsia="新細明體" w:hAnsi="新細明體" w:cs="新細明體"/>
          <w:kern w:val="0"/>
          <w:szCs w:val="24"/>
        </w:rPr>
        <w:t>:</w:t>
      </w:r>
    </w:p>
    <w:p w14:paraId="4F74D489" w14:textId="77777777" w:rsidR="00D4661E" w:rsidRPr="00D4661E" w:rsidRDefault="00D4661E" w:rsidP="00D4661E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kern w:val="0"/>
          <w:szCs w:val="24"/>
        </w:rPr>
        <w:t>Numerator $v_1 = n_1 - 1 = 25 - 1 = \mathbf{24}$ .</w:t>
      </w:r>
    </w:p>
    <w:p w14:paraId="500A7BC9" w14:textId="77777777" w:rsidR="00D4661E" w:rsidRPr="00D4661E" w:rsidRDefault="00D4661E" w:rsidP="00D4661E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kern w:val="0"/>
          <w:szCs w:val="24"/>
        </w:rPr>
        <w:t>Denominator $v_2 = n_2 - 1 = 21 - 1 = \mathbf{20}$ .</w:t>
      </w:r>
    </w:p>
    <w:p w14:paraId="3D3BBD10" w14:textId="77777777" w:rsidR="00D4661E" w:rsidRPr="00D4661E" w:rsidRDefault="00D4661E" w:rsidP="00D4661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b/>
          <w:bCs/>
          <w:kern w:val="0"/>
          <w:szCs w:val="24"/>
        </w:rPr>
        <w:t>Test Statistic ($F$)</w:t>
      </w:r>
      <w:r w:rsidRPr="00D4661E">
        <w:rPr>
          <w:rFonts w:ascii="新細明體" w:eastAsia="新細明體" w:hAnsi="新細明體" w:cs="新細明體"/>
          <w:kern w:val="0"/>
          <w:szCs w:val="24"/>
        </w:rPr>
        <w:t>:</w:t>
      </w:r>
    </w:p>
    <w:p w14:paraId="37D0EFFF" w14:textId="77777777" w:rsidR="00D4661E" w:rsidRPr="00D4661E" w:rsidRDefault="00D4661E" w:rsidP="00D4661E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kern w:val="0"/>
          <w:szCs w:val="24"/>
        </w:rPr>
        <w:t>$$F = \frac{s_1^2}{s_2^2} = \frac{30^2}{18^2} = \frac{900}{324} \approx \mathbf{2.778}$$</w:t>
      </w:r>
    </w:p>
    <w:p w14:paraId="6593D3AA" w14:textId="77777777" w:rsidR="00D4661E" w:rsidRPr="00D4661E" w:rsidRDefault="00D4661E" w:rsidP="00D4661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4661E">
        <w:rPr>
          <w:rFonts w:ascii="新細明體" w:eastAsia="新細明體" w:hAnsi="新細明體" w:cs="新細明體"/>
          <w:b/>
          <w:bCs/>
          <w:kern w:val="0"/>
          <w:szCs w:val="24"/>
        </w:rPr>
        <w:t>Critical Value</w:t>
      </w:r>
      <w:r w:rsidRPr="00D4661E">
        <w:rPr>
          <w:rFonts w:ascii="新細明體" w:eastAsia="新細明體" w:hAnsi="新細明體" w:cs="新細明體"/>
          <w:kern w:val="0"/>
          <w:szCs w:val="24"/>
        </w:rPr>
        <w:t xml:space="preserve">: Using the F-table for $\alpha/2 = 0.025$ with $v_1=24$ and $v_2=20$, the upper critical value is </w:t>
      </w:r>
      <w:r w:rsidRPr="00D4661E">
        <w:rPr>
          <w:rFonts w:ascii="新細明體" w:eastAsia="新細明體" w:hAnsi="新細明體" w:cs="新細明體"/>
          <w:b/>
          <w:bCs/>
          <w:kern w:val="0"/>
          <w:szCs w:val="24"/>
        </w:rPr>
        <w:t>$2.35$</w:t>
      </w:r>
      <w:r w:rsidRPr="00D4661E">
        <w:rPr>
          <w:rFonts w:ascii="新細明體" w:eastAsia="新細明體" w:hAnsi="新細明體" w:cs="新細明體"/>
          <w:kern w:val="0"/>
          <w:szCs w:val="24"/>
        </w:rPr>
        <w:t>.</w:t>
      </w:r>
    </w:p>
    <w:p w14:paraId="7BDFF2BB" w14:textId="59B3967C" w:rsidR="001D4614" w:rsidRDefault="001D4614" w:rsidP="001D4614">
      <w:pPr>
        <w:pStyle w:val="3"/>
      </w:pPr>
      <w:r>
        <w:t>4. Conclude: Interpretation</w:t>
      </w:r>
    </w:p>
    <w:p w14:paraId="596FE259" w14:textId="77777777" w:rsidR="001D4614" w:rsidRDefault="001D4614" w:rsidP="001D4614">
      <w:pPr>
        <w:pStyle w:val="Web"/>
        <w:numPr>
          <w:ilvl w:val="0"/>
          <w:numId w:val="4"/>
        </w:numPr>
      </w:pPr>
      <w:r>
        <w:rPr>
          <w:rStyle w:val="citation-215"/>
          <w:b/>
          <w:bCs/>
        </w:rPr>
        <w:t>Statistical Decision</w:t>
      </w:r>
      <w:r>
        <w:rPr>
          <w:rStyle w:val="citation-215"/>
        </w:rPr>
        <w:t xml:space="preserve">: Since the calculated test statistic </w:t>
      </w:r>
      <w:r>
        <w:rPr>
          <w:rStyle w:val="math-inline"/>
          <w:b/>
          <w:bCs/>
        </w:rPr>
        <w:t>$F \approx 2.778$</w:t>
      </w:r>
      <w:r>
        <w:rPr>
          <w:rStyle w:val="citation-215"/>
        </w:rPr>
        <w:t xml:space="preserve"> is greater than the critical value </w:t>
      </w:r>
      <w:r>
        <w:rPr>
          <w:rStyle w:val="math-inline"/>
          <w:b/>
          <w:bCs/>
        </w:rPr>
        <w:t>$2.35$</w:t>
      </w:r>
      <w:r>
        <w:rPr>
          <w:rStyle w:val="citation-215"/>
        </w:rPr>
        <w:t xml:space="preserve">, it falls into the rejection region </w:t>
      </w:r>
      <w:r>
        <w:t xml:space="preserve">. </w:t>
      </w:r>
      <w:r>
        <w:rPr>
          <w:rStyle w:val="citation-214"/>
        </w:rPr>
        <w:t xml:space="preserve">We </w:t>
      </w:r>
      <w:r>
        <w:rPr>
          <w:rStyle w:val="citation-214"/>
          <w:b/>
          <w:bCs/>
        </w:rPr>
        <w:t>Reject the null hypothesis (</w:t>
      </w:r>
      <w:r>
        <w:rPr>
          <w:rStyle w:val="math-inline"/>
          <w:b/>
          <w:bCs/>
        </w:rPr>
        <w:t>$H_0$</w:t>
      </w:r>
      <w:r>
        <w:rPr>
          <w:rStyle w:val="citation-214"/>
          <w:b/>
          <w:bCs/>
        </w:rPr>
        <w:t>)</w:t>
      </w:r>
      <w:r>
        <w:rPr>
          <w:rStyle w:val="citation-214"/>
        </w:rPr>
        <w:t xml:space="preserve"> at </w:t>
      </w:r>
      <w:r>
        <w:rPr>
          <w:rStyle w:val="math-inline"/>
        </w:rPr>
        <w:t>$\alpha = 0.05$</w:t>
      </w:r>
      <w:r>
        <w:t>.</w:t>
      </w:r>
    </w:p>
    <w:p w14:paraId="293E08DE" w14:textId="053EEA6A" w:rsidR="006E74ED" w:rsidRPr="001D4614" w:rsidRDefault="001D4614" w:rsidP="001D4614">
      <w:pPr>
        <w:pStyle w:val="Web"/>
        <w:numPr>
          <w:ilvl w:val="0"/>
          <w:numId w:val="4"/>
        </w:numPr>
        <w:rPr>
          <w:rFonts w:hint="eastAsia"/>
        </w:rPr>
      </w:pPr>
      <w:r>
        <w:rPr>
          <w:rStyle w:val="citation-213"/>
          <w:b/>
          <w:bCs/>
        </w:rPr>
        <w:lastRenderedPageBreak/>
        <w:t>Contextual Conclusion</w:t>
      </w:r>
      <w:r>
        <w:rPr>
          <w:rStyle w:val="citation-213"/>
        </w:rPr>
        <w:t>: There is sufficient evidence at the 0.05 level of significance to conclude that there is a significant difference in the variances of electricity consumption between Town 1 and Town 2</w:t>
      </w:r>
      <w:r>
        <w:t>.</w:t>
      </w:r>
    </w:p>
    <w:sectPr w:rsidR="006E74ED" w:rsidRPr="001D46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4E713" w14:textId="77777777" w:rsidR="004904A5" w:rsidRDefault="004904A5" w:rsidP="00D4661E">
      <w:r>
        <w:separator/>
      </w:r>
    </w:p>
  </w:endnote>
  <w:endnote w:type="continuationSeparator" w:id="0">
    <w:p w14:paraId="003D7F36" w14:textId="77777777" w:rsidR="004904A5" w:rsidRDefault="004904A5" w:rsidP="00D4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E7D4" w14:textId="77777777" w:rsidR="004904A5" w:rsidRDefault="004904A5" w:rsidP="00D4661E">
      <w:r>
        <w:separator/>
      </w:r>
    </w:p>
  </w:footnote>
  <w:footnote w:type="continuationSeparator" w:id="0">
    <w:p w14:paraId="72163CB8" w14:textId="77777777" w:rsidR="004904A5" w:rsidRDefault="004904A5" w:rsidP="00D46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A32"/>
    <w:multiLevelType w:val="multilevel"/>
    <w:tmpl w:val="09F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106F"/>
    <w:multiLevelType w:val="multilevel"/>
    <w:tmpl w:val="6AA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55389"/>
    <w:multiLevelType w:val="multilevel"/>
    <w:tmpl w:val="C90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A7380"/>
    <w:multiLevelType w:val="multilevel"/>
    <w:tmpl w:val="AC5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25822">
    <w:abstractNumId w:val="2"/>
  </w:num>
  <w:num w:numId="2" w16cid:durableId="2137067254">
    <w:abstractNumId w:val="3"/>
  </w:num>
  <w:num w:numId="3" w16cid:durableId="1475485545">
    <w:abstractNumId w:val="0"/>
  </w:num>
  <w:num w:numId="4" w16cid:durableId="75517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17"/>
    <w:rsid w:val="001D4614"/>
    <w:rsid w:val="001F092B"/>
    <w:rsid w:val="002041FC"/>
    <w:rsid w:val="002109CF"/>
    <w:rsid w:val="00217B06"/>
    <w:rsid w:val="004904A5"/>
    <w:rsid w:val="00545091"/>
    <w:rsid w:val="005A33CB"/>
    <w:rsid w:val="005F2CFF"/>
    <w:rsid w:val="006B0F17"/>
    <w:rsid w:val="006D43A7"/>
    <w:rsid w:val="006E74ED"/>
    <w:rsid w:val="008970B6"/>
    <w:rsid w:val="00A21803"/>
    <w:rsid w:val="00A25AE1"/>
    <w:rsid w:val="00A7079A"/>
    <w:rsid w:val="00B215D7"/>
    <w:rsid w:val="00C04C34"/>
    <w:rsid w:val="00D4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4DBA4"/>
  <w15:chartTrackingRefBased/>
  <w15:docId w15:val="{DFD3C38C-5218-4B52-B806-59657008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C34"/>
    <w:pPr>
      <w:widowControl w:val="0"/>
    </w:pPr>
  </w:style>
  <w:style w:type="paragraph" w:styleId="1">
    <w:name w:val="heading 1"/>
    <w:basedOn w:val="a"/>
    <w:link w:val="10"/>
    <w:uiPriority w:val="9"/>
    <w:qFormat/>
    <w:rsid w:val="006B0F1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B0F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0F1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6B0F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6B0F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408">
    <w:name w:val="citation-408"/>
    <w:basedOn w:val="a0"/>
    <w:rsid w:val="006B0F17"/>
  </w:style>
  <w:style w:type="character" w:customStyle="1" w:styleId="citation-407">
    <w:name w:val="citation-407"/>
    <w:basedOn w:val="a0"/>
    <w:rsid w:val="006B0F17"/>
  </w:style>
  <w:style w:type="character" w:customStyle="1" w:styleId="citation-406">
    <w:name w:val="citation-406"/>
    <w:basedOn w:val="a0"/>
    <w:rsid w:val="006B0F17"/>
  </w:style>
  <w:style w:type="character" w:customStyle="1" w:styleId="citation-405">
    <w:name w:val="citation-405"/>
    <w:basedOn w:val="a0"/>
    <w:rsid w:val="006B0F17"/>
  </w:style>
  <w:style w:type="character" w:customStyle="1" w:styleId="citation-404">
    <w:name w:val="citation-404"/>
    <w:basedOn w:val="a0"/>
    <w:rsid w:val="006B0F17"/>
  </w:style>
  <w:style w:type="character" w:styleId="a3">
    <w:name w:val="Strong"/>
    <w:basedOn w:val="a0"/>
    <w:uiPriority w:val="22"/>
    <w:qFormat/>
    <w:rsid w:val="006B0F17"/>
    <w:rPr>
      <w:b/>
      <w:bCs/>
    </w:rPr>
  </w:style>
  <w:style w:type="character" w:customStyle="1" w:styleId="math-inline">
    <w:name w:val="math-inline"/>
    <w:basedOn w:val="a0"/>
    <w:rsid w:val="006B0F17"/>
  </w:style>
  <w:style w:type="character" w:customStyle="1" w:styleId="citation-403">
    <w:name w:val="citation-403"/>
    <w:basedOn w:val="a0"/>
    <w:rsid w:val="006B0F17"/>
  </w:style>
  <w:style w:type="character" w:customStyle="1" w:styleId="citation-540">
    <w:name w:val="citation-540"/>
    <w:basedOn w:val="a0"/>
    <w:rsid w:val="006E74ED"/>
  </w:style>
  <w:style w:type="character" w:customStyle="1" w:styleId="citation-539">
    <w:name w:val="citation-539"/>
    <w:basedOn w:val="a0"/>
    <w:rsid w:val="006E74ED"/>
  </w:style>
  <w:style w:type="character" w:customStyle="1" w:styleId="citation-538">
    <w:name w:val="citation-538"/>
    <w:basedOn w:val="a0"/>
    <w:rsid w:val="006E74ED"/>
  </w:style>
  <w:style w:type="character" w:customStyle="1" w:styleId="citation-537">
    <w:name w:val="citation-537"/>
    <w:basedOn w:val="a0"/>
    <w:rsid w:val="006E74ED"/>
  </w:style>
  <w:style w:type="character" w:customStyle="1" w:styleId="citation-536">
    <w:name w:val="citation-536"/>
    <w:basedOn w:val="a0"/>
    <w:rsid w:val="006E74ED"/>
  </w:style>
  <w:style w:type="character" w:customStyle="1" w:styleId="citation-535">
    <w:name w:val="citation-535"/>
    <w:basedOn w:val="a0"/>
    <w:rsid w:val="006E74ED"/>
  </w:style>
  <w:style w:type="character" w:customStyle="1" w:styleId="citation-534">
    <w:name w:val="citation-534"/>
    <w:basedOn w:val="a0"/>
    <w:rsid w:val="006E74ED"/>
  </w:style>
  <w:style w:type="character" w:customStyle="1" w:styleId="citation-533">
    <w:name w:val="citation-533"/>
    <w:basedOn w:val="a0"/>
    <w:rsid w:val="006E74ED"/>
  </w:style>
  <w:style w:type="character" w:customStyle="1" w:styleId="citation-532">
    <w:name w:val="citation-532"/>
    <w:basedOn w:val="a0"/>
    <w:rsid w:val="006E74ED"/>
  </w:style>
  <w:style w:type="paragraph" w:styleId="a4">
    <w:name w:val="header"/>
    <w:basedOn w:val="a"/>
    <w:link w:val="a5"/>
    <w:uiPriority w:val="99"/>
    <w:unhideWhenUsed/>
    <w:rsid w:val="00D466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4661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466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4661E"/>
    <w:rPr>
      <w:sz w:val="20"/>
      <w:szCs w:val="20"/>
    </w:rPr>
  </w:style>
  <w:style w:type="character" w:customStyle="1" w:styleId="citation-230">
    <w:name w:val="citation-230"/>
    <w:basedOn w:val="a0"/>
    <w:rsid w:val="00D4661E"/>
  </w:style>
  <w:style w:type="character" w:customStyle="1" w:styleId="citation-229">
    <w:name w:val="citation-229"/>
    <w:basedOn w:val="a0"/>
    <w:rsid w:val="00D4661E"/>
  </w:style>
  <w:style w:type="character" w:customStyle="1" w:styleId="citation-228">
    <w:name w:val="citation-228"/>
    <w:basedOn w:val="a0"/>
    <w:rsid w:val="00D4661E"/>
  </w:style>
  <w:style w:type="character" w:customStyle="1" w:styleId="citation-227">
    <w:name w:val="citation-227"/>
    <w:basedOn w:val="a0"/>
    <w:rsid w:val="00D4661E"/>
  </w:style>
  <w:style w:type="character" w:customStyle="1" w:styleId="citation-226">
    <w:name w:val="citation-226"/>
    <w:basedOn w:val="a0"/>
    <w:rsid w:val="00D4661E"/>
  </w:style>
  <w:style w:type="character" w:customStyle="1" w:styleId="citation-225">
    <w:name w:val="citation-225"/>
    <w:basedOn w:val="a0"/>
    <w:rsid w:val="00D4661E"/>
  </w:style>
  <w:style w:type="character" w:customStyle="1" w:styleId="citation-224">
    <w:name w:val="citation-224"/>
    <w:basedOn w:val="a0"/>
    <w:rsid w:val="00D4661E"/>
  </w:style>
  <w:style w:type="character" w:customStyle="1" w:styleId="citation-223">
    <w:name w:val="citation-223"/>
    <w:basedOn w:val="a0"/>
    <w:rsid w:val="00D4661E"/>
  </w:style>
  <w:style w:type="character" w:customStyle="1" w:styleId="citation-222">
    <w:name w:val="citation-222"/>
    <w:basedOn w:val="a0"/>
    <w:rsid w:val="00D4661E"/>
  </w:style>
  <w:style w:type="character" w:customStyle="1" w:styleId="citation-220">
    <w:name w:val="citation-220"/>
    <w:basedOn w:val="a0"/>
    <w:rsid w:val="00D4661E"/>
  </w:style>
  <w:style w:type="character" w:customStyle="1" w:styleId="citation-219">
    <w:name w:val="citation-219"/>
    <w:basedOn w:val="a0"/>
    <w:rsid w:val="00D4661E"/>
  </w:style>
  <w:style w:type="character" w:customStyle="1" w:styleId="citation-218">
    <w:name w:val="citation-218"/>
    <w:basedOn w:val="a0"/>
    <w:rsid w:val="00D4661E"/>
  </w:style>
  <w:style w:type="character" w:customStyle="1" w:styleId="citation-217">
    <w:name w:val="citation-217"/>
    <w:basedOn w:val="a0"/>
    <w:rsid w:val="00D4661E"/>
  </w:style>
  <w:style w:type="character" w:customStyle="1" w:styleId="citation-216">
    <w:name w:val="citation-216"/>
    <w:basedOn w:val="a0"/>
    <w:rsid w:val="00D4661E"/>
  </w:style>
  <w:style w:type="character" w:customStyle="1" w:styleId="citation-215">
    <w:name w:val="citation-215"/>
    <w:basedOn w:val="a0"/>
    <w:rsid w:val="00D4661E"/>
  </w:style>
  <w:style w:type="character" w:customStyle="1" w:styleId="citation-214">
    <w:name w:val="citation-214"/>
    <w:basedOn w:val="a0"/>
    <w:rsid w:val="001D4614"/>
  </w:style>
  <w:style w:type="character" w:customStyle="1" w:styleId="citation-213">
    <w:name w:val="citation-213"/>
    <w:basedOn w:val="a0"/>
    <w:rsid w:val="001D4614"/>
  </w:style>
  <w:style w:type="character" w:customStyle="1" w:styleId="citation-212">
    <w:name w:val="citation-212"/>
    <w:basedOn w:val="a0"/>
    <w:rsid w:val="001D4614"/>
  </w:style>
  <w:style w:type="character" w:customStyle="1" w:styleId="citation-211">
    <w:name w:val="citation-211"/>
    <w:basedOn w:val="a0"/>
    <w:rsid w:val="001D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7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8</cp:revision>
  <dcterms:created xsi:type="dcterms:W3CDTF">2026-04-11T04:48:00Z</dcterms:created>
  <dcterms:modified xsi:type="dcterms:W3CDTF">2026-04-13T03:38:00Z</dcterms:modified>
</cp:coreProperties>
</file>