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807B82" w14:textId="77777777" w:rsidR="00E00921" w:rsidRPr="00BD6587" w:rsidRDefault="00E0092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mazon Ember" w:hAnsi="Amazon Ember" w:cs="Amazon Ember"/>
          <w:b/>
          <w:bCs/>
          <w:color w:val="000000"/>
          <w:sz w:val="28"/>
          <w:szCs w:val="28"/>
        </w:rPr>
      </w:pPr>
    </w:p>
    <w:p w14:paraId="6E0EF467" w14:textId="77777777" w:rsidR="00E00921" w:rsidRPr="00BD658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mazon Ember" w:hAnsi="Amazon Ember" w:cs="Amazon Ember"/>
          <w:b/>
          <w:bCs/>
          <w:color w:val="000000"/>
          <w:sz w:val="28"/>
          <w:szCs w:val="28"/>
        </w:rPr>
      </w:pPr>
      <w:r w:rsidRPr="00BD6587">
        <w:rPr>
          <w:rFonts w:ascii="Amazon Ember" w:hAnsi="Amazon Ember" w:cs="Amazon Ember"/>
          <w:b/>
          <w:bCs/>
          <w:color w:val="000000"/>
          <w:sz w:val="28"/>
          <w:szCs w:val="28"/>
        </w:rPr>
        <w:t xml:space="preserve">2026 </w:t>
      </w:r>
      <w:r w:rsidRPr="00BD6587">
        <w:rPr>
          <w:rFonts w:ascii="Amazon Ember" w:hAnsi="Amazon Ember" w:cs="Amazon Ember"/>
          <w:b/>
          <w:bCs/>
          <w:color w:val="000000"/>
          <w:sz w:val="28"/>
          <w:szCs w:val="28"/>
        </w:rPr>
        <w:t>雲湧智生：臺灣生成式</w:t>
      </w:r>
      <w:r w:rsidRPr="00BD6587">
        <w:rPr>
          <w:rFonts w:ascii="Amazon Ember" w:hAnsi="Amazon Ember" w:cs="Amazon Ember"/>
          <w:b/>
          <w:bCs/>
          <w:color w:val="000000"/>
          <w:sz w:val="28"/>
          <w:szCs w:val="28"/>
        </w:rPr>
        <w:t xml:space="preserve"> AI </w:t>
      </w:r>
      <w:r w:rsidRPr="00BD6587">
        <w:rPr>
          <w:rFonts w:ascii="Amazon Ember" w:hAnsi="Amazon Ember" w:cs="Amazon Ember"/>
          <w:b/>
          <w:bCs/>
          <w:color w:val="000000"/>
          <w:sz w:val="28"/>
          <w:szCs w:val="28"/>
        </w:rPr>
        <w:t>應用黑客松競賽</w:t>
      </w:r>
    </w:p>
    <w:p w14:paraId="4EC30CE0" w14:textId="77777777" w:rsidR="00E00921" w:rsidRPr="00BD6587" w:rsidRDefault="00E00921">
      <w:pPr>
        <w:pBdr>
          <w:top w:val="nil"/>
          <w:left w:val="nil"/>
          <w:bottom w:val="nil"/>
          <w:right w:val="nil"/>
          <w:between w:val="nil"/>
        </w:pBdr>
        <w:rPr>
          <w:rFonts w:ascii="Amazon Ember" w:hAnsi="Amazon Ember" w:cs="Amazon Ember"/>
          <w:color w:val="000000"/>
          <w:sz w:val="22"/>
          <w:szCs w:val="22"/>
        </w:rPr>
      </w:pPr>
    </w:p>
    <w:tbl>
      <w:tblPr>
        <w:tblStyle w:val="a"/>
        <w:tblW w:w="1134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41"/>
      </w:tblGrid>
      <w:tr w:rsidR="00E00921" w:rsidRPr="00BD6587" w14:paraId="2C5DFD6D" w14:textId="77777777">
        <w:trPr>
          <w:trHeight w:val="306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D1D826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命題單位</w:t>
            </w:r>
          </w:p>
        </w:tc>
      </w:tr>
      <w:tr w:rsidR="00E00921" w:rsidRPr="00BD6587" w14:paraId="449CE580" w14:textId="77777777">
        <w:trPr>
          <w:trHeight w:val="563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00D59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HOYA BIT</w:t>
            </w:r>
          </w:p>
        </w:tc>
      </w:tr>
      <w:tr w:rsidR="00E00921" w:rsidRPr="00BD6587" w14:paraId="4586D7C7" w14:textId="77777777">
        <w:trPr>
          <w:trHeight w:val="280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1D34FE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公司介紹</w:t>
            </w:r>
          </w:p>
        </w:tc>
      </w:tr>
      <w:tr w:rsidR="00E00921" w:rsidRPr="00BD6587" w14:paraId="5CF6268A" w14:textId="77777777">
        <w:trPr>
          <w:trHeight w:val="950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CF86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HOYA BIT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（禾亞數位科技股份有限公司）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是台灣合規加密貨幣交易所，由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HOYA BIT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創辦人彭云嫻於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2022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年創立。持有金管會洗錢防制登記（金管證券字第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1140349566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號），並通過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ISO/IEC 27001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國際資安認證，致力成為可信賴且具前瞻性的虛擬資產入口。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在人工智慧應用上，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HOYA BIT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於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2026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年正式推出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AI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交易入口「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AI Native Exchange OS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」，並同步亮相功能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IP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「金寶」。首波版本整合六大核心功能，涵蓋入金引導、幣種即時報價與市場趨勢、個人資產總覽、閃兌與定期定額下單、日日生幣投入與歷史回測試算，及到價通知設定與訂單查詢，讓用戶可透過自然語言完成多項常用操作，減少在不同頁面之間切換的複雜流程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「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AI Native Exchange OS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」的定位不是代替用戶做投資決策，而是作為更直覺的操作入口，協助用戶在複雜的金融環境中，更有效率地取得資訊、理解步驟並完成操作。所有涉及金額異動的功能，均設有明確確認機制，確保每一筆交易皆經過用戶授權後才會執行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HOYA BIT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也成為首家台灣導入自然語言就能完成交易的加密貨幣交易所。</w:t>
            </w:r>
          </w:p>
        </w:tc>
      </w:tr>
      <w:tr w:rsidR="00E00921" w:rsidRPr="00BD6587" w14:paraId="017CC5FA" w14:textId="77777777">
        <w:trPr>
          <w:trHeight w:val="273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315452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命題類別</w:t>
            </w:r>
          </w:p>
        </w:tc>
      </w:tr>
      <w:tr w:rsidR="00E00921" w:rsidRPr="00BD6587" w14:paraId="33FA8D01" w14:textId="77777777">
        <w:trPr>
          <w:trHeight w:val="236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C8C9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智慧交易</w:t>
            </w:r>
          </w:p>
        </w:tc>
      </w:tr>
      <w:tr w:rsidR="00E00921" w:rsidRPr="00BD6587" w14:paraId="5958E4BB" w14:textId="77777777">
        <w:trPr>
          <w:trHeight w:val="339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00375E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命題主題</w:t>
            </w:r>
          </w:p>
        </w:tc>
      </w:tr>
      <w:tr w:rsidR="00E00921" w:rsidRPr="00BD6587" w14:paraId="6DED4CAF" w14:textId="77777777">
        <w:trPr>
          <w:trHeight w:val="152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B862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加密市場分析</w:t>
            </w: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 xml:space="preserve"> AI Agent</w:t>
            </w: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：多源資訊的信任提煉</w:t>
            </w:r>
          </w:p>
        </w:tc>
      </w:tr>
      <w:tr w:rsidR="00E00921" w:rsidRPr="00BD6587" w14:paraId="7C44E7F4" w14:textId="77777777">
        <w:trPr>
          <w:trHeight w:val="262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A3C18C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命題說明</w:t>
            </w:r>
          </w:p>
        </w:tc>
      </w:tr>
      <w:tr w:rsidR="00E00921" w:rsidRPr="00BD6587" w14:paraId="53762A2C" w14:textId="77777777" w:rsidTr="00BD6587">
        <w:trPr>
          <w:trHeight w:val="3308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11D1" w14:textId="6A25E8A5" w:rsidR="00E00921" w:rsidRPr="00BD6587" w:rsidRDefault="00000000" w:rsidP="00BD6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背景情境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加密貨幣市場全天運作，資訊高度碎片化，價格、新聞、鏈上數據、社群情緒與總體經濟事件經常互相牽動。要在這樣的環境中即時整合多源資料、辨識市場雜訊，並形成可解釋、可回溯的判斷，對人類分析師而言也是一項挑戰。</w:t>
            </w:r>
          </w:p>
          <w:p w14:paraId="4C1228BC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隨著大型語言模型從單純對話逐漸發展到具備推理、工具調用與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工作流程能力，本命題希望驗證參賽者是否能在有限時間與成本限制下，打造一套能產出真正有洞察分析報告的加密市場分析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AI Agent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。</w:t>
            </w:r>
          </w:p>
          <w:p w14:paraId="3F594575" w14:textId="64D6D1A2" w:rsidR="00E00921" w:rsidRPr="00BD6587" w:rsidRDefault="00000000" w:rsidP="00BD6587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本題重點並非單篇新聞摘要，也不是單純技術指標回測，而是希望參賽者展現真正的多源整合能力、有層次的推理能力（事實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rial" w:hAnsi="Arial" w:cs="Arial"/>
                <w:color w:val="000000"/>
                <w:sz w:val="22"/>
                <w:szCs w:val="22"/>
              </w:rPr>
              <w:t>→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推論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rial" w:hAnsi="Arial" w:cs="Arial"/>
                <w:color w:val="000000"/>
                <w:sz w:val="22"/>
                <w:szCs w:val="22"/>
              </w:rPr>
              <w:t>→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結論）、對不確定性的清醒判斷，以及超越表面資訊的分析角度。</w:t>
            </w:r>
          </w:p>
          <w:p w14:paraId="209BD062" w14:textId="63369C38" w:rsidR="00E00921" w:rsidRPr="00BD6587" w:rsidRDefault="00000000" w:rsidP="00BD6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欲打造之應用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：參賽者需打造一套「加密市場分析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AI Agent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」。系統需針對主辦方指定之幣種與題目，在限定時間內蒐集、整理並分析相關資訊，產出具備證據支撐的市場分析報告。</w:t>
            </w:r>
          </w:p>
          <w:p w14:paraId="1495F5C7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比賽當日將從題目池中抽選一題，並搭配指定幣種。參賽者需依題目要求，分析該幣種的當前市場狀況，並說明市場判斷、關鍵依據與信心限制。</w:t>
            </w:r>
          </w:p>
          <w:p w14:paraId="58029348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參賽作品應展現以下能力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</w:p>
          <w:p w14:paraId="75D90FA3" w14:textId="77777777" w:rsidR="00E00921" w:rsidRPr="00BD6587" w:rsidRDefault="00000000">
            <w:pPr>
              <w:numPr>
                <w:ilvl w:val="0"/>
                <w:numId w:val="6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多源資料整合能力：能整合價格資料、鏈上資料、新聞、官方公告、社群情緒、總體經濟或其他公開資料來源，而非僅針對單一文章進行摘要。</w:t>
            </w:r>
          </w:p>
          <w:p w14:paraId="2339E24B" w14:textId="77777777" w:rsidR="00E00921" w:rsidRPr="00BD6587" w:rsidRDefault="00000000">
            <w:pPr>
              <w:numPr>
                <w:ilvl w:val="0"/>
                <w:numId w:val="6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有層次的推理能力：能清楚區分事實、推論與結論，並說明各項證據如何支持最終判斷。</w:t>
            </w:r>
          </w:p>
          <w:p w14:paraId="7EAB174E" w14:textId="77777777" w:rsidR="00E00921" w:rsidRPr="00BD6587" w:rsidRDefault="00000000">
            <w:pPr>
              <w:numPr>
                <w:ilvl w:val="0"/>
                <w:numId w:val="6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lastRenderedPageBreak/>
              <w:t>不確定性與限制說明：當資料不足、訊號矛盾或來源可信度有限時，需明確指出限制，而非硬給結論。</w:t>
            </w:r>
          </w:p>
          <w:p w14:paraId="04AA1728" w14:textId="77777777" w:rsidR="00E00921" w:rsidRPr="00BD6587" w:rsidRDefault="00000000">
            <w:pPr>
              <w:numPr>
                <w:ilvl w:val="0"/>
                <w:numId w:val="6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可回溯的證據管理：所有關鍵結論需能回溯至具體資料來源，包含來源網址、取得時間與引用片段。</w:t>
            </w:r>
          </w:p>
          <w:p w14:paraId="0C470AC3" w14:textId="77777777" w:rsidR="00E00921" w:rsidRPr="00BD6587" w:rsidRDefault="00000000">
            <w:pPr>
              <w:numPr>
                <w:ilvl w:val="0"/>
                <w:numId w:val="6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具洞察的分析角度：鼓勵參賽者提出評審未必預期到的分析切入點，例如跨資料來源連結、反方證據、風險因子或非顯而易見的市場脈絡。</w:t>
            </w:r>
          </w:p>
          <w:p w14:paraId="1C749B48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題目模板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</w:p>
          <w:p w14:paraId="4075D4B9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請針對【幣種】，分析其當前市場狀況，並回答指定問題。</w:t>
            </w:r>
          </w:p>
          <w:p w14:paraId="036EA68F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分析報告至少需包含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</w:p>
          <w:p w14:paraId="46F87E43" w14:textId="77777777" w:rsidR="00E00921" w:rsidRPr="00BD6587" w:rsidRDefault="00000000">
            <w:pPr>
              <w:numPr>
                <w:ilvl w:val="0"/>
                <w:numId w:val="5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市場判斷</w:t>
            </w:r>
          </w:p>
          <w:p w14:paraId="4610A0AA" w14:textId="77777777" w:rsidR="00E00921" w:rsidRPr="00BD6587" w:rsidRDefault="00000000">
            <w:pPr>
              <w:numPr>
                <w:ilvl w:val="0"/>
                <w:numId w:val="5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關鍵依據，需包含來源、時間與解釋</w:t>
            </w:r>
          </w:p>
          <w:p w14:paraId="06F068D0" w14:textId="77777777" w:rsidR="00E00921" w:rsidRPr="00BD6587" w:rsidRDefault="00000000">
            <w:pPr>
              <w:numPr>
                <w:ilvl w:val="0"/>
                <w:numId w:val="5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信心說明，需包含已知限制</w:t>
            </w:r>
          </w:p>
          <w:p w14:paraId="4FF198E0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正反方分析、風險與不確定性、後續觀察重點等內容不強制要求，但將納入評分時對推理品質與完整度的觀察。</w:t>
            </w:r>
          </w:p>
          <w:p w14:paraId="0282B4C0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比賽當日將從題目池中隨機抽選一題，並搭配指定幣種。實際題目於競賽現場公布，參賽者無法事先得知確切題目內容。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以下為部分題型的格式範例，供參賽者理解出題方向與能力要求。</w:t>
            </w:r>
          </w:p>
          <w:p w14:paraId="6B5CE863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正式題目涵蓋但不限於以下範例題型，建議參賽者依據核心能力要求進行準備，而非針對特定題目設計固定解法。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 </w:t>
            </w:r>
          </w:p>
          <w:p w14:paraId="664C1879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</w:rPr>
              <w:t>範例一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｜多源整合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分析【幣種】過去兩週的市場表現，整合價格走勢、鏈上活躍度、主要新聞事件與社群討論熱度，給出整體市場狀態判斷，並說明各類資料之間的一致程度。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 </w:t>
            </w:r>
          </w:p>
          <w:p w14:paraId="1053CA21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</w:rPr>
              <w:t>範例二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｜假設驗證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市場上有聲音認為【幣種】短期內將維持盤整、缺乏明確方向，請蒐集支持與反對此觀點的證據，並說明你最終的判斷與理由。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 </w:t>
            </w:r>
          </w:p>
          <w:p w14:paraId="797E043D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</w:rPr>
              <w:t>範例三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｜比較分析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比較【幣種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】與【幣種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B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】在當前宏觀環境下各自的市場位置與風險特徵，說明兩者在流動性、市場關注度或風險敞口上的主要差異，以及在什麼條件下各自更值得優先關注。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 </w:t>
            </w:r>
          </w:p>
          <w:p w14:paraId="72759776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無論抽到哪一題，參賽者的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系統均應具備以下核心能力：多源資料整合、有層次的推理（事實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rial" w:hAnsi="Arial" w:cs="Arial"/>
                <w:color w:val="000000" w:themeColor="text1"/>
                <w:sz w:val="22"/>
                <w:szCs w:val="22"/>
              </w:rPr>
              <w:t>→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推論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rial" w:hAnsi="Arial" w:cs="Arial"/>
                <w:color w:val="000000" w:themeColor="text1"/>
                <w:sz w:val="22"/>
                <w:szCs w:val="22"/>
              </w:rPr>
              <w:t>→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結論）、對矛盾訊號的識別與取捨，以及對不確定性與資料限制的清楚說明。</w:t>
            </w:r>
          </w:p>
          <w:p w14:paraId="24407B16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幣種池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</w:p>
          <w:p w14:paraId="58BEC026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BTC / ETH / SOL / BNB / XRP</w:t>
            </w:r>
          </w:p>
          <w:p w14:paraId="28DE64BF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上述幣種皆為主流加密資產，具備相對充足的價格、新聞、鏈上與市場討論資料，可降低因資料稀缺造成的抽題難度差異，並提升評分基準的一致性。</w:t>
            </w:r>
          </w:p>
          <w:p w14:paraId="76CBBF49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提交項目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</w:p>
          <w:p w14:paraId="017653CD" w14:textId="77777777" w:rsidR="00E00921" w:rsidRPr="00BD6587" w:rsidRDefault="00000000">
            <w:pPr>
              <w:numPr>
                <w:ilvl w:val="0"/>
                <w:numId w:val="2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分析報告（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Final Report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）：主要評分對象。格式自由，可為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Markdown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PDF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HTML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Dashboard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或其他可閱讀形式。</w:t>
            </w:r>
          </w:p>
          <w:p w14:paraId="337991C0" w14:textId="77777777" w:rsidR="00E00921" w:rsidRPr="00BD6587" w:rsidRDefault="00000000">
            <w:pPr>
              <w:numPr>
                <w:ilvl w:val="0"/>
                <w:numId w:val="2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證據清單（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Evidence List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）：列出支撐重要結論的資料來源。可使用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JSON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CSV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、表格或其他等效格式。</w:t>
            </w:r>
          </w:p>
          <w:p w14:paraId="59D94805" w14:textId="77777777" w:rsidR="00E00921" w:rsidRPr="00BD6587" w:rsidRDefault="00000000">
            <w:pPr>
              <w:numPr>
                <w:ilvl w:val="0"/>
                <w:numId w:val="2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lastRenderedPageBreak/>
              <w:t>執行紀錄（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Execution Log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）：任意格式，需包含時間戳記、主要工具呼叫、資料取得紀錄與分析流程摘要。</w:t>
            </w:r>
          </w:p>
          <w:p w14:paraId="7FACC1EA" w14:textId="77777777" w:rsidR="00E00921" w:rsidRPr="00BD6587" w:rsidRDefault="00000000">
            <w:pPr>
              <w:numPr>
                <w:ilvl w:val="0"/>
                <w:numId w:val="2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程式碼與配置（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Source / Config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）：包含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程式碼、設定檔與必要的執行說明。</w:t>
            </w:r>
          </w:p>
          <w:p w14:paraId="21982B4A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分析報告至少需包含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</w:p>
          <w:p w14:paraId="65C18455" w14:textId="77777777" w:rsidR="00E00921" w:rsidRPr="00BD6587" w:rsidRDefault="00000000">
            <w:pPr>
              <w:numPr>
                <w:ilvl w:val="0"/>
                <w:numId w:val="1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結論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/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市場判斷：說明對指定幣種與指定題目的主要判斷。</w:t>
            </w:r>
          </w:p>
          <w:p w14:paraId="4BFE9189" w14:textId="77777777" w:rsidR="00E00921" w:rsidRPr="00BD6587" w:rsidRDefault="00000000">
            <w:pPr>
              <w:numPr>
                <w:ilvl w:val="0"/>
                <w:numId w:val="1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關鍵依據：需對應至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Evidence List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中的資料來源，並說明該證據如何支撐判斷。</w:t>
            </w:r>
          </w:p>
          <w:p w14:paraId="00221AC0" w14:textId="77777777" w:rsidR="00E00921" w:rsidRPr="00BD6587" w:rsidRDefault="00000000">
            <w:pPr>
              <w:numPr>
                <w:ilvl w:val="0"/>
                <w:numId w:val="1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信心說明：需說明判斷信心、已知限制、資料不足之處或可能推翻結論的條件。</w:t>
            </w:r>
          </w:p>
          <w:p w14:paraId="3768F365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不強制要求固定章節結構、報告長度或排版形式。正反方分析、風險與不確定性、後續觀察重點等內容，將作為推理品質與完整度的觀察重點。</w:t>
            </w:r>
          </w:p>
          <w:p w14:paraId="504E33A5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每筆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Evidence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需提供足以回溯資料來源的資訊，至少包含：</w:t>
            </w:r>
          </w:p>
          <w:p w14:paraId="632033E1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1. source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：資料來源名稱或來源網址</w:t>
            </w:r>
          </w:p>
          <w:p w14:paraId="65733101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2. 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fetched_at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：資料取得時間</w:t>
            </w:r>
          </w:p>
          <w:p w14:paraId="0F2BCD48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3. 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content_reference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：引用片段、資料區間、查詢條件、指標數值或資料摘要</w:t>
            </w:r>
          </w:p>
          <w:p w14:paraId="1E6EF56F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4. 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related_claim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：該證據對應的報告判斷或結論</w:t>
            </w:r>
          </w:p>
          <w:p w14:paraId="21CA7898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若資料來源為網頁、新聞或官方公告，建議提供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source_url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與引用片段。</w:t>
            </w:r>
          </w:p>
          <w:p w14:paraId="6F812DD1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若資料來源為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API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CSV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、鏈上查詢、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Dashboard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或其他資料工具，需提供足以回溯的資訊，例如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API endpoint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、查詢參數、資料時間範圍、交易對、鏈上地址、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query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名稱或原始資料檔案名稱。</w:t>
            </w:r>
          </w:p>
          <w:p w14:paraId="49C79985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主辦方將視情況抽查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Evidence List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，確認來源可回溯性、引用內容真實性，以及證據與結論之間的對應關係。</w:t>
            </w:r>
          </w:p>
          <w:p w14:paraId="0959610E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執行限制：</w:t>
            </w:r>
          </w:p>
          <w:p w14:paraId="44ED127A" w14:textId="77777777" w:rsidR="00E00921" w:rsidRPr="00BD6587" w:rsidRDefault="00000000">
            <w:pPr>
              <w:numPr>
                <w:ilvl w:val="0"/>
                <w:numId w:val="3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執行時間最多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15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分鐘。超時後主辦方可停止執行或不採計超時後產出。</w:t>
            </w:r>
          </w:p>
          <w:p w14:paraId="55EABB98" w14:textId="77777777" w:rsidR="00E00921" w:rsidRPr="00BD6587" w:rsidRDefault="00000000">
            <w:pPr>
              <w:numPr>
                <w:ilvl w:val="0"/>
                <w:numId w:val="3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原則上每隊僅有一次正式執行機會。</w:t>
            </w:r>
          </w:p>
          <w:p w14:paraId="292B97ED" w14:textId="77777777" w:rsidR="00E00921" w:rsidRPr="00BD6587" w:rsidRDefault="00000000">
            <w:pPr>
              <w:numPr>
                <w:ilvl w:val="0"/>
                <w:numId w:val="3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若因主辦方環境或不可歸責於參賽者之技術問題導致執行失敗，可允許重跑一次，並需保留重跑紀錄。</w:t>
            </w:r>
          </w:p>
          <w:p w14:paraId="0870338C" w14:textId="77777777" w:rsidR="00E00921" w:rsidRPr="00BD6587" w:rsidRDefault="00E00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</w:p>
        </w:tc>
      </w:tr>
      <w:tr w:rsidR="00E00921" w:rsidRPr="00BD6587" w14:paraId="6D3349B0" w14:textId="77777777">
        <w:trPr>
          <w:trHeight w:val="103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3CA92E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  <w:shd w:val="clear" w:color="auto" w:fill="D9D9D9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  <w:shd w:val="clear" w:color="auto" w:fill="D9D9D9"/>
              </w:rPr>
              <w:lastRenderedPageBreak/>
              <w:t>決賽交付內容</w:t>
            </w:r>
          </w:p>
        </w:tc>
      </w:tr>
      <w:tr w:rsidR="00E00921" w:rsidRPr="00BD6587" w14:paraId="785FED43" w14:textId="77777777">
        <w:trPr>
          <w:trHeight w:val="103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C811" w14:textId="77777777" w:rsidR="00E00921" w:rsidRPr="00BD6587" w:rsidRDefault="00E00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</w:p>
          <w:p w14:paraId="37314063" w14:textId="77777777" w:rsidR="00BD6587" w:rsidRPr="00BD6587" w:rsidRDefault="00000000" w:rsidP="00BD658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提案簡報（需涵蓋：解題方向、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AI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技術應用、數據資料應用、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AWS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架構圖）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</w:p>
          <w:p w14:paraId="2DAB86A4" w14:textId="2F6ECB35" w:rsidR="00BD6587" w:rsidRPr="00BD6587" w:rsidRDefault="00000000" w:rsidP="00BD658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Live Demo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部署網址</w:t>
            </w:r>
            <w:r w:rsidR="00BD6587"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及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現場執行錄製影片連結（若涉及私有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API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金鑰，請附完整錄製影片，影片需清楚呈現完整執行流程與輸出結果）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</w:p>
          <w:p w14:paraId="1FC8BB45" w14:textId="77777777" w:rsidR="00BD6587" w:rsidRPr="00BD6587" w:rsidRDefault="00000000" w:rsidP="00BD658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GitHub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連結：含完整原始碼、設定檔與執行說明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</w:t>
            </w:r>
          </w:p>
          <w:p w14:paraId="1C049F4C" w14:textId="0C25C379" w:rsidR="00E00921" w:rsidRPr="00BD6587" w:rsidRDefault="00000000" w:rsidP="00BD658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數據與資源文件：包含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Evidence List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Execution Log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及分析報告</w:t>
            </w:r>
          </w:p>
        </w:tc>
      </w:tr>
      <w:tr w:rsidR="00E00921" w:rsidRPr="00BD6587" w14:paraId="07ECEA29" w14:textId="77777777">
        <w:trPr>
          <w:trHeight w:val="103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1E2E8F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  <w:shd w:val="clear" w:color="auto" w:fill="D9D9D9"/>
              </w:rPr>
              <w:t>數據與資</w:t>
            </w: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源文件</w:t>
            </w:r>
          </w:p>
        </w:tc>
      </w:tr>
      <w:tr w:rsidR="00E00921" w:rsidRPr="00BD6587" w14:paraId="7D4FFD28" w14:textId="77777777" w:rsidTr="00BD6587">
        <w:trPr>
          <w:trHeight w:val="474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E1F1" w14:textId="35AD2350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lastRenderedPageBreak/>
              <w:t>提供以下共同基準資料：</w:t>
            </w:r>
          </w:p>
          <w:p w14:paraId="75EB931E" w14:textId="77777777" w:rsidR="00E00921" w:rsidRPr="00BD6587" w:rsidRDefault="00000000">
            <w:pPr>
              <w:widowControl w:val="0"/>
              <w:numPr>
                <w:ilvl w:val="0"/>
                <w:numId w:val="4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BTC / ETH / SOL / BNB / XRP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近五年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Daily OHLCV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歷史資料</w:t>
            </w:r>
          </w:p>
          <w:p w14:paraId="6977EB6B" w14:textId="77777777" w:rsidR="00E00921" w:rsidRPr="00BD6587" w:rsidRDefault="00000000">
            <w:pPr>
              <w:widowControl w:val="0"/>
              <w:numPr>
                <w:ilvl w:val="0"/>
                <w:numId w:val="4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資料格式：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CSV</w:t>
            </w:r>
          </w:p>
          <w:p w14:paraId="388F5BF0" w14:textId="77777777" w:rsidR="00E00921" w:rsidRPr="00BD6587" w:rsidRDefault="00000000">
            <w:pPr>
              <w:widowControl w:val="0"/>
              <w:numPr>
                <w:ilvl w:val="0"/>
                <w:numId w:val="4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資料來源：公開市場資料來源</w:t>
            </w:r>
          </w:p>
          <w:p w14:paraId="6EC6C786" w14:textId="77777777" w:rsidR="00E00921" w:rsidRPr="00BD6587" w:rsidRDefault="00000000">
            <w:pPr>
              <w:widowControl w:val="0"/>
              <w:numPr>
                <w:ilvl w:val="0"/>
                <w:numId w:val="4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時間基準：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UTC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日期</w:t>
            </w:r>
          </w:p>
          <w:p w14:paraId="5AE14881" w14:textId="77777777" w:rsidR="00E00921" w:rsidRPr="00BD6587" w:rsidRDefault="00000000">
            <w:pPr>
              <w:widowControl w:val="0"/>
              <w:numPr>
                <w:ilvl w:val="0"/>
                <w:numId w:val="4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價格單位：以資料包標示為準</w:t>
            </w:r>
          </w:p>
          <w:p w14:paraId="0FA75B34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CSV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欄位如下：</w:t>
            </w:r>
          </w:p>
          <w:p w14:paraId="2262814E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date, open, high, low, close, volume</w:t>
            </w:r>
          </w:p>
          <w:p w14:paraId="380755A4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欄位說明：</w:t>
            </w:r>
          </w:p>
          <w:p w14:paraId="0C6D5949" w14:textId="77777777" w:rsidR="00E00921" w:rsidRPr="00BD6587" w:rsidRDefault="00000000">
            <w:pPr>
              <w:widowControl w:val="0"/>
              <w:numPr>
                <w:ilvl w:val="0"/>
                <w:numId w:val="9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date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UTC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日期，格式為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YYYY-MM-DD</w:t>
            </w:r>
          </w:p>
          <w:p w14:paraId="5A06FDCA" w14:textId="77777777" w:rsidR="00E00921" w:rsidRPr="00BD6587" w:rsidRDefault="00000000">
            <w:pPr>
              <w:widowControl w:val="0"/>
              <w:numPr>
                <w:ilvl w:val="0"/>
                <w:numId w:val="9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open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：當日開盤價</w:t>
            </w:r>
          </w:p>
          <w:p w14:paraId="59431808" w14:textId="77777777" w:rsidR="00E00921" w:rsidRPr="00BD6587" w:rsidRDefault="00000000">
            <w:pPr>
              <w:widowControl w:val="0"/>
              <w:numPr>
                <w:ilvl w:val="0"/>
                <w:numId w:val="9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high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：當日最高價</w:t>
            </w:r>
          </w:p>
          <w:p w14:paraId="7DFDC916" w14:textId="77777777" w:rsidR="00E00921" w:rsidRPr="00BD6587" w:rsidRDefault="00000000">
            <w:pPr>
              <w:widowControl w:val="0"/>
              <w:numPr>
                <w:ilvl w:val="0"/>
                <w:numId w:val="9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low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：當日最低價</w:t>
            </w:r>
          </w:p>
          <w:p w14:paraId="0C185D90" w14:textId="77777777" w:rsidR="00E00921" w:rsidRPr="00BD6587" w:rsidRDefault="00000000">
            <w:pPr>
              <w:widowControl w:val="0"/>
              <w:numPr>
                <w:ilvl w:val="0"/>
                <w:numId w:val="9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close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：當日收盤價</w:t>
            </w:r>
          </w:p>
          <w:p w14:paraId="1DCA0780" w14:textId="77777777" w:rsidR="00E00921" w:rsidRPr="00BD6587" w:rsidRDefault="00000000">
            <w:pPr>
              <w:widowControl w:val="0"/>
              <w:numPr>
                <w:ilvl w:val="0"/>
                <w:numId w:val="9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volume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：當日成交量</w:t>
            </w:r>
          </w:p>
          <w:p w14:paraId="6A8E7717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正式提供資料時，主辦方將於資料包中標示實際資料來源、擷取日期、價格單位、交易對或價格基準。</w:t>
            </w:r>
          </w:p>
          <w:p w14:paraId="767B9308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其餘新聞、官方公告、鏈上資料、社群情緒、總體經濟、政策與監管事件等資料，均由參賽者自行取得。</w:t>
            </w:r>
          </w:p>
          <w:p w14:paraId="7DC48666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可使用資料來源包含但不限於：</w:t>
            </w:r>
          </w:p>
          <w:p w14:paraId="7764F7DA" w14:textId="77777777" w:rsidR="00E00921" w:rsidRPr="00BD6587" w:rsidRDefault="00000000">
            <w:pPr>
              <w:widowControl w:val="0"/>
              <w:numPr>
                <w:ilvl w:val="0"/>
                <w:numId w:val="8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公開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API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CoinGecko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CryptoCompare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、交易所公開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API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等</w:t>
            </w:r>
          </w:p>
          <w:p w14:paraId="77856FB0" w14:textId="77777777" w:rsidR="00E00921" w:rsidRPr="00BD6587" w:rsidRDefault="00000000">
            <w:pPr>
              <w:widowControl w:val="0"/>
              <w:numPr>
                <w:ilvl w:val="0"/>
                <w:numId w:val="8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公開新聞：如新聞媒體、官方公告、公開研究報告等</w:t>
            </w:r>
          </w:p>
          <w:p w14:paraId="551A98C4" w14:textId="77777777" w:rsidR="00E00921" w:rsidRPr="00BD6587" w:rsidRDefault="00000000">
            <w:pPr>
              <w:widowControl w:val="0"/>
              <w:numPr>
                <w:ilvl w:val="0"/>
                <w:numId w:val="8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公開社群：如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Reddit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X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公開內容、官方社群公告等</w:t>
            </w:r>
          </w:p>
          <w:p w14:paraId="78636B58" w14:textId="77777777" w:rsidR="00E00921" w:rsidRPr="00BD6587" w:rsidRDefault="00000000">
            <w:pPr>
              <w:widowControl w:val="0"/>
              <w:numPr>
                <w:ilvl w:val="0"/>
                <w:numId w:val="8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鏈上資料：如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Etherscan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proofErr w:type="spellStart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Solscan</w:t>
            </w:r>
            <w:proofErr w:type="spellEnd"/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Dune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公開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query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、區塊鏈瀏覽器等</w:t>
            </w:r>
          </w:p>
          <w:p w14:paraId="191A0E80" w14:textId="77777777" w:rsidR="00E00921" w:rsidRPr="00BD6587" w:rsidRDefault="00000000">
            <w:pPr>
              <w:widowControl w:val="0"/>
              <w:numPr>
                <w:ilvl w:val="0"/>
                <w:numId w:val="8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付費資料：可使用，但需揭露來源，且不得作為唯一關鍵依據</w:t>
            </w:r>
          </w:p>
          <w:p w14:paraId="17AAFDD3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參賽者可使用自備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API key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存取公開或付費資料來源，包含市場行情、新聞、鏈上資料、社群資料、搜尋服務或模型推理服務。若使用付費資料或商業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API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，需於報告或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Evidence List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中揭露資料來源、取得時間與引用片段。</w:t>
            </w:r>
          </w:p>
          <w:p w14:paraId="15D83968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外部資料服務可作為資料取得、檢索、整理或輔助分析用途，但不得將第三方服務已產出的完整市場判斷、交易訊號、買賣建議或投資分析報告，作為主要分析結果直接提交。參賽作品的核心判斷、推理鏈與最終報告，應由參賽者自行設計之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流程產生，並需能說明資料如何被整合、取捨與推論。</w:t>
            </w:r>
          </w:p>
          <w:p w14:paraId="231F15A3" w14:textId="77777777" w:rsidR="00E00921" w:rsidRPr="00BD6587" w:rsidRDefault="00000000">
            <w:pPr>
              <w:widowControl w:val="0"/>
              <w:spacing w:before="240"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評分時將觀察：</w:t>
            </w:r>
          </w:p>
          <w:p w14:paraId="7A8DD34C" w14:textId="77777777" w:rsidR="00E00921" w:rsidRPr="00BD6587" w:rsidRDefault="00000000">
            <w:pPr>
              <w:widowControl w:val="0"/>
              <w:numPr>
                <w:ilvl w:val="0"/>
                <w:numId w:val="7"/>
              </w:numPr>
              <w:spacing w:before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來源類型是否多樣，例如價格、鏈上、新聞、情緒等</w:t>
            </w:r>
          </w:p>
          <w:p w14:paraId="2DEFF695" w14:textId="77777777" w:rsidR="00E00921" w:rsidRPr="00BD6587" w:rsidRDefault="00000000">
            <w:pPr>
              <w:widowControl w:val="0"/>
              <w:numPr>
                <w:ilvl w:val="0"/>
                <w:numId w:val="7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來源是否具備獨立性，避免單一來源或同一文章重複引用</w:t>
            </w:r>
          </w:p>
          <w:p w14:paraId="69D3823A" w14:textId="77777777" w:rsidR="00E00921" w:rsidRPr="00BD6587" w:rsidRDefault="00000000">
            <w:pPr>
              <w:widowControl w:val="0"/>
              <w:numPr>
                <w:ilvl w:val="0"/>
                <w:numId w:val="7"/>
              </w:numPr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是否過度依賴分析師文章，而缺乏自行推理與交叉驗證</w:t>
            </w:r>
          </w:p>
          <w:p w14:paraId="7237CB93" w14:textId="77777777" w:rsidR="00E00921" w:rsidRPr="00BD6587" w:rsidRDefault="00000000">
            <w:pPr>
              <w:widowControl w:val="0"/>
              <w:numPr>
                <w:ilvl w:val="0"/>
                <w:numId w:val="7"/>
              </w:numPr>
              <w:spacing w:after="24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lastRenderedPageBreak/>
              <w:t>關鍵結論是否能回溯至具體資料來源</w:t>
            </w:r>
          </w:p>
          <w:p w14:paraId="6189C4CE" w14:textId="77777777" w:rsidR="00E00921" w:rsidRPr="00BD6587" w:rsidRDefault="00E00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</w:p>
        </w:tc>
      </w:tr>
      <w:tr w:rsidR="00E00921" w:rsidRPr="00BD6587" w14:paraId="75E719A6" w14:textId="77777777">
        <w:trPr>
          <w:trHeight w:val="258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AFDE12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</w:rPr>
              <w:lastRenderedPageBreak/>
              <w:t>評分標準</w:t>
            </w:r>
            <w:r w:rsidRPr="00BD6587">
              <w:rPr>
                <w:rFonts w:ascii="Amazon Ember" w:hAnsi="Amazon Ember" w:cs="Amazon Ember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E00921" w:rsidRPr="00BD6587" w14:paraId="63429554" w14:textId="77777777">
        <w:trPr>
          <w:trHeight w:val="416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EF97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•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（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15%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）創意度：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是否提出具原創性的分析方法、資料來源使用方式或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設計。評審將觀察參賽者是否能提出非表面化、非單純摘要的市場洞察，並能從多源資料中建立有價值的分析角度。</w:t>
            </w:r>
          </w:p>
          <w:p w14:paraId="6D2743A7" w14:textId="15DEC875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• 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（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2</w:t>
            </w:r>
            <w:r w:rsidR="00337067"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0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%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）技術可行性：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系統是否具備可運行的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架構，能完成資料蒐集、工具調用、資料整理、推理分析、報告生成與執行紀錄保存。若使用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AWS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服務或其他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Agent framework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，需展現合理的架構設計與穩定執行能力。</w:t>
            </w:r>
          </w:p>
          <w:p w14:paraId="165B48AB" w14:textId="4E4C73D2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• 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（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2</w:t>
            </w:r>
            <w:r w:rsidR="00337067"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5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%</w:t>
            </w:r>
            <w:r w:rsidRPr="00337067">
              <w:rPr>
                <w:rFonts w:ascii="Amazon Ember" w:hAnsi="Amazon Ember" w:cs="Amazon Ember"/>
                <w:color w:val="EE0000"/>
                <w:sz w:val="22"/>
                <w:szCs w:val="22"/>
              </w:rPr>
              <w:t>）商業應用性：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產出內容是否能解決加密市場資訊分散、雜訊過多、判斷依據不透明等實際問題。分析結果是否具備可讀性、可採信性，並能協助使用者更有效率地理解市場狀況。</w:t>
            </w:r>
          </w:p>
          <w:p w14:paraId="46FF8A48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•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（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30%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）主題切合度：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是否切合「加密市場分析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AI Agent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」主題。報告需能針對指定幣種與指定題目作答，並展現多源資料整合、證據回溯、矛盾訊號處理、信心校準與限制說明等能力。若作品高度依賴單一第三方分析服務產出的結論，而缺乏自有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Agent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流程、證據整合與推理說明，將影響本項評分。</w:t>
            </w:r>
          </w:p>
          <w:p w14:paraId="5468D4E8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•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（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10%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）完成度：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系統功能是否完整，包含輸入題目與幣種後可順利完成分析流程，並產出完整報告、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Evidence List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、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Execution Log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與必要程式碼或設定。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Demo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或提交成果需清楚、穩定且易於理解。</w:t>
            </w:r>
          </w:p>
          <w:p w14:paraId="54BC9F92" w14:textId="77777777" w:rsidR="00E00921" w:rsidRPr="00BD6587" w:rsidRDefault="00000000">
            <w:pPr>
              <w:spacing w:before="240" w:after="240"/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加分項目：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br/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（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+10%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）採用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AWS Kiro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作為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 xml:space="preserve"> AI </w:t>
            </w:r>
            <w:r w:rsidRPr="00BD6587">
              <w:rPr>
                <w:rFonts w:ascii="Amazon Ember" w:hAnsi="Amazon Ember" w:cs="Amazon Ember"/>
                <w:color w:val="000000" w:themeColor="text1"/>
                <w:sz w:val="22"/>
                <w:szCs w:val="22"/>
              </w:rPr>
              <w:t>整合開發環境之工具。</w:t>
            </w:r>
          </w:p>
        </w:tc>
      </w:tr>
      <w:tr w:rsidR="00E00921" w:rsidRPr="00BD6587" w14:paraId="7FEEF74F" w14:textId="77777777">
        <w:trPr>
          <w:trHeight w:val="283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7A9EF" w14:textId="77777777" w:rsidR="00E00921" w:rsidRPr="00BD65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mazon Ember" w:hAnsi="Amazon Ember" w:cs="Amazon Ember"/>
                <w:b/>
                <w:bCs/>
                <w:color w:val="EE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命題文件</w:t>
            </w: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BD6587">
              <w:rPr>
                <w:rFonts w:ascii="Amazon Ember" w:hAnsi="Amazon Ember" w:cs="Amazon Ember"/>
                <w:b/>
                <w:bCs/>
                <w:color w:val="000000"/>
                <w:sz w:val="22"/>
                <w:szCs w:val="22"/>
              </w:rPr>
              <w:t>聯繫窗口</w:t>
            </w:r>
          </w:p>
        </w:tc>
      </w:tr>
      <w:tr w:rsidR="00E00921" w:rsidRPr="00BD6587" w14:paraId="47809505" w14:textId="77777777" w:rsidTr="00BD6587">
        <w:trPr>
          <w:trHeight w:val="1810"/>
          <w:jc w:val="center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8877" w14:textId="77777777" w:rsidR="00E00921" w:rsidRPr="00BD6587" w:rsidRDefault="00000000" w:rsidP="00BD6587">
            <w:pPr>
              <w:widowControl w:val="0"/>
              <w:spacing w:before="240" w:after="240"/>
              <w:jc w:val="center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姓名：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Mars Li</w:t>
            </w:r>
          </w:p>
          <w:p w14:paraId="4989ECF6" w14:textId="77777777" w:rsidR="00E00921" w:rsidRPr="00BD6587" w:rsidRDefault="00000000" w:rsidP="00BD6587">
            <w:pPr>
              <w:widowControl w:val="0"/>
              <w:spacing w:before="240" w:after="240"/>
              <w:jc w:val="center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職稱：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Head of AI Engineering</w:t>
            </w:r>
          </w:p>
          <w:p w14:paraId="4B5467E4" w14:textId="77777777" w:rsidR="00E00921" w:rsidRPr="00BD6587" w:rsidRDefault="00000000" w:rsidP="00BD6587">
            <w:pPr>
              <w:widowControl w:val="0"/>
              <w:spacing w:before="240" w:after="240"/>
              <w:jc w:val="center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Email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  <w:highlight w:val="white"/>
              </w:rPr>
              <w:t>chengzheli@hoyabit.com</w:t>
            </w:r>
          </w:p>
          <w:p w14:paraId="4633ACFF" w14:textId="2041DF3B" w:rsidR="00E00921" w:rsidRPr="00BD6587" w:rsidRDefault="00000000" w:rsidP="00BD6587">
            <w:pPr>
              <w:widowControl w:val="0"/>
              <w:spacing w:before="240" w:after="240"/>
              <w:jc w:val="center"/>
              <w:rPr>
                <w:rFonts w:ascii="Amazon Ember" w:hAnsi="Amazon Ember" w:cs="Amazon Ember"/>
                <w:color w:val="000000"/>
                <w:sz w:val="22"/>
                <w:szCs w:val="22"/>
              </w:rPr>
            </w:pP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電話：</w:t>
            </w:r>
            <w:r w:rsidRPr="00BD6587">
              <w:rPr>
                <w:rFonts w:ascii="Amazon Ember" w:hAnsi="Amazon Ember" w:cs="Amazon Ember"/>
                <w:color w:val="000000"/>
                <w:sz w:val="22"/>
                <w:szCs w:val="22"/>
              </w:rPr>
              <w:t>0983083514</w:t>
            </w:r>
          </w:p>
        </w:tc>
      </w:tr>
    </w:tbl>
    <w:p w14:paraId="2AE1B5A3" w14:textId="77777777" w:rsidR="00E00921" w:rsidRPr="00BD6587" w:rsidRDefault="00E0092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mazon Ember" w:hAnsi="Amazon Ember" w:cs="Amazon Ember"/>
          <w:color w:val="000000"/>
          <w:sz w:val="22"/>
          <w:szCs w:val="22"/>
        </w:rPr>
      </w:pPr>
    </w:p>
    <w:p w14:paraId="3001F95F" w14:textId="77777777" w:rsidR="00E00921" w:rsidRPr="00BD6587" w:rsidRDefault="00E0092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mazon Ember" w:hAnsi="Amazon Ember" w:cs="Amazon Ember"/>
          <w:color w:val="000000"/>
          <w:sz w:val="22"/>
          <w:szCs w:val="22"/>
        </w:rPr>
      </w:pPr>
    </w:p>
    <w:sectPr w:rsidR="00E00921" w:rsidRPr="00BD6587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0530705-D4E5-494F-9753-55F3359803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45547D-F7C3-B940-8AB1-0C3FEBB5CA9A}"/>
    <w:embedBold r:id="rId3" w:fontKey="{11E8D790-14F2-6940-9B63-4DAEC83C21ED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227D977D-0DBD-9845-9755-BCBDE8A3F6F1}"/>
    <w:embedBold r:id="rId5" w:subsetted="1" w:fontKey="{6081DFB0-9C1E-AB46-AC58-D24E23A051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473CE08-87A3-BF43-A2F0-8CA335C518FB}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  <w:embedRegular r:id="rId7" w:fontKey="{5B7D218B-076B-6A4C-9376-0205EF43A6E2}"/>
    <w:embedBold r:id="rId8" w:fontKey="{B312C981-B737-5B49-8C7D-1F76F9C2917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D4E77553-5AF2-0141-A0F6-61CCE0FC7A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F9283A3-778A-3B45-86C3-FF497520BC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B3D9C"/>
    <w:multiLevelType w:val="multilevel"/>
    <w:tmpl w:val="79563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F9733C"/>
    <w:multiLevelType w:val="multilevel"/>
    <w:tmpl w:val="4CB65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F26D02"/>
    <w:multiLevelType w:val="multilevel"/>
    <w:tmpl w:val="88D26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0807B0"/>
    <w:multiLevelType w:val="multilevel"/>
    <w:tmpl w:val="38321D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CD41F1"/>
    <w:multiLevelType w:val="multilevel"/>
    <w:tmpl w:val="077ECC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5D3B20"/>
    <w:multiLevelType w:val="multilevel"/>
    <w:tmpl w:val="F5D6A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8D5D10"/>
    <w:multiLevelType w:val="multilevel"/>
    <w:tmpl w:val="14BA92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4B57EA"/>
    <w:multiLevelType w:val="multilevel"/>
    <w:tmpl w:val="D8D4B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9A01D7"/>
    <w:multiLevelType w:val="hybridMultilevel"/>
    <w:tmpl w:val="9920D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0B1FE2"/>
    <w:multiLevelType w:val="multilevel"/>
    <w:tmpl w:val="929C0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1491829">
    <w:abstractNumId w:val="9"/>
  </w:num>
  <w:num w:numId="2" w16cid:durableId="1404644992">
    <w:abstractNumId w:val="0"/>
  </w:num>
  <w:num w:numId="3" w16cid:durableId="878317491">
    <w:abstractNumId w:val="6"/>
  </w:num>
  <w:num w:numId="4" w16cid:durableId="177619183">
    <w:abstractNumId w:val="2"/>
  </w:num>
  <w:num w:numId="5" w16cid:durableId="1638795456">
    <w:abstractNumId w:val="7"/>
  </w:num>
  <w:num w:numId="6" w16cid:durableId="1390882577">
    <w:abstractNumId w:val="4"/>
  </w:num>
  <w:num w:numId="7" w16cid:durableId="2085835961">
    <w:abstractNumId w:val="5"/>
  </w:num>
  <w:num w:numId="8" w16cid:durableId="596251477">
    <w:abstractNumId w:val="3"/>
  </w:num>
  <w:num w:numId="9" w16cid:durableId="1335761468">
    <w:abstractNumId w:val="1"/>
  </w:num>
  <w:num w:numId="10" w16cid:durableId="93756396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oNotDisplayPageBoundaries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921"/>
    <w:rsid w:val="00337067"/>
    <w:rsid w:val="006435A9"/>
    <w:rsid w:val="00AB5C77"/>
    <w:rsid w:val="00BD6587"/>
    <w:rsid w:val="00C1246F"/>
    <w:rsid w:val="00E0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59FCD"/>
  <w15:docId w15:val="{609F6279-2714-C545-A848-6A2DFB1F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D65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5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D65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Sun, Evelyn</cp:lastModifiedBy>
  <cp:revision>2</cp:revision>
  <dcterms:created xsi:type="dcterms:W3CDTF">2026-07-27T13:51:00Z</dcterms:created>
  <dcterms:modified xsi:type="dcterms:W3CDTF">2026-07-27T13:51:00Z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2026-04-23T04:16:48Z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73094086-44ad-4d7f-b7cd-a555aba85c42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