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83vsro3kdda" w:id="0"/>
      <w:bookmarkEnd w:id="0"/>
      <w:r w:rsidDel="00000000" w:rsidR="00000000" w:rsidRPr="00000000">
        <w:rPr>
          <w:b w:val="1"/>
          <w:sz w:val="46"/>
          <w:szCs w:val="46"/>
          <w:rtl w:val="0"/>
        </w:rPr>
        <w:t xml:space="preserve">Instructor Notes:</w:t>
      </w:r>
    </w:p>
    <w:p w:rsidR="00000000" w:rsidDel="00000000" w:rsidP="00000000" w:rsidRDefault="00000000" w:rsidRPr="00000000" w14:paraId="00000002">
      <w:pPr>
        <w:rPr/>
      </w:pPr>
      <w:r w:rsidDel="00000000" w:rsidR="00000000" w:rsidRPr="00000000">
        <w:rPr>
          <w:rtl w:val="0"/>
        </w:rPr>
        <w:t xml:space="preserve">Below </w:t>
      </w:r>
      <w:r w:rsidDel="00000000" w:rsidR="00000000" w:rsidRPr="00000000">
        <w:rPr>
          <w:rtl w:val="0"/>
        </w:rPr>
        <w:t xml:space="preserve">are some notes to help instructors get started with MSDS 686.  By default, material upto Week 1 is visible to students.  I make subsequent week’s content, discussions, and assignments visible on Fridays prior.  Eg.: Week 2 content, discussions, and assignments will need to be made visible on Friday of week 1 (first friday of the course).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2qtbxqnvs95" w:id="1"/>
      <w:bookmarkEnd w:id="1"/>
      <w:r w:rsidDel="00000000" w:rsidR="00000000" w:rsidRPr="00000000">
        <w:rPr>
          <w:b w:val="1"/>
          <w:sz w:val="34"/>
          <w:szCs w:val="34"/>
          <w:rtl w:val="0"/>
        </w:rPr>
        <w:t xml:space="preserve">Zoom Meetings:</w:t>
      </w:r>
    </w:p>
    <w:p w:rsidR="00000000" w:rsidDel="00000000" w:rsidP="00000000" w:rsidRDefault="00000000" w:rsidRPr="00000000" w14:paraId="00000004">
      <w:pPr>
        <w:rPr/>
      </w:pPr>
      <w:r w:rsidDel="00000000" w:rsidR="00000000" w:rsidRPr="00000000">
        <w:rPr>
          <w:rtl w:val="0"/>
        </w:rPr>
        <w:t xml:space="preserve">I make a one-on-one introduction Zoom meeting required so I can connect with each student.  I use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https://calendly.com</w:t>
        </w:r>
      </w:hyperlink>
      <w:r w:rsidDel="00000000" w:rsidR="00000000" w:rsidRPr="00000000">
        <w:rPr>
          <w:rtl w:val="0"/>
        </w:rPr>
        <w:t xml:space="preserve"> to schedule. If you choose not to require this zoom meeting you will have to remove the assignment from the gradebook and from the content and syllabus.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hold optional zoom meetings on Mondays from 6-7pm MT to discuss last week’s assignments and content.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Zoom and calendly meeting links will need to be updated in the following locations: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Content -&gt; Syllabus -&gt;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Content -&gt; Zoom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Content -&gt; Week 1 -&gt; Assignment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a8qr9jugjmr" w:id="2"/>
      <w:bookmarkEnd w:id="2"/>
      <w:r w:rsidDel="00000000" w:rsidR="00000000" w:rsidRPr="00000000">
        <w:rPr>
          <w:b w:val="1"/>
          <w:sz w:val="34"/>
          <w:szCs w:val="34"/>
          <w:rtl w:val="0"/>
        </w:rPr>
        <w:t xml:space="preserve">Notebooks:</w:t>
      </w:r>
    </w:p>
    <w:p w:rsidR="00000000" w:rsidDel="00000000" w:rsidP="00000000" w:rsidRDefault="00000000" w:rsidRPr="00000000" w14:paraId="0000000D">
      <w:pPr>
        <w:rPr/>
      </w:pPr>
      <w:r w:rsidDel="00000000" w:rsidR="00000000" w:rsidRPr="00000000">
        <w:rPr>
          <w:rtl w:val="0"/>
        </w:rPr>
        <w:t xml:space="preserve">Here is a link to all notebooks and solutions in Google Drive.</w:t>
      </w:r>
    </w:p>
    <w:p w:rsidR="00000000" w:rsidDel="00000000" w:rsidP="00000000" w:rsidRDefault="00000000" w:rsidRPr="00000000" w14:paraId="0000000E">
      <w:pPr>
        <w:rPr>
          <w:color w:val="1155cc"/>
          <w:u w:val="single"/>
        </w:rPr>
      </w:pPr>
      <w:hyperlink r:id="rId8">
        <w:r w:rsidDel="00000000" w:rsidR="00000000" w:rsidRPr="00000000">
          <w:rPr>
            <w:color w:val="1155cc"/>
            <w:u w:val="single"/>
            <w:rtl w:val="0"/>
          </w:rPr>
          <w:t xml:space="preserve">https://drive.google.com/drive/folders/1x39PMaFAh3fbZRW4a0nNdyy8j8vEdjr4?usp=sharing</w:t>
        </w:r>
      </w:hyperlink>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9420vto7oag" w:id="3"/>
      <w:bookmarkEnd w:id="3"/>
      <w:r w:rsidDel="00000000" w:rsidR="00000000" w:rsidRPr="00000000">
        <w:rPr>
          <w:b w:val="1"/>
          <w:sz w:val="34"/>
          <w:szCs w:val="34"/>
          <w:rtl w:val="0"/>
        </w:rPr>
        <w:t xml:space="preserve">Discussion posts:</w:t>
      </w:r>
    </w:p>
    <w:p w:rsidR="00000000" w:rsidDel="00000000" w:rsidP="00000000" w:rsidRDefault="00000000" w:rsidRPr="00000000" w14:paraId="00000010">
      <w:pPr>
        <w:rPr/>
      </w:pPr>
      <w:r w:rsidDel="00000000" w:rsidR="00000000" w:rsidRPr="00000000">
        <w:rPr>
          <w:rtl w:val="0"/>
        </w:rPr>
        <w:t xml:space="preserve">Discussion posts are due on Fridays at midnight.  I only require responses to the week 1 discussion question but if the posts are inadequate or incorrect I make students resubmit.  Posts after week 1 are hidden from students until they post.</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vem3edx3x" w:id="4"/>
      <w:bookmarkEnd w:id="4"/>
      <w:r w:rsidDel="00000000" w:rsidR="00000000" w:rsidRPr="00000000">
        <w:rPr>
          <w:b w:val="1"/>
          <w:sz w:val="34"/>
          <w:szCs w:val="34"/>
          <w:rtl w:val="0"/>
        </w:rPr>
        <w:t xml:space="preserve">Assignment Due Dates:</w:t>
      </w:r>
    </w:p>
    <w:p w:rsidR="00000000" w:rsidDel="00000000" w:rsidP="00000000" w:rsidRDefault="00000000" w:rsidRPr="00000000" w14:paraId="00000012">
      <w:pPr>
        <w:rPr/>
      </w:pPr>
      <w:r w:rsidDel="00000000" w:rsidR="00000000" w:rsidRPr="00000000">
        <w:rPr>
          <w:rtl w:val="0"/>
        </w:rPr>
        <w:t xml:space="preserve">Need to change assignment due dates.  Worldclass has the due dates from the previous term so they need to be updated.  I hold office hours on Monday evenings from 6-7pm MT, and make assignments due on Tuesday mornings at 8:00 am MT.  Change these assignment due dates as you wish.</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9u0vw1cnmmt" w:id="5"/>
      <w:bookmarkEnd w:id="5"/>
      <w:r w:rsidDel="00000000" w:rsidR="00000000" w:rsidRPr="00000000">
        <w:rPr>
          <w:b w:val="1"/>
          <w:sz w:val="34"/>
          <w:szCs w:val="34"/>
          <w:rtl w:val="0"/>
        </w:rPr>
        <w:t xml:space="preserve">Assignment Solutions:</w:t>
      </w:r>
    </w:p>
    <w:p w:rsidR="00000000" w:rsidDel="00000000" w:rsidP="00000000" w:rsidRDefault="00000000" w:rsidRPr="00000000" w14:paraId="00000014">
      <w:pPr>
        <w:rPr/>
      </w:pPr>
      <w:r w:rsidDel="00000000" w:rsidR="00000000" w:rsidRPr="00000000">
        <w:rPr>
          <w:rtl w:val="0"/>
        </w:rPr>
        <w:t xml:space="preserve">Assignment solutions become available to students once they submit an assignment to the drop box.  </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7y2n0y84i7cu" w:id="6"/>
      <w:bookmarkEnd w:id="6"/>
      <w:r w:rsidDel="00000000" w:rsidR="00000000" w:rsidRPr="00000000">
        <w:rPr>
          <w:b w:val="1"/>
          <w:sz w:val="34"/>
          <w:szCs w:val="34"/>
          <w:rtl w:val="0"/>
        </w:rPr>
        <w:t xml:space="preserve">Regis GPU:</w:t>
      </w:r>
    </w:p>
    <w:p w:rsidR="00000000" w:rsidDel="00000000" w:rsidP="00000000" w:rsidRDefault="00000000" w:rsidRPr="00000000" w14:paraId="00000016">
      <w:pPr>
        <w:rPr/>
      </w:pPr>
      <w:r w:rsidDel="00000000" w:rsidR="00000000" w:rsidRPr="00000000">
        <w:rPr>
          <w:rtl w:val="0"/>
        </w:rPr>
        <w:t xml:space="preserve">You need to contact Robert Moon moon175@regis.edu to create VPN accounts for students and Nate George ngeorge@regis.edu to create the GPU accounts.  They both need a .csv file of the class roster with the following columns: Name,ID,Email,User ID.  You need to email students their VPN and GPU credentials.  Below is a sample email you can send your students.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qvz8nqz5hgs" w:id="7"/>
      <w:bookmarkEnd w:id="7"/>
      <w:r w:rsidDel="00000000" w:rsidR="00000000" w:rsidRPr="00000000">
        <w:rPr>
          <w:b w:val="1"/>
          <w:sz w:val="34"/>
          <w:szCs w:val="34"/>
          <w:rtl w:val="0"/>
        </w:rPr>
        <w:t xml:space="preserve">Kagggle Projects:</w:t>
      </w:r>
    </w:p>
    <w:p w:rsidR="00000000" w:rsidDel="00000000" w:rsidP="00000000" w:rsidRDefault="00000000" w:rsidRPr="00000000" w14:paraId="00000018">
      <w:pPr>
        <w:rPr/>
      </w:pPr>
      <w:r w:rsidDel="00000000" w:rsidR="00000000" w:rsidRPr="00000000">
        <w:rPr>
          <w:rtl w:val="0"/>
        </w:rPr>
        <w:t xml:space="preserve">There are a number of recommended Kaggle projects in the course shell.  It is up to you if you will allow other projects.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ide9qcbdjet" w:id="8"/>
      <w:bookmarkEnd w:id="8"/>
      <w:r w:rsidDel="00000000" w:rsidR="00000000" w:rsidRPr="00000000">
        <w:rPr>
          <w:b w:val="1"/>
          <w:sz w:val="34"/>
          <w:szCs w:val="34"/>
          <w:rtl w:val="0"/>
        </w:rPr>
        <w:t xml:space="preserve">Sample email for VPN and GPU:</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Hello,</w:t>
      </w:r>
    </w:p>
    <w:p w:rsidR="00000000" w:rsidDel="00000000" w:rsidP="00000000" w:rsidRDefault="00000000" w:rsidRPr="00000000" w14:paraId="0000001C">
      <w:pPr>
        <w:rPr/>
      </w:pPr>
      <w:r w:rsidDel="00000000" w:rsidR="00000000" w:rsidRPr="00000000">
        <w:rPr>
          <w:rtl w:val="0"/>
        </w:rPr>
        <w:t xml:space="preserve">Here are your VPN credentials: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Username:</w:t>
      </w:r>
    </w:p>
    <w:p w:rsidR="00000000" w:rsidDel="00000000" w:rsidP="00000000" w:rsidRDefault="00000000" w:rsidRPr="00000000" w14:paraId="0000001F">
      <w:pPr>
        <w:rPr/>
      </w:pPr>
      <w:r w:rsidDel="00000000" w:rsidR="00000000" w:rsidRPr="00000000">
        <w:rPr>
          <w:rtl w:val="0"/>
        </w:rPr>
        <w:t xml:space="preserve">Password:</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Here are your GPU credentials: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Username: regisusername</w:t>
      </w:r>
    </w:p>
    <w:p w:rsidR="00000000" w:rsidDel="00000000" w:rsidP="00000000" w:rsidRDefault="00000000" w:rsidRPr="00000000" w14:paraId="00000024">
      <w:pPr>
        <w:rPr/>
      </w:pPr>
      <w:r w:rsidDel="00000000" w:rsidR="00000000" w:rsidRPr="00000000">
        <w:rPr>
          <w:rtl w:val="0"/>
        </w:rPr>
        <w:t xml:space="preserve">Password: &lt;regisusername&gt;deepdream</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Upon login to the GPU machine you have to type the above default password twice and then immediately update your password.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I have posted information on how to access the Regis GPU cluster through the VPN in Worldclass under the GPU Cluster Access tab in the content section. Dr. Nate George has done an amazing job documenting how to connect to the cluster so read the README document and associated links carefully. I have also included my own video on how to connect to the cluster.  You may want to ensure your code works well on Google Colaboratory before trying to submit your .py job.  If you are on a Windows machine I would recommend using Windows Powershell instead of the Windows Ubuntu Bash shell.  The file system is easier to navigate in Windows Powershell and the syntax is the same. Please submit your .py file and .out file as a .txt file.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 am sure there will be some kinks and questions on using the GPU cluster.  Post questions to the Week 6 Content Question discussion thread in Worldclass so everyone can see your questions and answers.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lendly.com" TargetMode="External"/><Relationship Id="rId7" Type="http://schemas.openxmlformats.org/officeDocument/2006/relationships/hyperlink" Target="https://calendly.com" TargetMode="External"/><Relationship Id="rId8" Type="http://schemas.openxmlformats.org/officeDocument/2006/relationships/hyperlink" Target="https://drive.google.com/drive/folders/1x39PMaFAh3fbZRW4a0nNdyy8j8vEdjr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