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2024年啟新醫事檢驗所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05 月 26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自成立以來，始終秉持著「專業、負責、創新、服務」的經營理念，致力於提供全面且專業的健康檢查服務。我們深信，健康是每一個人最重要的資產，因此我們不斷創新，提供從個人到團體的健康檢查，從婚前到公教人員的專案管理，從綜合健康檢查到特定疾病的標誌物檢測等多元化的服務。我們的目標，是希望透過我們的專業與服務，讓每一位客戶都能擁有最佳的健康狀態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是一家專業的醫療檢驗機構，我們提供全面的健康檢查服務，包括專業健康檢查、個人健康檢查、婚前健康檢查、團體健康檢查，以及醫學健康促進等。此外，我們也提供醫療院所代檢報告查詢、檢查結果解讀等服務，以滿足不同客戶的需求。我們的團隊由一群專業的醫療人員組成，他們將以最專業的知識和技術，為您提供最準確、最快速的檢驗服務。我們的目標，是成為您健康管理的最佳夥伴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楊文仁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臺北市中山區建國北路三段四二號四樓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本報告書之盤查內容是以113年度於臺北市中山區建國北路三段四二號四樓（以下均稱本機構）組織邊界範圍內產生之所有溫室氣體為盤查範圍，並供作下年度新報告書完成前引用。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啟新醫事檢驗所位於臺北市中山區建國北路三段四二號四樓的【機構盤查邊界範圍】為組織邊界，統一編號為00993654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圖二、啟新醫事檢驗所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表2、啟新醫事檢驗所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表3-1、啟新醫事檢驗所直接溫室氣體排放源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表3-2、啟新醫事檢驗所能源間接溫室氣體排放源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經盤查，本機構2024年溫室氣體總排放量2.80161公噸CO2e。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2.80161公噸。其中，範疇二的外購電力排放量為0.0公噸，占總排放量的0.00%。相比之下，範疇一的排放量為2.80161公噸，占總排放量的100.00%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本機構於2024年1月規劃並導入溫室氣體盤查，以113年度(最近一個完整會計年度)為本機構溫室氣體盤查之基準年。基準年排放清冊如表5.1所示，基準年排放量為2.80161噸CO2e。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表5.1、啟新醫事檢驗所基準年溫室氣體排放清冊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25.0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2.710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0.087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2.802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0.14%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3.12%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註：依溫室氣體排放量盤查登錄管理辦法第二條第一款規定，溫室氣體排放量以公噸二氧化碳當量(公噸CO2e)表示，並四捨五入至小數點後第三位。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2.710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0.087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2.802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0.14%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3.12%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外購電力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2.802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2.802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2.802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註：依溫室氣體排放量盤查登錄管理辦法第二條第一款規定，溫室氣體排放量以公噸二氧化碳當量(公噸CO2e)表示，並四捨五入至小數點後第三位。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