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811DF" w14:textId="78622660" w:rsidR="00525046" w:rsidRDefault="00AB3641" w:rsidP="00525046">
      <w:pPr>
        <w:jc w:val="center"/>
        <w:rPr>
          <w:rFonts w:ascii="Helvetica" w:hAnsi="Helvetica"/>
          <w:b/>
          <w:bCs/>
          <w:sz w:val="52"/>
          <w:szCs w:val="52"/>
          <w:shd w:val="clear" w:color="auto" w:fill="FFFFFF"/>
        </w:rPr>
      </w:pPr>
      <w:r w:rsidRPr="00320795">
        <w:rPr>
          <w:rFonts w:ascii="Helvetica" w:hAnsi="Helvetica"/>
          <w:b/>
          <w:bCs/>
          <w:sz w:val="52"/>
          <w:szCs w:val="52"/>
          <w:shd w:val="clear" w:color="auto" w:fill="FFFFFF"/>
        </w:rPr>
        <w:t>智慧校园应用系统</w:t>
      </w:r>
      <w:r w:rsidR="00320795" w:rsidRPr="00320795">
        <w:rPr>
          <w:rFonts w:ascii="Helvetica" w:hAnsi="Helvetica" w:hint="eastAsia"/>
          <w:b/>
          <w:bCs/>
          <w:sz w:val="52"/>
          <w:szCs w:val="52"/>
          <w:shd w:val="clear" w:color="auto" w:fill="FFFFFF"/>
        </w:rPr>
        <w:t>使用说明书</w:t>
      </w:r>
    </w:p>
    <w:p w14:paraId="6474D00F" w14:textId="77777777" w:rsidR="00525046" w:rsidRDefault="0052504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86982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05E830" w14:textId="7609F7C0" w:rsidR="00B53D6C" w:rsidRPr="00B53D6C" w:rsidRDefault="00B53D6C">
          <w:pPr>
            <w:pStyle w:val="TOC"/>
            <w:rPr>
              <w:sz w:val="48"/>
              <w:szCs w:val="48"/>
            </w:rPr>
          </w:pPr>
          <w:r w:rsidRPr="00B53D6C">
            <w:rPr>
              <w:sz w:val="48"/>
              <w:szCs w:val="48"/>
              <w:lang w:val="zh-CN"/>
            </w:rPr>
            <w:t>目录</w:t>
          </w:r>
        </w:p>
        <w:p w14:paraId="716DE04D" w14:textId="1FB67EF2" w:rsidR="008C3776" w:rsidRPr="008C3776" w:rsidRDefault="00B53D6C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r w:rsidRPr="008C3776">
            <w:rPr>
              <w:sz w:val="52"/>
              <w:szCs w:val="56"/>
            </w:rPr>
            <w:fldChar w:fldCharType="begin"/>
          </w:r>
          <w:r w:rsidRPr="008C3776">
            <w:rPr>
              <w:sz w:val="52"/>
              <w:szCs w:val="56"/>
            </w:rPr>
            <w:instrText xml:space="preserve"> TOC \o "1-3" \h \z \u </w:instrText>
          </w:r>
          <w:r w:rsidRPr="008C3776">
            <w:rPr>
              <w:sz w:val="52"/>
              <w:szCs w:val="56"/>
            </w:rPr>
            <w:fldChar w:fldCharType="separate"/>
          </w:r>
          <w:hyperlink w:anchor="_Toc52387700" w:history="1">
            <w:r w:rsidR="008C3776" w:rsidRPr="008C3776">
              <w:rPr>
                <w:rStyle w:val="a4"/>
                <w:noProof/>
                <w:sz w:val="40"/>
                <w:szCs w:val="44"/>
              </w:rPr>
              <w:t>一．</w:t>
            </w:r>
            <w:r w:rsidR="008C3776" w:rsidRPr="008C3776">
              <w:rPr>
                <w:noProof/>
                <w:sz w:val="40"/>
                <w:szCs w:val="44"/>
              </w:rPr>
              <w:tab/>
            </w:r>
            <w:r w:rsidR="008C3776" w:rsidRPr="008C3776">
              <w:rPr>
                <w:rStyle w:val="a4"/>
                <w:noProof/>
                <w:sz w:val="40"/>
                <w:szCs w:val="44"/>
                <w:shd w:val="clear" w:color="auto" w:fill="FFFFFF"/>
              </w:rPr>
              <w:t>操作流程</w:t>
            </w:r>
            <w:r w:rsidR="008C3776" w:rsidRPr="008C3776">
              <w:rPr>
                <w:noProof/>
                <w:webHidden/>
                <w:sz w:val="40"/>
                <w:szCs w:val="44"/>
              </w:rPr>
              <w:tab/>
            </w:r>
            <w:r w:rsidR="008C3776"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="008C3776" w:rsidRPr="008C3776">
              <w:rPr>
                <w:noProof/>
                <w:webHidden/>
                <w:sz w:val="40"/>
                <w:szCs w:val="44"/>
              </w:rPr>
              <w:instrText xml:space="preserve"> PAGEREF _Toc52387700 \h </w:instrText>
            </w:r>
            <w:r w:rsidR="008C3776" w:rsidRPr="008C3776">
              <w:rPr>
                <w:noProof/>
                <w:webHidden/>
                <w:sz w:val="40"/>
                <w:szCs w:val="44"/>
              </w:rPr>
            </w:r>
            <w:r w:rsidR="008C3776"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="008C3776" w:rsidRPr="008C3776">
              <w:rPr>
                <w:noProof/>
                <w:webHidden/>
                <w:sz w:val="40"/>
                <w:szCs w:val="44"/>
              </w:rPr>
              <w:t>2</w:t>
            </w:r>
            <w:r w:rsidR="008C3776"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1F42DB31" w14:textId="301BF1FC" w:rsidR="008C3776" w:rsidRPr="008C3776" w:rsidRDefault="008C3776">
          <w:pPr>
            <w:pStyle w:val="TOC1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01" w:history="1">
            <w:r w:rsidRPr="008C3776">
              <w:rPr>
                <w:rStyle w:val="a4"/>
                <w:noProof/>
                <w:sz w:val="40"/>
                <w:szCs w:val="44"/>
              </w:rPr>
              <w:t>二．注册和登录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_Toc52387701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3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62DFABF5" w14:textId="6C3B48DD" w:rsidR="008C3776" w:rsidRPr="008C3776" w:rsidRDefault="008C3776">
          <w:pPr>
            <w:pStyle w:val="TOC1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02" w:history="1">
            <w:r w:rsidRPr="008C3776">
              <w:rPr>
                <w:rStyle w:val="a4"/>
                <w:noProof/>
                <w:sz w:val="40"/>
                <w:szCs w:val="44"/>
              </w:rPr>
              <w:t>三．查看生源图谱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_Toc52387702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4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39D4C8F2" w14:textId="4DA8A990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03" w:history="1">
            <w:r w:rsidRPr="008C3776">
              <w:rPr>
                <w:rStyle w:val="a4"/>
                <w:noProof/>
                <w:sz w:val="40"/>
                <w:szCs w:val="44"/>
              </w:rPr>
              <w:t>1.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各省份生源图谱查询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_Toc52387703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4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332DB7D1" w14:textId="6DB84221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04" w:history="1">
            <w:r w:rsidRPr="008C3776">
              <w:rPr>
                <w:rStyle w:val="a4"/>
                <w:noProof/>
                <w:sz w:val="40"/>
                <w:szCs w:val="44"/>
              </w:rPr>
              <w:t>2.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各地市生源图谱查询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_Toc52387704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4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7BF1A6D6" w14:textId="562D5B14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05" w:history="1">
            <w:r w:rsidRPr="008C3776">
              <w:rPr>
                <w:rStyle w:val="a4"/>
                <w:noProof/>
                <w:sz w:val="40"/>
                <w:szCs w:val="44"/>
              </w:rPr>
              <w:t>3.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优秀学子城市分布查询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_Toc52387705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5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009A5EC0" w14:textId="36605D36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06" w:history="1">
            <w:r w:rsidRPr="008C3776">
              <w:rPr>
                <w:rStyle w:val="a4"/>
                <w:noProof/>
                <w:sz w:val="40"/>
                <w:szCs w:val="44"/>
              </w:rPr>
              <w:t>4.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优秀学子省份分布查询，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_Toc52387706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5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3D319ABB" w14:textId="36A00ED2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07" w:history="1">
            <w:r w:rsidRPr="008C3776">
              <w:rPr>
                <w:rStyle w:val="a4"/>
                <w:noProof/>
                <w:sz w:val="40"/>
                <w:szCs w:val="44"/>
              </w:rPr>
              <w:t>5.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贫困学子省份分布查询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_Toc52387707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5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3309CD81" w14:textId="4013B490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08" w:history="1">
            <w:r w:rsidRPr="008C3776">
              <w:rPr>
                <w:rStyle w:val="a4"/>
                <w:noProof/>
                <w:sz w:val="40"/>
                <w:szCs w:val="44"/>
              </w:rPr>
              <w:t>6.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贫困学子城市分布查询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_Toc52387708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5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1A1D9D71" w14:textId="406F898F" w:rsidR="008C3776" w:rsidRPr="008C3776" w:rsidRDefault="008C3776">
          <w:pPr>
            <w:pStyle w:val="TOC1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09" w:history="1">
            <w:r w:rsidRPr="008C3776">
              <w:rPr>
                <w:rStyle w:val="a4"/>
                <w:noProof/>
                <w:sz w:val="40"/>
                <w:szCs w:val="44"/>
              </w:rPr>
              <w:t>四．学生性别统计查询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_Toc52387709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6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7D2DA7C7" w14:textId="15D373CA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0" w:history="1">
            <w:r w:rsidRPr="008C3776">
              <w:rPr>
                <w:rStyle w:val="a4"/>
                <w:noProof/>
                <w:sz w:val="40"/>
                <w:szCs w:val="44"/>
              </w:rPr>
              <w:t>1.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各省份男女比例查询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_Toc52387710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6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5B8A722E" w14:textId="1474CADE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1" w:history="1">
            <w:r w:rsidRPr="008C3776">
              <w:rPr>
                <w:rStyle w:val="a4"/>
                <w:noProof/>
                <w:sz w:val="40"/>
                <w:szCs w:val="44"/>
              </w:rPr>
              <w:t>2.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各地市男女比例查询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_Toc52387711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6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694B3656" w14:textId="4FD47150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2" w:history="1">
            <w:r w:rsidRPr="008C3776">
              <w:rPr>
                <w:rStyle w:val="a4"/>
                <w:noProof/>
                <w:sz w:val="40"/>
                <w:szCs w:val="44"/>
              </w:rPr>
              <w:t>3.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各学院男女比例查询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_Toc52387712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6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0570631A" w14:textId="51CD2BE9" w:rsidR="008C3776" w:rsidRPr="008C3776" w:rsidRDefault="008C3776">
          <w:pPr>
            <w:pStyle w:val="TOC1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3" w:history="1">
            <w:r w:rsidRPr="008C3776">
              <w:rPr>
                <w:rStyle w:val="a4"/>
                <w:noProof/>
                <w:sz w:val="40"/>
                <w:szCs w:val="44"/>
              </w:rPr>
              <w:t>五．学生统计信息查看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_Toc52387713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7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43969877" w14:textId="1C15A783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4" w:history="1">
            <w:r w:rsidRPr="008C3776">
              <w:rPr>
                <w:rStyle w:val="a4"/>
                <w:noProof/>
                <w:sz w:val="40"/>
                <w:szCs w:val="44"/>
              </w:rPr>
              <w:t>1.</w:t>
            </w:r>
            <w:r w:rsidRPr="008C3776">
              <w:rPr>
                <w:rStyle w:val="a4"/>
                <w:noProof/>
                <w:sz w:val="40"/>
                <w:szCs w:val="44"/>
              </w:rPr>
              <w:t>查看学生数量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_Toc52387714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7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0363D3AB" w14:textId="1DF9DA96" w:rsidR="008C3776" w:rsidRPr="008C3776" w:rsidRDefault="008C3776">
          <w:pPr>
            <w:pStyle w:val="TOC1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5" w:history="1">
            <w:r w:rsidRPr="008C3776">
              <w:rPr>
                <w:rStyle w:val="a4"/>
                <w:noProof/>
                <w:sz w:val="40"/>
                <w:szCs w:val="44"/>
              </w:rPr>
              <w:t>六．餐厅学生消费趋势查询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_Toc52387715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8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27BBF0B5" w14:textId="04BAB9F3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6" w:history="1">
            <w:r w:rsidRPr="008C3776">
              <w:rPr>
                <w:rStyle w:val="a4"/>
                <w:noProof/>
                <w:sz w:val="40"/>
                <w:szCs w:val="44"/>
              </w:rPr>
              <w:t>1.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各年级一卡通消费趋势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_Toc52387716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9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700E2253" w14:textId="0C605CA3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7" w:history="1">
            <w:r w:rsidRPr="008C3776">
              <w:rPr>
                <w:rStyle w:val="a4"/>
                <w:noProof/>
                <w:sz w:val="40"/>
                <w:szCs w:val="44"/>
              </w:rPr>
              <w:t>2.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一卡通消费性别总计查询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_Toc52387717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9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6947AA6F" w14:textId="59DF0142" w:rsidR="008C3776" w:rsidRPr="008C3776" w:rsidRDefault="008C3776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8" w:history="1">
            <w:r w:rsidRPr="008C3776">
              <w:rPr>
                <w:rStyle w:val="a4"/>
                <w:noProof/>
                <w:sz w:val="40"/>
                <w:szCs w:val="44"/>
              </w:rPr>
              <w:t>3.</w:t>
            </w:r>
            <w:r w:rsidRPr="008C3776">
              <w:rPr>
                <w:noProof/>
                <w:sz w:val="40"/>
                <w:szCs w:val="44"/>
              </w:rPr>
              <w:tab/>
            </w:r>
            <w:r w:rsidRPr="008C3776">
              <w:rPr>
                <w:rStyle w:val="a4"/>
                <w:noProof/>
                <w:sz w:val="40"/>
                <w:szCs w:val="44"/>
              </w:rPr>
              <w:t>一卡通消费省份总计查询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_Toc52387718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10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7D624DE5" w14:textId="3E9767FA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19" w:history="1">
            <w:r w:rsidRPr="008C3776">
              <w:rPr>
                <w:rStyle w:val="a4"/>
                <w:noProof/>
                <w:sz w:val="40"/>
                <w:szCs w:val="44"/>
              </w:rPr>
              <w:t>4.</w:t>
            </w:r>
            <w:r w:rsidRPr="008C3776">
              <w:rPr>
                <w:rStyle w:val="a4"/>
                <w:noProof/>
                <w:sz w:val="40"/>
                <w:szCs w:val="44"/>
              </w:rPr>
              <w:t>一卡通消费城市总计查询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_Toc52387719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10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3F5347C6" w14:textId="3D848727" w:rsidR="008C3776" w:rsidRPr="008C3776" w:rsidRDefault="008C3776">
          <w:pPr>
            <w:pStyle w:val="TOC1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0" w:history="1">
            <w:r w:rsidRPr="008C3776">
              <w:rPr>
                <w:rStyle w:val="a4"/>
                <w:noProof/>
                <w:sz w:val="40"/>
                <w:szCs w:val="44"/>
              </w:rPr>
              <w:t>七．学生就业信息统计查询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_Toc52387720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11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78F53AE3" w14:textId="7453C510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1" w:history="1">
            <w:r w:rsidRPr="008C3776">
              <w:rPr>
                <w:rStyle w:val="a4"/>
                <w:noProof/>
                <w:sz w:val="40"/>
                <w:szCs w:val="44"/>
              </w:rPr>
              <w:t>1.</w:t>
            </w:r>
            <w:r w:rsidRPr="008C3776">
              <w:rPr>
                <w:rStyle w:val="a4"/>
                <w:noProof/>
                <w:sz w:val="40"/>
                <w:szCs w:val="44"/>
              </w:rPr>
              <w:t>就业地图图谱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_Toc52387721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11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72E10D00" w14:textId="54DD7F89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2" w:history="1">
            <w:r w:rsidRPr="008C3776">
              <w:rPr>
                <w:rStyle w:val="a4"/>
                <w:noProof/>
                <w:sz w:val="40"/>
                <w:szCs w:val="44"/>
              </w:rPr>
              <w:t>2.</w:t>
            </w:r>
            <w:r w:rsidRPr="008C3776">
              <w:rPr>
                <w:rStyle w:val="a4"/>
                <w:noProof/>
                <w:sz w:val="40"/>
                <w:szCs w:val="44"/>
              </w:rPr>
              <w:t>各学院就业地市图谱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_Toc52387722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11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3EBCA0A0" w14:textId="60C14716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3" w:history="1">
            <w:r w:rsidRPr="008C3776">
              <w:rPr>
                <w:rStyle w:val="a4"/>
                <w:noProof/>
                <w:sz w:val="40"/>
                <w:szCs w:val="44"/>
              </w:rPr>
              <w:t>3.</w:t>
            </w:r>
            <w:r w:rsidRPr="008C3776">
              <w:rPr>
                <w:rStyle w:val="a4"/>
                <w:noProof/>
                <w:sz w:val="40"/>
                <w:szCs w:val="44"/>
              </w:rPr>
              <w:t>各专业就业地市图谱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_Toc52387723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12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656AFC0E" w14:textId="3860FA8B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4" w:history="1">
            <w:r w:rsidRPr="008C3776">
              <w:rPr>
                <w:rStyle w:val="a4"/>
                <w:noProof/>
                <w:sz w:val="40"/>
                <w:szCs w:val="44"/>
              </w:rPr>
              <w:t>4.</w:t>
            </w:r>
            <w:r w:rsidRPr="008C3776">
              <w:rPr>
                <w:rStyle w:val="a4"/>
                <w:noProof/>
                <w:sz w:val="40"/>
                <w:szCs w:val="44"/>
              </w:rPr>
              <w:t>各学院岗位性质统计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_Toc52387724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12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54548E6F" w14:textId="52EE8B29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5" w:history="1">
            <w:r w:rsidRPr="008C3776">
              <w:rPr>
                <w:rStyle w:val="a4"/>
                <w:noProof/>
                <w:sz w:val="40"/>
                <w:szCs w:val="44"/>
              </w:rPr>
              <w:t>5.</w:t>
            </w:r>
            <w:r w:rsidRPr="008C3776">
              <w:rPr>
                <w:rStyle w:val="a4"/>
                <w:noProof/>
                <w:sz w:val="40"/>
                <w:szCs w:val="44"/>
              </w:rPr>
              <w:t>各年级岗位性质统计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_Toc52387725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13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4AE92100" w14:textId="5807B26D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6" w:history="1">
            <w:r w:rsidRPr="008C3776">
              <w:rPr>
                <w:rStyle w:val="a4"/>
                <w:noProof/>
                <w:sz w:val="40"/>
                <w:szCs w:val="44"/>
              </w:rPr>
              <w:t>6.</w:t>
            </w:r>
            <w:r w:rsidRPr="008C3776">
              <w:rPr>
                <w:rStyle w:val="a4"/>
                <w:noProof/>
                <w:sz w:val="40"/>
                <w:szCs w:val="44"/>
              </w:rPr>
              <w:t>各专业岗位性质统计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_Toc52387726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13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6CA3CD52" w14:textId="727A27EF" w:rsidR="008C3776" w:rsidRPr="008C3776" w:rsidRDefault="008C3776">
          <w:pPr>
            <w:pStyle w:val="TOC1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7" w:history="1">
            <w:r w:rsidRPr="008C3776">
              <w:rPr>
                <w:rStyle w:val="a4"/>
                <w:noProof/>
                <w:sz w:val="40"/>
                <w:szCs w:val="44"/>
              </w:rPr>
              <w:t>八</w:t>
            </w:r>
            <w:r w:rsidRPr="008C3776">
              <w:rPr>
                <w:rStyle w:val="a4"/>
                <w:noProof/>
                <w:sz w:val="40"/>
                <w:szCs w:val="44"/>
              </w:rPr>
              <w:t>.</w:t>
            </w:r>
            <w:r w:rsidRPr="008C3776">
              <w:rPr>
                <w:rStyle w:val="a4"/>
                <w:noProof/>
                <w:sz w:val="40"/>
                <w:szCs w:val="44"/>
              </w:rPr>
              <w:t>学霸指数查询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_Toc52387727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14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6308B833" w14:textId="77CD9ACF" w:rsidR="008C3776" w:rsidRPr="008C3776" w:rsidRDefault="008C3776">
          <w:pPr>
            <w:pStyle w:val="TOC1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8" w:history="1">
            <w:r w:rsidRPr="008C3776">
              <w:rPr>
                <w:rStyle w:val="a4"/>
                <w:noProof/>
                <w:sz w:val="40"/>
                <w:szCs w:val="44"/>
              </w:rPr>
              <w:t>九．招生信息查询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_Toc52387728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15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608F6EA4" w14:textId="2BCD1AF3" w:rsidR="008C3776" w:rsidRPr="008C3776" w:rsidRDefault="008C3776">
          <w:pPr>
            <w:pStyle w:val="TOC1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29" w:history="1">
            <w:r w:rsidRPr="008C3776">
              <w:rPr>
                <w:rStyle w:val="a4"/>
                <w:noProof/>
                <w:sz w:val="40"/>
                <w:szCs w:val="44"/>
              </w:rPr>
              <w:t>十．进行数据的导入和导出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_Toc52387729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16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79947BEA" w14:textId="59AD2F5C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40"/>
              <w:szCs w:val="44"/>
            </w:rPr>
          </w:pPr>
          <w:hyperlink w:anchor="_Toc52387730" w:history="1">
            <w:r w:rsidRPr="008C3776">
              <w:rPr>
                <w:rStyle w:val="a4"/>
                <w:noProof/>
                <w:sz w:val="40"/>
                <w:szCs w:val="44"/>
              </w:rPr>
              <w:t>1.</w:t>
            </w:r>
            <w:r w:rsidRPr="008C3776">
              <w:rPr>
                <w:rStyle w:val="a4"/>
                <w:noProof/>
                <w:sz w:val="40"/>
                <w:szCs w:val="44"/>
              </w:rPr>
              <w:t>导出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_Toc52387730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16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5062C741" w14:textId="75A1A432" w:rsidR="008C3776" w:rsidRPr="008C3776" w:rsidRDefault="008C3776">
          <w:pPr>
            <w:pStyle w:val="TOC2"/>
            <w:tabs>
              <w:tab w:val="right" w:leader="dot" w:pos="8296"/>
            </w:tabs>
            <w:rPr>
              <w:noProof/>
              <w:sz w:val="36"/>
              <w:szCs w:val="40"/>
            </w:rPr>
          </w:pPr>
          <w:hyperlink w:anchor="_Toc52387731" w:history="1">
            <w:r w:rsidRPr="008C3776">
              <w:rPr>
                <w:rStyle w:val="a4"/>
                <w:noProof/>
                <w:sz w:val="40"/>
                <w:szCs w:val="44"/>
              </w:rPr>
              <w:t>2.</w:t>
            </w:r>
            <w:r w:rsidRPr="008C3776">
              <w:rPr>
                <w:rStyle w:val="a4"/>
                <w:noProof/>
                <w:sz w:val="40"/>
                <w:szCs w:val="44"/>
              </w:rPr>
              <w:t>导入</w:t>
            </w:r>
            <w:r w:rsidRPr="008C3776">
              <w:rPr>
                <w:noProof/>
                <w:webHidden/>
                <w:sz w:val="40"/>
                <w:szCs w:val="44"/>
              </w:rPr>
              <w:tab/>
            </w:r>
            <w:r w:rsidRPr="008C3776">
              <w:rPr>
                <w:noProof/>
                <w:webHidden/>
                <w:sz w:val="40"/>
                <w:szCs w:val="44"/>
              </w:rPr>
              <w:fldChar w:fldCharType="begin"/>
            </w:r>
            <w:r w:rsidRPr="008C3776">
              <w:rPr>
                <w:noProof/>
                <w:webHidden/>
                <w:sz w:val="40"/>
                <w:szCs w:val="44"/>
              </w:rPr>
              <w:instrText xml:space="preserve"> PAGEREF _Toc52387731 \h </w:instrText>
            </w:r>
            <w:r w:rsidRPr="008C3776">
              <w:rPr>
                <w:noProof/>
                <w:webHidden/>
                <w:sz w:val="40"/>
                <w:szCs w:val="44"/>
              </w:rPr>
            </w:r>
            <w:r w:rsidRPr="008C3776">
              <w:rPr>
                <w:noProof/>
                <w:webHidden/>
                <w:sz w:val="40"/>
                <w:szCs w:val="44"/>
              </w:rPr>
              <w:fldChar w:fldCharType="separate"/>
            </w:r>
            <w:r w:rsidRPr="008C3776">
              <w:rPr>
                <w:noProof/>
                <w:webHidden/>
                <w:sz w:val="40"/>
                <w:szCs w:val="44"/>
              </w:rPr>
              <w:t>16</w:t>
            </w:r>
            <w:r w:rsidRPr="008C3776">
              <w:rPr>
                <w:noProof/>
                <w:webHidden/>
                <w:sz w:val="40"/>
                <w:szCs w:val="44"/>
              </w:rPr>
              <w:fldChar w:fldCharType="end"/>
            </w:r>
          </w:hyperlink>
        </w:p>
        <w:p w14:paraId="20A97D63" w14:textId="7882DD34" w:rsidR="00B53D6C" w:rsidRDefault="00B53D6C">
          <w:r w:rsidRPr="008C3776">
            <w:rPr>
              <w:b/>
              <w:bCs/>
              <w:sz w:val="52"/>
              <w:szCs w:val="56"/>
              <w:lang w:val="zh-CN"/>
            </w:rPr>
            <w:fldChar w:fldCharType="end"/>
          </w:r>
        </w:p>
      </w:sdtContent>
    </w:sdt>
    <w:p w14:paraId="00B4C17D" w14:textId="649DFA60" w:rsidR="00525046" w:rsidRDefault="00525046" w:rsidP="00525046">
      <w:pPr>
        <w:jc w:val="center"/>
        <w:rPr>
          <w:rFonts w:ascii="Helvetica" w:hAnsi="Helvetica"/>
          <w:b/>
          <w:bCs/>
          <w:sz w:val="52"/>
          <w:szCs w:val="52"/>
          <w:shd w:val="clear" w:color="auto" w:fill="FFFFFF"/>
        </w:rPr>
      </w:pPr>
    </w:p>
    <w:p w14:paraId="1B9B281E" w14:textId="2A5EC850" w:rsidR="005F7EDC" w:rsidRDefault="005F7EDC" w:rsidP="00525046">
      <w:pPr>
        <w:jc w:val="center"/>
        <w:rPr>
          <w:rFonts w:ascii="Helvetica" w:hAnsi="Helvetica"/>
          <w:b/>
          <w:bCs/>
          <w:sz w:val="52"/>
          <w:szCs w:val="52"/>
          <w:shd w:val="clear" w:color="auto" w:fill="FFFFFF"/>
        </w:rPr>
      </w:pPr>
    </w:p>
    <w:p w14:paraId="11376E7F" w14:textId="0774D85A" w:rsidR="005F7EDC" w:rsidRDefault="005F7EDC" w:rsidP="00525046">
      <w:pPr>
        <w:jc w:val="center"/>
        <w:rPr>
          <w:rFonts w:ascii="Helvetica" w:hAnsi="Helvetica"/>
          <w:b/>
          <w:bCs/>
          <w:sz w:val="52"/>
          <w:szCs w:val="52"/>
          <w:shd w:val="clear" w:color="auto" w:fill="FFFFFF"/>
        </w:rPr>
      </w:pPr>
    </w:p>
    <w:p w14:paraId="289CBAFB" w14:textId="0B16783E" w:rsidR="005F7EDC" w:rsidRDefault="005F7EDC" w:rsidP="00525046">
      <w:pPr>
        <w:jc w:val="center"/>
        <w:rPr>
          <w:rFonts w:ascii="Helvetica" w:hAnsi="Helvetica"/>
          <w:b/>
          <w:bCs/>
          <w:sz w:val="52"/>
          <w:szCs w:val="52"/>
          <w:shd w:val="clear" w:color="auto" w:fill="FFFFFF"/>
        </w:rPr>
      </w:pPr>
    </w:p>
    <w:p w14:paraId="780F8F67" w14:textId="3FAA9002" w:rsidR="005F7EDC" w:rsidRDefault="005F7EDC" w:rsidP="00525046">
      <w:pPr>
        <w:jc w:val="center"/>
        <w:rPr>
          <w:rFonts w:ascii="Helvetica" w:hAnsi="Helvetica"/>
          <w:b/>
          <w:bCs/>
          <w:sz w:val="52"/>
          <w:szCs w:val="52"/>
          <w:shd w:val="clear" w:color="auto" w:fill="FFFFFF"/>
        </w:rPr>
      </w:pPr>
    </w:p>
    <w:p w14:paraId="0D6373A6" w14:textId="435BA2B0" w:rsidR="005F7EDC" w:rsidRDefault="005F7EDC" w:rsidP="00525046">
      <w:pPr>
        <w:jc w:val="center"/>
        <w:rPr>
          <w:rFonts w:ascii="Helvetica" w:hAnsi="Helvetica"/>
          <w:b/>
          <w:bCs/>
          <w:sz w:val="52"/>
          <w:szCs w:val="52"/>
          <w:shd w:val="clear" w:color="auto" w:fill="FFFFFF"/>
        </w:rPr>
      </w:pPr>
    </w:p>
    <w:p w14:paraId="2D7D03E5" w14:textId="1D942AF0" w:rsidR="005F7EDC" w:rsidRDefault="005F7EDC" w:rsidP="00525046">
      <w:pPr>
        <w:jc w:val="center"/>
        <w:rPr>
          <w:rFonts w:ascii="Helvetica" w:hAnsi="Helvetica"/>
          <w:b/>
          <w:bCs/>
          <w:sz w:val="52"/>
          <w:szCs w:val="52"/>
          <w:shd w:val="clear" w:color="auto" w:fill="FFFFFF"/>
        </w:rPr>
      </w:pPr>
    </w:p>
    <w:p w14:paraId="47F3A12D" w14:textId="77777777" w:rsidR="005F7EDC" w:rsidRDefault="005F7EDC" w:rsidP="006F6421">
      <w:pPr>
        <w:rPr>
          <w:rFonts w:ascii="Helvetica" w:hAnsi="Helvetica" w:hint="eastAsia"/>
          <w:b/>
          <w:bCs/>
          <w:sz w:val="52"/>
          <w:szCs w:val="52"/>
          <w:shd w:val="clear" w:color="auto" w:fill="FFFFFF"/>
        </w:rPr>
      </w:pPr>
    </w:p>
    <w:p w14:paraId="79193012" w14:textId="77777777" w:rsidR="000D7B66" w:rsidRDefault="008C3776" w:rsidP="000D7B66">
      <w:pPr>
        <w:pStyle w:val="1"/>
        <w:numPr>
          <w:ilvl w:val="0"/>
          <w:numId w:val="5"/>
        </w:numPr>
      </w:pPr>
      <w:bookmarkStart w:id="0" w:name="_Toc52387700"/>
      <w:r>
        <w:rPr>
          <w:noProof/>
        </w:rPr>
        <w:lastRenderedPageBreak/>
        <w:pict w14:anchorId="2A5F5049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301.6pt;margin-top:18.5pt;width:71.4pt;height:27.95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">
            <v:textbox>
              <w:txbxContent>
                <w:p w14:paraId="75701DA0" w14:textId="512D76C0" w:rsidR="000D7B66" w:rsidRPr="000D7B66" w:rsidRDefault="000D7B66">
                  <w:pPr>
                    <w:rPr>
                      <w:sz w:val="18"/>
                      <w:szCs w:val="20"/>
                    </w:rPr>
                  </w:pPr>
                  <w:r w:rsidRPr="000D7B66">
                    <w:rPr>
                      <w:rFonts w:hint="eastAsia"/>
                      <w:sz w:val="18"/>
                      <w:szCs w:val="20"/>
                    </w:rPr>
                    <w:t>点击展开菜单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1839BDB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283pt;margin-top:57pt;width:24pt;height:30.5pt;flip:x;z-index:251661312" o:connectortype="straight" strokecolor="#c00000">
            <v:stroke endarrow="block"/>
          </v:shape>
        </w:pict>
      </w:r>
      <w:r w:rsidR="00525046">
        <w:rPr>
          <w:rFonts w:hint="eastAsia"/>
          <w:shd w:val="clear" w:color="auto" w:fill="FFFFFF"/>
        </w:rPr>
        <w:t>操作流程</w:t>
      </w:r>
      <w:bookmarkEnd w:id="0"/>
      <w:r w:rsidR="00BE1B32">
        <w:t xml:space="preserve">       </w:t>
      </w:r>
    </w:p>
    <w:p w14:paraId="021DEC93" w14:textId="2BBD0BA9" w:rsidR="00320795" w:rsidRDefault="00BE1B32" w:rsidP="000D7B66">
      <w:r>
        <w:t xml:space="preserve">   </w:t>
      </w:r>
      <w:r w:rsidR="000D7B66">
        <w:rPr>
          <w:rFonts w:hint="eastAsia"/>
        </w:rPr>
        <w:t>首先键入用户名和用户密码，然后点击登录，登陆成功后会跳转至主页面</w:t>
      </w:r>
      <w:r w:rsidR="005F7EDC">
        <w:rPr>
          <w:rFonts w:hint="eastAsia"/>
        </w:rPr>
        <w:t>。主页面的左上角有一个按钮</w:t>
      </w:r>
      <w:r w:rsidR="005F7EDC">
        <w:rPr>
          <w:noProof/>
        </w:rPr>
        <w:drawing>
          <wp:inline distT="0" distB="0" distL="0" distR="0" wp14:anchorId="34B2786B" wp14:editId="3DC26CEC">
            <wp:extent cx="476190" cy="41904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EDC">
        <w:rPr>
          <w:rFonts w:hint="eastAsia"/>
        </w:rPr>
        <w:t>，单击此按钮便可以显示菜单栏，此时根据需求进行选择功能即可。具体步骤如下图所示：</w:t>
      </w:r>
    </w:p>
    <w:p w14:paraId="4DED358A" w14:textId="77777777" w:rsidR="005F7EDC" w:rsidRPr="000D7B66" w:rsidRDefault="005F7EDC" w:rsidP="000D7B66"/>
    <w:p w14:paraId="75DB69DC" w14:textId="5A8573B1" w:rsidR="00A83E53" w:rsidRDefault="008C3776" w:rsidP="00A83E53">
      <w:r>
        <w:rPr>
          <w:noProof/>
        </w:rPr>
        <w:pict w14:anchorId="35992ADD">
          <v:shape id="_x0000_s1033" type="#_x0000_t202" style="position:absolute;left:0;text-align:left;margin-left:196.5pt;margin-top:104.35pt;width:57.5pt;height:24.1pt;z-index:251665408">
            <v:textbox>
              <w:txbxContent>
                <w:p w14:paraId="4B743F55" w14:textId="53468515" w:rsidR="000D7B66" w:rsidRPr="000D7B66" w:rsidRDefault="000D7B66">
                  <w:pPr>
                    <w:rPr>
                      <w:sz w:val="16"/>
                      <w:szCs w:val="18"/>
                    </w:rPr>
                  </w:pPr>
                  <w:r w:rsidRPr="000D7B66">
                    <w:rPr>
                      <w:rFonts w:hint="eastAsia"/>
                      <w:sz w:val="16"/>
                      <w:szCs w:val="18"/>
                    </w:rPr>
                    <w:t>跳转至主页</w:t>
                  </w:r>
                </w:p>
              </w:txbxContent>
            </v:textbox>
          </v:shape>
        </w:pict>
      </w:r>
      <w:r>
        <w:rPr>
          <w:noProof/>
        </w:rPr>
        <w:pict w14:anchorId="7A1951E7">
          <v:shape id="文本框 2" o:spid="_x0000_s1028" type="#_x0000_t202" style="position:absolute;left:0;text-align:left;margin-left:192.3pt;margin-top:199.45pt;width:69.85pt;height:36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">
            <v:textbox style="mso-next-textbox:#文本框 2">
              <w:txbxContent>
                <w:p w14:paraId="211F62FA" w14:textId="7719F204" w:rsidR="001C43D5" w:rsidRPr="00202943" w:rsidRDefault="001C43D5">
                  <w:pPr>
                    <w:rPr>
                      <w:sz w:val="16"/>
                      <w:szCs w:val="18"/>
                    </w:rPr>
                  </w:pPr>
                  <w:r w:rsidRPr="00202943">
                    <w:rPr>
                      <w:rFonts w:hint="eastAsia"/>
                      <w:sz w:val="16"/>
                      <w:szCs w:val="18"/>
                    </w:rPr>
                    <w:t>输入用户名和密码进行登录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637DEA11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left:0;text-align:left;margin-left:205.55pt;margin-top:131.6pt;width:42.7pt;height:53.55pt;z-index:251658240"/>
        </w:pict>
      </w:r>
      <w:r w:rsidR="00A83E53">
        <w:rPr>
          <w:noProof/>
        </w:rPr>
        <w:drawing>
          <wp:inline distT="0" distB="0" distL="0" distR="0" wp14:anchorId="541FE68E" wp14:editId="7D577942">
            <wp:extent cx="224006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0935" cy="280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B32">
        <w:rPr>
          <w:rFonts w:hint="eastAsia"/>
        </w:rPr>
        <w:t xml:space="preserve"> </w:t>
      </w:r>
      <w:r w:rsidR="00BE1B32">
        <w:t xml:space="preserve">   </w:t>
      </w:r>
      <w:r w:rsidR="000D7B66">
        <w:rPr>
          <w:noProof/>
        </w:rPr>
        <w:drawing>
          <wp:inline distT="0" distB="0" distL="0" distR="0" wp14:anchorId="7C3F97B3" wp14:editId="50261E27">
            <wp:extent cx="2017379" cy="29479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1486" cy="302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17CB" w14:textId="759773D7" w:rsidR="000D7B66" w:rsidRDefault="008C3776" w:rsidP="00A83E53">
      <w:r>
        <w:rPr>
          <w:noProof/>
        </w:rPr>
        <w:pict w14:anchorId="35992ADD">
          <v:shape id="_x0000_s1036" type="#_x0000_t202" style="position:absolute;left:0;text-align:left;margin-left:383pt;margin-top:9.85pt;width:57.5pt;height:24.15pt;z-index:251666432">
            <v:textbox>
              <w:txbxContent>
                <w:p w14:paraId="6DB63039" w14:textId="0C41475F" w:rsidR="000D7B66" w:rsidRPr="000D7B66" w:rsidRDefault="000D7B66" w:rsidP="000D7B66">
                  <w:pPr>
                    <w:rPr>
                      <w:sz w:val="16"/>
                      <w:szCs w:val="18"/>
                    </w:rPr>
                  </w:pPr>
                  <w:r>
                    <w:rPr>
                      <w:rFonts w:hint="eastAsia"/>
                      <w:sz w:val="16"/>
                      <w:szCs w:val="18"/>
                    </w:rPr>
                    <w:t>点击菜单栏</w:t>
                  </w:r>
                </w:p>
              </w:txbxContent>
            </v:textbox>
          </v:shape>
        </w:pict>
      </w:r>
      <w:r>
        <w:rPr>
          <w:noProof/>
        </w:rPr>
        <w:pict w14:anchorId="16BD3832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2" type="#_x0000_t67" style="position:absolute;left:0;text-align:left;margin-left:325pt;margin-top:7.35pt;width:50pt;height:38.5pt;z-index:251664384">
            <v:textbox style="layout-flow:vertical-ideographic"/>
          </v:shape>
        </w:pict>
      </w:r>
    </w:p>
    <w:p w14:paraId="04E399AA" w14:textId="019AFB4A" w:rsidR="000D7B66" w:rsidRDefault="000D7B66" w:rsidP="00A83E53"/>
    <w:p w14:paraId="25CF060D" w14:textId="1227F026" w:rsidR="000D7B66" w:rsidRDefault="000D7B66" w:rsidP="00A83E53"/>
    <w:p w14:paraId="2134A9F6" w14:textId="742194BA" w:rsidR="000D7B66" w:rsidRDefault="000D7B66" w:rsidP="00A83E53"/>
    <w:p w14:paraId="2212E49B" w14:textId="50459E5C" w:rsidR="005F7EDC" w:rsidRPr="00A83E53" w:rsidRDefault="008C3776" w:rsidP="00A83E53">
      <w:r>
        <w:rPr>
          <w:noProof/>
        </w:rPr>
        <w:pict w14:anchorId="6F9A0C6D">
          <v:shape id="_x0000_s1038" type="#_x0000_t202" style="position:absolute;left:0;text-align:left;margin-left:179pt;margin-top:66.2pt;width:57.6pt;height:37.5pt;z-index:251668480">
            <v:textbox>
              <w:txbxContent>
                <w:p w14:paraId="19728E93" w14:textId="28511734" w:rsidR="005F7EDC" w:rsidRPr="005F7EDC" w:rsidRDefault="005F7EDC">
                  <w:pPr>
                    <w:rPr>
                      <w:sz w:val="16"/>
                      <w:szCs w:val="18"/>
                    </w:rPr>
                  </w:pPr>
                  <w:r w:rsidRPr="005F7EDC">
                    <w:rPr>
                      <w:rFonts w:hint="eastAsia"/>
                      <w:sz w:val="16"/>
                      <w:szCs w:val="18"/>
                    </w:rPr>
                    <w:t>选择合适功能即可</w:t>
                  </w:r>
                </w:p>
              </w:txbxContent>
            </v:textbox>
          </v:shape>
        </w:pict>
      </w:r>
      <w:r>
        <w:rPr>
          <w:noProof/>
        </w:rPr>
        <w:pict w14:anchorId="6955CF12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37" type="#_x0000_t66" style="position:absolute;left:0;text-align:left;margin-left:174.95pt;margin-top:115.75pt;width:50.1pt;height:39.15pt;z-index:251667456"/>
        </w:pict>
      </w:r>
      <w:r w:rsidR="005F7EDC">
        <w:rPr>
          <w:rFonts w:hint="eastAsia"/>
        </w:rPr>
        <w:t xml:space="preserve"> </w:t>
      </w:r>
      <w:r w:rsidR="005F7EDC">
        <w:t xml:space="preserve"> </w:t>
      </w:r>
      <w:r w:rsidR="00202943">
        <w:rPr>
          <w:noProof/>
        </w:rPr>
        <w:drawing>
          <wp:inline distT="0" distB="0" distL="0" distR="0" wp14:anchorId="4244CA10" wp14:editId="783B8874">
            <wp:extent cx="1701003" cy="2987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0009" cy="300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EDC">
        <w:t xml:space="preserve">               </w:t>
      </w:r>
      <w:r w:rsidR="00202943">
        <w:t xml:space="preserve">     </w:t>
      </w:r>
      <w:r w:rsidR="005F7EDC">
        <w:t xml:space="preserve"> </w:t>
      </w:r>
      <w:r w:rsidR="000D7B66">
        <w:rPr>
          <w:noProof/>
        </w:rPr>
        <w:drawing>
          <wp:inline distT="0" distB="0" distL="0" distR="0" wp14:anchorId="02AA96DA" wp14:editId="59BE95BE">
            <wp:extent cx="2009511" cy="3060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269" cy="31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1B22" w14:textId="012AEBD8" w:rsidR="00A83E53" w:rsidRDefault="008C201B" w:rsidP="008C201B">
      <w:pPr>
        <w:pStyle w:val="1"/>
      </w:pPr>
      <w:bookmarkStart w:id="1" w:name="_Toc52313294"/>
      <w:bookmarkStart w:id="2" w:name="_Toc52387701"/>
      <w:r>
        <w:rPr>
          <w:rFonts w:hint="eastAsia"/>
        </w:rPr>
        <w:lastRenderedPageBreak/>
        <w:t>二．注册和登录</w:t>
      </w:r>
      <w:bookmarkEnd w:id="1"/>
      <w:bookmarkEnd w:id="2"/>
    </w:p>
    <w:p w14:paraId="549F136E" w14:textId="138C62A3" w:rsidR="008C201B" w:rsidRDefault="00CC4C55" w:rsidP="00CC4C55">
      <w:pPr>
        <w:pStyle w:val="a3"/>
        <w:ind w:left="570"/>
      </w:pPr>
      <w:r>
        <w:rPr>
          <w:rFonts w:hint="eastAsia"/>
        </w:rPr>
        <w:t>用户</w:t>
      </w:r>
      <w:r w:rsidR="008C201B">
        <w:rPr>
          <w:rFonts w:hint="eastAsia"/>
        </w:rPr>
        <w:t>在注册时设置自己的用户名和密码，在登陆时用户名作为账号，输入对应的密码进行登录。</w:t>
      </w:r>
    </w:p>
    <w:p w14:paraId="3AF9ECF0" w14:textId="202BDB8E" w:rsidR="008C201B" w:rsidRDefault="008C201B" w:rsidP="008C201B">
      <w:pPr>
        <w:pStyle w:val="a3"/>
        <w:ind w:left="570" w:firstLineChars="0" w:firstLine="0"/>
      </w:pPr>
      <w:r>
        <w:rPr>
          <w:rFonts w:hint="eastAsia"/>
        </w:rPr>
        <w:t>登陆时在用户名键入用户名（账号），在密码处键入密码，然后点击登录就可以跳转至主页。</w:t>
      </w:r>
    </w:p>
    <w:p w14:paraId="4D92AA0E" w14:textId="733ADBB2" w:rsidR="005F7EDC" w:rsidRDefault="008C3776" w:rsidP="008C201B">
      <w:pPr>
        <w:pStyle w:val="a3"/>
        <w:ind w:left="570" w:firstLineChars="0" w:firstLine="0"/>
      </w:pPr>
      <w:r>
        <w:rPr>
          <w:noProof/>
        </w:rPr>
        <w:pict w14:anchorId="37E2CDF6">
          <v:shape id="_x0000_s1042" type="#_x0000_t202" style="position:absolute;left:0;text-align:left;margin-left:199.7pt;margin-top:115.55pt;width:48.95pt;height:20.9pt;z-index:251672576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mso-position-horizontal-col-start:0;mso-width-col-span:0;v-text-anchor:top">
            <v:textbox>
              <w:txbxContent>
                <w:p w14:paraId="1CD0437E" w14:textId="6C76064D" w:rsidR="00C9091D" w:rsidRDefault="00C9091D" w:rsidP="00C9091D">
                  <w:r>
                    <w:rPr>
                      <w:rFonts w:hint="eastAsia"/>
                    </w:rPr>
                    <w:t>密码</w:t>
                  </w:r>
                </w:p>
              </w:txbxContent>
            </v:textbox>
          </v:shape>
        </w:pict>
      </w:r>
      <w:r>
        <w:rPr>
          <w:noProof/>
        </w:rPr>
        <w:pict w14:anchorId="37E2CDF6">
          <v:shape id="_x0000_s1041" type="#_x0000_t202" style="position:absolute;left:0;text-align:left;margin-left:200.9pt;margin-top:85.1pt;width:48.95pt;height:21.95pt;z-index:251671552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>
            <v:textbox>
              <w:txbxContent>
                <w:p w14:paraId="219D9FBB" w14:textId="7CB9F3F7" w:rsidR="00C9091D" w:rsidRPr="00C9091D" w:rsidRDefault="00C9091D">
                  <w:pPr>
                    <w:rPr>
                      <w:sz w:val="20"/>
                      <w:szCs w:val="21"/>
                    </w:rPr>
                  </w:pPr>
                  <w:r w:rsidRPr="00C9091D">
                    <w:rPr>
                      <w:rFonts w:hint="eastAsia"/>
                      <w:sz w:val="20"/>
                      <w:szCs w:val="21"/>
                    </w:rPr>
                    <w:t>用户名</w:t>
                  </w:r>
                </w:p>
              </w:txbxContent>
            </v:textbox>
          </v:shape>
        </w:pict>
      </w:r>
      <w:r>
        <w:rPr>
          <w:noProof/>
        </w:rPr>
        <w:pict w14:anchorId="72E9079C">
          <v:shape id="_x0000_s1040" type="#_x0000_t32" style="position:absolute;left:0;text-align:left;margin-left:160.5pt;margin-top:122.2pt;width:39.2pt;height:14.25pt;flip:x;z-index:251670528;mso-position-vertical:absolute" o:connectortype="straight" strokecolor="red">
            <v:stroke endarrow="block"/>
          </v:shape>
        </w:pict>
      </w:r>
      <w:r>
        <w:rPr>
          <w:noProof/>
        </w:rPr>
        <w:pict w14:anchorId="72E9079C">
          <v:shape id="_x0000_s1039" type="#_x0000_t32" style="position:absolute;left:0;text-align:left;margin-left:156.55pt;margin-top:98.95pt;width:41.45pt;height:14.4pt;flip:x;z-index:251669504" o:connectortype="straight" strokecolor="red">
            <v:stroke endarrow="block"/>
          </v:shape>
        </w:pict>
      </w:r>
      <w:r w:rsidR="005F7EDC">
        <w:rPr>
          <w:noProof/>
        </w:rPr>
        <w:drawing>
          <wp:inline distT="0" distB="0" distL="0" distR="0" wp14:anchorId="6AF34D7C" wp14:editId="44FEF98B">
            <wp:extent cx="2277374" cy="35036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2782" cy="354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B29" w14:textId="2B838229" w:rsidR="008C3776" w:rsidRDefault="008C3776" w:rsidP="008C201B">
      <w:pPr>
        <w:pStyle w:val="a3"/>
        <w:ind w:left="570" w:firstLineChars="0" w:firstLine="0"/>
      </w:pPr>
    </w:p>
    <w:p w14:paraId="6F25368F" w14:textId="01AAF9B9" w:rsidR="008C3776" w:rsidRDefault="008C3776" w:rsidP="008C201B">
      <w:pPr>
        <w:pStyle w:val="a3"/>
        <w:ind w:left="570" w:firstLineChars="0" w:firstLine="0"/>
      </w:pPr>
    </w:p>
    <w:p w14:paraId="173AE5BB" w14:textId="498C0144" w:rsidR="008C3776" w:rsidRDefault="008C3776" w:rsidP="008C201B">
      <w:pPr>
        <w:pStyle w:val="a3"/>
        <w:ind w:left="570" w:firstLineChars="0" w:firstLine="0"/>
      </w:pPr>
    </w:p>
    <w:p w14:paraId="1B195F61" w14:textId="376CBF44" w:rsidR="008C3776" w:rsidRDefault="008C3776" w:rsidP="008C201B">
      <w:pPr>
        <w:pStyle w:val="a3"/>
        <w:ind w:left="570" w:firstLineChars="0" w:firstLine="0"/>
      </w:pPr>
    </w:p>
    <w:p w14:paraId="61F261ED" w14:textId="2AA3B337" w:rsidR="008C3776" w:rsidRDefault="008C3776" w:rsidP="008C201B">
      <w:pPr>
        <w:pStyle w:val="a3"/>
        <w:ind w:left="570" w:firstLineChars="0" w:firstLine="0"/>
      </w:pPr>
    </w:p>
    <w:p w14:paraId="651F10F5" w14:textId="73DA67E2" w:rsidR="008C3776" w:rsidRDefault="008C3776" w:rsidP="008C201B">
      <w:pPr>
        <w:pStyle w:val="a3"/>
        <w:ind w:left="570" w:firstLineChars="0" w:firstLine="0"/>
      </w:pPr>
    </w:p>
    <w:p w14:paraId="1CD043FD" w14:textId="7CCCF030" w:rsidR="008C3776" w:rsidRDefault="008C3776" w:rsidP="008C201B">
      <w:pPr>
        <w:pStyle w:val="a3"/>
        <w:ind w:left="570" w:firstLineChars="0" w:firstLine="0"/>
      </w:pPr>
    </w:p>
    <w:p w14:paraId="5D2752E1" w14:textId="48A35BE0" w:rsidR="008C3776" w:rsidRDefault="008C3776" w:rsidP="008C201B">
      <w:pPr>
        <w:pStyle w:val="a3"/>
        <w:ind w:left="570" w:firstLineChars="0" w:firstLine="0"/>
      </w:pPr>
    </w:p>
    <w:p w14:paraId="3E088DEC" w14:textId="69395FA3" w:rsidR="008C3776" w:rsidRDefault="008C3776" w:rsidP="008C201B">
      <w:pPr>
        <w:pStyle w:val="a3"/>
        <w:ind w:left="570" w:firstLineChars="0" w:firstLine="0"/>
      </w:pPr>
    </w:p>
    <w:p w14:paraId="5916E64D" w14:textId="5E8DFC00" w:rsidR="008C3776" w:rsidRDefault="008C3776" w:rsidP="008C201B">
      <w:pPr>
        <w:pStyle w:val="a3"/>
        <w:ind w:left="570" w:firstLineChars="0" w:firstLine="0"/>
      </w:pPr>
    </w:p>
    <w:p w14:paraId="080978A6" w14:textId="6E663A50" w:rsidR="008C3776" w:rsidRDefault="008C3776" w:rsidP="008C201B">
      <w:pPr>
        <w:pStyle w:val="a3"/>
        <w:ind w:left="570" w:firstLineChars="0" w:firstLine="0"/>
      </w:pPr>
    </w:p>
    <w:p w14:paraId="62D8103D" w14:textId="15F3D3B2" w:rsidR="008C3776" w:rsidRDefault="008C3776" w:rsidP="008C201B">
      <w:pPr>
        <w:pStyle w:val="a3"/>
        <w:ind w:left="570" w:firstLineChars="0" w:firstLine="0"/>
      </w:pPr>
    </w:p>
    <w:p w14:paraId="460D1DD8" w14:textId="77777777" w:rsidR="008C3776" w:rsidRDefault="008C3776" w:rsidP="008C201B">
      <w:pPr>
        <w:pStyle w:val="a3"/>
        <w:ind w:left="570" w:firstLineChars="0" w:firstLine="0"/>
        <w:rPr>
          <w:rFonts w:hint="eastAsia"/>
        </w:rPr>
      </w:pPr>
    </w:p>
    <w:p w14:paraId="53F9A1A9" w14:textId="77777777" w:rsidR="008C201B" w:rsidRDefault="008C201B" w:rsidP="008C201B">
      <w:pPr>
        <w:pStyle w:val="a3"/>
        <w:ind w:left="570" w:firstLineChars="0" w:firstLine="0"/>
      </w:pPr>
    </w:p>
    <w:p w14:paraId="10E8EE2D" w14:textId="66A6719E" w:rsidR="008C201B" w:rsidRDefault="008C201B" w:rsidP="008C201B">
      <w:pPr>
        <w:pStyle w:val="1"/>
      </w:pPr>
      <w:bookmarkStart w:id="3" w:name="_Toc52313295"/>
      <w:bookmarkStart w:id="4" w:name="_Toc52387702"/>
      <w:r>
        <w:rPr>
          <w:rFonts w:hint="eastAsia"/>
        </w:rPr>
        <w:lastRenderedPageBreak/>
        <w:t>三．查看生源图谱</w:t>
      </w:r>
      <w:bookmarkEnd w:id="3"/>
      <w:bookmarkEnd w:id="4"/>
    </w:p>
    <w:p w14:paraId="1A61A46D" w14:textId="3BAD6886" w:rsidR="008C201B" w:rsidRDefault="008C201B" w:rsidP="008C201B">
      <w:r>
        <w:rPr>
          <w:rFonts w:hint="eastAsia"/>
        </w:rPr>
        <w:t>在主页点击左上角的按钮，出现操作菜单之后，单击对应的按钮，会出现以下界面</w:t>
      </w:r>
    </w:p>
    <w:p w14:paraId="068F9F98" w14:textId="1A0A51D4" w:rsidR="00202943" w:rsidRDefault="00202943" w:rsidP="00202943">
      <w:r>
        <w:rPr>
          <w:noProof/>
        </w:rPr>
        <w:drawing>
          <wp:inline distT="0" distB="0" distL="0" distR="0" wp14:anchorId="3231D207" wp14:editId="68CB6A65">
            <wp:extent cx="2543175" cy="54593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45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E1D3" w14:textId="289BEF15" w:rsidR="00202943" w:rsidRDefault="00202943" w:rsidP="00202943">
      <w:r>
        <w:rPr>
          <w:rFonts w:hint="eastAsia"/>
        </w:rPr>
        <w:t>根据菜单中内容选择功能进行操作，生源图谱下的各功能依次为</w:t>
      </w:r>
    </w:p>
    <w:p w14:paraId="39B8B8C8" w14:textId="2AAC14EB" w:rsidR="009F7F3D" w:rsidRDefault="00B53D6C" w:rsidP="009F7F3D">
      <w:pPr>
        <w:pStyle w:val="2"/>
        <w:numPr>
          <w:ilvl w:val="0"/>
          <w:numId w:val="6"/>
        </w:numPr>
      </w:pPr>
      <w:bookmarkStart w:id="5" w:name="_Toc52387703"/>
      <w:r>
        <w:rPr>
          <w:rFonts w:hint="eastAsia"/>
        </w:rPr>
        <w:t>各省份生源图谱查询</w:t>
      </w:r>
      <w:bookmarkEnd w:id="5"/>
    </w:p>
    <w:p w14:paraId="26AB3FB5" w14:textId="1F092901" w:rsidR="009F7F3D" w:rsidRDefault="009F7F3D" w:rsidP="009F7F3D">
      <w:r>
        <w:rPr>
          <w:rFonts w:hint="eastAsia"/>
        </w:rPr>
        <w:t>以图的方式进行展示，</w:t>
      </w:r>
      <w:r w:rsidR="00687388">
        <w:rPr>
          <w:rFonts w:hint="eastAsia"/>
        </w:rPr>
        <w:t>点击该省份之后就会显示出该省份学生数量</w:t>
      </w:r>
    </w:p>
    <w:p w14:paraId="3D76D864" w14:textId="0EDB3B34" w:rsidR="00687388" w:rsidRDefault="00687388" w:rsidP="009F7F3D">
      <w:r>
        <w:rPr>
          <w:rFonts w:hint="eastAsia"/>
        </w:rPr>
        <w:t>在右上角的按钮可以选择年份，从而根据年份显示对应的信息</w:t>
      </w:r>
    </w:p>
    <w:p w14:paraId="478B42A3" w14:textId="2C5797C5" w:rsidR="009F7F3D" w:rsidRPr="009F7F3D" w:rsidRDefault="009F7F3D" w:rsidP="009F7F3D"/>
    <w:p w14:paraId="34263B2A" w14:textId="5A221E6F" w:rsidR="00B53D6C" w:rsidRDefault="00B53D6C" w:rsidP="00687388">
      <w:pPr>
        <w:pStyle w:val="2"/>
        <w:numPr>
          <w:ilvl w:val="0"/>
          <w:numId w:val="6"/>
        </w:numPr>
      </w:pPr>
      <w:bookmarkStart w:id="6" w:name="_Toc52387704"/>
      <w:r>
        <w:rPr>
          <w:rFonts w:hint="eastAsia"/>
        </w:rPr>
        <w:t>各地市生源图谱查询</w:t>
      </w:r>
      <w:bookmarkEnd w:id="6"/>
    </w:p>
    <w:p w14:paraId="07EAEA10" w14:textId="1295253E" w:rsidR="00687388" w:rsidRPr="00687388" w:rsidRDefault="00687388" w:rsidP="00687388">
      <w:pPr>
        <w:pStyle w:val="a3"/>
        <w:ind w:left="360"/>
      </w:pPr>
      <w:r>
        <w:rPr>
          <w:rFonts w:hint="eastAsia"/>
        </w:rPr>
        <w:t>由中国地图的方式进行展示数据，每一年具体的数据会展示在右侧，在下方可以选</w:t>
      </w:r>
      <w:r>
        <w:rPr>
          <w:rFonts w:hint="eastAsia"/>
        </w:rPr>
        <w:lastRenderedPageBreak/>
        <w:t>择具体年份，同时右侧数据也会对应的进行改变。</w:t>
      </w:r>
    </w:p>
    <w:p w14:paraId="39B87CCB" w14:textId="230ED3E0" w:rsidR="00B53D6C" w:rsidRDefault="00B53D6C" w:rsidP="00687388">
      <w:pPr>
        <w:pStyle w:val="2"/>
        <w:numPr>
          <w:ilvl w:val="0"/>
          <w:numId w:val="6"/>
        </w:numPr>
      </w:pPr>
      <w:bookmarkStart w:id="7" w:name="_Toc52387705"/>
      <w:r>
        <w:rPr>
          <w:rFonts w:hint="eastAsia"/>
        </w:rPr>
        <w:t>优秀学子城市分布</w:t>
      </w:r>
      <w:r w:rsidR="007C6E6B">
        <w:rPr>
          <w:rFonts w:hint="eastAsia"/>
        </w:rPr>
        <w:t>查询</w:t>
      </w:r>
      <w:bookmarkEnd w:id="7"/>
    </w:p>
    <w:p w14:paraId="16C1B143" w14:textId="6247FCB7" w:rsidR="00687388" w:rsidRPr="00687388" w:rsidRDefault="00687388" w:rsidP="00687388">
      <w:pPr>
        <w:pStyle w:val="a3"/>
        <w:ind w:left="360"/>
      </w:pPr>
      <w:r>
        <w:rPr>
          <w:rFonts w:hint="eastAsia"/>
        </w:rPr>
        <w:t>由中国地图的方式进行展示数据，每一年优秀学子的城市分布会展示在右侧，在下方可以选择具体年份，同时右侧数据也会对应的进行改变。</w:t>
      </w:r>
    </w:p>
    <w:p w14:paraId="73C9E2CD" w14:textId="77777777" w:rsidR="00687388" w:rsidRPr="00687388" w:rsidRDefault="00687388" w:rsidP="00687388">
      <w:pPr>
        <w:pStyle w:val="a3"/>
        <w:ind w:left="360" w:firstLineChars="0" w:firstLine="0"/>
      </w:pPr>
    </w:p>
    <w:p w14:paraId="75985CF9" w14:textId="6D69BA1D" w:rsidR="00B53D6C" w:rsidRDefault="00B53D6C" w:rsidP="00687388">
      <w:pPr>
        <w:pStyle w:val="2"/>
        <w:numPr>
          <w:ilvl w:val="0"/>
          <w:numId w:val="6"/>
        </w:numPr>
      </w:pPr>
      <w:bookmarkStart w:id="8" w:name="_Toc52387706"/>
      <w:r>
        <w:rPr>
          <w:rFonts w:hint="eastAsia"/>
        </w:rPr>
        <w:t>优秀学子省份分布</w:t>
      </w:r>
      <w:r w:rsidR="007C6E6B">
        <w:rPr>
          <w:rFonts w:hint="eastAsia"/>
        </w:rPr>
        <w:t>查询</w:t>
      </w:r>
      <w:r w:rsidR="007B4704">
        <w:rPr>
          <w:rFonts w:hint="eastAsia"/>
        </w:rPr>
        <w:t>，</w:t>
      </w:r>
      <w:bookmarkEnd w:id="8"/>
    </w:p>
    <w:p w14:paraId="40600D28" w14:textId="77777777" w:rsidR="00687388" w:rsidRDefault="00687388" w:rsidP="007B4704">
      <w:pPr>
        <w:pStyle w:val="a3"/>
        <w:ind w:left="360"/>
      </w:pPr>
      <w:r>
        <w:rPr>
          <w:rFonts w:hint="eastAsia"/>
        </w:rPr>
        <w:t>由中国地图的方式进行展示数据，点击省份位置之后会显示该省份的优秀学子数量。</w:t>
      </w:r>
    </w:p>
    <w:p w14:paraId="7BE30156" w14:textId="158EEDA1" w:rsidR="00687388" w:rsidRPr="00687388" w:rsidRDefault="00687388" w:rsidP="00687388">
      <w:pPr>
        <w:pStyle w:val="a3"/>
        <w:ind w:left="360" w:firstLineChars="0" w:firstLine="0"/>
      </w:pPr>
      <w:r>
        <w:rPr>
          <w:rFonts w:hint="eastAsia"/>
        </w:rPr>
        <w:t>在地图中由颜色来表明这一年该省份的优秀学子数量。点击右上角的按钮可以进行年份的变换，从而展示对应的年份的数据。</w:t>
      </w:r>
      <w:r w:rsidRPr="00687388">
        <w:rPr>
          <w:rFonts w:hint="eastAsia"/>
        </w:rPr>
        <w:t xml:space="preserve"> </w:t>
      </w:r>
    </w:p>
    <w:p w14:paraId="4B52900D" w14:textId="77777777" w:rsidR="00687388" w:rsidRPr="00687388" w:rsidRDefault="00687388" w:rsidP="00687388">
      <w:pPr>
        <w:pStyle w:val="a3"/>
        <w:ind w:left="360" w:firstLineChars="0" w:firstLine="0"/>
      </w:pPr>
    </w:p>
    <w:p w14:paraId="7133A581" w14:textId="57F83B9F" w:rsidR="00B53D6C" w:rsidRDefault="00B53D6C" w:rsidP="00687388">
      <w:pPr>
        <w:pStyle w:val="2"/>
        <w:numPr>
          <w:ilvl w:val="0"/>
          <w:numId w:val="6"/>
        </w:numPr>
      </w:pPr>
      <w:bookmarkStart w:id="9" w:name="_Toc52387707"/>
      <w:r>
        <w:rPr>
          <w:rFonts w:hint="eastAsia"/>
        </w:rPr>
        <w:t>贫困学子省份分布</w:t>
      </w:r>
      <w:r w:rsidR="007C6E6B">
        <w:rPr>
          <w:rFonts w:hint="eastAsia"/>
        </w:rPr>
        <w:t>查询</w:t>
      </w:r>
      <w:bookmarkEnd w:id="9"/>
    </w:p>
    <w:p w14:paraId="344F0ED1" w14:textId="10DBF0C6" w:rsidR="00687388" w:rsidRPr="00687388" w:rsidRDefault="007B4704" w:rsidP="0037077E">
      <w:pPr>
        <w:pStyle w:val="a3"/>
        <w:ind w:left="360"/>
      </w:pPr>
      <w:r>
        <w:rPr>
          <w:rFonts w:hint="eastAsia"/>
        </w:rPr>
        <w:t>中国地图的样式对数据进行展示，具体查看数据方式与优秀学子省份分布查询相似。</w:t>
      </w:r>
    </w:p>
    <w:p w14:paraId="6561392D" w14:textId="62B49B52" w:rsidR="00B53D6C" w:rsidRDefault="00B53D6C" w:rsidP="007B4704">
      <w:pPr>
        <w:pStyle w:val="2"/>
        <w:numPr>
          <w:ilvl w:val="0"/>
          <w:numId w:val="6"/>
        </w:numPr>
      </w:pPr>
      <w:bookmarkStart w:id="10" w:name="_Toc52387708"/>
      <w:r>
        <w:rPr>
          <w:rFonts w:hint="eastAsia"/>
        </w:rPr>
        <w:t>贫困学子城市分布</w:t>
      </w:r>
      <w:r w:rsidR="007C6E6B">
        <w:rPr>
          <w:rFonts w:hint="eastAsia"/>
        </w:rPr>
        <w:t>查询</w:t>
      </w:r>
      <w:bookmarkEnd w:id="10"/>
    </w:p>
    <w:p w14:paraId="0035EDCD" w14:textId="77777777" w:rsidR="007B4704" w:rsidRPr="00687388" w:rsidRDefault="007B4704" w:rsidP="0037077E">
      <w:pPr>
        <w:pStyle w:val="a3"/>
        <w:ind w:left="360"/>
      </w:pPr>
      <w:r>
        <w:rPr>
          <w:rFonts w:hint="eastAsia"/>
        </w:rPr>
        <w:t>中国地图的样式对数据进行展示，具体查看数据方式与优秀学子省份分布查询相似。</w:t>
      </w:r>
    </w:p>
    <w:p w14:paraId="32C5A0BF" w14:textId="77777777" w:rsidR="007B4704" w:rsidRPr="007B4704" w:rsidRDefault="007B4704" w:rsidP="007B4704">
      <w:pPr>
        <w:pStyle w:val="a3"/>
        <w:ind w:left="360" w:firstLineChars="0" w:firstLine="0"/>
      </w:pPr>
    </w:p>
    <w:p w14:paraId="7E4F4F93" w14:textId="45B8909A" w:rsidR="008A7D98" w:rsidRDefault="008A7D98" w:rsidP="008A7D98">
      <w:pPr>
        <w:pStyle w:val="1"/>
      </w:pPr>
      <w:bookmarkStart w:id="11" w:name="_Toc52387709"/>
      <w:r>
        <w:rPr>
          <w:rFonts w:hint="eastAsia"/>
        </w:rPr>
        <w:lastRenderedPageBreak/>
        <w:t>四．学生性别统计</w:t>
      </w:r>
      <w:r w:rsidR="008C3776">
        <w:rPr>
          <w:rFonts w:hint="eastAsia"/>
        </w:rPr>
        <w:t>查询</w:t>
      </w:r>
      <w:bookmarkEnd w:id="11"/>
    </w:p>
    <w:p w14:paraId="37D99354" w14:textId="40790EF7" w:rsidR="00CC4C55" w:rsidRPr="00CC4C55" w:rsidRDefault="008C3776" w:rsidP="00CC4C55">
      <w:r>
        <w:rPr>
          <w:noProof/>
        </w:rPr>
        <w:pict w14:anchorId="7F3FF43E">
          <v:shape id="_x0000_s1048" type="#_x0000_t202" style="position:absolute;left:0;text-align:left;margin-left:401.25pt;margin-top:71.95pt;width:81.75pt;height:21pt;z-index:251675648">
            <v:textbox>
              <w:txbxContent>
                <w:p w14:paraId="6BFD19BC" w14:textId="4A96D41C" w:rsidR="00CC4C55" w:rsidRDefault="00CC4C55">
                  <w:r>
                    <w:rPr>
                      <w:rFonts w:hint="eastAsia"/>
                    </w:rPr>
                    <w:t>数据显示图</w:t>
                  </w:r>
                </w:p>
              </w:txbxContent>
            </v:textbox>
          </v:shape>
        </w:pict>
      </w:r>
      <w:r>
        <w:rPr>
          <w:noProof/>
        </w:rPr>
        <w:pict w14:anchorId="6628D405">
          <v:shape id="_x0000_s1047" type="#_x0000_t202" style="position:absolute;left:0;text-align:left;margin-left:152.25pt;margin-top:16.45pt;width:72.75pt;height:96.75pt;z-index:251674624">
            <v:textbox>
              <w:txbxContent>
                <w:p w14:paraId="475AA573" w14:textId="5AF12004" w:rsidR="00CC4C55" w:rsidRDefault="00CC4C55">
                  <w:r>
                    <w:rPr>
                      <w:rFonts w:hint="eastAsia"/>
                    </w:rPr>
                    <w:t>点击该按钮之后显示功能菜单，根据需求选择即可</w:t>
                  </w:r>
                </w:p>
              </w:txbxContent>
            </v:textbox>
          </v:shape>
        </w:pict>
      </w:r>
      <w:r>
        <w:rPr>
          <w:noProof/>
        </w:rPr>
        <w:pict w14:anchorId="37FCEFBB">
          <v:shape id="_x0000_s1045" type="#_x0000_t32" style="position:absolute;left:0;text-align:left;margin-left:75.75pt;margin-top:43.45pt;width:81.75pt;height:18.75pt;flip:x;z-index:251673600" o:connectortype="straight" strokecolor="red" strokeweight="3pt">
            <v:stroke endarrow="block"/>
            <v:shadow type="perspective" color="#622423 [1605]" opacity=".5" offset="1pt" offset2="-1pt"/>
          </v:shape>
        </w:pict>
      </w:r>
      <w:r w:rsidR="00CC4C55">
        <w:rPr>
          <w:noProof/>
        </w:rPr>
        <w:drawing>
          <wp:inline distT="0" distB="0" distL="0" distR="0" wp14:anchorId="38FFDB05" wp14:editId="7A824DA5">
            <wp:extent cx="1733550" cy="37997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9300" cy="38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C55">
        <w:rPr>
          <w:rFonts w:hint="eastAsia"/>
        </w:rPr>
        <w:t xml:space="preserve"> </w:t>
      </w:r>
      <w:r w:rsidR="00CC4C55">
        <w:t xml:space="preserve">                    </w:t>
      </w:r>
      <w:r w:rsidR="00CC4C55">
        <w:rPr>
          <w:noProof/>
        </w:rPr>
        <w:drawing>
          <wp:inline distT="0" distB="0" distL="0" distR="0" wp14:anchorId="1E81DE84" wp14:editId="00E085C9">
            <wp:extent cx="1869110" cy="38289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9075" cy="38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3618" w14:textId="0B6C3F67" w:rsidR="008A7D98" w:rsidRDefault="008A7D98" w:rsidP="00CC4C55">
      <w:pPr>
        <w:pStyle w:val="2"/>
        <w:numPr>
          <w:ilvl w:val="0"/>
          <w:numId w:val="7"/>
        </w:numPr>
      </w:pPr>
      <w:bookmarkStart w:id="12" w:name="_Toc52387710"/>
      <w:r>
        <w:rPr>
          <w:rFonts w:hint="eastAsia"/>
        </w:rPr>
        <w:t>各省份男女比例</w:t>
      </w:r>
      <w:r w:rsidR="007C6E6B">
        <w:rPr>
          <w:rFonts w:hint="eastAsia"/>
        </w:rPr>
        <w:t>查询</w:t>
      </w:r>
      <w:bookmarkEnd w:id="12"/>
    </w:p>
    <w:p w14:paraId="6AE5C2BA" w14:textId="14F8771C" w:rsidR="00CC4C55" w:rsidRPr="00CC4C55" w:rsidRDefault="00CC4C55" w:rsidP="00CC4C55">
      <w:pPr>
        <w:ind w:firstLineChars="200" w:firstLine="420"/>
      </w:pPr>
      <w:r>
        <w:rPr>
          <w:rFonts w:hint="eastAsia"/>
        </w:rPr>
        <w:t>数据展示以数据显示图为例，蓝色代表该省份男生人数，紫色代表该省份女生数量，滑动下方灰色区域进行滑动，从而展示其他省份的数据。</w:t>
      </w:r>
    </w:p>
    <w:p w14:paraId="2CAC77E2" w14:textId="21D17EB3" w:rsidR="008A7D98" w:rsidRDefault="008A7D98" w:rsidP="00CC4C55">
      <w:pPr>
        <w:pStyle w:val="2"/>
        <w:numPr>
          <w:ilvl w:val="0"/>
          <w:numId w:val="7"/>
        </w:numPr>
      </w:pPr>
      <w:bookmarkStart w:id="13" w:name="_Toc52387711"/>
      <w:r>
        <w:rPr>
          <w:rFonts w:hint="eastAsia"/>
        </w:rPr>
        <w:t>各地市男女比例</w:t>
      </w:r>
      <w:r w:rsidR="007C6E6B">
        <w:rPr>
          <w:rFonts w:hint="eastAsia"/>
        </w:rPr>
        <w:t>查询</w:t>
      </w:r>
      <w:bookmarkEnd w:id="13"/>
    </w:p>
    <w:p w14:paraId="3BAA4A57" w14:textId="4F81F402" w:rsidR="00CC4C55" w:rsidRPr="00CC4C55" w:rsidRDefault="00CC4C55" w:rsidP="00CC4C55">
      <w:pPr>
        <w:ind w:firstLineChars="200" w:firstLine="420"/>
      </w:pPr>
      <w:r>
        <w:rPr>
          <w:rFonts w:hint="eastAsia"/>
        </w:rPr>
        <w:t>数据展示以数据显示图为例，蓝色代表该地市男生人数，紫色代表该</w:t>
      </w:r>
      <w:r w:rsidR="0076084C">
        <w:rPr>
          <w:rFonts w:hint="eastAsia"/>
        </w:rPr>
        <w:t>地市</w:t>
      </w:r>
      <w:r>
        <w:rPr>
          <w:rFonts w:hint="eastAsia"/>
        </w:rPr>
        <w:t>女生数量，滑动下方灰色区域进行滑动，从而展示其他</w:t>
      </w:r>
      <w:r w:rsidR="0076084C">
        <w:rPr>
          <w:rFonts w:hint="eastAsia"/>
        </w:rPr>
        <w:t>地市</w:t>
      </w:r>
      <w:r>
        <w:rPr>
          <w:rFonts w:hint="eastAsia"/>
        </w:rPr>
        <w:t>的数据。</w:t>
      </w:r>
    </w:p>
    <w:p w14:paraId="683A5B67" w14:textId="77777777" w:rsidR="00CC4C55" w:rsidRPr="00CC4C55" w:rsidRDefault="00CC4C55" w:rsidP="00CC4C55">
      <w:pPr>
        <w:pStyle w:val="a3"/>
        <w:ind w:left="360" w:firstLineChars="0" w:firstLine="0"/>
      </w:pPr>
    </w:p>
    <w:p w14:paraId="3F5B998D" w14:textId="56ED5F4E" w:rsidR="008A7D98" w:rsidRDefault="008A7D98" w:rsidP="0076084C">
      <w:pPr>
        <w:pStyle w:val="2"/>
        <w:numPr>
          <w:ilvl w:val="0"/>
          <w:numId w:val="7"/>
        </w:numPr>
      </w:pPr>
      <w:bookmarkStart w:id="14" w:name="_Toc52387712"/>
      <w:r>
        <w:rPr>
          <w:rFonts w:hint="eastAsia"/>
        </w:rPr>
        <w:t>各学院男女比例</w:t>
      </w:r>
      <w:r w:rsidR="007C6E6B">
        <w:rPr>
          <w:rFonts w:hint="eastAsia"/>
        </w:rPr>
        <w:t>查询</w:t>
      </w:r>
      <w:bookmarkEnd w:id="14"/>
    </w:p>
    <w:p w14:paraId="7D36369C" w14:textId="33875483" w:rsidR="0076084C" w:rsidRPr="00CC4C55" w:rsidRDefault="0076084C" w:rsidP="0076084C">
      <w:pPr>
        <w:ind w:firstLineChars="200" w:firstLine="420"/>
      </w:pPr>
      <w:r>
        <w:rPr>
          <w:rFonts w:hint="eastAsia"/>
        </w:rPr>
        <w:t>数据展示以数据显示图为例，蓝色代表该学院男生人数，紫色代表该学院女生数量，滑动下方灰色区域进行滑动，从而展示其他学院的数据。</w:t>
      </w:r>
    </w:p>
    <w:p w14:paraId="319908A5" w14:textId="77777777" w:rsidR="0076084C" w:rsidRPr="0076084C" w:rsidRDefault="0076084C" w:rsidP="0076084C">
      <w:pPr>
        <w:pStyle w:val="a3"/>
        <w:ind w:left="360" w:firstLineChars="0" w:firstLine="0"/>
      </w:pPr>
    </w:p>
    <w:p w14:paraId="0C2518CD" w14:textId="77777777" w:rsidR="00B53D6C" w:rsidRPr="00B53D6C" w:rsidRDefault="00B53D6C" w:rsidP="008C201B"/>
    <w:p w14:paraId="697BCBF5" w14:textId="3AF4E13F" w:rsidR="00AC18CC" w:rsidRDefault="008A7D98" w:rsidP="00F30D31">
      <w:pPr>
        <w:pStyle w:val="1"/>
      </w:pPr>
      <w:bookmarkStart w:id="15" w:name="_Toc52313296"/>
      <w:bookmarkStart w:id="16" w:name="_Toc52387713"/>
      <w:r>
        <w:rPr>
          <w:rFonts w:hint="eastAsia"/>
        </w:rPr>
        <w:lastRenderedPageBreak/>
        <w:t>五</w:t>
      </w:r>
      <w:r w:rsidR="00F30D31">
        <w:rPr>
          <w:rFonts w:hint="eastAsia"/>
        </w:rPr>
        <w:t>．学生统计信息查看</w:t>
      </w:r>
      <w:bookmarkEnd w:id="15"/>
      <w:bookmarkEnd w:id="16"/>
    </w:p>
    <w:p w14:paraId="104E4806" w14:textId="69C1EC8B" w:rsidR="00F30D31" w:rsidRDefault="00F30D31" w:rsidP="00B53D6C">
      <w:pPr>
        <w:pStyle w:val="2"/>
      </w:pPr>
      <w:r>
        <w:rPr>
          <w:rFonts w:hint="eastAsia"/>
        </w:rPr>
        <w:t xml:space="preserve"> </w:t>
      </w:r>
      <w:r>
        <w:t xml:space="preserve">   </w:t>
      </w:r>
      <w:bookmarkStart w:id="17" w:name="_Toc52387714"/>
      <w:r>
        <w:t>1.</w:t>
      </w:r>
      <w:r>
        <w:rPr>
          <w:rFonts w:hint="eastAsia"/>
        </w:rPr>
        <w:t>查看学生数量</w:t>
      </w:r>
      <w:bookmarkEnd w:id="17"/>
    </w:p>
    <w:p w14:paraId="4F9C9139" w14:textId="0073FA99" w:rsidR="0076084C" w:rsidRDefault="008C3776" w:rsidP="0076084C">
      <w:pPr>
        <w:rPr>
          <w:noProof/>
        </w:rPr>
      </w:pPr>
      <w:r>
        <w:rPr>
          <w:noProof/>
        </w:rPr>
        <w:pict w14:anchorId="32C7710D">
          <v:shape id="_x0000_s1051" type="#_x0000_t202" style="position:absolute;left:0;text-align:left;margin-left:153pt;margin-top:162pt;width:97.5pt;height:134.25pt;z-index:251678720">
            <v:textbox>
              <w:txbxContent>
                <w:p w14:paraId="0C53CC0F" w14:textId="0A15C6B0" w:rsidR="0076084C" w:rsidRDefault="0076084C">
                  <w:r>
                    <w:rPr>
                      <w:rFonts w:hint="eastAsia"/>
                    </w:rPr>
                    <w:t>每一个学院分为四个条形柱，从左向右依次为</w:t>
                  </w:r>
                  <w:r>
                    <w:rPr>
                      <w:rFonts w:hint="eastAsia"/>
                    </w:rPr>
                    <w:t>2</w:t>
                  </w:r>
                  <w:r>
                    <w:t>016</w:t>
                  </w:r>
                  <w:r>
                    <w:rPr>
                      <w:rFonts w:hint="eastAsia"/>
                    </w:rPr>
                    <w:t>,</w:t>
                  </w:r>
                  <w:r>
                    <w:t>2017</w:t>
                  </w:r>
                  <w:r>
                    <w:rPr>
                      <w:rFonts w:hint="eastAsia"/>
                    </w:rPr>
                    <w:t>,</w:t>
                  </w:r>
                  <w:r>
                    <w:t>2018</w:t>
                  </w:r>
                  <w:r>
                    <w:rPr>
                      <w:rFonts w:hint="eastAsia"/>
                    </w:rPr>
                    <w:t>,</w:t>
                  </w:r>
                  <w:r>
                    <w:t>2019</w:t>
                  </w:r>
                  <w:r>
                    <w:rPr>
                      <w:rFonts w:hint="eastAsia"/>
                    </w:rPr>
                    <w:t>的学生数量</w:t>
                  </w:r>
                </w:p>
              </w:txbxContent>
            </v:textbox>
          </v:shape>
        </w:pict>
      </w:r>
      <w:r>
        <w:rPr>
          <w:noProof/>
        </w:rPr>
        <w:pict w14:anchorId="1084AB62">
          <v:shape id="_x0000_s1050" type="#_x0000_t202" style="position:absolute;left:0;text-align:left;margin-left:150.75pt;margin-top:41.25pt;width:92.25pt;height:43.5pt;z-index:251677696">
            <v:textbox>
              <w:txbxContent>
                <w:p w14:paraId="075705D3" w14:textId="679B13AB" w:rsidR="0076084C" w:rsidRDefault="0076084C">
                  <w:r>
                    <w:rPr>
                      <w:rFonts w:hint="eastAsia"/>
                    </w:rPr>
                    <w:t>查看学生数量按钮</w:t>
                  </w:r>
                </w:p>
              </w:txbxContent>
            </v:textbox>
          </v:shape>
        </w:pict>
      </w:r>
      <w:r>
        <w:rPr>
          <w:noProof/>
        </w:rPr>
        <w:pict w14:anchorId="1559951E">
          <v:shape id="_x0000_s1049" type="#_x0000_t32" style="position:absolute;left:0;text-align:left;margin-left:80.25pt;margin-top:60pt;width:69.75pt;height:18.75pt;flip:x;z-index:251676672" o:connectortype="straight" strokecolor="red">
            <v:stroke endarrow="block"/>
          </v:shape>
        </w:pict>
      </w:r>
      <w:r w:rsidR="0076084C">
        <w:rPr>
          <w:noProof/>
        </w:rPr>
        <w:drawing>
          <wp:inline distT="0" distB="0" distL="0" distR="0" wp14:anchorId="45F6B5FD" wp14:editId="7B66DCF0">
            <wp:extent cx="1800225" cy="38965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3123" cy="39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84C" w:rsidRPr="0076084C">
        <w:rPr>
          <w:noProof/>
        </w:rPr>
        <w:t xml:space="preserve"> </w:t>
      </w:r>
      <w:r w:rsidR="0076084C">
        <w:rPr>
          <w:noProof/>
        </w:rPr>
        <w:t xml:space="preserve">                     </w:t>
      </w:r>
      <w:r w:rsidR="0076084C">
        <w:rPr>
          <w:noProof/>
        </w:rPr>
        <w:drawing>
          <wp:inline distT="0" distB="0" distL="0" distR="0" wp14:anchorId="18B1BE63" wp14:editId="176BB8FD">
            <wp:extent cx="1979469" cy="38766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3815" cy="39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7CF2" w14:textId="3DAD5D59" w:rsidR="0076084C" w:rsidRPr="0076084C" w:rsidRDefault="0076084C" w:rsidP="0076084C">
      <w:pPr>
        <w:ind w:firstLineChars="200" w:firstLine="420"/>
      </w:pPr>
      <w:r>
        <w:rPr>
          <w:rFonts w:hint="eastAsia"/>
          <w:noProof/>
        </w:rPr>
        <w:t>点击对应学院的柱状图会显示该学员这四年的具体人数</w:t>
      </w:r>
    </w:p>
    <w:p w14:paraId="5C9A2F9F" w14:textId="3EE2F713" w:rsidR="008C201B" w:rsidRDefault="008A7D98" w:rsidP="00525046">
      <w:pPr>
        <w:pStyle w:val="1"/>
      </w:pPr>
      <w:bookmarkStart w:id="18" w:name="_Toc52313297"/>
      <w:bookmarkStart w:id="19" w:name="_Toc52387715"/>
      <w:r>
        <w:rPr>
          <w:rFonts w:hint="eastAsia"/>
        </w:rPr>
        <w:lastRenderedPageBreak/>
        <w:t>六</w:t>
      </w:r>
      <w:r w:rsidR="00525046">
        <w:rPr>
          <w:rFonts w:hint="eastAsia"/>
        </w:rPr>
        <w:t>．餐厅学生消费趋势查询</w:t>
      </w:r>
      <w:bookmarkEnd w:id="18"/>
      <w:bookmarkEnd w:id="19"/>
    </w:p>
    <w:p w14:paraId="242D6248" w14:textId="7850DE95" w:rsidR="0076084C" w:rsidRPr="0076084C" w:rsidRDefault="008C3776" w:rsidP="0076084C">
      <w:r>
        <w:rPr>
          <w:noProof/>
        </w:rPr>
        <w:pict w14:anchorId="5177E1E7">
          <v:shape id="_x0000_s1053" type="#_x0000_t202" style="position:absolute;left:0;text-align:left;margin-left:198.75pt;margin-top:72.7pt;width:176.25pt;height:43.5pt;z-index:251680768">
            <v:textbox>
              <w:txbxContent>
                <w:p w14:paraId="619BE220" w14:textId="35AE8537" w:rsidR="0076084C" w:rsidRDefault="0076084C">
                  <w:r>
                    <w:rPr>
                      <w:rFonts w:hint="eastAsia"/>
                    </w:rPr>
                    <w:t>点击该按钮展示餐厅消费菜单</w:t>
                  </w:r>
                </w:p>
                <w:p w14:paraId="03395C29" w14:textId="228438E7" w:rsidR="0076084C" w:rsidRDefault="0076084C">
                  <w:r>
                    <w:rPr>
                      <w:rFonts w:hint="eastAsia"/>
                    </w:rPr>
                    <w:t>根据需求进行选择并点击功能即可</w:t>
                  </w:r>
                </w:p>
              </w:txbxContent>
            </v:textbox>
          </v:shape>
        </w:pict>
      </w:r>
      <w:r>
        <w:rPr>
          <w:noProof/>
        </w:rPr>
        <w:pict w14:anchorId="44833339">
          <v:shape id="_x0000_s1052" type="#_x0000_t32" style="position:absolute;left:0;text-align:left;margin-left:76.5pt;margin-top:101.2pt;width:119.25pt;height:26.25pt;flip:x;z-index:251679744" o:connectortype="straight" strokecolor="red">
            <v:stroke endarrow="block"/>
          </v:shape>
        </w:pict>
      </w:r>
      <w:r w:rsidR="0076084C">
        <w:rPr>
          <w:noProof/>
        </w:rPr>
        <w:drawing>
          <wp:inline distT="0" distB="0" distL="0" distR="0" wp14:anchorId="26AAE96C" wp14:editId="36985421">
            <wp:extent cx="2343150" cy="50694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258" cy="50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DEAA" w14:textId="25B1A64A" w:rsidR="000A41C9" w:rsidRDefault="000A41C9" w:rsidP="0076084C">
      <w:pPr>
        <w:pStyle w:val="2"/>
        <w:numPr>
          <w:ilvl w:val="0"/>
          <w:numId w:val="8"/>
        </w:numPr>
      </w:pPr>
      <w:bookmarkStart w:id="20" w:name="_Toc52387716"/>
      <w:r>
        <w:rPr>
          <w:rFonts w:hint="eastAsia"/>
        </w:rPr>
        <w:lastRenderedPageBreak/>
        <w:t>各年级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卡通消费趋势</w:t>
      </w:r>
      <w:bookmarkEnd w:id="20"/>
    </w:p>
    <w:p w14:paraId="01E768F1" w14:textId="57CA2AAF" w:rsidR="0076084C" w:rsidRPr="0076084C" w:rsidRDefault="008C3776" w:rsidP="0076084C">
      <w:pPr>
        <w:pStyle w:val="a3"/>
        <w:ind w:left="360" w:firstLineChars="0" w:firstLine="0"/>
      </w:pPr>
      <w:r>
        <w:rPr>
          <w:noProof/>
        </w:rPr>
        <w:pict w14:anchorId="01D45352">
          <v:shape id="_x0000_s1054" type="#_x0000_t202" style="position:absolute;left:0;text-align:left;margin-left:227pt;margin-top:116.9pt;width:187.95pt;height:109.15pt;z-index:251681792">
            <v:textbox>
              <w:txbxContent>
                <w:p w14:paraId="44FD4A2A" w14:textId="17FA67B5" w:rsidR="0076084C" w:rsidRDefault="00F82868" w:rsidP="00F82868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最上方显示不同类型的折线代表不同的年份。</w:t>
                  </w:r>
                </w:p>
                <w:p w14:paraId="5AFD4C4E" w14:textId="53618EF3" w:rsidR="00F82868" w:rsidRDefault="00F82868" w:rsidP="00F82868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在下方的展示图中，纵坐标代表消费金额，横坐标代表月份。</w:t>
                  </w:r>
                </w:p>
                <w:p w14:paraId="60B5D23F" w14:textId="330BD75C" w:rsidR="00F82868" w:rsidRDefault="00F82868" w:rsidP="00F82868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选中某个月份的同时会显示该月份具体消费情况</w:t>
                  </w:r>
                </w:p>
              </w:txbxContent>
            </v:textbox>
          </v:shape>
        </w:pict>
      </w:r>
      <w:r w:rsidR="0076084C">
        <w:rPr>
          <w:noProof/>
        </w:rPr>
        <w:drawing>
          <wp:inline distT="0" distB="0" distL="0" distR="0" wp14:anchorId="32ED668D" wp14:editId="48F15F27">
            <wp:extent cx="1781175" cy="36341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4128" cy="36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A008" w14:textId="61D5397A" w:rsidR="000A41C9" w:rsidRDefault="000A41C9" w:rsidP="00F82868">
      <w:pPr>
        <w:pStyle w:val="2"/>
        <w:numPr>
          <w:ilvl w:val="0"/>
          <w:numId w:val="8"/>
        </w:numPr>
      </w:pPr>
      <w:bookmarkStart w:id="21" w:name="_Toc52387717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卡通消费性别总计查询</w:t>
      </w:r>
      <w:bookmarkEnd w:id="21"/>
    </w:p>
    <w:p w14:paraId="6E0C1D84" w14:textId="135037A8" w:rsidR="00F82868" w:rsidRPr="00F82868" w:rsidRDefault="008C3776" w:rsidP="00F82868">
      <w:pPr>
        <w:pStyle w:val="a3"/>
        <w:ind w:left="360" w:firstLineChars="0" w:firstLine="0"/>
      </w:pPr>
      <w:r>
        <w:rPr>
          <w:noProof/>
        </w:rPr>
        <w:pict w14:anchorId="0773DBBC">
          <v:shape id="_x0000_s1055" type="#_x0000_t202" style="position:absolute;left:0;text-align:left;margin-left:227pt;margin-top:80.7pt;width:187.95pt;height:101pt;z-index:251682816">
            <v:textbox>
              <w:txbxContent>
                <w:p w14:paraId="37CDF7B3" w14:textId="03EF8FCF" w:rsidR="00F82868" w:rsidRDefault="00F82868" w:rsidP="00F82868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饼状图的形式进行显示。</w:t>
                  </w:r>
                </w:p>
                <w:p w14:paraId="186CAC94" w14:textId="1C0EBC5D" w:rsidR="00F82868" w:rsidRDefault="00F82868" w:rsidP="00F82868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其中蓝色代表男生，红色代表女生。</w:t>
                  </w:r>
                </w:p>
                <w:p w14:paraId="7C5CFA59" w14:textId="00822CB1" w:rsidR="00F82868" w:rsidRDefault="00F82868" w:rsidP="00F82868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 </w:t>
                  </w:r>
                  <w:r>
                    <w:rPr>
                      <w:rFonts w:hint="eastAsia"/>
                    </w:rPr>
                    <w:t>根据男生和女生消费金额</w:t>
                  </w:r>
                  <w:proofErr w:type="gramStart"/>
                  <w:r>
                    <w:rPr>
                      <w:rFonts w:hint="eastAsia"/>
                    </w:rPr>
                    <w:t>在在总</w:t>
                  </w:r>
                  <w:proofErr w:type="gramEnd"/>
                  <w:r>
                    <w:rPr>
                      <w:rFonts w:hint="eastAsia"/>
                    </w:rPr>
                    <w:t>金额的比例为依据绘制了该扇形图。</w:t>
                  </w:r>
                </w:p>
              </w:txbxContent>
            </v:textbox>
          </v:shape>
        </w:pict>
      </w:r>
      <w:r w:rsidR="00F82868">
        <w:rPr>
          <w:noProof/>
        </w:rPr>
        <w:drawing>
          <wp:inline distT="0" distB="0" distL="0" distR="0" wp14:anchorId="6CC47C9F" wp14:editId="0A5885FE">
            <wp:extent cx="1781175" cy="35938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9941" cy="37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868">
        <w:rPr>
          <w:rFonts w:hint="eastAsia"/>
        </w:rPr>
        <w:t xml:space="preserve"> </w:t>
      </w:r>
      <w:r w:rsidR="00F82868">
        <w:t xml:space="preserve">  </w:t>
      </w:r>
    </w:p>
    <w:p w14:paraId="67BFD0D4" w14:textId="26E2C729" w:rsidR="000A41C9" w:rsidRDefault="000A41C9" w:rsidP="00F82868">
      <w:pPr>
        <w:pStyle w:val="2"/>
        <w:numPr>
          <w:ilvl w:val="0"/>
          <w:numId w:val="8"/>
        </w:numPr>
      </w:pPr>
      <w:bookmarkStart w:id="22" w:name="_Toc52387718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卡通消费省份总计查询</w:t>
      </w:r>
      <w:bookmarkEnd w:id="22"/>
    </w:p>
    <w:p w14:paraId="534A7C0E" w14:textId="77777777" w:rsidR="00F82868" w:rsidRDefault="008C3776" w:rsidP="00F82868">
      <w:pPr>
        <w:pStyle w:val="a3"/>
        <w:ind w:left="360" w:firstLineChars="0" w:firstLine="0"/>
      </w:pPr>
      <w:r>
        <w:rPr>
          <w:noProof/>
        </w:rPr>
        <w:pict w14:anchorId="3CF29C41">
          <v:shape id="_x0000_s1056" type="#_x0000_t202" style="position:absolute;left:0;text-align:left;margin-left:246.55pt;margin-top:80.55pt;width:159.9pt;height:55.85pt;z-index:251683840">
            <v:textbox>
              <w:txbxContent>
                <w:p w14:paraId="28F82FAF" w14:textId="6A2EAF37" w:rsidR="00F82868" w:rsidRDefault="00F82868">
                  <w:r>
                    <w:rPr>
                      <w:rFonts w:hint="eastAsia"/>
                    </w:rPr>
                    <w:t>中国地图的形式进行展示。在选中省份之后显示该省份的消费信息。</w:t>
                  </w:r>
                </w:p>
              </w:txbxContent>
            </v:textbox>
          </v:shape>
        </w:pict>
      </w:r>
      <w:r w:rsidR="00F82868">
        <w:rPr>
          <w:noProof/>
        </w:rPr>
        <w:drawing>
          <wp:inline distT="0" distB="0" distL="0" distR="0" wp14:anchorId="4DC11D63" wp14:editId="2ED4CF30">
            <wp:extent cx="1733550" cy="33302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5272" cy="33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E128" w14:textId="12770EE6" w:rsidR="000A41C9" w:rsidRDefault="00F82868" w:rsidP="00F82868">
      <w:pPr>
        <w:pStyle w:val="2"/>
      </w:pPr>
      <w:bookmarkStart w:id="23" w:name="_Toc52387719"/>
      <w:r>
        <w:rPr>
          <w:rFonts w:hint="eastAsia"/>
        </w:rPr>
        <w:t>4</w:t>
      </w:r>
      <w:r>
        <w:t>.</w:t>
      </w:r>
      <w:proofErr w:type="gramStart"/>
      <w:r w:rsidR="000A41C9">
        <w:rPr>
          <w:rFonts w:hint="eastAsia"/>
        </w:rPr>
        <w:t>一</w:t>
      </w:r>
      <w:proofErr w:type="gramEnd"/>
      <w:r w:rsidR="000A41C9">
        <w:rPr>
          <w:rFonts w:hint="eastAsia"/>
        </w:rPr>
        <w:t>卡通消费城市总计查询</w:t>
      </w:r>
      <w:bookmarkEnd w:id="23"/>
    </w:p>
    <w:p w14:paraId="7B3F3EC4" w14:textId="46EBCF76" w:rsidR="00F82868" w:rsidRPr="00F82868" w:rsidRDefault="008C3776" w:rsidP="00F82868">
      <w:pPr>
        <w:pStyle w:val="a3"/>
        <w:ind w:left="360" w:firstLineChars="0" w:firstLine="0"/>
      </w:pPr>
      <w:r>
        <w:rPr>
          <w:noProof/>
        </w:rPr>
        <w:pict w14:anchorId="5F82BCE7">
          <v:shape id="_x0000_s1057" type="#_x0000_t202" style="position:absolute;left:0;text-align:left;margin-left:255.75pt;margin-top:105.9pt;width:159pt;height:37.5pt;z-index:251684864">
            <v:textbox>
              <w:txbxContent>
                <w:p w14:paraId="51802D3D" w14:textId="4984903E" w:rsidR="00F82868" w:rsidRDefault="00F82868">
                  <w:r>
                    <w:rPr>
                      <w:rFonts w:hint="eastAsia"/>
                    </w:rPr>
                    <w:t>选中对应的</w:t>
                  </w:r>
                  <w:r w:rsidR="001523D4">
                    <w:rPr>
                      <w:rFonts w:hint="eastAsia"/>
                    </w:rPr>
                    <w:t>城市会显示出对应的消费记录</w:t>
                  </w:r>
                </w:p>
              </w:txbxContent>
            </v:textbox>
          </v:shape>
        </w:pict>
      </w:r>
      <w:r w:rsidR="00F82868">
        <w:rPr>
          <w:noProof/>
        </w:rPr>
        <w:drawing>
          <wp:inline distT="0" distB="0" distL="0" distR="0" wp14:anchorId="3D3D5B71" wp14:editId="0FA4F8DC">
            <wp:extent cx="1781176" cy="35909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602" cy="36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2C46" w14:textId="6249D68B" w:rsidR="00525046" w:rsidRDefault="008A7D98" w:rsidP="00525046">
      <w:pPr>
        <w:pStyle w:val="1"/>
      </w:pPr>
      <w:bookmarkStart w:id="24" w:name="_Toc52313298"/>
      <w:bookmarkStart w:id="25" w:name="_Toc52387720"/>
      <w:r>
        <w:rPr>
          <w:rFonts w:hint="eastAsia"/>
        </w:rPr>
        <w:lastRenderedPageBreak/>
        <w:t>七</w:t>
      </w:r>
      <w:r w:rsidR="00525046">
        <w:rPr>
          <w:rFonts w:hint="eastAsia"/>
        </w:rPr>
        <w:t>．学生就业信息统计</w:t>
      </w:r>
      <w:bookmarkEnd w:id="24"/>
      <w:r w:rsidR="008C3776">
        <w:rPr>
          <w:rFonts w:hint="eastAsia"/>
        </w:rPr>
        <w:t>查询</w:t>
      </w:r>
      <w:bookmarkEnd w:id="25"/>
    </w:p>
    <w:p w14:paraId="20153CE2" w14:textId="7D9E8033" w:rsidR="000A41C9" w:rsidRDefault="009C7C95" w:rsidP="009C7C95">
      <w:pPr>
        <w:pStyle w:val="2"/>
      </w:pPr>
      <w:bookmarkStart w:id="26" w:name="_Toc52387721"/>
      <w:r>
        <w:rPr>
          <w:rFonts w:hint="eastAsia"/>
        </w:rPr>
        <w:t>1</w:t>
      </w:r>
      <w:r>
        <w:t>.</w:t>
      </w:r>
      <w:r>
        <w:rPr>
          <w:rFonts w:hint="eastAsia"/>
        </w:rPr>
        <w:t>就业地图图谱</w:t>
      </w:r>
      <w:bookmarkEnd w:id="26"/>
    </w:p>
    <w:p w14:paraId="44A91106" w14:textId="40245910" w:rsidR="001523D4" w:rsidRPr="001523D4" w:rsidRDefault="008C3776" w:rsidP="001523D4">
      <w:r>
        <w:rPr>
          <w:noProof/>
        </w:rPr>
        <w:pict w14:anchorId="4D7982AB">
          <v:shape id="_x0000_s1058" type="#_x0000_t202" style="position:absolute;left:0;text-align:left;margin-left:200.25pt;margin-top:39.75pt;width:163.5pt;height:73.4pt;z-index:251685888">
            <v:textbox>
              <w:txbxContent>
                <w:p w14:paraId="369F493D" w14:textId="3ABD2B8F" w:rsidR="001523D4" w:rsidRDefault="00FC4D5A">
                  <w:r>
                    <w:rPr>
                      <w:rFonts w:hint="eastAsia"/>
                    </w:rPr>
                    <w:t>中国地图的形式，同时有动态的箭头不断从学校所在地到各地，代表学生就业去向。点击这些箭头会有具体的信息展示</w:t>
                  </w:r>
                </w:p>
              </w:txbxContent>
            </v:textbox>
          </v:shape>
        </w:pict>
      </w:r>
      <w:r w:rsidR="001523D4">
        <w:rPr>
          <w:noProof/>
        </w:rPr>
        <w:drawing>
          <wp:inline distT="0" distB="0" distL="0" distR="0" wp14:anchorId="47448973" wp14:editId="52BD84AE">
            <wp:extent cx="1616156" cy="3219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1408" cy="32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323" w14:textId="657BE26C" w:rsidR="009C7C95" w:rsidRDefault="009C7C95" w:rsidP="009C7C95">
      <w:pPr>
        <w:pStyle w:val="2"/>
      </w:pPr>
      <w:bookmarkStart w:id="27" w:name="_Toc52387722"/>
      <w:r>
        <w:rPr>
          <w:rFonts w:hint="eastAsia"/>
        </w:rPr>
        <w:t>2</w:t>
      </w:r>
      <w:r>
        <w:t>.</w:t>
      </w:r>
      <w:r>
        <w:rPr>
          <w:rFonts w:hint="eastAsia"/>
        </w:rPr>
        <w:t>各学院就业地市图谱</w:t>
      </w:r>
      <w:bookmarkEnd w:id="27"/>
    </w:p>
    <w:p w14:paraId="5CAA4072" w14:textId="70B87E10" w:rsidR="001523D4" w:rsidRPr="001523D4" w:rsidRDefault="008C3776" w:rsidP="001523D4">
      <w:r>
        <w:rPr>
          <w:noProof/>
        </w:rPr>
        <w:pict w14:anchorId="70C9177B">
          <v:shape id="_x0000_s1059" type="#_x0000_t202" style="position:absolute;left:0;text-align:left;margin-left:199.4pt;margin-top:68.95pt;width:171.75pt;height:69.15pt;z-index:251686912">
            <v:textbox>
              <w:txbxContent>
                <w:p w14:paraId="4CE899EB" w14:textId="01CD503A" w:rsidR="001523D4" w:rsidRDefault="00FC4D5A">
                  <w:r>
                    <w:rPr>
                      <w:rFonts w:hint="eastAsia"/>
                    </w:rPr>
                    <w:t>右边有各城市具体就业学生数量数据显示。在下面有一个滑动条可以选择对应的学院进行数据的显示。</w:t>
                  </w:r>
                </w:p>
              </w:txbxContent>
            </v:textbox>
          </v:shape>
        </w:pict>
      </w:r>
      <w:r w:rsidR="001523D4">
        <w:rPr>
          <w:noProof/>
        </w:rPr>
        <w:drawing>
          <wp:inline distT="0" distB="0" distL="0" distR="0" wp14:anchorId="65A6D763" wp14:editId="3297A3EB">
            <wp:extent cx="1695450" cy="34545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7024" cy="34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E1E8" w14:textId="11D61971" w:rsidR="009C7C95" w:rsidRDefault="009C7C95" w:rsidP="009C7C95">
      <w:pPr>
        <w:pStyle w:val="2"/>
      </w:pPr>
      <w:bookmarkStart w:id="28" w:name="_Toc52387723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各专业就业地市图谱</w:t>
      </w:r>
      <w:bookmarkEnd w:id="28"/>
    </w:p>
    <w:p w14:paraId="5D9AC982" w14:textId="1265A9F6" w:rsidR="001523D4" w:rsidRPr="001523D4" w:rsidRDefault="008C3776" w:rsidP="001523D4">
      <w:pPr>
        <w:ind w:firstLineChars="200" w:firstLine="420"/>
      </w:pPr>
      <w:r>
        <w:rPr>
          <w:noProof/>
        </w:rPr>
        <w:pict w14:anchorId="6135F0D2">
          <v:shape id="_x0000_s1060" type="#_x0000_t202" style="position:absolute;left:0;text-align:left;margin-left:205.5pt;margin-top:28.5pt;width:163pt;height:73.3pt;z-index:251687936">
            <v:textbox>
              <w:txbxContent>
                <w:p w14:paraId="55D6E017" w14:textId="04666B74" w:rsidR="00FC4D5A" w:rsidRDefault="00FC4D5A" w:rsidP="00FC4D5A">
                  <w:r>
                    <w:rPr>
                      <w:rFonts w:hint="eastAsia"/>
                    </w:rPr>
                    <w:t>右边有各城市具体就业学生数量数据显示。在下面有一个滑动条可以选择对应的专业进行数据的显示。</w:t>
                  </w:r>
                </w:p>
                <w:p w14:paraId="476D54CB" w14:textId="77777777" w:rsidR="001523D4" w:rsidRPr="00FC4D5A" w:rsidRDefault="001523D4"/>
              </w:txbxContent>
            </v:textbox>
          </v:shape>
        </w:pict>
      </w:r>
      <w:r w:rsidR="001523D4">
        <w:rPr>
          <w:noProof/>
        </w:rPr>
        <w:drawing>
          <wp:inline distT="0" distB="0" distL="0" distR="0" wp14:anchorId="455692B7" wp14:editId="35553F3C">
            <wp:extent cx="1661822" cy="342219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6751" cy="34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E62D" w14:textId="4AED000F" w:rsidR="002902F1" w:rsidRDefault="002902F1" w:rsidP="002902F1">
      <w:pPr>
        <w:pStyle w:val="2"/>
      </w:pPr>
      <w:bookmarkStart w:id="29" w:name="_Toc52387724"/>
      <w:r>
        <w:rPr>
          <w:rFonts w:hint="eastAsia"/>
        </w:rPr>
        <w:t>4</w:t>
      </w:r>
      <w:r>
        <w:t>.</w:t>
      </w:r>
      <w:r>
        <w:rPr>
          <w:rFonts w:hint="eastAsia"/>
        </w:rPr>
        <w:t>各学院岗位性质统计</w:t>
      </w:r>
      <w:bookmarkEnd w:id="29"/>
    </w:p>
    <w:p w14:paraId="2E3D5240" w14:textId="4D51DFC8" w:rsidR="001523D4" w:rsidRDefault="008C3776" w:rsidP="001523D4">
      <w:pPr>
        <w:pStyle w:val="a3"/>
        <w:ind w:left="360" w:firstLineChars="0" w:firstLine="0"/>
      </w:pPr>
      <w:r>
        <w:rPr>
          <w:noProof/>
        </w:rPr>
        <w:pict w14:anchorId="50AD992F">
          <v:shape id="_x0000_s1061" type="#_x0000_t202" style="position:absolute;left:0;text-align:left;margin-left:228.55pt;margin-top:53.25pt;width:153.2pt;height:98.5pt;z-index:251688960">
            <v:textbox>
              <w:txbxContent>
                <w:p w14:paraId="1091E004" w14:textId="305D2D04" w:rsidR="00FC4D5A" w:rsidRDefault="00FC4D5A">
                  <w:r>
                    <w:rPr>
                      <w:rFonts w:hint="eastAsia"/>
                    </w:rPr>
                    <w:t>如图所示，纵坐标代表数量，横坐标代表学院，其中不同颜色的条状柱代表不同性质岗位学生数量。选择对应学院会展示具体数据。</w:t>
                  </w:r>
                </w:p>
              </w:txbxContent>
            </v:textbox>
          </v:shape>
        </w:pict>
      </w:r>
      <w:r w:rsidR="001523D4">
        <w:rPr>
          <w:noProof/>
        </w:rPr>
        <w:drawing>
          <wp:inline distT="0" distB="0" distL="0" distR="0" wp14:anchorId="69D90C9B" wp14:editId="3BBDE7B3">
            <wp:extent cx="1765189" cy="354449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2260" cy="357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D917" w14:textId="5D4F3499" w:rsidR="002902F1" w:rsidRDefault="002902F1" w:rsidP="001523D4">
      <w:pPr>
        <w:pStyle w:val="a3"/>
        <w:ind w:left="360" w:firstLineChars="0" w:firstLine="0"/>
      </w:pPr>
    </w:p>
    <w:p w14:paraId="42A1CB57" w14:textId="5402A8D0" w:rsidR="002902F1" w:rsidRDefault="002902F1" w:rsidP="001523D4">
      <w:pPr>
        <w:pStyle w:val="a3"/>
        <w:ind w:left="360" w:firstLineChars="0" w:firstLine="0"/>
      </w:pPr>
    </w:p>
    <w:p w14:paraId="05131619" w14:textId="7BD1CCDE" w:rsidR="002902F1" w:rsidRPr="001523D4" w:rsidRDefault="002902F1" w:rsidP="002902F1">
      <w:pPr>
        <w:pStyle w:val="2"/>
      </w:pPr>
      <w:bookmarkStart w:id="30" w:name="_Toc52387725"/>
      <w:r>
        <w:lastRenderedPageBreak/>
        <w:t>5.</w:t>
      </w:r>
      <w:r>
        <w:rPr>
          <w:rFonts w:hint="eastAsia"/>
        </w:rPr>
        <w:t>各年级岗位性质统计</w:t>
      </w:r>
      <w:bookmarkEnd w:id="30"/>
    </w:p>
    <w:p w14:paraId="5F1837BD" w14:textId="0194ACD4" w:rsidR="001523D4" w:rsidRPr="001523D4" w:rsidRDefault="008C3776" w:rsidP="001523D4">
      <w:pPr>
        <w:pStyle w:val="a3"/>
        <w:ind w:left="360" w:firstLineChars="0" w:firstLine="0"/>
      </w:pPr>
      <w:r>
        <w:rPr>
          <w:noProof/>
        </w:rPr>
        <w:pict w14:anchorId="3FB6E13C">
          <v:shape id="_x0000_s1062" type="#_x0000_t202" style="position:absolute;left:0;text-align:left;margin-left:242.35pt;margin-top:57.15pt;width:148pt;height:87.55pt;z-index:251689984">
            <v:textbox style="mso-next-textbox:#_x0000_s1062">
              <w:txbxContent>
                <w:p w14:paraId="1A4D475F" w14:textId="7006E3C7" w:rsidR="00FC4D5A" w:rsidRDefault="0056363E">
                  <w:r>
                    <w:rPr>
                      <w:rFonts w:hint="eastAsia"/>
                    </w:rPr>
                    <w:t>纵坐标为学生数量，不同颜色的条状柱代表不同的性质的工作，与上面颜色对应，最下面代表</w:t>
                  </w:r>
                  <w:r>
                    <w:rPr>
                      <w:rFonts w:hint="eastAsia"/>
                    </w:rPr>
                    <w:t>2</w:t>
                  </w:r>
                  <w:r>
                    <w:t>016</w:t>
                  </w:r>
                  <w:r>
                    <w:rPr>
                      <w:rFonts w:hint="eastAsia"/>
                    </w:rPr>
                    <w:t>代表年份。</w:t>
                  </w:r>
                </w:p>
              </w:txbxContent>
            </v:textbox>
          </v:shape>
        </w:pict>
      </w:r>
      <w:r w:rsidR="001523D4">
        <w:rPr>
          <w:noProof/>
        </w:rPr>
        <w:drawing>
          <wp:inline distT="0" distB="0" distL="0" distR="0" wp14:anchorId="37AEC563" wp14:editId="66DF9210">
            <wp:extent cx="1789043" cy="350690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2954" cy="35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F35" w14:textId="269B3208" w:rsidR="002902F1" w:rsidRDefault="002902F1" w:rsidP="002902F1">
      <w:pPr>
        <w:pStyle w:val="2"/>
      </w:pPr>
      <w:bookmarkStart w:id="31" w:name="_Toc52387726"/>
      <w:r>
        <w:rPr>
          <w:rFonts w:hint="eastAsia"/>
        </w:rPr>
        <w:t>6</w:t>
      </w:r>
      <w:r>
        <w:t>.</w:t>
      </w:r>
      <w:r>
        <w:rPr>
          <w:rFonts w:hint="eastAsia"/>
        </w:rPr>
        <w:t>各专业岗位性质统计</w:t>
      </w:r>
      <w:bookmarkEnd w:id="31"/>
    </w:p>
    <w:p w14:paraId="1490025C" w14:textId="1D2B3C6A" w:rsidR="001523D4" w:rsidRPr="001523D4" w:rsidRDefault="008C3776" w:rsidP="001523D4">
      <w:pPr>
        <w:pStyle w:val="a3"/>
        <w:ind w:left="360" w:firstLineChars="0" w:firstLine="0"/>
      </w:pPr>
      <w:r>
        <w:rPr>
          <w:noProof/>
        </w:rPr>
        <w:pict w14:anchorId="0939710E">
          <v:shape id="_x0000_s1063" type="#_x0000_t202" style="position:absolute;left:0;text-align:left;margin-left:245.55pt;margin-top:66.1pt;width:169.1pt;height:55pt;z-index:251691008">
            <v:textbox style="mso-next-textbox:#_x0000_s1063">
              <w:txbxContent>
                <w:p w14:paraId="150115A1" w14:textId="1F469692" w:rsidR="0056363E" w:rsidRDefault="0056363E">
                  <w:r>
                    <w:rPr>
                      <w:rFonts w:hint="eastAsia"/>
                    </w:rPr>
                    <w:t>纵坐标为学生数量，横坐标为不同的专业。点击不同的专业会有具体的信息的展示。</w:t>
                  </w:r>
                </w:p>
              </w:txbxContent>
            </v:textbox>
          </v:shape>
        </w:pict>
      </w:r>
      <w:r w:rsidR="001523D4">
        <w:rPr>
          <w:noProof/>
        </w:rPr>
        <w:drawing>
          <wp:inline distT="0" distB="0" distL="0" distR="0" wp14:anchorId="3503CF15" wp14:editId="5C084181">
            <wp:extent cx="1773141" cy="35603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6664" cy="36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3E">
        <w:rPr>
          <w:rFonts w:hint="eastAsia"/>
        </w:rPr>
        <w:t xml:space="preserve"> </w:t>
      </w:r>
      <w:r w:rsidR="0056363E">
        <w:t xml:space="preserve">    </w:t>
      </w:r>
    </w:p>
    <w:p w14:paraId="6312D310" w14:textId="720B1895" w:rsidR="00525046" w:rsidRDefault="008A7D98" w:rsidP="00525046">
      <w:pPr>
        <w:pStyle w:val="1"/>
      </w:pPr>
      <w:bookmarkStart w:id="32" w:name="_Toc52313299"/>
      <w:bookmarkStart w:id="33" w:name="_Toc52387727"/>
      <w:r>
        <w:rPr>
          <w:rFonts w:hint="eastAsia"/>
        </w:rPr>
        <w:lastRenderedPageBreak/>
        <w:t>八</w:t>
      </w:r>
      <w:r w:rsidR="00525046">
        <w:rPr>
          <w:rFonts w:hint="eastAsia"/>
        </w:rPr>
        <w:t>.</w:t>
      </w:r>
      <w:proofErr w:type="gramStart"/>
      <w:r w:rsidR="00525046">
        <w:rPr>
          <w:rFonts w:hint="eastAsia"/>
        </w:rPr>
        <w:t>学霸指数</w:t>
      </w:r>
      <w:proofErr w:type="gramEnd"/>
      <w:r w:rsidR="00525046">
        <w:rPr>
          <w:rFonts w:hint="eastAsia"/>
        </w:rPr>
        <w:t>查询</w:t>
      </w:r>
      <w:bookmarkEnd w:id="32"/>
      <w:bookmarkEnd w:id="33"/>
    </w:p>
    <w:p w14:paraId="2EBAF927" w14:textId="08D78ACC" w:rsidR="0056363E" w:rsidRPr="0056363E" w:rsidRDefault="008C3776" w:rsidP="0056363E">
      <w:r>
        <w:rPr>
          <w:noProof/>
        </w:rPr>
        <w:pict w14:anchorId="4FF4633D">
          <v:shape id="_x0000_s1064" type="#_x0000_t202" style="position:absolute;left:0;text-align:left;margin-left:280.9pt;margin-top:104.9pt;width:199pt;height:71.35pt;z-index:251692032">
            <v:textbox>
              <w:txbxContent>
                <w:p w14:paraId="4829A1FD" w14:textId="31E8F770" w:rsidR="0056363E" w:rsidRDefault="0056363E">
                  <w:proofErr w:type="gramStart"/>
                  <w:r>
                    <w:rPr>
                      <w:rFonts w:hint="eastAsia"/>
                    </w:rPr>
                    <w:t>学霸指数</w:t>
                  </w:r>
                  <w:proofErr w:type="gramEnd"/>
                  <w:r>
                    <w:rPr>
                      <w:rFonts w:hint="eastAsia"/>
                    </w:rPr>
                    <w:t>再图中以扇形的半径来表示，半径越长</w:t>
                  </w:r>
                  <w:proofErr w:type="gramStart"/>
                  <w:r>
                    <w:rPr>
                      <w:rFonts w:hint="eastAsia"/>
                    </w:rPr>
                    <w:t>学霸指数</w:t>
                  </w:r>
                  <w:proofErr w:type="gramEnd"/>
                  <w:r>
                    <w:rPr>
                      <w:rFonts w:hint="eastAsia"/>
                    </w:rPr>
                    <w:t>越高。点击对应的扇形会显示出该学生的具体信息。</w:t>
                  </w:r>
                </w:p>
                <w:p w14:paraId="51695AFA" w14:textId="6A8509F7" w:rsidR="0056363E" w:rsidRDefault="0056363E">
                  <w:r>
                    <w:rPr>
                      <w:rFonts w:hint="eastAsia"/>
                    </w:rPr>
                    <w:t>在下方有前十名学生具体信息的展示。</w:t>
                  </w:r>
                </w:p>
              </w:txbxContent>
            </v:textbox>
          </v:shape>
        </w:pict>
      </w:r>
      <w:r w:rsidR="0056363E">
        <w:rPr>
          <w:noProof/>
        </w:rPr>
        <w:drawing>
          <wp:inline distT="0" distB="0" distL="0" distR="0" wp14:anchorId="1AFE3F39" wp14:editId="5F802792">
            <wp:extent cx="3157268" cy="64402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437" cy="647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1A37" w14:textId="3F72C573" w:rsidR="0056363E" w:rsidRDefault="008A7D98" w:rsidP="0056363E">
      <w:pPr>
        <w:pStyle w:val="1"/>
      </w:pPr>
      <w:bookmarkStart w:id="34" w:name="_Toc52313300"/>
      <w:bookmarkStart w:id="35" w:name="_Toc52387728"/>
      <w:r>
        <w:rPr>
          <w:rFonts w:hint="eastAsia"/>
        </w:rPr>
        <w:lastRenderedPageBreak/>
        <w:t>九</w:t>
      </w:r>
      <w:r w:rsidR="00525046">
        <w:rPr>
          <w:rFonts w:hint="eastAsia"/>
        </w:rPr>
        <w:t>．招生信息查询</w:t>
      </w:r>
      <w:bookmarkEnd w:id="34"/>
      <w:bookmarkEnd w:id="35"/>
    </w:p>
    <w:p w14:paraId="310D93A9" w14:textId="7849A020" w:rsidR="0056363E" w:rsidRPr="0056363E" w:rsidRDefault="008C3776" w:rsidP="0056363E">
      <w:r>
        <w:rPr>
          <w:noProof/>
        </w:rPr>
        <w:pict w14:anchorId="3B90DDE4">
          <v:shape id="_x0000_s1065" type="#_x0000_t202" style="position:absolute;left:0;text-align:left;margin-left:289.1pt;margin-top:147.7pt;width:191.2pt;height:75.6pt;z-index:251693056">
            <v:textbox>
              <w:txbxContent>
                <w:p w14:paraId="10BF2A8A" w14:textId="27C992F7" w:rsidR="0056363E" w:rsidRDefault="0056363E">
                  <w:r>
                    <w:rPr>
                      <w:rFonts w:hint="eastAsia"/>
                    </w:rPr>
                    <w:t>以中国地图的方式进行展示，其中不同省份的颜色代表该省份计划招生的数量。</w:t>
                  </w:r>
                  <w:r w:rsidR="002902F1">
                    <w:rPr>
                      <w:rFonts w:hint="eastAsia"/>
                    </w:rPr>
                    <w:t>点击省份之后会显示对应的省份计划招生的具体数量。</w:t>
                  </w:r>
                </w:p>
              </w:txbxContent>
            </v:textbox>
          </v:shape>
        </w:pict>
      </w:r>
      <w:r w:rsidR="0056363E">
        <w:rPr>
          <w:noProof/>
        </w:rPr>
        <w:drawing>
          <wp:inline distT="0" distB="0" distL="0" distR="0" wp14:anchorId="4DED6359" wp14:editId="6BBC2F5A">
            <wp:extent cx="3201876" cy="681070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6084" cy="68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0D01" w14:textId="3FF5054D" w:rsidR="00525046" w:rsidRDefault="008A7D98" w:rsidP="00525046">
      <w:pPr>
        <w:pStyle w:val="1"/>
      </w:pPr>
      <w:bookmarkStart w:id="36" w:name="_Toc52313301"/>
      <w:bookmarkStart w:id="37" w:name="_Toc52387729"/>
      <w:r>
        <w:rPr>
          <w:rFonts w:hint="eastAsia"/>
        </w:rPr>
        <w:lastRenderedPageBreak/>
        <w:t>十</w:t>
      </w:r>
      <w:r w:rsidR="00525046">
        <w:rPr>
          <w:rFonts w:hint="eastAsia"/>
        </w:rPr>
        <w:t>．进行数据的导入和导出</w:t>
      </w:r>
      <w:bookmarkEnd w:id="36"/>
      <w:bookmarkEnd w:id="37"/>
    </w:p>
    <w:p w14:paraId="35D93975" w14:textId="2B5F923B" w:rsidR="009C7C95" w:rsidRDefault="009C7C95" w:rsidP="009C7C95">
      <w:pPr>
        <w:pStyle w:val="2"/>
      </w:pPr>
      <w:bookmarkStart w:id="38" w:name="_Toc52387730"/>
      <w:r>
        <w:rPr>
          <w:rFonts w:hint="eastAsia"/>
        </w:rPr>
        <w:t>1</w:t>
      </w:r>
      <w:r>
        <w:t>.</w:t>
      </w:r>
      <w:r>
        <w:rPr>
          <w:rFonts w:hint="eastAsia"/>
        </w:rPr>
        <w:t>导</w:t>
      </w:r>
      <w:r w:rsidR="002902F1">
        <w:rPr>
          <w:rFonts w:hint="eastAsia"/>
        </w:rPr>
        <w:t>出</w:t>
      </w:r>
      <w:bookmarkEnd w:id="38"/>
    </w:p>
    <w:p w14:paraId="5EBCC1FA" w14:textId="083066F9" w:rsidR="002902F1" w:rsidRPr="002902F1" w:rsidRDefault="002902F1" w:rsidP="002902F1">
      <w:r>
        <w:rPr>
          <w:noProof/>
        </w:rPr>
        <w:drawing>
          <wp:inline distT="0" distB="0" distL="0" distR="0" wp14:anchorId="71AF4850" wp14:editId="373885DE">
            <wp:extent cx="2524836" cy="3338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291" cy="33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CDC3" w14:textId="43EB0951" w:rsidR="009C7C95" w:rsidRPr="009C7C95" w:rsidRDefault="008C3776" w:rsidP="009C7C95">
      <w:pPr>
        <w:pStyle w:val="2"/>
      </w:pPr>
      <w:bookmarkStart w:id="39" w:name="_Toc52387731"/>
      <w:r>
        <w:rPr>
          <w:noProof/>
        </w:rPr>
        <w:pict w14:anchorId="030B0A59">
          <v:shape id="_x0000_s1066" type="#_x0000_t202" style="position:absolute;left:0;text-align:left;margin-left:255.65pt;margin-top:8.1pt;width:189.15pt;height:74.2pt;z-index:251694080">
            <v:textbox>
              <w:txbxContent>
                <w:p w14:paraId="52BEA1F5" w14:textId="776D0C70" w:rsidR="002902F1" w:rsidRDefault="002902F1">
                  <w:r>
                    <w:rPr>
                      <w:rFonts w:hint="eastAsia"/>
                    </w:rPr>
                    <w:t>文件导入导出目前支持</w:t>
                  </w:r>
                  <w:r>
                    <w:rPr>
                      <w:rFonts w:hint="eastAsia"/>
                    </w:rPr>
                    <w:t>excel</w:t>
                  </w:r>
                  <w:r>
                    <w:rPr>
                      <w:rFonts w:hint="eastAsia"/>
                    </w:rPr>
                    <w:t>的导入导出。点击选择文件之后进行文件的选择，选择导入或者导出的数据类型之后点击导入或者导出即可。</w:t>
                  </w:r>
                </w:p>
              </w:txbxContent>
            </v:textbox>
          </v:shape>
        </w:pict>
      </w:r>
      <w:r w:rsidR="009C7C95">
        <w:rPr>
          <w:rFonts w:hint="eastAsia"/>
        </w:rPr>
        <w:t>2</w:t>
      </w:r>
      <w:r w:rsidR="009C7C95">
        <w:t>.</w:t>
      </w:r>
      <w:r w:rsidR="009C7C95">
        <w:rPr>
          <w:rFonts w:hint="eastAsia"/>
        </w:rPr>
        <w:t>导</w:t>
      </w:r>
      <w:r w:rsidR="002902F1">
        <w:rPr>
          <w:rFonts w:hint="eastAsia"/>
        </w:rPr>
        <w:t>入</w:t>
      </w:r>
      <w:bookmarkEnd w:id="39"/>
    </w:p>
    <w:p w14:paraId="2869B28A" w14:textId="1FB9554B" w:rsidR="008C201B" w:rsidRPr="008C201B" w:rsidRDefault="002902F1" w:rsidP="008C201B">
      <w:r>
        <w:rPr>
          <w:noProof/>
        </w:rPr>
        <w:drawing>
          <wp:inline distT="0" distB="0" distL="0" distR="0" wp14:anchorId="2409EFD8" wp14:editId="5542F882">
            <wp:extent cx="2606722" cy="322795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2100" cy="32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01B" w:rsidRPr="008C20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Times New Roman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40268"/>
    <w:multiLevelType w:val="hybridMultilevel"/>
    <w:tmpl w:val="1E16943A"/>
    <w:lvl w:ilvl="0" w:tplc="1DBC3060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FC6F5F"/>
    <w:multiLevelType w:val="hybridMultilevel"/>
    <w:tmpl w:val="1FC09024"/>
    <w:lvl w:ilvl="0" w:tplc="8F5AEBF2">
      <w:start w:val="1"/>
      <w:numFmt w:val="japaneseCounting"/>
      <w:lvlText w:val="%1."/>
      <w:lvlJc w:val="left"/>
      <w:pPr>
        <w:ind w:left="2696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66" w:hanging="420"/>
      </w:pPr>
    </w:lvl>
    <w:lvl w:ilvl="2" w:tplc="0409001B" w:tentative="1">
      <w:start w:val="1"/>
      <w:numFmt w:val="lowerRoman"/>
      <w:lvlText w:val="%3."/>
      <w:lvlJc w:val="right"/>
      <w:pPr>
        <w:ind w:left="3386" w:hanging="420"/>
      </w:pPr>
    </w:lvl>
    <w:lvl w:ilvl="3" w:tplc="0409000F" w:tentative="1">
      <w:start w:val="1"/>
      <w:numFmt w:val="decimal"/>
      <w:lvlText w:val="%4."/>
      <w:lvlJc w:val="left"/>
      <w:pPr>
        <w:ind w:left="3806" w:hanging="420"/>
      </w:pPr>
    </w:lvl>
    <w:lvl w:ilvl="4" w:tplc="04090019" w:tentative="1">
      <w:start w:val="1"/>
      <w:numFmt w:val="lowerLetter"/>
      <w:lvlText w:val="%5)"/>
      <w:lvlJc w:val="left"/>
      <w:pPr>
        <w:ind w:left="4226" w:hanging="420"/>
      </w:pPr>
    </w:lvl>
    <w:lvl w:ilvl="5" w:tplc="0409001B" w:tentative="1">
      <w:start w:val="1"/>
      <w:numFmt w:val="lowerRoman"/>
      <w:lvlText w:val="%6."/>
      <w:lvlJc w:val="right"/>
      <w:pPr>
        <w:ind w:left="4646" w:hanging="420"/>
      </w:pPr>
    </w:lvl>
    <w:lvl w:ilvl="6" w:tplc="0409000F" w:tentative="1">
      <w:start w:val="1"/>
      <w:numFmt w:val="decimal"/>
      <w:lvlText w:val="%7."/>
      <w:lvlJc w:val="left"/>
      <w:pPr>
        <w:ind w:left="5066" w:hanging="420"/>
      </w:pPr>
    </w:lvl>
    <w:lvl w:ilvl="7" w:tplc="04090019" w:tentative="1">
      <w:start w:val="1"/>
      <w:numFmt w:val="lowerLetter"/>
      <w:lvlText w:val="%8)"/>
      <w:lvlJc w:val="left"/>
      <w:pPr>
        <w:ind w:left="5486" w:hanging="420"/>
      </w:pPr>
    </w:lvl>
    <w:lvl w:ilvl="8" w:tplc="0409001B" w:tentative="1">
      <w:start w:val="1"/>
      <w:numFmt w:val="lowerRoman"/>
      <w:lvlText w:val="%9."/>
      <w:lvlJc w:val="right"/>
      <w:pPr>
        <w:ind w:left="5906" w:hanging="420"/>
      </w:pPr>
    </w:lvl>
  </w:abstractNum>
  <w:abstractNum w:abstractNumId="2" w15:restartNumberingAfterBreak="0">
    <w:nsid w:val="2B441A27"/>
    <w:multiLevelType w:val="hybridMultilevel"/>
    <w:tmpl w:val="3572ADEA"/>
    <w:lvl w:ilvl="0" w:tplc="F8428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9C1177"/>
    <w:multiLevelType w:val="hybridMultilevel"/>
    <w:tmpl w:val="03C8741A"/>
    <w:lvl w:ilvl="0" w:tplc="2E3E55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8D6816"/>
    <w:multiLevelType w:val="hybridMultilevel"/>
    <w:tmpl w:val="FF90E4D2"/>
    <w:lvl w:ilvl="0" w:tplc="C1B83A38">
      <w:start w:val="2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7B6A79"/>
    <w:multiLevelType w:val="hybridMultilevel"/>
    <w:tmpl w:val="F89AED5A"/>
    <w:lvl w:ilvl="0" w:tplc="C098F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C80419"/>
    <w:multiLevelType w:val="hybridMultilevel"/>
    <w:tmpl w:val="301C082E"/>
    <w:lvl w:ilvl="0" w:tplc="8E6094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1C4AF4"/>
    <w:multiLevelType w:val="hybridMultilevel"/>
    <w:tmpl w:val="0456BBEE"/>
    <w:lvl w:ilvl="0" w:tplc="88C09386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7"/>
  </w:num>
  <w:num w:numId="5">
    <w:abstractNumId w:val="0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67704"/>
    <w:rsid w:val="000A41C9"/>
    <w:rsid w:val="000D7B66"/>
    <w:rsid w:val="001523D4"/>
    <w:rsid w:val="001C43D5"/>
    <w:rsid w:val="00202943"/>
    <w:rsid w:val="002902F1"/>
    <w:rsid w:val="00320795"/>
    <w:rsid w:val="0035693A"/>
    <w:rsid w:val="0037077E"/>
    <w:rsid w:val="003F1371"/>
    <w:rsid w:val="004A6F61"/>
    <w:rsid w:val="0052026E"/>
    <w:rsid w:val="00525046"/>
    <w:rsid w:val="0056363E"/>
    <w:rsid w:val="005F7EDC"/>
    <w:rsid w:val="00687388"/>
    <w:rsid w:val="006F6421"/>
    <w:rsid w:val="0076084C"/>
    <w:rsid w:val="007B4704"/>
    <w:rsid w:val="007C6E6B"/>
    <w:rsid w:val="00867704"/>
    <w:rsid w:val="008A7D98"/>
    <w:rsid w:val="008C201B"/>
    <w:rsid w:val="008C3776"/>
    <w:rsid w:val="009218EC"/>
    <w:rsid w:val="009C7C95"/>
    <w:rsid w:val="009F7F3D"/>
    <w:rsid w:val="00A83E53"/>
    <w:rsid w:val="00AB3641"/>
    <w:rsid w:val="00AC18CC"/>
    <w:rsid w:val="00B53D6C"/>
    <w:rsid w:val="00BE1B32"/>
    <w:rsid w:val="00C9091D"/>
    <w:rsid w:val="00CC4C55"/>
    <w:rsid w:val="00D52CA5"/>
    <w:rsid w:val="00F30D31"/>
    <w:rsid w:val="00F82868"/>
    <w:rsid w:val="00FC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>
      <v:stroke endarrow="block"/>
    </o:shapedefaults>
    <o:shapelayout v:ext="edit">
      <o:idmap v:ext="edit" data="1"/>
      <o:rules v:ext="edit">
        <o:r id="V:Rule1" type="connector" idref="#_x0000_s1030"/>
        <o:r id="V:Rule2" type="connector" idref="#_x0000_s1039"/>
        <o:r id="V:Rule3" type="connector" idref="#_x0000_s1040"/>
        <o:r id="V:Rule4" type="connector" idref="#_x0000_s1052"/>
        <o:r id="V:Rule5" type="connector" idref="#_x0000_s1045"/>
        <o:r id="V:Rule6" type="connector" idref="#_x0000_s1049"/>
      </o:rules>
    </o:shapelayout>
  </w:shapeDefaults>
  <w:decimalSymbol w:val="."/>
  <w:listSeparator w:val=","/>
  <w14:docId w14:val="135BA64E"/>
  <w15:chartTrackingRefBased/>
  <w15:docId w15:val="{1F1B5AD6-97E7-4039-8C94-25D94BCE7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07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3D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079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C201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52504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25046"/>
  </w:style>
  <w:style w:type="character" w:styleId="a4">
    <w:name w:val="Hyperlink"/>
    <w:basedOn w:val="a0"/>
    <w:uiPriority w:val="99"/>
    <w:unhideWhenUsed/>
    <w:rsid w:val="00525046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B53D6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53D6C"/>
    <w:pPr>
      <w:ind w:leftChars="200" w:left="420"/>
    </w:pPr>
  </w:style>
  <w:style w:type="character" w:styleId="a5">
    <w:name w:val="annotation reference"/>
    <w:basedOn w:val="a0"/>
    <w:uiPriority w:val="99"/>
    <w:semiHidden/>
    <w:unhideWhenUsed/>
    <w:rsid w:val="000D7B66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0D7B66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0D7B66"/>
  </w:style>
  <w:style w:type="paragraph" w:styleId="a8">
    <w:name w:val="annotation subject"/>
    <w:basedOn w:val="a6"/>
    <w:next w:val="a6"/>
    <w:link w:val="a9"/>
    <w:uiPriority w:val="99"/>
    <w:semiHidden/>
    <w:unhideWhenUsed/>
    <w:rsid w:val="000D7B66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0D7B66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0D7B6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D7B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A3378-109E-4918-A03A-C5DDC85AE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17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21</cp:revision>
  <dcterms:created xsi:type="dcterms:W3CDTF">2020-09-29T13:29:00Z</dcterms:created>
  <dcterms:modified xsi:type="dcterms:W3CDTF">2020-09-30T11:49:00Z</dcterms:modified>
</cp:coreProperties>
</file>