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1BBC" w:rsidRPr="00707244" w:rsidRDefault="00431BBC" w:rsidP="00431BBC">
      <w:pPr>
        <w:pStyle w:val="2"/>
        <w:jc w:val="center"/>
      </w:pPr>
      <w:r w:rsidRPr="00707244">
        <w:t>S</w:t>
      </w:r>
      <w:r w:rsidRPr="00707244">
        <w:rPr>
          <w:rFonts w:hint="eastAsia"/>
        </w:rPr>
        <w:t>emEval-</w:t>
      </w:r>
      <w:r w:rsidRPr="00707244">
        <w:t>2010 T</w:t>
      </w:r>
      <w:r w:rsidRPr="00707244">
        <w:rPr>
          <w:rFonts w:hint="eastAsia"/>
        </w:rPr>
        <w:t>ask</w:t>
      </w:r>
      <w:r w:rsidRPr="00707244">
        <w:t xml:space="preserve">8 </w:t>
      </w:r>
      <w:r w:rsidRPr="00707244">
        <w:rPr>
          <w:rFonts w:hint="eastAsia"/>
        </w:rPr>
        <w:t>关系抽取作业报告</w:t>
      </w:r>
    </w:p>
    <w:p w:rsidR="00431BBC" w:rsidRPr="00707244" w:rsidRDefault="00431BBC" w:rsidP="00431BBC">
      <w:pPr>
        <w:pStyle w:val="a4"/>
        <w:numPr>
          <w:ilvl w:val="0"/>
          <w:numId w:val="1"/>
        </w:numPr>
        <w:rPr>
          <w:szCs w:val="24"/>
        </w:rPr>
      </w:pPr>
      <w:r w:rsidRPr="00707244">
        <w:rPr>
          <w:rFonts w:hint="eastAsia"/>
          <w:szCs w:val="24"/>
        </w:rPr>
        <w:t>文件目录</w:t>
      </w:r>
    </w:p>
    <w:p w:rsidR="00431BBC" w:rsidRPr="00707244" w:rsidRDefault="009538D5" w:rsidP="00431BBC">
      <w:pPr>
        <w:pStyle w:val="a4"/>
        <w:ind w:left="620" w:firstLine="0"/>
        <w:rPr>
          <w:szCs w:val="24"/>
        </w:rPr>
      </w:pPr>
      <w:r>
        <w:rPr>
          <w:noProof/>
        </w:rPr>
        <w:drawing>
          <wp:inline distT="0" distB="0" distL="0" distR="0" wp14:anchorId="3A134BD9" wp14:editId="592A84A7">
            <wp:extent cx="4476190" cy="3333333"/>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6190" cy="3333333"/>
                    </a:xfrm>
                    <a:prstGeom prst="rect">
                      <a:avLst/>
                    </a:prstGeom>
                  </pic:spPr>
                </pic:pic>
              </a:graphicData>
            </a:graphic>
          </wp:inline>
        </w:drawing>
      </w:r>
    </w:p>
    <w:p w:rsidR="00431BBC" w:rsidRPr="00707244" w:rsidRDefault="00431BBC" w:rsidP="00431BBC">
      <w:pPr>
        <w:pStyle w:val="a4"/>
        <w:numPr>
          <w:ilvl w:val="0"/>
          <w:numId w:val="2"/>
        </w:numPr>
        <w:rPr>
          <w:szCs w:val="24"/>
        </w:rPr>
      </w:pPr>
      <w:r w:rsidRPr="00707244">
        <w:rPr>
          <w:szCs w:val="24"/>
        </w:rPr>
        <w:t>D</w:t>
      </w:r>
      <w:r w:rsidRPr="00707244">
        <w:rPr>
          <w:rFonts w:hint="eastAsia"/>
          <w:szCs w:val="24"/>
        </w:rPr>
        <w:t>ata</w:t>
      </w:r>
      <w:r w:rsidRPr="00707244">
        <w:rPr>
          <w:szCs w:val="24"/>
        </w:rPr>
        <w:t>:</w:t>
      </w:r>
      <w:r w:rsidRPr="00707244">
        <w:rPr>
          <w:rFonts w:hint="eastAsia"/>
          <w:szCs w:val="24"/>
        </w:rPr>
        <w:t>存储预处理后的文件，数据预处理文件</w:t>
      </w:r>
      <w:r w:rsidRPr="00707244">
        <w:rPr>
          <w:rFonts w:hint="eastAsia"/>
          <w:szCs w:val="24"/>
        </w:rPr>
        <w:t>d</w:t>
      </w:r>
      <w:r w:rsidRPr="00707244">
        <w:rPr>
          <w:szCs w:val="24"/>
        </w:rPr>
        <w:t>ataProces</w:t>
      </w:r>
      <w:r w:rsidRPr="00707244">
        <w:rPr>
          <w:rFonts w:hint="eastAsia"/>
          <w:szCs w:val="24"/>
        </w:rPr>
        <w:t>s</w:t>
      </w:r>
      <w:r w:rsidRPr="00707244">
        <w:rPr>
          <w:szCs w:val="24"/>
        </w:rPr>
        <w:t>.py</w:t>
      </w:r>
      <w:r w:rsidRPr="00707244">
        <w:rPr>
          <w:rFonts w:hint="eastAsia"/>
          <w:szCs w:val="24"/>
        </w:rPr>
        <w:t>也在此文件夹。</w:t>
      </w:r>
    </w:p>
    <w:p w:rsidR="00431BBC" w:rsidRPr="00707244" w:rsidRDefault="00431BBC" w:rsidP="00431BBC">
      <w:pPr>
        <w:pStyle w:val="a4"/>
        <w:numPr>
          <w:ilvl w:val="0"/>
          <w:numId w:val="2"/>
        </w:numPr>
        <w:rPr>
          <w:szCs w:val="24"/>
        </w:rPr>
      </w:pPr>
      <w:r w:rsidRPr="00707244">
        <w:rPr>
          <w:szCs w:val="24"/>
        </w:rPr>
        <w:t>Embedding:</w:t>
      </w:r>
      <w:r w:rsidRPr="00707244">
        <w:rPr>
          <w:rFonts w:hint="eastAsia"/>
          <w:szCs w:val="24"/>
        </w:rPr>
        <w:t>存储预训练的</w:t>
      </w:r>
      <w:r w:rsidRPr="00707244">
        <w:rPr>
          <w:rFonts w:hint="eastAsia"/>
          <w:szCs w:val="24"/>
        </w:rPr>
        <w:t>glove</w:t>
      </w:r>
      <w:r w:rsidRPr="00707244">
        <w:rPr>
          <w:szCs w:val="24"/>
        </w:rPr>
        <w:t>.6B</w:t>
      </w:r>
      <w:r w:rsidRPr="00707244">
        <w:rPr>
          <w:rFonts w:hint="eastAsia"/>
          <w:szCs w:val="24"/>
        </w:rPr>
        <w:t>.</w:t>
      </w:r>
      <w:r w:rsidRPr="00707244">
        <w:rPr>
          <w:szCs w:val="24"/>
        </w:rPr>
        <w:t>100d</w:t>
      </w:r>
      <w:r w:rsidRPr="00707244">
        <w:rPr>
          <w:rFonts w:hint="eastAsia"/>
          <w:szCs w:val="24"/>
        </w:rPr>
        <w:t>数据</w:t>
      </w:r>
    </w:p>
    <w:p w:rsidR="00431BBC" w:rsidRPr="00707244" w:rsidRDefault="00431BBC" w:rsidP="00431BBC">
      <w:pPr>
        <w:pStyle w:val="a4"/>
        <w:numPr>
          <w:ilvl w:val="0"/>
          <w:numId w:val="2"/>
        </w:numPr>
        <w:rPr>
          <w:szCs w:val="24"/>
        </w:rPr>
      </w:pPr>
      <w:r w:rsidRPr="00707244">
        <w:rPr>
          <w:szCs w:val="24"/>
        </w:rPr>
        <w:t>O</w:t>
      </w:r>
      <w:r w:rsidRPr="00707244">
        <w:rPr>
          <w:rFonts w:hint="eastAsia"/>
          <w:szCs w:val="24"/>
        </w:rPr>
        <w:t>ut</w:t>
      </w:r>
      <w:r w:rsidRPr="00707244">
        <w:rPr>
          <w:szCs w:val="24"/>
        </w:rPr>
        <w:t>put</w:t>
      </w:r>
      <w:r w:rsidRPr="00707244">
        <w:rPr>
          <w:rFonts w:hint="eastAsia"/>
          <w:szCs w:val="24"/>
        </w:rPr>
        <w:t>:</w:t>
      </w:r>
      <w:r w:rsidRPr="00707244">
        <w:rPr>
          <w:rFonts w:hint="eastAsia"/>
          <w:szCs w:val="24"/>
        </w:rPr>
        <w:t>用于存储输出的模型和训练过程中所使用的</w:t>
      </w:r>
      <w:r w:rsidRPr="00707244">
        <w:rPr>
          <w:rFonts w:hint="eastAsia"/>
          <w:szCs w:val="24"/>
        </w:rPr>
        <w:t>config</w:t>
      </w:r>
      <w:r w:rsidRPr="00707244">
        <w:rPr>
          <w:szCs w:val="24"/>
        </w:rPr>
        <w:t>,</w:t>
      </w:r>
      <w:r w:rsidRPr="00707244">
        <w:rPr>
          <w:rFonts w:hint="eastAsia"/>
          <w:szCs w:val="24"/>
        </w:rPr>
        <w:t>高手写的代码就是不一样，这是我第一次见这样加载训练参数。</w:t>
      </w:r>
    </w:p>
    <w:p w:rsidR="00431BBC" w:rsidRPr="00707244" w:rsidRDefault="00431BBC" w:rsidP="00431BBC">
      <w:pPr>
        <w:pStyle w:val="a4"/>
        <w:numPr>
          <w:ilvl w:val="0"/>
          <w:numId w:val="2"/>
        </w:numPr>
        <w:rPr>
          <w:szCs w:val="24"/>
        </w:rPr>
      </w:pPr>
      <w:r w:rsidRPr="00707244">
        <w:rPr>
          <w:szCs w:val="24"/>
        </w:rPr>
        <w:t>T</w:t>
      </w:r>
      <w:r w:rsidRPr="00707244">
        <w:rPr>
          <w:rFonts w:hint="eastAsia"/>
          <w:szCs w:val="24"/>
        </w:rPr>
        <w:t>rain</w:t>
      </w:r>
      <w:r w:rsidRPr="00707244">
        <w:rPr>
          <w:szCs w:val="24"/>
        </w:rPr>
        <w:t>.log</w:t>
      </w:r>
      <w:r w:rsidRPr="00707244">
        <w:rPr>
          <w:rFonts w:hint="eastAsia"/>
          <w:szCs w:val="24"/>
        </w:rPr>
        <w:t>:</w:t>
      </w:r>
      <w:r w:rsidRPr="00707244">
        <w:rPr>
          <w:rFonts w:hint="eastAsia"/>
          <w:szCs w:val="24"/>
        </w:rPr>
        <w:t>用于存储训练的输出</w:t>
      </w:r>
    </w:p>
    <w:p w:rsidR="00431BBC" w:rsidRPr="00707244" w:rsidRDefault="00431BBC" w:rsidP="00431BBC">
      <w:pPr>
        <w:pStyle w:val="a4"/>
        <w:numPr>
          <w:ilvl w:val="0"/>
          <w:numId w:val="2"/>
        </w:numPr>
        <w:rPr>
          <w:szCs w:val="24"/>
        </w:rPr>
      </w:pPr>
      <w:r w:rsidRPr="00707244">
        <w:rPr>
          <w:szCs w:val="24"/>
        </w:rPr>
        <w:t>R</w:t>
      </w:r>
      <w:r w:rsidRPr="00707244">
        <w:rPr>
          <w:rFonts w:hint="eastAsia"/>
          <w:szCs w:val="24"/>
        </w:rPr>
        <w:t>un</w:t>
      </w:r>
      <w:r w:rsidRPr="00707244">
        <w:rPr>
          <w:szCs w:val="24"/>
        </w:rPr>
        <w:t>.py:</w:t>
      </w:r>
      <w:r w:rsidRPr="00707244">
        <w:rPr>
          <w:rFonts w:hint="eastAsia"/>
          <w:szCs w:val="24"/>
        </w:rPr>
        <w:t>主函数，训练和测试依次进行。</w:t>
      </w:r>
    </w:p>
    <w:p w:rsidR="00431BBC" w:rsidRPr="00707244" w:rsidRDefault="00431BBC" w:rsidP="00431BBC">
      <w:pPr>
        <w:pStyle w:val="a4"/>
        <w:numPr>
          <w:ilvl w:val="0"/>
          <w:numId w:val="1"/>
        </w:numPr>
        <w:rPr>
          <w:szCs w:val="24"/>
        </w:rPr>
      </w:pPr>
      <w:r w:rsidRPr="00707244">
        <w:rPr>
          <w:rFonts w:hint="eastAsia"/>
          <w:szCs w:val="24"/>
        </w:rPr>
        <w:t>任务概述与理论支撑</w:t>
      </w:r>
    </w:p>
    <w:p w:rsidR="00431BBC" w:rsidRPr="00707244" w:rsidRDefault="00431BBC" w:rsidP="00431BBC">
      <w:pPr>
        <w:pStyle w:val="a4"/>
        <w:ind w:left="620" w:firstLineChars="200" w:firstLine="480"/>
        <w:rPr>
          <w:szCs w:val="24"/>
        </w:rPr>
      </w:pPr>
      <w:r w:rsidRPr="00707244">
        <w:rPr>
          <w:rFonts w:hint="eastAsia"/>
          <w:szCs w:val="24"/>
        </w:rPr>
        <w:t>为了构建知识图谱，从结构化</w:t>
      </w:r>
      <w:r w:rsidRPr="00707244">
        <w:rPr>
          <w:rFonts w:hint="eastAsia"/>
          <w:szCs w:val="24"/>
        </w:rPr>
        <w:t>(</w:t>
      </w:r>
      <w:r w:rsidRPr="00707244">
        <w:rPr>
          <w:rFonts w:hint="eastAsia"/>
          <w:szCs w:val="24"/>
        </w:rPr>
        <w:t>如表格</w:t>
      </w:r>
      <w:r w:rsidRPr="00707244">
        <w:rPr>
          <w:rFonts w:hint="eastAsia"/>
          <w:szCs w:val="24"/>
        </w:rPr>
        <w:t>)</w:t>
      </w:r>
      <w:r w:rsidRPr="00707244">
        <w:rPr>
          <w:rFonts w:hint="eastAsia"/>
          <w:szCs w:val="24"/>
        </w:rPr>
        <w:t>、半结构化</w:t>
      </w:r>
      <w:r w:rsidRPr="00707244">
        <w:rPr>
          <w:rFonts w:hint="eastAsia"/>
          <w:szCs w:val="24"/>
        </w:rPr>
        <w:t>(</w:t>
      </w:r>
      <w:r w:rsidRPr="00707244">
        <w:rPr>
          <w:rFonts w:hint="eastAsia"/>
          <w:szCs w:val="24"/>
        </w:rPr>
        <w:t>如</w:t>
      </w:r>
      <w:r w:rsidRPr="00707244">
        <w:rPr>
          <w:rFonts w:hint="eastAsia"/>
          <w:szCs w:val="24"/>
        </w:rPr>
        <w:t>JSON)</w:t>
      </w:r>
      <w:r w:rsidRPr="00707244">
        <w:rPr>
          <w:rFonts w:hint="eastAsia"/>
          <w:szCs w:val="24"/>
        </w:rPr>
        <w:t>和非结构化</w:t>
      </w:r>
      <w:r w:rsidRPr="00707244">
        <w:rPr>
          <w:rFonts w:hint="eastAsia"/>
          <w:szCs w:val="24"/>
        </w:rPr>
        <w:t>(</w:t>
      </w:r>
      <w:r w:rsidRPr="00707244">
        <w:rPr>
          <w:rFonts w:hint="eastAsia"/>
          <w:szCs w:val="24"/>
        </w:rPr>
        <w:t>如纯文本</w:t>
      </w:r>
      <w:r w:rsidRPr="00707244">
        <w:rPr>
          <w:rFonts w:hint="eastAsia"/>
          <w:szCs w:val="24"/>
        </w:rPr>
        <w:t>)</w:t>
      </w:r>
      <w:r w:rsidRPr="00707244">
        <w:rPr>
          <w:rFonts w:hint="eastAsia"/>
          <w:szCs w:val="24"/>
        </w:rPr>
        <w:t>数据中获取形式为</w:t>
      </w:r>
      <w:r w:rsidRPr="00707244">
        <w:rPr>
          <w:rFonts w:hint="eastAsia"/>
          <w:szCs w:val="24"/>
        </w:rPr>
        <w:t>(</w:t>
      </w:r>
      <w:r w:rsidRPr="00707244">
        <w:rPr>
          <w:rFonts w:hint="eastAsia"/>
          <w:szCs w:val="24"/>
        </w:rPr>
        <w:t>事物</w:t>
      </w:r>
      <w:r w:rsidRPr="00707244">
        <w:rPr>
          <w:rFonts w:hint="eastAsia"/>
          <w:szCs w:val="24"/>
        </w:rPr>
        <w:t>1</w:t>
      </w:r>
      <w:r w:rsidRPr="00707244">
        <w:rPr>
          <w:rFonts w:hint="eastAsia"/>
          <w:szCs w:val="24"/>
        </w:rPr>
        <w:t>，关系，事物</w:t>
      </w:r>
      <w:r w:rsidRPr="00707244">
        <w:rPr>
          <w:rFonts w:hint="eastAsia"/>
          <w:szCs w:val="24"/>
        </w:rPr>
        <w:t>2)</w:t>
      </w:r>
      <w:r w:rsidRPr="00707244">
        <w:rPr>
          <w:rFonts w:hint="eastAsia"/>
          <w:szCs w:val="24"/>
        </w:rPr>
        <w:t>的三元组的过程称为关系抽取</w:t>
      </w:r>
      <w:r w:rsidRPr="00707244">
        <w:rPr>
          <w:rFonts w:hint="eastAsia"/>
          <w:szCs w:val="24"/>
        </w:rPr>
        <w:t>(relation extraction)</w:t>
      </w:r>
      <w:r w:rsidRPr="00707244">
        <w:rPr>
          <w:rFonts w:hint="eastAsia"/>
          <w:szCs w:val="24"/>
        </w:rPr>
        <w:t>。一般情况下，我们会尽量把关系抽取抽象成若干三元组的抽取，而不会做</w:t>
      </w:r>
      <w:r w:rsidRPr="00707244">
        <w:rPr>
          <w:rFonts w:hint="eastAsia"/>
          <w:szCs w:val="24"/>
        </w:rPr>
        <w:t>n</w:t>
      </w:r>
      <w:r w:rsidRPr="00707244">
        <w:rPr>
          <w:rFonts w:hint="eastAsia"/>
          <w:szCs w:val="24"/>
        </w:rPr>
        <w:t>元组</w:t>
      </w:r>
      <w:r w:rsidRPr="00707244">
        <w:rPr>
          <w:rFonts w:hint="eastAsia"/>
          <w:szCs w:val="24"/>
        </w:rPr>
        <w:t>(n&gt;3)</w:t>
      </w:r>
      <w:r w:rsidRPr="00707244">
        <w:rPr>
          <w:rFonts w:hint="eastAsia"/>
          <w:szCs w:val="24"/>
        </w:rPr>
        <w:t>的抽取。在</w:t>
      </w:r>
      <w:r w:rsidRPr="00707244">
        <w:rPr>
          <w:rFonts w:hint="eastAsia"/>
          <w:szCs w:val="24"/>
        </w:rPr>
        <w:t>NLP</w:t>
      </w:r>
      <w:r w:rsidRPr="00707244">
        <w:rPr>
          <w:rFonts w:hint="eastAsia"/>
          <w:szCs w:val="24"/>
        </w:rPr>
        <w:t>中，实体关系抽取则是致力于从自然语言文本中识别出实体对并判断实体间特定语义关系的任务，输入的是一句文本，输出的是</w:t>
      </w:r>
      <w:r w:rsidRPr="00707244">
        <w:rPr>
          <w:rFonts w:hint="eastAsia"/>
          <w:szCs w:val="24"/>
        </w:rPr>
        <w:t>spo</w:t>
      </w:r>
      <w:r w:rsidRPr="00707244">
        <w:rPr>
          <w:rFonts w:hint="eastAsia"/>
          <w:szCs w:val="24"/>
        </w:rPr>
        <w:t>三元组</w:t>
      </w:r>
      <w:r w:rsidRPr="00707244">
        <w:rPr>
          <w:rFonts w:hint="eastAsia"/>
          <w:szCs w:val="24"/>
        </w:rPr>
        <w:t>(subject-predicate/relation-object)</w:t>
      </w:r>
      <w:r w:rsidRPr="00707244">
        <w:rPr>
          <w:rFonts w:hint="eastAsia"/>
          <w:szCs w:val="24"/>
        </w:rPr>
        <w:t>。</w:t>
      </w:r>
    </w:p>
    <w:p w:rsidR="00431BBC" w:rsidRPr="00707244" w:rsidRDefault="00431BBC" w:rsidP="00431BBC">
      <w:pPr>
        <w:pStyle w:val="a4"/>
        <w:ind w:left="200" w:firstLineChars="175" w:firstLine="420"/>
        <w:rPr>
          <w:szCs w:val="24"/>
        </w:rPr>
      </w:pPr>
      <w:r w:rsidRPr="00707244">
        <w:rPr>
          <w:rFonts w:hint="eastAsia"/>
          <w:szCs w:val="24"/>
        </w:rPr>
        <w:lastRenderedPageBreak/>
        <w:t>比如：</w:t>
      </w:r>
    </w:p>
    <w:p w:rsidR="00431BBC" w:rsidRPr="00707244" w:rsidRDefault="00431BBC" w:rsidP="00431BBC">
      <w:pPr>
        <w:widowControl/>
        <w:shd w:val="clear" w:color="auto" w:fill="FFFFFF"/>
        <w:spacing w:before="120" w:line="240" w:lineRule="auto"/>
        <w:ind w:left="1200" w:firstLine="0"/>
        <w:jc w:val="left"/>
        <w:rPr>
          <w:rFonts w:ascii="Arial" w:hAnsi="Arial" w:cs="Arial"/>
          <w:szCs w:val="24"/>
        </w:rPr>
      </w:pPr>
      <w:r w:rsidRPr="00707244">
        <w:rPr>
          <w:szCs w:val="24"/>
        </w:rPr>
        <w:tab/>
      </w:r>
      <w:r w:rsidRPr="00707244">
        <w:rPr>
          <w:rFonts w:ascii="Arial" w:hAnsi="Arial" w:cs="Arial"/>
          <w:szCs w:val="24"/>
        </w:rPr>
        <w:t>比尔盖茨是微软的</w:t>
      </w:r>
      <w:r w:rsidRPr="00707244">
        <w:rPr>
          <w:rFonts w:ascii="Arial" w:hAnsi="Arial" w:cs="Arial"/>
          <w:szCs w:val="24"/>
        </w:rPr>
        <w:t>CEO</w:t>
      </w:r>
      <w:r w:rsidRPr="00707244">
        <w:rPr>
          <w:rFonts w:ascii="Arial" w:hAnsi="Arial" w:cs="Arial"/>
          <w:szCs w:val="24"/>
        </w:rPr>
        <w:t>：</w:t>
      </w:r>
      <w:r w:rsidRPr="00707244">
        <w:rPr>
          <w:rFonts w:ascii="Arial" w:hAnsi="Arial" w:cs="Arial"/>
          <w:szCs w:val="24"/>
        </w:rPr>
        <w:t>CEO(</w:t>
      </w:r>
      <w:r w:rsidRPr="00707244">
        <w:rPr>
          <w:rFonts w:ascii="Arial" w:hAnsi="Arial" w:cs="Arial"/>
          <w:szCs w:val="24"/>
        </w:rPr>
        <w:t>比尔盖茨</w:t>
      </w:r>
      <w:r w:rsidRPr="00707244">
        <w:rPr>
          <w:rFonts w:ascii="Arial" w:hAnsi="Arial" w:cs="Arial"/>
          <w:szCs w:val="24"/>
        </w:rPr>
        <w:t xml:space="preserve">, </w:t>
      </w:r>
      <w:r w:rsidRPr="00707244">
        <w:rPr>
          <w:rFonts w:ascii="Arial" w:hAnsi="Arial" w:cs="Arial"/>
          <w:szCs w:val="24"/>
        </w:rPr>
        <w:t>微软</w:t>
      </w:r>
      <w:r w:rsidRPr="00707244">
        <w:rPr>
          <w:rFonts w:ascii="Arial" w:hAnsi="Arial" w:cs="Arial"/>
          <w:szCs w:val="24"/>
        </w:rPr>
        <w:t>)</w:t>
      </w:r>
    </w:p>
    <w:p w:rsidR="00431BBC" w:rsidRPr="00FB0673" w:rsidRDefault="00431BBC" w:rsidP="00431BBC">
      <w:pPr>
        <w:widowControl/>
        <w:shd w:val="clear" w:color="auto" w:fill="FFFFFF"/>
        <w:spacing w:before="120" w:line="240" w:lineRule="auto"/>
        <w:ind w:left="1200" w:firstLine="0"/>
        <w:jc w:val="left"/>
        <w:rPr>
          <w:rFonts w:ascii="Arial" w:hAnsi="Arial" w:cs="Arial"/>
          <w:szCs w:val="24"/>
        </w:rPr>
      </w:pPr>
      <w:r w:rsidRPr="00FB0673">
        <w:rPr>
          <w:rFonts w:ascii="Arial" w:hAnsi="Arial" w:cs="Arial"/>
          <w:szCs w:val="24"/>
        </w:rPr>
        <w:t>信工所在闵庄路：</w:t>
      </w:r>
      <w:r w:rsidRPr="00FB0673">
        <w:rPr>
          <w:rFonts w:ascii="Arial" w:hAnsi="Arial" w:cs="Arial"/>
          <w:szCs w:val="24"/>
        </w:rPr>
        <w:t>Located-in (</w:t>
      </w:r>
      <w:r w:rsidRPr="00FB0673">
        <w:rPr>
          <w:rFonts w:ascii="Arial" w:hAnsi="Arial" w:cs="Arial"/>
          <w:szCs w:val="24"/>
        </w:rPr>
        <w:t>信工所</w:t>
      </w:r>
      <w:r w:rsidRPr="00FB0673">
        <w:rPr>
          <w:rFonts w:ascii="Arial" w:hAnsi="Arial" w:cs="Arial"/>
          <w:szCs w:val="24"/>
        </w:rPr>
        <w:t xml:space="preserve">, </w:t>
      </w:r>
      <w:r w:rsidRPr="00FB0673">
        <w:rPr>
          <w:rFonts w:ascii="Arial" w:hAnsi="Arial" w:cs="Arial"/>
          <w:szCs w:val="24"/>
        </w:rPr>
        <w:t>闵庄路</w:t>
      </w:r>
      <w:r w:rsidRPr="00FB0673">
        <w:rPr>
          <w:rFonts w:ascii="Arial" w:hAnsi="Arial" w:cs="Arial"/>
          <w:szCs w:val="24"/>
        </w:rPr>
        <w:t>)</w:t>
      </w:r>
    </w:p>
    <w:p w:rsidR="00431BBC" w:rsidRPr="00707244" w:rsidRDefault="00431BBC" w:rsidP="00431BBC">
      <w:pPr>
        <w:pStyle w:val="a4"/>
        <w:ind w:left="200" w:firstLineChars="175" w:firstLine="420"/>
        <w:rPr>
          <w:szCs w:val="24"/>
        </w:rPr>
      </w:pPr>
      <w:r w:rsidRPr="00707244">
        <w:rPr>
          <w:rFonts w:hint="eastAsia"/>
          <w:szCs w:val="24"/>
        </w:rPr>
        <w:t>关系类型</w:t>
      </w:r>
    </w:p>
    <w:p w:rsidR="00431BBC" w:rsidRPr="00707244" w:rsidRDefault="00431BBC" w:rsidP="00431BBC">
      <w:pPr>
        <w:pStyle w:val="a4"/>
        <w:ind w:left="200" w:firstLineChars="175" w:firstLine="420"/>
        <w:rPr>
          <w:szCs w:val="24"/>
        </w:rPr>
      </w:pPr>
      <w:r w:rsidRPr="00707244">
        <w:rPr>
          <w:rFonts w:hint="eastAsia"/>
          <w:szCs w:val="24"/>
        </w:rPr>
        <w:t>a</w:t>
      </w:r>
      <w:r w:rsidRPr="00707244">
        <w:rPr>
          <w:rFonts w:hint="eastAsia"/>
          <w:szCs w:val="24"/>
        </w:rPr>
        <w:t>：正常关系</w:t>
      </w:r>
    </w:p>
    <w:p w:rsidR="00431BBC" w:rsidRPr="00707244" w:rsidRDefault="00431BBC" w:rsidP="00431BBC">
      <w:pPr>
        <w:pStyle w:val="a4"/>
        <w:ind w:left="200" w:firstLineChars="175" w:firstLine="420"/>
        <w:rPr>
          <w:szCs w:val="24"/>
        </w:rPr>
      </w:pPr>
      <w:r w:rsidRPr="00707244">
        <w:rPr>
          <w:rFonts w:hint="eastAsia"/>
          <w:szCs w:val="24"/>
        </w:rPr>
        <w:t>b</w:t>
      </w:r>
      <w:r w:rsidRPr="00707244">
        <w:rPr>
          <w:rFonts w:hint="eastAsia"/>
          <w:szCs w:val="24"/>
        </w:rPr>
        <w:t>：关系重叠：一对多</w:t>
      </w:r>
    </w:p>
    <w:p w:rsidR="00431BBC" w:rsidRPr="00707244" w:rsidRDefault="00431BBC" w:rsidP="00431BBC">
      <w:pPr>
        <w:pStyle w:val="a4"/>
        <w:ind w:left="200" w:firstLineChars="175" w:firstLine="420"/>
        <w:rPr>
          <w:szCs w:val="24"/>
        </w:rPr>
      </w:pPr>
      <w:r w:rsidRPr="00707244">
        <w:rPr>
          <w:rFonts w:hint="eastAsia"/>
          <w:szCs w:val="24"/>
        </w:rPr>
        <w:t>“张学友演唱过《吻别》《在你身边》”中存在</w:t>
      </w:r>
      <w:r w:rsidRPr="00707244">
        <w:rPr>
          <w:rFonts w:hint="eastAsia"/>
          <w:szCs w:val="24"/>
        </w:rPr>
        <w:t>2</w:t>
      </w:r>
      <w:r w:rsidRPr="00707244">
        <w:rPr>
          <w:rFonts w:hint="eastAsia"/>
          <w:szCs w:val="24"/>
        </w:rPr>
        <w:t>种关系：（张学友</w:t>
      </w:r>
      <w:r w:rsidRPr="00707244">
        <w:rPr>
          <w:rFonts w:hint="eastAsia"/>
          <w:szCs w:val="24"/>
        </w:rPr>
        <w:t>-</w:t>
      </w:r>
      <w:r w:rsidRPr="00707244">
        <w:rPr>
          <w:rFonts w:hint="eastAsia"/>
          <w:szCs w:val="24"/>
        </w:rPr>
        <w:t>歌手</w:t>
      </w:r>
      <w:r w:rsidRPr="00707244">
        <w:rPr>
          <w:rFonts w:hint="eastAsia"/>
          <w:szCs w:val="24"/>
        </w:rPr>
        <w:t>-</w:t>
      </w:r>
      <w:r w:rsidRPr="00707244">
        <w:rPr>
          <w:rFonts w:hint="eastAsia"/>
          <w:szCs w:val="24"/>
        </w:rPr>
        <w:t>吻别）、（张学友</w:t>
      </w:r>
      <w:r w:rsidRPr="00707244">
        <w:rPr>
          <w:rFonts w:hint="eastAsia"/>
          <w:szCs w:val="24"/>
        </w:rPr>
        <w:t>-</w:t>
      </w:r>
      <w:r w:rsidRPr="00707244">
        <w:rPr>
          <w:rFonts w:hint="eastAsia"/>
          <w:szCs w:val="24"/>
        </w:rPr>
        <w:t>歌手</w:t>
      </w:r>
      <w:r w:rsidRPr="00707244">
        <w:rPr>
          <w:rFonts w:hint="eastAsia"/>
          <w:szCs w:val="24"/>
        </w:rPr>
        <w:t>-</w:t>
      </w:r>
      <w:r w:rsidRPr="00707244">
        <w:rPr>
          <w:rFonts w:hint="eastAsia"/>
          <w:szCs w:val="24"/>
        </w:rPr>
        <w:t>在你身边）</w:t>
      </w:r>
    </w:p>
    <w:p w:rsidR="00431BBC" w:rsidRPr="00707244" w:rsidRDefault="00431BBC" w:rsidP="00431BBC">
      <w:pPr>
        <w:pStyle w:val="a4"/>
        <w:ind w:left="200" w:firstLineChars="175" w:firstLine="420"/>
        <w:rPr>
          <w:szCs w:val="24"/>
        </w:rPr>
      </w:pPr>
      <w:r w:rsidRPr="00707244">
        <w:rPr>
          <w:rFonts w:hint="eastAsia"/>
          <w:szCs w:val="24"/>
        </w:rPr>
        <w:t>c</w:t>
      </w:r>
      <w:r w:rsidRPr="00707244">
        <w:rPr>
          <w:rFonts w:hint="eastAsia"/>
          <w:szCs w:val="24"/>
        </w:rPr>
        <w:t>：关系重叠：一对实体间存在多种关系</w:t>
      </w:r>
    </w:p>
    <w:p w:rsidR="00431BBC" w:rsidRPr="00707244" w:rsidRDefault="00431BBC" w:rsidP="00431BBC">
      <w:pPr>
        <w:pStyle w:val="a4"/>
        <w:ind w:left="200" w:firstLineChars="175" w:firstLine="420"/>
        <w:rPr>
          <w:szCs w:val="24"/>
        </w:rPr>
      </w:pPr>
      <w:r w:rsidRPr="00707244">
        <w:rPr>
          <w:rFonts w:hint="eastAsia"/>
          <w:szCs w:val="24"/>
        </w:rPr>
        <w:t>“周杰伦作曲并演唱《七里香》”中存在</w:t>
      </w:r>
      <w:r w:rsidRPr="00707244">
        <w:rPr>
          <w:rFonts w:hint="eastAsia"/>
          <w:szCs w:val="24"/>
        </w:rPr>
        <w:t>2</w:t>
      </w:r>
      <w:r w:rsidRPr="00707244">
        <w:rPr>
          <w:rFonts w:hint="eastAsia"/>
          <w:szCs w:val="24"/>
        </w:rPr>
        <w:t>种关系：（周杰伦</w:t>
      </w:r>
      <w:r w:rsidRPr="00707244">
        <w:rPr>
          <w:rFonts w:hint="eastAsia"/>
          <w:szCs w:val="24"/>
        </w:rPr>
        <w:t>-</w:t>
      </w:r>
      <w:r w:rsidRPr="00707244">
        <w:rPr>
          <w:rFonts w:hint="eastAsia"/>
          <w:szCs w:val="24"/>
        </w:rPr>
        <w:t>歌手</w:t>
      </w:r>
      <w:r w:rsidRPr="00707244">
        <w:rPr>
          <w:rFonts w:hint="eastAsia"/>
          <w:szCs w:val="24"/>
        </w:rPr>
        <w:t>-</w:t>
      </w:r>
      <w:r w:rsidRPr="00707244">
        <w:rPr>
          <w:rFonts w:hint="eastAsia"/>
          <w:szCs w:val="24"/>
        </w:rPr>
        <w:t>七里香）、（周杰伦</w:t>
      </w:r>
      <w:r w:rsidRPr="00707244">
        <w:rPr>
          <w:rFonts w:hint="eastAsia"/>
          <w:szCs w:val="24"/>
        </w:rPr>
        <w:t>-</w:t>
      </w:r>
      <w:r w:rsidRPr="00707244">
        <w:rPr>
          <w:rFonts w:hint="eastAsia"/>
          <w:szCs w:val="24"/>
        </w:rPr>
        <w:t>作曲</w:t>
      </w:r>
      <w:r w:rsidRPr="00707244">
        <w:rPr>
          <w:rFonts w:hint="eastAsia"/>
          <w:szCs w:val="24"/>
        </w:rPr>
        <w:t>-</w:t>
      </w:r>
      <w:r w:rsidRPr="00707244">
        <w:rPr>
          <w:rFonts w:hint="eastAsia"/>
          <w:szCs w:val="24"/>
        </w:rPr>
        <w:t>七里香）</w:t>
      </w:r>
    </w:p>
    <w:p w:rsidR="00431BBC" w:rsidRPr="00707244" w:rsidRDefault="00431BBC" w:rsidP="00431BBC">
      <w:pPr>
        <w:pStyle w:val="a4"/>
        <w:ind w:left="200" w:firstLineChars="175" w:firstLine="420"/>
        <w:rPr>
          <w:szCs w:val="24"/>
        </w:rPr>
      </w:pPr>
      <w:r w:rsidRPr="00707244">
        <w:rPr>
          <w:rFonts w:hint="eastAsia"/>
          <w:szCs w:val="24"/>
        </w:rPr>
        <w:t>d</w:t>
      </w:r>
      <w:r w:rsidRPr="00707244">
        <w:rPr>
          <w:rFonts w:hint="eastAsia"/>
          <w:szCs w:val="24"/>
        </w:rPr>
        <w:t>：由实体重叠导致的复杂关系</w:t>
      </w:r>
    </w:p>
    <w:p w:rsidR="00431BBC" w:rsidRPr="00707244" w:rsidRDefault="00431BBC" w:rsidP="00431BBC">
      <w:pPr>
        <w:pStyle w:val="a4"/>
        <w:ind w:left="200" w:firstLineChars="175" w:firstLine="420"/>
        <w:rPr>
          <w:szCs w:val="24"/>
        </w:rPr>
      </w:pPr>
      <w:r w:rsidRPr="00707244">
        <w:rPr>
          <w:rFonts w:hint="eastAsia"/>
          <w:szCs w:val="24"/>
        </w:rPr>
        <w:t>“《叶圣陶散文选集》”中存在关系：（叶圣陶</w:t>
      </w:r>
      <w:r w:rsidRPr="00707244">
        <w:rPr>
          <w:rFonts w:hint="eastAsia"/>
          <w:szCs w:val="24"/>
        </w:rPr>
        <w:t>-</w:t>
      </w:r>
      <w:r w:rsidRPr="00707244">
        <w:rPr>
          <w:rFonts w:hint="eastAsia"/>
          <w:szCs w:val="24"/>
        </w:rPr>
        <w:t>作品</w:t>
      </w:r>
      <w:r w:rsidRPr="00707244">
        <w:rPr>
          <w:rFonts w:hint="eastAsia"/>
          <w:szCs w:val="24"/>
        </w:rPr>
        <w:t>-</w:t>
      </w:r>
      <w:r w:rsidRPr="00707244">
        <w:rPr>
          <w:rFonts w:hint="eastAsia"/>
          <w:szCs w:val="24"/>
        </w:rPr>
        <w:t>叶圣陶散文选集）</w:t>
      </w:r>
    </w:p>
    <w:p w:rsidR="00431BBC" w:rsidRPr="00707244" w:rsidRDefault="00431BBC" w:rsidP="00431BBC">
      <w:pPr>
        <w:pStyle w:val="a4"/>
        <w:ind w:left="200" w:firstLineChars="175" w:firstLine="420"/>
        <w:rPr>
          <w:szCs w:val="24"/>
        </w:rPr>
      </w:pPr>
      <w:r w:rsidRPr="00707244">
        <w:rPr>
          <w:rFonts w:hint="eastAsia"/>
          <w:szCs w:val="24"/>
        </w:rPr>
        <w:t>e</w:t>
      </w:r>
      <w:r w:rsidRPr="00707244">
        <w:rPr>
          <w:rFonts w:hint="eastAsia"/>
          <w:szCs w:val="24"/>
        </w:rPr>
        <w:t>：由关系交叉导致的复杂关系</w:t>
      </w:r>
    </w:p>
    <w:p w:rsidR="00431BBC" w:rsidRPr="00707244" w:rsidRDefault="00431BBC" w:rsidP="00431BBC">
      <w:pPr>
        <w:pStyle w:val="a4"/>
        <w:ind w:left="200" w:firstLineChars="175" w:firstLine="420"/>
        <w:rPr>
          <w:szCs w:val="24"/>
        </w:rPr>
      </w:pPr>
      <w:r w:rsidRPr="00707244">
        <w:rPr>
          <w:rFonts w:hint="eastAsia"/>
          <w:szCs w:val="24"/>
        </w:rPr>
        <w:t>“张学友、周杰伦分别演唱过《吻别》《七里香》”中存在关系：（张学友</w:t>
      </w:r>
      <w:r w:rsidRPr="00707244">
        <w:rPr>
          <w:rFonts w:hint="eastAsia"/>
          <w:szCs w:val="24"/>
        </w:rPr>
        <w:t>-</w:t>
      </w:r>
      <w:r w:rsidRPr="00707244">
        <w:rPr>
          <w:rFonts w:hint="eastAsia"/>
          <w:szCs w:val="24"/>
        </w:rPr>
        <w:t>歌手</w:t>
      </w:r>
      <w:r w:rsidRPr="00707244">
        <w:rPr>
          <w:rFonts w:hint="eastAsia"/>
          <w:szCs w:val="24"/>
        </w:rPr>
        <w:t>-</w:t>
      </w:r>
      <w:r w:rsidRPr="00707244">
        <w:rPr>
          <w:rFonts w:hint="eastAsia"/>
          <w:szCs w:val="24"/>
        </w:rPr>
        <w:t>吻别）、（周杰伦</w:t>
      </w:r>
      <w:r w:rsidRPr="00707244">
        <w:rPr>
          <w:rFonts w:hint="eastAsia"/>
          <w:szCs w:val="24"/>
        </w:rPr>
        <w:t>-</w:t>
      </w:r>
      <w:r w:rsidRPr="00707244">
        <w:rPr>
          <w:rFonts w:hint="eastAsia"/>
          <w:szCs w:val="24"/>
        </w:rPr>
        <w:t>歌手</w:t>
      </w:r>
      <w:r w:rsidRPr="00707244">
        <w:rPr>
          <w:rFonts w:hint="eastAsia"/>
          <w:szCs w:val="24"/>
        </w:rPr>
        <w:t>-</w:t>
      </w:r>
      <w:r w:rsidRPr="00707244">
        <w:rPr>
          <w:rFonts w:hint="eastAsia"/>
          <w:szCs w:val="24"/>
        </w:rPr>
        <w:t>七里香）</w:t>
      </w:r>
    </w:p>
    <w:p w:rsidR="00431BBC" w:rsidRPr="00707244" w:rsidRDefault="00431BBC" w:rsidP="00431BBC">
      <w:pPr>
        <w:pStyle w:val="a4"/>
        <w:ind w:left="200" w:firstLineChars="175" w:firstLine="420"/>
        <w:rPr>
          <w:szCs w:val="24"/>
        </w:rPr>
      </w:pPr>
      <w:r w:rsidRPr="00707244">
        <w:rPr>
          <w:noProof/>
          <w:szCs w:val="24"/>
        </w:rPr>
        <w:drawing>
          <wp:inline distT="0" distB="0" distL="0" distR="0" wp14:anchorId="62DC282B" wp14:editId="32FDF721">
            <wp:extent cx="2593256" cy="27529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4098" cy="2753874"/>
                    </a:xfrm>
                    <a:prstGeom prst="rect">
                      <a:avLst/>
                    </a:prstGeom>
                    <a:noFill/>
                    <a:ln>
                      <a:noFill/>
                    </a:ln>
                  </pic:spPr>
                </pic:pic>
              </a:graphicData>
            </a:graphic>
          </wp:inline>
        </w:drawing>
      </w:r>
    </w:p>
    <w:p w:rsidR="00431BBC" w:rsidRPr="00707244" w:rsidRDefault="00431BBC" w:rsidP="00431BBC">
      <w:pPr>
        <w:pStyle w:val="a4"/>
        <w:ind w:left="200" w:firstLineChars="175" w:firstLine="420"/>
        <w:rPr>
          <w:szCs w:val="24"/>
        </w:rPr>
      </w:pPr>
      <w:r w:rsidRPr="00707244">
        <w:rPr>
          <w:rFonts w:hint="eastAsia"/>
          <w:szCs w:val="24"/>
        </w:rPr>
        <w:t>实体关系抽取</w:t>
      </w:r>
    </w:p>
    <w:p w:rsidR="00431BBC" w:rsidRPr="00707244" w:rsidRDefault="00431BBC" w:rsidP="00431BBC">
      <w:pPr>
        <w:pStyle w:val="a4"/>
        <w:ind w:left="200" w:firstLineChars="175" w:firstLine="420"/>
        <w:rPr>
          <w:szCs w:val="24"/>
        </w:rPr>
      </w:pPr>
      <w:r w:rsidRPr="00707244">
        <w:rPr>
          <w:noProof/>
          <w:szCs w:val="24"/>
        </w:rPr>
        <w:lastRenderedPageBreak/>
        <w:drawing>
          <wp:inline distT="0" distB="0" distL="0" distR="0" wp14:anchorId="53FE69FB" wp14:editId="6234967A">
            <wp:extent cx="5274310" cy="26371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rsidR="00431BBC" w:rsidRPr="00707244" w:rsidRDefault="00431BBC" w:rsidP="00431BBC">
      <w:pPr>
        <w:pStyle w:val="a4"/>
        <w:numPr>
          <w:ilvl w:val="0"/>
          <w:numId w:val="1"/>
        </w:numPr>
        <w:rPr>
          <w:szCs w:val="24"/>
        </w:rPr>
      </w:pPr>
      <w:r w:rsidRPr="00707244">
        <w:rPr>
          <w:rFonts w:hint="eastAsia"/>
          <w:szCs w:val="24"/>
        </w:rPr>
        <w:t>数据集及数据处理</w:t>
      </w:r>
    </w:p>
    <w:p w:rsidR="00431BBC" w:rsidRPr="00707244" w:rsidRDefault="00431BBC" w:rsidP="00431BBC">
      <w:pPr>
        <w:pStyle w:val="a4"/>
        <w:ind w:left="618" w:firstLineChars="200" w:firstLine="480"/>
        <w:rPr>
          <w:szCs w:val="24"/>
        </w:rPr>
      </w:pPr>
      <w:r w:rsidRPr="00707244">
        <w:rPr>
          <w:rFonts w:hint="eastAsia"/>
          <w:szCs w:val="24"/>
        </w:rPr>
        <w:t>Trial Dataset</w:t>
      </w:r>
      <w:r w:rsidRPr="00707244">
        <w:rPr>
          <w:rFonts w:hint="eastAsia"/>
          <w:szCs w:val="24"/>
        </w:rPr>
        <w:t>：试验数据集于</w:t>
      </w:r>
      <w:r w:rsidRPr="00707244">
        <w:rPr>
          <w:rFonts w:hint="eastAsia"/>
          <w:szCs w:val="24"/>
        </w:rPr>
        <w:t>2009</w:t>
      </w:r>
      <w:r w:rsidRPr="00707244">
        <w:rPr>
          <w:rFonts w:hint="eastAsia"/>
          <w:szCs w:val="24"/>
        </w:rPr>
        <w:t>年</w:t>
      </w:r>
      <w:r w:rsidRPr="00707244">
        <w:rPr>
          <w:rFonts w:hint="eastAsia"/>
          <w:szCs w:val="24"/>
        </w:rPr>
        <w:t>8</w:t>
      </w:r>
      <w:r w:rsidRPr="00707244">
        <w:rPr>
          <w:rFonts w:hint="eastAsia"/>
          <w:szCs w:val="24"/>
        </w:rPr>
        <w:t>月</w:t>
      </w:r>
      <w:r w:rsidRPr="00707244">
        <w:rPr>
          <w:rFonts w:hint="eastAsia"/>
          <w:szCs w:val="24"/>
        </w:rPr>
        <w:t>30</w:t>
      </w:r>
      <w:r w:rsidRPr="00707244">
        <w:rPr>
          <w:rFonts w:hint="eastAsia"/>
          <w:szCs w:val="24"/>
        </w:rPr>
        <w:t>日发布，它包含前五个关系的数据。但是，其中也包含了一些其他四种关系的引用，这些数据在试验数据集上可以被视为</w:t>
      </w:r>
      <w:r w:rsidRPr="00707244">
        <w:rPr>
          <w:rFonts w:hint="eastAsia"/>
          <w:szCs w:val="24"/>
        </w:rPr>
        <w:t>Other</w:t>
      </w:r>
      <w:r w:rsidRPr="00707244">
        <w:rPr>
          <w:rFonts w:hint="eastAsia"/>
          <w:szCs w:val="24"/>
        </w:rPr>
        <w:t>关系，而不必多加处理。</w:t>
      </w:r>
      <w:r w:rsidRPr="00707244">
        <w:rPr>
          <w:rFonts w:hint="eastAsia"/>
          <w:szCs w:val="24"/>
        </w:rPr>
        <w:t>Training Dataset:</w:t>
      </w:r>
      <w:r w:rsidRPr="00707244">
        <w:rPr>
          <w:rFonts w:hint="eastAsia"/>
          <w:szCs w:val="24"/>
        </w:rPr>
        <w:t>训练集包含</w:t>
      </w:r>
      <w:r w:rsidRPr="00707244">
        <w:rPr>
          <w:rFonts w:hint="eastAsia"/>
          <w:szCs w:val="24"/>
        </w:rPr>
        <w:t>8000</w:t>
      </w:r>
      <w:r w:rsidRPr="00707244">
        <w:rPr>
          <w:rFonts w:hint="eastAsia"/>
          <w:szCs w:val="24"/>
        </w:rPr>
        <w:t>个样例，涵盖上文提到的</w:t>
      </w:r>
      <w:r w:rsidRPr="00707244">
        <w:rPr>
          <w:rFonts w:hint="eastAsia"/>
          <w:szCs w:val="24"/>
        </w:rPr>
        <w:t>9+1</w:t>
      </w:r>
      <w:r w:rsidRPr="00707244">
        <w:rPr>
          <w:rFonts w:hint="eastAsia"/>
          <w:szCs w:val="24"/>
        </w:rPr>
        <w:t>中关系。</w:t>
      </w:r>
      <w:r w:rsidRPr="00707244">
        <w:rPr>
          <w:rFonts w:hint="eastAsia"/>
          <w:szCs w:val="24"/>
        </w:rPr>
        <w:t>Development Dataset</w:t>
      </w:r>
      <w:r w:rsidRPr="00707244">
        <w:rPr>
          <w:rFonts w:hint="eastAsia"/>
          <w:szCs w:val="24"/>
        </w:rPr>
        <w:t>：没有提供官方开发集，但是参与者可以使用该部分训练数据集来调整期参数，如使用交叉验证。</w:t>
      </w:r>
      <w:r w:rsidRPr="00707244">
        <w:rPr>
          <w:rFonts w:hint="eastAsia"/>
          <w:szCs w:val="24"/>
        </w:rPr>
        <w:t>Test Dataset</w:t>
      </w:r>
      <w:r w:rsidRPr="00707244">
        <w:rPr>
          <w:rFonts w:hint="eastAsia"/>
          <w:szCs w:val="24"/>
        </w:rPr>
        <w:t>：测试集包含</w:t>
      </w:r>
      <w:r w:rsidRPr="00707244">
        <w:rPr>
          <w:rFonts w:hint="eastAsia"/>
          <w:szCs w:val="24"/>
        </w:rPr>
        <w:t>2717</w:t>
      </w:r>
      <w:r w:rsidRPr="00707244">
        <w:rPr>
          <w:rFonts w:hint="eastAsia"/>
          <w:szCs w:val="24"/>
        </w:rPr>
        <w:t>个样例，涵盖上文提到的</w:t>
      </w:r>
      <w:r w:rsidRPr="00707244">
        <w:rPr>
          <w:rFonts w:hint="eastAsia"/>
          <w:szCs w:val="24"/>
        </w:rPr>
        <w:t>9+1</w:t>
      </w:r>
      <w:r w:rsidRPr="00707244">
        <w:rPr>
          <w:rFonts w:hint="eastAsia"/>
          <w:szCs w:val="24"/>
        </w:rPr>
        <w:t>中关系，于</w:t>
      </w:r>
      <w:r w:rsidRPr="00707244">
        <w:rPr>
          <w:rFonts w:hint="eastAsia"/>
          <w:szCs w:val="24"/>
        </w:rPr>
        <w:t>2010</w:t>
      </w:r>
      <w:r w:rsidRPr="00707244">
        <w:rPr>
          <w:rFonts w:hint="eastAsia"/>
          <w:szCs w:val="24"/>
        </w:rPr>
        <w:t>年</w:t>
      </w:r>
      <w:r w:rsidRPr="00707244">
        <w:rPr>
          <w:rFonts w:hint="eastAsia"/>
          <w:szCs w:val="24"/>
        </w:rPr>
        <w:t>3</w:t>
      </w:r>
      <w:r w:rsidRPr="00707244">
        <w:rPr>
          <w:rFonts w:hint="eastAsia"/>
          <w:szCs w:val="24"/>
        </w:rPr>
        <w:t>月</w:t>
      </w:r>
      <w:r w:rsidRPr="00707244">
        <w:rPr>
          <w:rFonts w:hint="eastAsia"/>
          <w:szCs w:val="24"/>
        </w:rPr>
        <w:t>18</w:t>
      </w:r>
      <w:r w:rsidRPr="00707244">
        <w:rPr>
          <w:rFonts w:hint="eastAsia"/>
          <w:szCs w:val="24"/>
        </w:rPr>
        <w:t>日发布。</w:t>
      </w:r>
    </w:p>
    <w:p w:rsidR="00431BBC" w:rsidRPr="00707244" w:rsidRDefault="00431BBC" w:rsidP="00431BBC">
      <w:pPr>
        <w:pStyle w:val="a4"/>
        <w:ind w:left="618" w:firstLineChars="200" w:firstLine="480"/>
        <w:rPr>
          <w:szCs w:val="24"/>
        </w:rPr>
      </w:pPr>
      <w:r w:rsidRPr="00707244">
        <w:rPr>
          <w:rFonts w:hint="eastAsia"/>
          <w:szCs w:val="24"/>
        </w:rPr>
        <w:t>WordNet senses</w:t>
      </w:r>
      <w:r w:rsidRPr="00707244">
        <w:rPr>
          <w:rFonts w:hint="eastAsia"/>
          <w:szCs w:val="24"/>
        </w:rPr>
        <w:t>提示：和</w:t>
      </w:r>
      <w:r w:rsidRPr="00707244">
        <w:rPr>
          <w:rFonts w:hint="eastAsia"/>
          <w:szCs w:val="24"/>
        </w:rPr>
        <w:t>SemEval-2007 Task 4</w:t>
      </w:r>
      <w:r w:rsidRPr="00707244">
        <w:rPr>
          <w:rFonts w:hint="eastAsia"/>
          <w:szCs w:val="24"/>
        </w:rPr>
        <w:t>不同，此处不提供人工标注的</w:t>
      </w:r>
      <w:r w:rsidRPr="00707244">
        <w:rPr>
          <w:rFonts w:hint="eastAsia"/>
          <w:szCs w:val="24"/>
        </w:rPr>
        <w:t>WordNet senses</w:t>
      </w:r>
      <w:r w:rsidRPr="00707244">
        <w:rPr>
          <w:rFonts w:hint="eastAsia"/>
          <w:szCs w:val="24"/>
        </w:rPr>
        <w:t>，会使得任务更加真实。</w:t>
      </w:r>
    </w:p>
    <w:tbl>
      <w:tblPr>
        <w:tblStyle w:val="a3"/>
        <w:tblW w:w="7230" w:type="dxa"/>
        <w:tblInd w:w="562" w:type="dxa"/>
        <w:tblBorders>
          <w:left w:val="none" w:sz="0" w:space="0" w:color="auto"/>
        </w:tblBorders>
        <w:tblLook w:val="04A0" w:firstRow="1" w:lastRow="0" w:firstColumn="1" w:lastColumn="0" w:noHBand="0" w:noVBand="1"/>
      </w:tblPr>
      <w:tblGrid>
        <w:gridCol w:w="2268"/>
        <w:gridCol w:w="2507"/>
        <w:gridCol w:w="2455"/>
      </w:tblGrid>
      <w:tr w:rsidR="00431BBC" w:rsidRPr="00707244" w:rsidTr="00BA7491">
        <w:tc>
          <w:tcPr>
            <w:tcW w:w="2268" w:type="dxa"/>
            <w:tcBorders>
              <w:left w:val="single" w:sz="4" w:space="0" w:color="auto"/>
            </w:tcBorders>
          </w:tcPr>
          <w:p w:rsidR="00431BBC" w:rsidRPr="00707244" w:rsidRDefault="00431BBC" w:rsidP="00BA7491">
            <w:pPr>
              <w:spacing w:line="240" w:lineRule="auto"/>
              <w:jc w:val="center"/>
              <w:rPr>
                <w:sz w:val="21"/>
                <w:szCs w:val="21"/>
              </w:rPr>
            </w:pPr>
            <w:r w:rsidRPr="00707244">
              <w:rPr>
                <w:rFonts w:hint="eastAsia"/>
                <w:sz w:val="21"/>
                <w:szCs w:val="21"/>
              </w:rPr>
              <w:t>类别</w:t>
            </w:r>
          </w:p>
        </w:tc>
        <w:tc>
          <w:tcPr>
            <w:tcW w:w="2507" w:type="dxa"/>
            <w:tcBorders>
              <w:right w:val="single" w:sz="4" w:space="0" w:color="auto"/>
            </w:tcBorders>
          </w:tcPr>
          <w:p w:rsidR="00431BBC" w:rsidRPr="00707244" w:rsidRDefault="00431BBC" w:rsidP="00BA7491">
            <w:pPr>
              <w:spacing w:line="240" w:lineRule="auto"/>
              <w:jc w:val="center"/>
              <w:rPr>
                <w:sz w:val="21"/>
                <w:szCs w:val="21"/>
              </w:rPr>
            </w:pPr>
            <w:r w:rsidRPr="00707244">
              <w:rPr>
                <w:rFonts w:hint="eastAsia"/>
                <w:sz w:val="21"/>
                <w:szCs w:val="21"/>
              </w:rPr>
              <w:t>训练集中的数目</w:t>
            </w:r>
            <w:r w:rsidRPr="00707244">
              <w:rPr>
                <w:rFonts w:hint="eastAsia"/>
                <w:sz w:val="21"/>
                <w:szCs w:val="21"/>
              </w:rPr>
              <w:t>(</w:t>
            </w:r>
            <w:r w:rsidRPr="00707244">
              <w:rPr>
                <w:rFonts w:hint="eastAsia"/>
                <w:sz w:val="21"/>
                <w:szCs w:val="21"/>
              </w:rPr>
              <w:t>比例</w:t>
            </w:r>
            <w:r w:rsidRPr="00707244">
              <w:rPr>
                <w:sz w:val="21"/>
                <w:szCs w:val="21"/>
              </w:rPr>
              <w:t>)</w:t>
            </w:r>
          </w:p>
        </w:tc>
        <w:tc>
          <w:tcPr>
            <w:tcW w:w="2455" w:type="dxa"/>
          </w:tcPr>
          <w:p w:rsidR="00431BBC" w:rsidRPr="00707244" w:rsidRDefault="00431BBC" w:rsidP="00BA7491">
            <w:pPr>
              <w:spacing w:line="240" w:lineRule="auto"/>
              <w:jc w:val="center"/>
              <w:rPr>
                <w:sz w:val="21"/>
                <w:szCs w:val="21"/>
              </w:rPr>
            </w:pPr>
            <w:r w:rsidRPr="00707244">
              <w:rPr>
                <w:rFonts w:hint="eastAsia"/>
                <w:sz w:val="21"/>
                <w:szCs w:val="21"/>
              </w:rPr>
              <w:t>测试集中的数目</w:t>
            </w:r>
            <w:r w:rsidRPr="00707244">
              <w:rPr>
                <w:rFonts w:hint="eastAsia"/>
                <w:sz w:val="21"/>
                <w:szCs w:val="21"/>
              </w:rPr>
              <w:t>(</w:t>
            </w:r>
            <w:r w:rsidRPr="00707244">
              <w:rPr>
                <w:rFonts w:hint="eastAsia"/>
                <w:sz w:val="21"/>
                <w:szCs w:val="21"/>
              </w:rPr>
              <w:t>比例</w:t>
            </w:r>
            <w:r w:rsidRPr="00707244">
              <w:rPr>
                <w:sz w:val="21"/>
                <w:szCs w:val="21"/>
              </w:rPr>
              <w:t>)</w:t>
            </w:r>
          </w:p>
        </w:tc>
      </w:tr>
      <w:tr w:rsidR="00431BBC" w:rsidRPr="00707244" w:rsidTr="00BA7491">
        <w:tc>
          <w:tcPr>
            <w:tcW w:w="2268" w:type="dxa"/>
            <w:tcBorders>
              <w:left w:val="single" w:sz="4" w:space="0" w:color="auto"/>
            </w:tcBorders>
          </w:tcPr>
          <w:p w:rsidR="00431BBC" w:rsidRPr="00707244" w:rsidRDefault="00431BBC" w:rsidP="00BA7491">
            <w:pPr>
              <w:spacing w:line="240" w:lineRule="auto"/>
              <w:jc w:val="center"/>
              <w:rPr>
                <w:sz w:val="21"/>
                <w:szCs w:val="21"/>
              </w:rPr>
            </w:pPr>
            <w:r w:rsidRPr="00707244">
              <w:rPr>
                <w:sz w:val="21"/>
                <w:szCs w:val="21"/>
              </w:rPr>
              <w:t>Other</w:t>
            </w:r>
          </w:p>
        </w:tc>
        <w:tc>
          <w:tcPr>
            <w:tcW w:w="2507" w:type="dxa"/>
            <w:tcBorders>
              <w:right w:val="single" w:sz="4" w:space="0" w:color="auto"/>
            </w:tcBorders>
          </w:tcPr>
          <w:p w:rsidR="00431BBC" w:rsidRPr="00707244" w:rsidRDefault="00431BBC" w:rsidP="00BA7491">
            <w:pPr>
              <w:spacing w:line="240" w:lineRule="auto"/>
              <w:jc w:val="center"/>
              <w:rPr>
                <w:sz w:val="21"/>
                <w:szCs w:val="21"/>
              </w:rPr>
            </w:pPr>
            <w:r w:rsidRPr="00707244">
              <w:rPr>
                <w:sz w:val="21"/>
                <w:szCs w:val="21"/>
              </w:rPr>
              <w:t>1410 (17.63%)</w:t>
            </w:r>
          </w:p>
        </w:tc>
        <w:tc>
          <w:tcPr>
            <w:tcW w:w="2455" w:type="dxa"/>
          </w:tcPr>
          <w:p w:rsidR="00431BBC" w:rsidRPr="00707244" w:rsidRDefault="00431BBC" w:rsidP="00BA7491">
            <w:pPr>
              <w:spacing w:line="240" w:lineRule="auto"/>
              <w:jc w:val="center"/>
              <w:rPr>
                <w:sz w:val="21"/>
                <w:szCs w:val="21"/>
              </w:rPr>
            </w:pPr>
            <w:r w:rsidRPr="00707244">
              <w:rPr>
                <w:sz w:val="21"/>
                <w:szCs w:val="21"/>
              </w:rPr>
              <w:t>454 (16.71%)</w:t>
            </w:r>
          </w:p>
        </w:tc>
      </w:tr>
      <w:tr w:rsidR="00431BBC" w:rsidRPr="00707244" w:rsidTr="00BA7491">
        <w:tc>
          <w:tcPr>
            <w:tcW w:w="2268" w:type="dxa"/>
            <w:tcBorders>
              <w:left w:val="single" w:sz="4" w:space="0" w:color="auto"/>
            </w:tcBorders>
          </w:tcPr>
          <w:p w:rsidR="00431BBC" w:rsidRPr="00707244" w:rsidRDefault="00431BBC" w:rsidP="00BA7491">
            <w:pPr>
              <w:spacing w:line="240" w:lineRule="auto"/>
              <w:jc w:val="center"/>
              <w:rPr>
                <w:sz w:val="21"/>
                <w:szCs w:val="21"/>
              </w:rPr>
            </w:pPr>
            <w:r w:rsidRPr="00707244">
              <w:rPr>
                <w:sz w:val="21"/>
                <w:szCs w:val="21"/>
              </w:rPr>
              <w:t>Cause-Effect</w:t>
            </w:r>
          </w:p>
        </w:tc>
        <w:tc>
          <w:tcPr>
            <w:tcW w:w="2507" w:type="dxa"/>
            <w:tcBorders>
              <w:right w:val="single" w:sz="4" w:space="0" w:color="auto"/>
            </w:tcBorders>
          </w:tcPr>
          <w:p w:rsidR="00431BBC" w:rsidRPr="00707244" w:rsidRDefault="00431BBC" w:rsidP="00BA7491">
            <w:pPr>
              <w:spacing w:line="240" w:lineRule="auto"/>
              <w:jc w:val="center"/>
              <w:rPr>
                <w:sz w:val="21"/>
                <w:szCs w:val="21"/>
              </w:rPr>
            </w:pPr>
            <w:r w:rsidRPr="00707244">
              <w:rPr>
                <w:sz w:val="21"/>
                <w:szCs w:val="21"/>
              </w:rPr>
              <w:t>1003 (12.54%)</w:t>
            </w:r>
          </w:p>
        </w:tc>
        <w:tc>
          <w:tcPr>
            <w:tcW w:w="2455" w:type="dxa"/>
          </w:tcPr>
          <w:p w:rsidR="00431BBC" w:rsidRPr="00707244" w:rsidRDefault="00431BBC" w:rsidP="00BA7491">
            <w:pPr>
              <w:spacing w:line="240" w:lineRule="auto"/>
              <w:jc w:val="center"/>
              <w:rPr>
                <w:sz w:val="21"/>
                <w:szCs w:val="21"/>
              </w:rPr>
            </w:pPr>
            <w:r w:rsidRPr="00707244">
              <w:rPr>
                <w:sz w:val="21"/>
                <w:szCs w:val="21"/>
              </w:rPr>
              <w:t>328 (12.07%)</w:t>
            </w:r>
          </w:p>
        </w:tc>
      </w:tr>
      <w:tr w:rsidR="00431BBC" w:rsidRPr="00707244" w:rsidTr="00BA7491">
        <w:tc>
          <w:tcPr>
            <w:tcW w:w="2268" w:type="dxa"/>
            <w:tcBorders>
              <w:left w:val="single" w:sz="4" w:space="0" w:color="auto"/>
              <w:bottom w:val="single" w:sz="4" w:space="0" w:color="auto"/>
            </w:tcBorders>
          </w:tcPr>
          <w:p w:rsidR="00431BBC" w:rsidRPr="00707244" w:rsidRDefault="00431BBC" w:rsidP="00BA7491">
            <w:pPr>
              <w:spacing w:line="240" w:lineRule="auto"/>
              <w:jc w:val="center"/>
              <w:rPr>
                <w:sz w:val="21"/>
                <w:szCs w:val="21"/>
              </w:rPr>
            </w:pPr>
            <w:r w:rsidRPr="00707244">
              <w:rPr>
                <w:sz w:val="21"/>
                <w:szCs w:val="21"/>
              </w:rPr>
              <w:t>Component-Whole</w:t>
            </w:r>
          </w:p>
        </w:tc>
        <w:tc>
          <w:tcPr>
            <w:tcW w:w="2507" w:type="dxa"/>
            <w:tcBorders>
              <w:bottom w:val="single" w:sz="4" w:space="0" w:color="auto"/>
              <w:right w:val="single" w:sz="4" w:space="0" w:color="auto"/>
            </w:tcBorders>
          </w:tcPr>
          <w:p w:rsidR="00431BBC" w:rsidRPr="00707244" w:rsidRDefault="00431BBC" w:rsidP="00BA7491">
            <w:pPr>
              <w:spacing w:line="240" w:lineRule="auto"/>
              <w:jc w:val="center"/>
              <w:rPr>
                <w:sz w:val="21"/>
                <w:szCs w:val="21"/>
              </w:rPr>
            </w:pPr>
            <w:r w:rsidRPr="00707244">
              <w:rPr>
                <w:sz w:val="21"/>
                <w:szCs w:val="21"/>
              </w:rPr>
              <w:t>941 (11.76%)</w:t>
            </w:r>
          </w:p>
        </w:tc>
        <w:tc>
          <w:tcPr>
            <w:tcW w:w="2455" w:type="dxa"/>
            <w:tcBorders>
              <w:bottom w:val="single" w:sz="4" w:space="0" w:color="auto"/>
            </w:tcBorders>
          </w:tcPr>
          <w:p w:rsidR="00431BBC" w:rsidRPr="00707244" w:rsidRDefault="00431BBC" w:rsidP="00BA7491">
            <w:pPr>
              <w:spacing w:line="240" w:lineRule="auto"/>
              <w:jc w:val="center"/>
              <w:rPr>
                <w:sz w:val="21"/>
                <w:szCs w:val="21"/>
              </w:rPr>
            </w:pPr>
            <w:r w:rsidRPr="00707244">
              <w:rPr>
                <w:sz w:val="21"/>
                <w:szCs w:val="21"/>
              </w:rPr>
              <w:t>312 (11.48%)</w:t>
            </w:r>
          </w:p>
        </w:tc>
      </w:tr>
      <w:tr w:rsidR="00431BBC" w:rsidRPr="00707244" w:rsidTr="00BA7491">
        <w:tc>
          <w:tcPr>
            <w:tcW w:w="2268" w:type="dxa"/>
            <w:tcBorders>
              <w:left w:val="single" w:sz="4" w:space="0" w:color="auto"/>
            </w:tcBorders>
          </w:tcPr>
          <w:p w:rsidR="00431BBC" w:rsidRPr="00707244" w:rsidRDefault="00431BBC" w:rsidP="00BA7491">
            <w:pPr>
              <w:spacing w:line="240" w:lineRule="auto"/>
              <w:jc w:val="center"/>
              <w:rPr>
                <w:sz w:val="21"/>
                <w:szCs w:val="21"/>
              </w:rPr>
            </w:pPr>
            <w:r w:rsidRPr="00707244">
              <w:rPr>
                <w:sz w:val="21"/>
                <w:szCs w:val="21"/>
              </w:rPr>
              <w:t>Entity-Destination</w:t>
            </w:r>
          </w:p>
        </w:tc>
        <w:tc>
          <w:tcPr>
            <w:tcW w:w="2507" w:type="dxa"/>
            <w:tcBorders>
              <w:right w:val="single" w:sz="4" w:space="0" w:color="auto"/>
            </w:tcBorders>
          </w:tcPr>
          <w:p w:rsidR="00431BBC" w:rsidRPr="00707244" w:rsidRDefault="00431BBC" w:rsidP="00BA7491">
            <w:pPr>
              <w:spacing w:line="240" w:lineRule="auto"/>
              <w:jc w:val="center"/>
              <w:rPr>
                <w:sz w:val="21"/>
                <w:szCs w:val="21"/>
              </w:rPr>
            </w:pPr>
            <w:r w:rsidRPr="00707244">
              <w:rPr>
                <w:sz w:val="21"/>
                <w:szCs w:val="21"/>
              </w:rPr>
              <w:t>845 (10.56%)</w:t>
            </w:r>
          </w:p>
        </w:tc>
        <w:tc>
          <w:tcPr>
            <w:tcW w:w="2455" w:type="dxa"/>
          </w:tcPr>
          <w:p w:rsidR="00431BBC" w:rsidRPr="00707244" w:rsidRDefault="00431BBC" w:rsidP="00BA7491">
            <w:pPr>
              <w:spacing w:line="240" w:lineRule="auto"/>
              <w:jc w:val="center"/>
              <w:rPr>
                <w:sz w:val="21"/>
                <w:szCs w:val="21"/>
              </w:rPr>
            </w:pPr>
            <w:r w:rsidRPr="00707244">
              <w:rPr>
                <w:sz w:val="21"/>
                <w:szCs w:val="21"/>
              </w:rPr>
              <w:t>292 (10.75%)</w:t>
            </w:r>
          </w:p>
        </w:tc>
      </w:tr>
      <w:tr w:rsidR="00431BBC" w:rsidRPr="00707244" w:rsidTr="00BA7491">
        <w:tc>
          <w:tcPr>
            <w:tcW w:w="2268" w:type="dxa"/>
            <w:tcBorders>
              <w:left w:val="single" w:sz="4" w:space="0" w:color="auto"/>
            </w:tcBorders>
          </w:tcPr>
          <w:p w:rsidR="00431BBC" w:rsidRPr="00707244" w:rsidRDefault="00431BBC" w:rsidP="00BA7491">
            <w:pPr>
              <w:spacing w:line="240" w:lineRule="auto"/>
              <w:jc w:val="center"/>
              <w:rPr>
                <w:sz w:val="21"/>
                <w:szCs w:val="21"/>
              </w:rPr>
            </w:pPr>
            <w:r w:rsidRPr="00707244">
              <w:rPr>
                <w:sz w:val="21"/>
                <w:szCs w:val="21"/>
              </w:rPr>
              <w:t>Product-Producer</w:t>
            </w:r>
          </w:p>
        </w:tc>
        <w:tc>
          <w:tcPr>
            <w:tcW w:w="2507" w:type="dxa"/>
            <w:tcBorders>
              <w:right w:val="single" w:sz="4" w:space="0" w:color="auto"/>
            </w:tcBorders>
          </w:tcPr>
          <w:p w:rsidR="00431BBC" w:rsidRPr="00707244" w:rsidRDefault="00431BBC" w:rsidP="00BA7491">
            <w:pPr>
              <w:spacing w:line="240" w:lineRule="auto"/>
              <w:jc w:val="center"/>
              <w:rPr>
                <w:sz w:val="21"/>
                <w:szCs w:val="21"/>
              </w:rPr>
            </w:pPr>
            <w:r w:rsidRPr="00707244">
              <w:rPr>
                <w:sz w:val="21"/>
                <w:szCs w:val="21"/>
              </w:rPr>
              <w:t>717 ( 8.96%)</w:t>
            </w:r>
          </w:p>
        </w:tc>
        <w:tc>
          <w:tcPr>
            <w:tcW w:w="2455" w:type="dxa"/>
          </w:tcPr>
          <w:p w:rsidR="00431BBC" w:rsidRPr="00707244" w:rsidRDefault="00431BBC" w:rsidP="00BA7491">
            <w:pPr>
              <w:spacing w:line="240" w:lineRule="auto"/>
              <w:jc w:val="center"/>
              <w:rPr>
                <w:sz w:val="21"/>
                <w:szCs w:val="21"/>
              </w:rPr>
            </w:pPr>
            <w:r w:rsidRPr="00707244">
              <w:rPr>
                <w:sz w:val="21"/>
                <w:szCs w:val="21"/>
              </w:rPr>
              <w:t>261 ( 9.61%)</w:t>
            </w:r>
          </w:p>
        </w:tc>
      </w:tr>
      <w:tr w:rsidR="00431BBC" w:rsidRPr="00707244" w:rsidTr="00BA7491">
        <w:tc>
          <w:tcPr>
            <w:tcW w:w="2268" w:type="dxa"/>
            <w:tcBorders>
              <w:left w:val="single" w:sz="4" w:space="0" w:color="auto"/>
            </w:tcBorders>
          </w:tcPr>
          <w:p w:rsidR="00431BBC" w:rsidRPr="00707244" w:rsidRDefault="00431BBC" w:rsidP="00BA7491">
            <w:pPr>
              <w:spacing w:line="240" w:lineRule="auto"/>
              <w:jc w:val="center"/>
              <w:rPr>
                <w:sz w:val="21"/>
                <w:szCs w:val="21"/>
              </w:rPr>
            </w:pPr>
            <w:r w:rsidRPr="00707244">
              <w:rPr>
                <w:sz w:val="21"/>
                <w:szCs w:val="21"/>
              </w:rPr>
              <w:t>Entity-Origin</w:t>
            </w:r>
          </w:p>
        </w:tc>
        <w:tc>
          <w:tcPr>
            <w:tcW w:w="2507" w:type="dxa"/>
            <w:tcBorders>
              <w:right w:val="single" w:sz="4" w:space="0" w:color="auto"/>
            </w:tcBorders>
          </w:tcPr>
          <w:p w:rsidR="00431BBC" w:rsidRPr="00707244" w:rsidRDefault="00431BBC" w:rsidP="00BA7491">
            <w:pPr>
              <w:spacing w:line="240" w:lineRule="auto"/>
              <w:jc w:val="center"/>
              <w:rPr>
                <w:sz w:val="21"/>
                <w:szCs w:val="21"/>
              </w:rPr>
            </w:pPr>
            <w:r w:rsidRPr="00707244">
              <w:rPr>
                <w:sz w:val="21"/>
                <w:szCs w:val="21"/>
              </w:rPr>
              <w:t>716 ( 8.95%)</w:t>
            </w:r>
          </w:p>
        </w:tc>
        <w:tc>
          <w:tcPr>
            <w:tcW w:w="2455" w:type="dxa"/>
          </w:tcPr>
          <w:p w:rsidR="00431BBC" w:rsidRPr="00707244" w:rsidRDefault="00431BBC" w:rsidP="00BA7491">
            <w:pPr>
              <w:spacing w:line="240" w:lineRule="auto"/>
              <w:jc w:val="center"/>
              <w:rPr>
                <w:sz w:val="21"/>
                <w:szCs w:val="21"/>
              </w:rPr>
            </w:pPr>
            <w:r w:rsidRPr="00707244">
              <w:rPr>
                <w:sz w:val="21"/>
                <w:szCs w:val="21"/>
              </w:rPr>
              <w:t>258 ( 9.50%)</w:t>
            </w:r>
          </w:p>
        </w:tc>
      </w:tr>
      <w:tr w:rsidR="00431BBC" w:rsidRPr="00707244" w:rsidTr="00BA7491">
        <w:tc>
          <w:tcPr>
            <w:tcW w:w="2268" w:type="dxa"/>
            <w:tcBorders>
              <w:left w:val="single" w:sz="4" w:space="0" w:color="auto"/>
            </w:tcBorders>
          </w:tcPr>
          <w:p w:rsidR="00431BBC" w:rsidRPr="00707244" w:rsidRDefault="00431BBC" w:rsidP="00BA7491">
            <w:pPr>
              <w:spacing w:line="240" w:lineRule="auto"/>
              <w:jc w:val="center"/>
              <w:rPr>
                <w:sz w:val="21"/>
                <w:szCs w:val="21"/>
              </w:rPr>
            </w:pPr>
            <w:r w:rsidRPr="00707244">
              <w:rPr>
                <w:sz w:val="21"/>
                <w:szCs w:val="21"/>
              </w:rPr>
              <w:t>Member-Collection</w:t>
            </w:r>
          </w:p>
        </w:tc>
        <w:tc>
          <w:tcPr>
            <w:tcW w:w="2507" w:type="dxa"/>
            <w:tcBorders>
              <w:right w:val="single" w:sz="4" w:space="0" w:color="auto"/>
            </w:tcBorders>
          </w:tcPr>
          <w:p w:rsidR="00431BBC" w:rsidRPr="00707244" w:rsidRDefault="00431BBC" w:rsidP="00BA7491">
            <w:pPr>
              <w:spacing w:line="240" w:lineRule="auto"/>
              <w:jc w:val="center"/>
              <w:rPr>
                <w:sz w:val="21"/>
                <w:szCs w:val="21"/>
              </w:rPr>
            </w:pPr>
            <w:r w:rsidRPr="00707244">
              <w:rPr>
                <w:sz w:val="21"/>
                <w:szCs w:val="21"/>
              </w:rPr>
              <w:t>690 ( 8.63%)</w:t>
            </w:r>
          </w:p>
        </w:tc>
        <w:tc>
          <w:tcPr>
            <w:tcW w:w="2455" w:type="dxa"/>
          </w:tcPr>
          <w:p w:rsidR="00431BBC" w:rsidRPr="00707244" w:rsidRDefault="00431BBC" w:rsidP="00BA7491">
            <w:pPr>
              <w:spacing w:line="240" w:lineRule="auto"/>
              <w:jc w:val="center"/>
              <w:rPr>
                <w:sz w:val="21"/>
                <w:szCs w:val="21"/>
              </w:rPr>
            </w:pPr>
            <w:r w:rsidRPr="00707244">
              <w:rPr>
                <w:sz w:val="21"/>
                <w:szCs w:val="21"/>
              </w:rPr>
              <w:t>233 ( 8.58%)</w:t>
            </w:r>
          </w:p>
        </w:tc>
      </w:tr>
      <w:tr w:rsidR="00431BBC" w:rsidRPr="00707244" w:rsidTr="00BA7491">
        <w:trPr>
          <w:trHeight w:val="60"/>
        </w:trPr>
        <w:tc>
          <w:tcPr>
            <w:tcW w:w="2268" w:type="dxa"/>
            <w:tcBorders>
              <w:left w:val="single" w:sz="4" w:space="0" w:color="auto"/>
            </w:tcBorders>
          </w:tcPr>
          <w:p w:rsidR="00431BBC" w:rsidRPr="00707244" w:rsidRDefault="00431BBC" w:rsidP="00BA7491">
            <w:pPr>
              <w:spacing w:line="240" w:lineRule="auto"/>
              <w:jc w:val="center"/>
              <w:rPr>
                <w:sz w:val="21"/>
                <w:szCs w:val="21"/>
              </w:rPr>
            </w:pPr>
            <w:r w:rsidRPr="00707244">
              <w:rPr>
                <w:sz w:val="21"/>
                <w:szCs w:val="21"/>
              </w:rPr>
              <w:t>Message-Topic</w:t>
            </w:r>
          </w:p>
        </w:tc>
        <w:tc>
          <w:tcPr>
            <w:tcW w:w="2507" w:type="dxa"/>
            <w:tcBorders>
              <w:right w:val="single" w:sz="4" w:space="0" w:color="auto"/>
            </w:tcBorders>
          </w:tcPr>
          <w:p w:rsidR="00431BBC" w:rsidRPr="00707244" w:rsidRDefault="00431BBC" w:rsidP="00BA7491">
            <w:pPr>
              <w:spacing w:line="240" w:lineRule="auto"/>
              <w:jc w:val="center"/>
              <w:rPr>
                <w:sz w:val="21"/>
                <w:szCs w:val="21"/>
              </w:rPr>
            </w:pPr>
            <w:r w:rsidRPr="00707244">
              <w:rPr>
                <w:sz w:val="21"/>
                <w:szCs w:val="21"/>
              </w:rPr>
              <w:t>634 ( 7.92%)</w:t>
            </w:r>
          </w:p>
        </w:tc>
        <w:tc>
          <w:tcPr>
            <w:tcW w:w="2455" w:type="dxa"/>
          </w:tcPr>
          <w:p w:rsidR="00431BBC" w:rsidRPr="00707244" w:rsidRDefault="00431BBC" w:rsidP="00BA7491">
            <w:pPr>
              <w:spacing w:line="240" w:lineRule="auto"/>
              <w:jc w:val="center"/>
              <w:rPr>
                <w:sz w:val="21"/>
                <w:szCs w:val="21"/>
              </w:rPr>
            </w:pPr>
            <w:r w:rsidRPr="00707244">
              <w:rPr>
                <w:sz w:val="21"/>
                <w:szCs w:val="21"/>
              </w:rPr>
              <w:t>231 ( 8.50%)</w:t>
            </w:r>
          </w:p>
        </w:tc>
      </w:tr>
      <w:tr w:rsidR="00431BBC" w:rsidRPr="00707244" w:rsidTr="00BA7491">
        <w:tc>
          <w:tcPr>
            <w:tcW w:w="2268" w:type="dxa"/>
            <w:tcBorders>
              <w:left w:val="single" w:sz="4" w:space="0" w:color="auto"/>
            </w:tcBorders>
          </w:tcPr>
          <w:p w:rsidR="00431BBC" w:rsidRPr="00707244" w:rsidRDefault="00431BBC" w:rsidP="00BA7491">
            <w:pPr>
              <w:spacing w:line="240" w:lineRule="auto"/>
              <w:jc w:val="center"/>
              <w:rPr>
                <w:sz w:val="21"/>
                <w:szCs w:val="21"/>
              </w:rPr>
            </w:pPr>
            <w:r w:rsidRPr="00707244">
              <w:rPr>
                <w:sz w:val="21"/>
                <w:szCs w:val="21"/>
              </w:rPr>
              <w:t>Content-Container</w:t>
            </w:r>
          </w:p>
        </w:tc>
        <w:tc>
          <w:tcPr>
            <w:tcW w:w="2507" w:type="dxa"/>
            <w:tcBorders>
              <w:right w:val="single" w:sz="4" w:space="0" w:color="auto"/>
            </w:tcBorders>
          </w:tcPr>
          <w:p w:rsidR="00431BBC" w:rsidRPr="00707244" w:rsidRDefault="00431BBC" w:rsidP="00BA7491">
            <w:pPr>
              <w:spacing w:line="240" w:lineRule="auto"/>
              <w:jc w:val="center"/>
              <w:rPr>
                <w:sz w:val="21"/>
                <w:szCs w:val="21"/>
              </w:rPr>
            </w:pPr>
            <w:r w:rsidRPr="00707244">
              <w:rPr>
                <w:sz w:val="21"/>
                <w:szCs w:val="21"/>
              </w:rPr>
              <w:t>540 ( 6.75%)</w:t>
            </w:r>
          </w:p>
        </w:tc>
        <w:tc>
          <w:tcPr>
            <w:tcW w:w="2455" w:type="dxa"/>
          </w:tcPr>
          <w:p w:rsidR="00431BBC" w:rsidRPr="00707244" w:rsidRDefault="00431BBC" w:rsidP="00BA7491">
            <w:pPr>
              <w:spacing w:line="240" w:lineRule="auto"/>
              <w:jc w:val="center"/>
              <w:rPr>
                <w:sz w:val="21"/>
                <w:szCs w:val="21"/>
              </w:rPr>
            </w:pPr>
            <w:r w:rsidRPr="00707244">
              <w:rPr>
                <w:sz w:val="21"/>
                <w:szCs w:val="21"/>
              </w:rPr>
              <w:t>192 ( 7.07%)</w:t>
            </w:r>
          </w:p>
        </w:tc>
      </w:tr>
      <w:tr w:rsidR="00431BBC" w:rsidRPr="00707244" w:rsidTr="00BA7491">
        <w:tc>
          <w:tcPr>
            <w:tcW w:w="2268" w:type="dxa"/>
            <w:tcBorders>
              <w:left w:val="single" w:sz="4" w:space="0" w:color="auto"/>
            </w:tcBorders>
          </w:tcPr>
          <w:p w:rsidR="00431BBC" w:rsidRPr="00707244" w:rsidRDefault="00431BBC" w:rsidP="00BA7491">
            <w:pPr>
              <w:spacing w:line="240" w:lineRule="auto"/>
              <w:jc w:val="center"/>
              <w:rPr>
                <w:sz w:val="21"/>
                <w:szCs w:val="21"/>
              </w:rPr>
            </w:pPr>
            <w:r w:rsidRPr="00707244">
              <w:rPr>
                <w:sz w:val="21"/>
                <w:szCs w:val="21"/>
              </w:rPr>
              <w:t>Instrument-Agency</w:t>
            </w:r>
          </w:p>
        </w:tc>
        <w:tc>
          <w:tcPr>
            <w:tcW w:w="2507" w:type="dxa"/>
            <w:tcBorders>
              <w:right w:val="single" w:sz="4" w:space="0" w:color="auto"/>
            </w:tcBorders>
          </w:tcPr>
          <w:p w:rsidR="00431BBC" w:rsidRPr="00707244" w:rsidRDefault="00431BBC" w:rsidP="00BA7491">
            <w:pPr>
              <w:spacing w:line="240" w:lineRule="auto"/>
              <w:jc w:val="center"/>
              <w:rPr>
                <w:sz w:val="21"/>
                <w:szCs w:val="21"/>
              </w:rPr>
            </w:pPr>
            <w:r w:rsidRPr="00707244">
              <w:rPr>
                <w:sz w:val="21"/>
                <w:szCs w:val="21"/>
              </w:rPr>
              <w:t>504 ( 6.30%)</w:t>
            </w:r>
          </w:p>
        </w:tc>
        <w:tc>
          <w:tcPr>
            <w:tcW w:w="2455" w:type="dxa"/>
          </w:tcPr>
          <w:p w:rsidR="00431BBC" w:rsidRPr="00707244" w:rsidRDefault="00431BBC" w:rsidP="00BA7491">
            <w:pPr>
              <w:spacing w:line="240" w:lineRule="auto"/>
              <w:jc w:val="center"/>
              <w:rPr>
                <w:sz w:val="21"/>
                <w:szCs w:val="21"/>
              </w:rPr>
            </w:pPr>
            <w:r w:rsidRPr="00707244">
              <w:rPr>
                <w:sz w:val="21"/>
                <w:szCs w:val="21"/>
              </w:rPr>
              <w:t>156 ( 5.74%)</w:t>
            </w:r>
          </w:p>
        </w:tc>
      </w:tr>
    </w:tbl>
    <w:p w:rsidR="00431BBC" w:rsidRPr="00707244" w:rsidRDefault="00431BBC" w:rsidP="00431BBC">
      <w:pPr>
        <w:pStyle w:val="a4"/>
        <w:ind w:left="200" w:firstLineChars="175" w:firstLine="420"/>
        <w:rPr>
          <w:szCs w:val="24"/>
        </w:rPr>
      </w:pPr>
      <w:r w:rsidRPr="00707244">
        <w:rPr>
          <w:rFonts w:hint="eastAsia"/>
          <w:szCs w:val="24"/>
        </w:rPr>
        <w:t>原始数据格式</w:t>
      </w:r>
      <w:r w:rsidRPr="00707244">
        <w:rPr>
          <w:rFonts w:hint="eastAsia"/>
          <w:szCs w:val="24"/>
        </w:rPr>
        <w:t xml:space="preserve"> </w:t>
      </w:r>
    </w:p>
    <w:p w:rsidR="00431BBC" w:rsidRPr="00707244" w:rsidRDefault="00431BBC" w:rsidP="00431BBC">
      <w:pPr>
        <w:pStyle w:val="a4"/>
        <w:ind w:left="618" w:firstLineChars="200" w:firstLine="320"/>
        <w:rPr>
          <w:sz w:val="16"/>
          <w:szCs w:val="16"/>
        </w:rPr>
      </w:pPr>
      <w:r w:rsidRPr="00707244">
        <w:rPr>
          <w:sz w:val="16"/>
          <w:szCs w:val="16"/>
        </w:rPr>
        <w:t xml:space="preserve">8001  " The most common &lt;e1&gt;audits&lt;/e1&gt; were about &lt;e2&gt;waste&lt;/e2&gt; and recycling . " </w:t>
      </w:r>
    </w:p>
    <w:p w:rsidR="00431BBC" w:rsidRPr="00707244" w:rsidRDefault="00431BBC" w:rsidP="00431BBC">
      <w:pPr>
        <w:pStyle w:val="a4"/>
        <w:ind w:left="618" w:firstLineChars="200" w:firstLine="320"/>
        <w:rPr>
          <w:sz w:val="16"/>
          <w:szCs w:val="16"/>
        </w:rPr>
      </w:pPr>
      <w:r w:rsidRPr="00707244">
        <w:rPr>
          <w:sz w:val="16"/>
          <w:szCs w:val="16"/>
        </w:rPr>
        <w:t>Message-Topic(e1 ,e2)</w:t>
      </w:r>
    </w:p>
    <w:p w:rsidR="00431BBC" w:rsidRPr="00707244" w:rsidRDefault="00431BBC" w:rsidP="00431BBC">
      <w:pPr>
        <w:pStyle w:val="a4"/>
        <w:ind w:left="618" w:firstLineChars="200" w:firstLine="320"/>
        <w:rPr>
          <w:sz w:val="16"/>
          <w:szCs w:val="16"/>
        </w:rPr>
      </w:pPr>
      <w:r w:rsidRPr="00707244">
        <w:rPr>
          <w:sz w:val="16"/>
          <w:szCs w:val="16"/>
        </w:rPr>
        <w:t>Comment: Assuming an audit = an audit document</w:t>
      </w:r>
    </w:p>
    <w:p w:rsidR="00431BBC" w:rsidRPr="00707244" w:rsidRDefault="00431BBC" w:rsidP="00431BBC">
      <w:pPr>
        <w:pStyle w:val="a4"/>
        <w:ind w:left="200" w:firstLineChars="175" w:firstLine="420"/>
        <w:rPr>
          <w:szCs w:val="24"/>
        </w:rPr>
      </w:pPr>
      <w:r w:rsidRPr="00707244">
        <w:rPr>
          <w:rFonts w:hint="eastAsia"/>
          <w:szCs w:val="24"/>
        </w:rPr>
        <w:lastRenderedPageBreak/>
        <w:t>经过处理之后的数据格式：</w:t>
      </w:r>
    </w:p>
    <w:p w:rsidR="00431BBC" w:rsidRPr="00707244" w:rsidRDefault="00431BBC" w:rsidP="00431BBC">
      <w:pPr>
        <w:pStyle w:val="a4"/>
        <w:ind w:left="618" w:firstLineChars="200" w:firstLine="360"/>
        <w:rPr>
          <w:sz w:val="18"/>
          <w:szCs w:val="18"/>
        </w:rPr>
      </w:pPr>
      <w:r w:rsidRPr="00707244">
        <w:rPr>
          <w:sz w:val="18"/>
          <w:szCs w:val="18"/>
        </w:rPr>
        <w:t>{"id": "8001", "relation": "Message-Topic(e1,e2)", "sentence": ["The", "most", "common", "&lt;e1&gt;", "audits", "&lt;/e1&gt;", "were", "about", "&lt;e2&gt;", "waste", "&lt;/e2&gt;", "and", "recycling", "."], "comment": " Assuming an audit = an audit document."}</w:t>
      </w:r>
    </w:p>
    <w:p w:rsidR="00431BBC" w:rsidRPr="00707244" w:rsidRDefault="00431BBC" w:rsidP="00431BBC">
      <w:pPr>
        <w:pStyle w:val="a4"/>
        <w:ind w:left="618" w:firstLineChars="200" w:firstLine="480"/>
        <w:rPr>
          <w:szCs w:val="24"/>
        </w:rPr>
      </w:pPr>
      <w:r w:rsidRPr="00707244">
        <w:rPr>
          <w:rFonts w:hint="eastAsia"/>
          <w:szCs w:val="24"/>
        </w:rPr>
        <w:t>在该模型</w:t>
      </w:r>
      <w:r w:rsidRPr="00707244">
        <w:rPr>
          <w:rFonts w:ascii="Arial" w:hAnsi="Arial" w:cs="Arial"/>
          <w:shd w:val="clear" w:color="auto" w:fill="FFFFFF"/>
        </w:rPr>
        <w:t>词嵌入</w:t>
      </w:r>
      <w:r w:rsidRPr="00707244">
        <w:rPr>
          <w:rFonts w:ascii="Arial" w:hAnsi="Arial" w:cs="Arial"/>
          <w:shd w:val="clear" w:color="auto" w:fill="FFFFFF"/>
        </w:rPr>
        <w:t>word_embedding</w:t>
      </w:r>
      <w:r w:rsidRPr="00707244">
        <w:rPr>
          <w:rFonts w:hint="eastAsia"/>
          <w:szCs w:val="24"/>
        </w:rPr>
        <w:t>中使用</w:t>
      </w:r>
      <w:r w:rsidRPr="00707244">
        <w:rPr>
          <w:szCs w:val="24"/>
        </w:rPr>
        <w:t>GloVe</w:t>
      </w:r>
      <w:r w:rsidRPr="00707244">
        <w:rPr>
          <w:rFonts w:hint="eastAsia"/>
          <w:szCs w:val="24"/>
        </w:rPr>
        <w:t>算法，，</w:t>
      </w:r>
      <w:r w:rsidRPr="00707244">
        <w:rPr>
          <w:rFonts w:hint="eastAsia"/>
          <w:szCs w:val="24"/>
        </w:rPr>
        <w:t>GloVe</w:t>
      </w:r>
      <w:r w:rsidRPr="00707244">
        <w:rPr>
          <w:rFonts w:hint="eastAsia"/>
          <w:szCs w:val="24"/>
        </w:rPr>
        <w:t>的全称叫</w:t>
      </w:r>
      <w:r w:rsidRPr="00707244">
        <w:rPr>
          <w:rFonts w:hint="eastAsia"/>
          <w:szCs w:val="24"/>
        </w:rPr>
        <w:t>Global Vectors for Word Representation</w:t>
      </w:r>
      <w:r w:rsidRPr="00707244">
        <w:rPr>
          <w:rFonts w:hint="eastAsia"/>
          <w:szCs w:val="24"/>
        </w:rPr>
        <w:t>，它是一个基于全局词频统计（</w:t>
      </w:r>
      <w:r w:rsidRPr="00707244">
        <w:rPr>
          <w:rFonts w:hint="eastAsia"/>
          <w:szCs w:val="24"/>
        </w:rPr>
        <w:t>count-based &amp; overall statistics</w:t>
      </w:r>
      <w:r w:rsidRPr="00707244">
        <w:rPr>
          <w:rFonts w:hint="eastAsia"/>
          <w:szCs w:val="24"/>
        </w:rPr>
        <w:t>）的词表征（</w:t>
      </w:r>
      <w:r w:rsidRPr="00707244">
        <w:rPr>
          <w:rFonts w:hint="eastAsia"/>
          <w:szCs w:val="24"/>
        </w:rPr>
        <w:t>word representation</w:t>
      </w:r>
      <w:r w:rsidRPr="00707244">
        <w:rPr>
          <w:rFonts w:hint="eastAsia"/>
          <w:szCs w:val="24"/>
        </w:rPr>
        <w:t>）工具，它可以把一个单词表达成一个由实数组成的向量，这些向量捕捉到了单词之间一些语义特性，比如相似性（</w:t>
      </w:r>
      <w:r w:rsidRPr="00707244">
        <w:rPr>
          <w:rFonts w:hint="eastAsia"/>
          <w:szCs w:val="24"/>
        </w:rPr>
        <w:t>similarity</w:t>
      </w:r>
      <w:r w:rsidRPr="00707244">
        <w:rPr>
          <w:rFonts w:hint="eastAsia"/>
          <w:szCs w:val="24"/>
        </w:rPr>
        <w:t>）、类比性（</w:t>
      </w:r>
      <w:r w:rsidRPr="00707244">
        <w:rPr>
          <w:rFonts w:hint="eastAsia"/>
          <w:szCs w:val="24"/>
        </w:rPr>
        <w:t>analogy</w:t>
      </w:r>
      <w:r w:rsidRPr="00707244">
        <w:rPr>
          <w:rFonts w:hint="eastAsia"/>
          <w:szCs w:val="24"/>
        </w:rPr>
        <w:t>）等。我们通过对向量的运算，比如欧几里得距离或者</w:t>
      </w:r>
      <w:r w:rsidRPr="00707244">
        <w:rPr>
          <w:rFonts w:hint="eastAsia"/>
          <w:szCs w:val="24"/>
        </w:rPr>
        <w:t>cosine</w:t>
      </w:r>
      <w:r w:rsidRPr="00707244">
        <w:rPr>
          <w:rFonts w:hint="eastAsia"/>
          <w:szCs w:val="24"/>
        </w:rPr>
        <w:t>相似度，可以计算出两个单词之间的语义相似性。</w:t>
      </w:r>
      <w:r w:rsidRPr="00707244">
        <w:rPr>
          <w:rFonts w:hint="eastAsia"/>
          <w:szCs w:val="24"/>
        </w:rPr>
        <w:t>glove.6B.100d.txt</w:t>
      </w:r>
      <w:r w:rsidRPr="00707244">
        <w:rPr>
          <w:rFonts w:hint="eastAsia"/>
          <w:szCs w:val="24"/>
        </w:rPr>
        <w:t>是该算法需要用的预训练数据，</w:t>
      </w:r>
      <w:r w:rsidRPr="00707244">
        <w:rPr>
          <w:rFonts w:hint="eastAsia"/>
          <w:szCs w:val="24"/>
        </w:rPr>
        <w:t>1</w:t>
      </w:r>
      <w:r w:rsidRPr="00707244">
        <w:rPr>
          <w:szCs w:val="24"/>
        </w:rPr>
        <w:t>00</w:t>
      </w:r>
      <w:r w:rsidRPr="00707244">
        <w:rPr>
          <w:rFonts w:hint="eastAsia"/>
          <w:szCs w:val="24"/>
        </w:rPr>
        <w:t>d</w:t>
      </w:r>
      <w:r w:rsidRPr="00707244">
        <w:rPr>
          <w:rFonts w:hint="eastAsia"/>
          <w:szCs w:val="24"/>
        </w:rPr>
        <w:t>为</w:t>
      </w:r>
      <w:r w:rsidRPr="00707244">
        <w:rPr>
          <w:rFonts w:hint="eastAsia"/>
          <w:szCs w:val="24"/>
        </w:rPr>
        <w:t>1</w:t>
      </w:r>
      <w:r w:rsidRPr="00707244">
        <w:rPr>
          <w:szCs w:val="24"/>
        </w:rPr>
        <w:t>00</w:t>
      </w:r>
      <w:r w:rsidRPr="00707244">
        <w:rPr>
          <w:rFonts w:hint="eastAsia"/>
          <w:szCs w:val="24"/>
        </w:rPr>
        <w:t>维的数据。</w:t>
      </w:r>
    </w:p>
    <w:p w:rsidR="00431BBC" w:rsidRPr="00707244" w:rsidRDefault="00431BBC" w:rsidP="00431BBC">
      <w:pPr>
        <w:pStyle w:val="a4"/>
        <w:numPr>
          <w:ilvl w:val="0"/>
          <w:numId w:val="1"/>
        </w:numPr>
        <w:rPr>
          <w:szCs w:val="24"/>
        </w:rPr>
      </w:pPr>
      <w:r w:rsidRPr="00707244">
        <w:rPr>
          <w:rFonts w:hint="eastAsia"/>
          <w:szCs w:val="24"/>
        </w:rPr>
        <w:t>模型结构</w:t>
      </w:r>
    </w:p>
    <w:p w:rsidR="00431BBC" w:rsidRPr="00707244" w:rsidRDefault="00431BBC" w:rsidP="00431BBC">
      <w:pPr>
        <w:pStyle w:val="a4"/>
        <w:ind w:left="620" w:firstLine="0"/>
        <w:rPr>
          <w:szCs w:val="24"/>
        </w:rPr>
      </w:pPr>
      <w:r w:rsidRPr="00707244">
        <w:rPr>
          <w:rFonts w:hint="eastAsia"/>
          <w:szCs w:val="24"/>
        </w:rPr>
        <w:t>输入层（</w:t>
      </w:r>
      <w:r w:rsidRPr="00707244">
        <w:rPr>
          <w:rFonts w:hint="eastAsia"/>
          <w:szCs w:val="24"/>
        </w:rPr>
        <w:t>Input layer</w:t>
      </w:r>
      <w:r w:rsidRPr="00707244">
        <w:rPr>
          <w:rFonts w:hint="eastAsia"/>
          <w:szCs w:val="24"/>
        </w:rPr>
        <w:t>）：将句子输入模型</w:t>
      </w:r>
    </w:p>
    <w:p w:rsidR="00431BBC" w:rsidRPr="00707244" w:rsidRDefault="00431BBC" w:rsidP="00431BBC">
      <w:pPr>
        <w:pStyle w:val="a4"/>
        <w:ind w:left="620" w:firstLine="0"/>
        <w:rPr>
          <w:szCs w:val="24"/>
        </w:rPr>
      </w:pPr>
      <w:r w:rsidRPr="00707244">
        <w:rPr>
          <w:rFonts w:hint="eastAsia"/>
          <w:szCs w:val="24"/>
        </w:rPr>
        <w:t>嵌入层（</w:t>
      </w:r>
      <w:r w:rsidRPr="00707244">
        <w:rPr>
          <w:rFonts w:hint="eastAsia"/>
          <w:szCs w:val="24"/>
        </w:rPr>
        <w:t>Embedding layer</w:t>
      </w:r>
      <w:r w:rsidRPr="00707244">
        <w:rPr>
          <w:rFonts w:hint="eastAsia"/>
          <w:szCs w:val="24"/>
        </w:rPr>
        <w:t>）：通过训练，将每个词都映射到一个较短的词向量上来所有的这些词向量就构成了向量空间，进而可以用普通的统计学的方法来研究词与词之间的关系。</w:t>
      </w:r>
    </w:p>
    <w:p w:rsidR="00431BBC" w:rsidRPr="00707244" w:rsidRDefault="00431BBC" w:rsidP="00431BBC">
      <w:pPr>
        <w:pStyle w:val="a4"/>
        <w:ind w:left="620" w:firstLine="0"/>
        <w:rPr>
          <w:szCs w:val="24"/>
        </w:rPr>
      </w:pPr>
      <w:r w:rsidRPr="00707244">
        <w:rPr>
          <w:rFonts w:hint="eastAsia"/>
          <w:szCs w:val="24"/>
        </w:rPr>
        <w:t>LSTM</w:t>
      </w:r>
      <w:r w:rsidRPr="00707244">
        <w:rPr>
          <w:rFonts w:hint="eastAsia"/>
          <w:szCs w:val="24"/>
        </w:rPr>
        <w:t>层（</w:t>
      </w:r>
      <w:r w:rsidRPr="00707244">
        <w:rPr>
          <w:rFonts w:hint="eastAsia"/>
          <w:szCs w:val="24"/>
        </w:rPr>
        <w:t>LSTM layer</w:t>
      </w:r>
      <w:r w:rsidRPr="00707244">
        <w:rPr>
          <w:rFonts w:hint="eastAsia"/>
          <w:szCs w:val="24"/>
        </w:rPr>
        <w:t>）：利用</w:t>
      </w:r>
      <w:r w:rsidRPr="00707244">
        <w:rPr>
          <w:rFonts w:hint="eastAsia"/>
          <w:szCs w:val="24"/>
        </w:rPr>
        <w:t>BiLSTM</w:t>
      </w:r>
      <w:r w:rsidRPr="00707244">
        <w:rPr>
          <w:rFonts w:hint="eastAsia"/>
          <w:szCs w:val="24"/>
        </w:rPr>
        <w:t>从词向量中获得特征</w:t>
      </w:r>
    </w:p>
    <w:p w:rsidR="00431BBC" w:rsidRPr="00707244" w:rsidRDefault="00431BBC" w:rsidP="00431BBC">
      <w:pPr>
        <w:pStyle w:val="a4"/>
        <w:ind w:left="620" w:firstLine="0"/>
        <w:rPr>
          <w:szCs w:val="24"/>
        </w:rPr>
      </w:pPr>
      <w:r w:rsidRPr="00707244">
        <w:rPr>
          <w:rFonts w:hint="eastAsia"/>
          <w:szCs w:val="24"/>
        </w:rPr>
        <w:t>Attention</w:t>
      </w:r>
      <w:r w:rsidRPr="00707244">
        <w:rPr>
          <w:rFonts w:hint="eastAsia"/>
          <w:szCs w:val="24"/>
        </w:rPr>
        <w:t>层（</w:t>
      </w:r>
      <w:r w:rsidRPr="00707244">
        <w:rPr>
          <w:rFonts w:hint="eastAsia"/>
          <w:szCs w:val="24"/>
        </w:rPr>
        <w:t>Attention layer</w:t>
      </w:r>
      <w:r w:rsidRPr="00707244">
        <w:rPr>
          <w:rFonts w:hint="eastAsia"/>
          <w:szCs w:val="24"/>
        </w:rPr>
        <w:t>）：生成权重向量，将每个时间步长的单词级特征与权重向量相乘，合并成句子级特征向量</w:t>
      </w:r>
    </w:p>
    <w:p w:rsidR="00431BBC" w:rsidRPr="00707244" w:rsidRDefault="00431BBC" w:rsidP="00431BBC">
      <w:pPr>
        <w:pStyle w:val="a4"/>
        <w:ind w:left="620" w:firstLine="0"/>
        <w:rPr>
          <w:szCs w:val="24"/>
        </w:rPr>
      </w:pPr>
      <w:r w:rsidRPr="00707244">
        <w:rPr>
          <w:noProof/>
        </w:rPr>
        <w:drawing>
          <wp:inline distT="0" distB="0" distL="0" distR="0" wp14:anchorId="167DAD6D" wp14:editId="6E72DFAC">
            <wp:extent cx="2847619" cy="1866667"/>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7619" cy="1866667"/>
                    </a:xfrm>
                    <a:prstGeom prst="rect">
                      <a:avLst/>
                    </a:prstGeom>
                  </pic:spPr>
                </pic:pic>
              </a:graphicData>
            </a:graphic>
          </wp:inline>
        </w:drawing>
      </w:r>
    </w:p>
    <w:p w:rsidR="00431BBC" w:rsidRPr="00707244" w:rsidRDefault="00431BBC" w:rsidP="00431BBC">
      <w:pPr>
        <w:pStyle w:val="a4"/>
        <w:ind w:left="620" w:firstLine="0"/>
        <w:rPr>
          <w:szCs w:val="24"/>
        </w:rPr>
      </w:pPr>
      <w:r w:rsidRPr="00707244">
        <w:rPr>
          <w:noProof/>
        </w:rPr>
        <w:lastRenderedPageBreak/>
        <w:drawing>
          <wp:inline distT="0" distB="0" distL="0" distR="0" wp14:anchorId="47FBC8B6" wp14:editId="214FD871">
            <wp:extent cx="5274310" cy="13042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04290"/>
                    </a:xfrm>
                    <a:prstGeom prst="rect">
                      <a:avLst/>
                    </a:prstGeom>
                  </pic:spPr>
                </pic:pic>
              </a:graphicData>
            </a:graphic>
          </wp:inline>
        </w:drawing>
      </w:r>
    </w:p>
    <w:p w:rsidR="00431BBC" w:rsidRPr="00707244" w:rsidRDefault="00431BBC" w:rsidP="00431BBC">
      <w:pPr>
        <w:pStyle w:val="a4"/>
        <w:ind w:left="620" w:firstLine="0"/>
        <w:rPr>
          <w:szCs w:val="24"/>
        </w:rPr>
      </w:pPr>
      <w:r w:rsidRPr="00707244">
        <w:rPr>
          <w:rFonts w:hint="eastAsia"/>
          <w:szCs w:val="24"/>
        </w:rPr>
        <w:t>输出层（</w:t>
      </w:r>
      <w:r w:rsidRPr="00707244">
        <w:rPr>
          <w:rFonts w:hint="eastAsia"/>
          <w:szCs w:val="24"/>
        </w:rPr>
        <w:t>Output layer</w:t>
      </w:r>
      <w:r w:rsidRPr="00707244">
        <w:rPr>
          <w:rFonts w:hint="eastAsia"/>
          <w:szCs w:val="24"/>
        </w:rPr>
        <w:t>）：</w:t>
      </w:r>
      <w:r w:rsidRPr="00707244">
        <w:rPr>
          <w:rFonts w:hint="eastAsia"/>
          <w:szCs w:val="24"/>
        </w:rPr>
        <w:t xml:space="preserve"> </w:t>
      </w:r>
      <w:r w:rsidRPr="00707244">
        <w:rPr>
          <w:rFonts w:hint="eastAsia"/>
          <w:szCs w:val="24"/>
        </w:rPr>
        <w:t>使用句子级特征向量进行关系分类</w:t>
      </w:r>
    </w:p>
    <w:p w:rsidR="00431BBC" w:rsidRPr="00707244" w:rsidRDefault="00431BBC" w:rsidP="00431BBC">
      <w:pPr>
        <w:pStyle w:val="a4"/>
        <w:ind w:left="200" w:firstLineChars="175" w:firstLine="420"/>
        <w:rPr>
          <w:szCs w:val="24"/>
        </w:rPr>
      </w:pPr>
      <w:r w:rsidRPr="00707244">
        <w:rPr>
          <w:noProof/>
        </w:rPr>
        <w:drawing>
          <wp:inline distT="0" distB="0" distL="0" distR="0" wp14:anchorId="0F2F373A" wp14:editId="21666D2F">
            <wp:extent cx="5274310" cy="164846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48460"/>
                    </a:xfrm>
                    <a:prstGeom prst="rect">
                      <a:avLst/>
                    </a:prstGeom>
                  </pic:spPr>
                </pic:pic>
              </a:graphicData>
            </a:graphic>
          </wp:inline>
        </w:drawing>
      </w:r>
    </w:p>
    <w:p w:rsidR="00431BBC" w:rsidRPr="00707244" w:rsidRDefault="00431BBC" w:rsidP="00431BBC">
      <w:pPr>
        <w:pStyle w:val="a4"/>
        <w:ind w:left="200" w:firstLineChars="175" w:firstLine="420"/>
        <w:rPr>
          <w:szCs w:val="24"/>
        </w:rPr>
      </w:pPr>
      <w:r w:rsidRPr="00707244">
        <w:rPr>
          <w:noProof/>
        </w:rPr>
        <w:drawing>
          <wp:inline distT="0" distB="0" distL="0" distR="0" wp14:anchorId="717777FE" wp14:editId="0F4335E6">
            <wp:extent cx="2428571" cy="79047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571" cy="790476"/>
                    </a:xfrm>
                    <a:prstGeom prst="rect">
                      <a:avLst/>
                    </a:prstGeom>
                  </pic:spPr>
                </pic:pic>
              </a:graphicData>
            </a:graphic>
          </wp:inline>
        </w:drawing>
      </w:r>
    </w:p>
    <w:p w:rsidR="00431BBC" w:rsidRPr="00707244" w:rsidRDefault="00431BBC" w:rsidP="00431BBC">
      <w:pPr>
        <w:pStyle w:val="a4"/>
        <w:ind w:left="200" w:firstLineChars="175" w:firstLine="420"/>
        <w:rPr>
          <w:szCs w:val="24"/>
        </w:rPr>
      </w:pPr>
      <w:r w:rsidRPr="00707244">
        <w:rPr>
          <w:rFonts w:hint="eastAsia"/>
          <w:szCs w:val="24"/>
        </w:rPr>
        <w:t>这两公式由这两步实现</w:t>
      </w:r>
      <w:r w:rsidRPr="00707244">
        <w:rPr>
          <w:rFonts w:hint="eastAsia"/>
          <w:szCs w:val="24"/>
        </w:rPr>
        <w:t>:</w:t>
      </w:r>
    </w:p>
    <w:p w:rsidR="00431BBC" w:rsidRPr="00707244" w:rsidRDefault="00431BBC" w:rsidP="00431BBC">
      <w:pPr>
        <w:pStyle w:val="HTML"/>
        <w:shd w:val="clear" w:color="auto" w:fill="2B2B2B"/>
        <w:ind w:left="622"/>
        <w:rPr>
          <w:rFonts w:ascii="Courier New" w:hAnsi="Courier New" w:cs="Courier New"/>
          <w:color w:val="A9B7C6"/>
          <w:sz w:val="20"/>
          <w:szCs w:val="20"/>
        </w:rPr>
      </w:pPr>
      <w:r w:rsidRPr="00707244">
        <w:rPr>
          <w:rFonts w:ascii="Courier New" w:hAnsi="Courier New" w:cs="Courier New"/>
          <w:color w:val="A9B7C6"/>
          <w:sz w:val="20"/>
          <w:szCs w:val="20"/>
        </w:rPr>
        <w:t xml:space="preserve">att_weight = </w:t>
      </w:r>
      <w:r w:rsidRPr="00707244">
        <w:rPr>
          <w:rFonts w:ascii="Courier New" w:hAnsi="Courier New" w:cs="Courier New"/>
          <w:color w:val="94558D"/>
          <w:sz w:val="20"/>
          <w:szCs w:val="20"/>
        </w:rPr>
        <w:t>self</w:t>
      </w:r>
      <w:r w:rsidRPr="00707244">
        <w:rPr>
          <w:rFonts w:ascii="Courier New" w:hAnsi="Courier New" w:cs="Courier New"/>
          <w:color w:val="A9B7C6"/>
          <w:sz w:val="20"/>
          <w:szCs w:val="20"/>
        </w:rPr>
        <w:t>.att_weight.expand(mask.shape[</w:t>
      </w:r>
      <w:r w:rsidRPr="00707244">
        <w:rPr>
          <w:rFonts w:ascii="Courier New" w:hAnsi="Courier New" w:cs="Courier New"/>
          <w:color w:val="6897BB"/>
          <w:sz w:val="20"/>
          <w:szCs w:val="20"/>
        </w:rPr>
        <w:t>0</w:t>
      </w:r>
      <w:r w:rsidRPr="00707244">
        <w:rPr>
          <w:rFonts w:ascii="Courier New" w:hAnsi="Courier New" w:cs="Courier New"/>
          <w:color w:val="A9B7C6"/>
          <w:sz w:val="20"/>
          <w:szCs w:val="20"/>
        </w:rPr>
        <w:t>]</w:t>
      </w:r>
      <w:r w:rsidRPr="00707244">
        <w:rPr>
          <w:rFonts w:ascii="Courier New" w:hAnsi="Courier New" w:cs="Courier New"/>
          <w:color w:val="CC7832"/>
          <w:sz w:val="20"/>
          <w:szCs w:val="20"/>
        </w:rPr>
        <w:t xml:space="preserve">, </w:t>
      </w:r>
      <w:r w:rsidRPr="00707244">
        <w:rPr>
          <w:rFonts w:ascii="Courier New" w:hAnsi="Courier New" w:cs="Courier New"/>
          <w:color w:val="A9B7C6"/>
          <w:sz w:val="20"/>
          <w:szCs w:val="20"/>
        </w:rPr>
        <w:t>-</w:t>
      </w:r>
      <w:r w:rsidRPr="00707244">
        <w:rPr>
          <w:rFonts w:ascii="Courier New" w:hAnsi="Courier New" w:cs="Courier New"/>
          <w:color w:val="6897BB"/>
          <w:sz w:val="20"/>
          <w:szCs w:val="20"/>
        </w:rPr>
        <w:t>1</w:t>
      </w:r>
      <w:r w:rsidRPr="00707244">
        <w:rPr>
          <w:rFonts w:ascii="Courier New" w:hAnsi="Courier New" w:cs="Courier New"/>
          <w:color w:val="CC7832"/>
          <w:sz w:val="20"/>
          <w:szCs w:val="20"/>
        </w:rPr>
        <w:t xml:space="preserve">, </w:t>
      </w:r>
      <w:r w:rsidRPr="00707244">
        <w:rPr>
          <w:rFonts w:ascii="Courier New" w:hAnsi="Courier New" w:cs="Courier New"/>
          <w:color w:val="A9B7C6"/>
          <w:sz w:val="20"/>
          <w:szCs w:val="20"/>
        </w:rPr>
        <w:t>-</w:t>
      </w:r>
      <w:r w:rsidRPr="00707244">
        <w:rPr>
          <w:rFonts w:ascii="Courier New" w:hAnsi="Courier New" w:cs="Courier New"/>
          <w:color w:val="6897BB"/>
          <w:sz w:val="20"/>
          <w:szCs w:val="20"/>
        </w:rPr>
        <w:t>1</w:t>
      </w:r>
      <w:r w:rsidRPr="00707244">
        <w:rPr>
          <w:rFonts w:ascii="Courier New" w:hAnsi="Courier New" w:cs="Courier New"/>
          <w:color w:val="A9B7C6"/>
          <w:sz w:val="20"/>
          <w:szCs w:val="20"/>
        </w:rPr>
        <w:t>) att_score = torch.bmm(</w:t>
      </w:r>
      <w:r w:rsidRPr="00707244">
        <w:rPr>
          <w:rFonts w:ascii="Courier New" w:hAnsi="Courier New" w:cs="Courier New"/>
          <w:color w:val="94558D"/>
          <w:sz w:val="20"/>
          <w:szCs w:val="20"/>
        </w:rPr>
        <w:t>self</w:t>
      </w:r>
      <w:r w:rsidRPr="00707244">
        <w:rPr>
          <w:rFonts w:ascii="Courier New" w:hAnsi="Courier New" w:cs="Courier New"/>
          <w:color w:val="A9B7C6"/>
          <w:sz w:val="20"/>
          <w:szCs w:val="20"/>
        </w:rPr>
        <w:t>.tanh(h)</w:t>
      </w:r>
      <w:r w:rsidRPr="00707244">
        <w:rPr>
          <w:rFonts w:ascii="Courier New" w:hAnsi="Courier New" w:cs="Courier New"/>
          <w:color w:val="CC7832"/>
          <w:sz w:val="20"/>
          <w:szCs w:val="20"/>
        </w:rPr>
        <w:t xml:space="preserve">, </w:t>
      </w:r>
      <w:r w:rsidRPr="00707244">
        <w:rPr>
          <w:rFonts w:ascii="Courier New" w:hAnsi="Courier New" w:cs="Courier New"/>
          <w:color w:val="A9B7C6"/>
          <w:sz w:val="20"/>
          <w:szCs w:val="20"/>
        </w:rPr>
        <w:t>att_weight)</w:t>
      </w:r>
    </w:p>
    <w:p w:rsidR="00431BBC" w:rsidRPr="00707244" w:rsidRDefault="00431BBC" w:rsidP="00431BBC">
      <w:pPr>
        <w:pStyle w:val="a4"/>
        <w:ind w:left="200" w:firstLineChars="175" w:firstLine="420"/>
        <w:rPr>
          <w:szCs w:val="24"/>
        </w:rPr>
      </w:pPr>
      <w:r w:rsidRPr="00707244">
        <w:rPr>
          <w:noProof/>
        </w:rPr>
        <w:drawing>
          <wp:inline distT="0" distB="0" distL="0" distR="0" wp14:anchorId="20777E51" wp14:editId="2335A106">
            <wp:extent cx="1771429" cy="885714"/>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1429" cy="885714"/>
                    </a:xfrm>
                    <a:prstGeom prst="rect">
                      <a:avLst/>
                    </a:prstGeom>
                  </pic:spPr>
                </pic:pic>
              </a:graphicData>
            </a:graphic>
          </wp:inline>
        </w:drawing>
      </w:r>
    </w:p>
    <w:p w:rsidR="00431BBC" w:rsidRPr="00707244" w:rsidRDefault="00431BBC" w:rsidP="00431BBC">
      <w:pPr>
        <w:pStyle w:val="a4"/>
        <w:ind w:left="200" w:firstLineChars="175" w:firstLine="420"/>
        <w:rPr>
          <w:szCs w:val="24"/>
        </w:rPr>
      </w:pPr>
      <w:r w:rsidRPr="00707244">
        <w:rPr>
          <w:rFonts w:hint="eastAsia"/>
          <w:szCs w:val="24"/>
        </w:rPr>
        <w:t>这两公式由这两步实现</w:t>
      </w:r>
      <w:r w:rsidRPr="00707244">
        <w:rPr>
          <w:rFonts w:hint="eastAsia"/>
          <w:szCs w:val="24"/>
        </w:rPr>
        <w:t>:</w:t>
      </w:r>
    </w:p>
    <w:p w:rsidR="00431BBC" w:rsidRPr="00707244" w:rsidRDefault="00431BBC" w:rsidP="00431BBC">
      <w:pPr>
        <w:pStyle w:val="HTML"/>
        <w:shd w:val="clear" w:color="auto" w:fill="2B2B2B"/>
        <w:ind w:left="622"/>
        <w:rPr>
          <w:rFonts w:ascii="Courier New" w:hAnsi="Courier New" w:cs="Courier New"/>
          <w:color w:val="A9B7C6"/>
          <w:sz w:val="20"/>
          <w:szCs w:val="20"/>
        </w:rPr>
      </w:pPr>
      <w:r w:rsidRPr="00707244">
        <w:rPr>
          <w:rFonts w:ascii="Courier New" w:hAnsi="Courier New" w:cs="Courier New"/>
          <w:color w:val="A9B7C6"/>
          <w:sz w:val="20"/>
          <w:szCs w:val="20"/>
        </w:rPr>
        <w:t>reps = torch.bmm(h.transpose(</w:t>
      </w:r>
      <w:r w:rsidRPr="00707244">
        <w:rPr>
          <w:rFonts w:ascii="Courier New" w:hAnsi="Courier New" w:cs="Courier New"/>
          <w:color w:val="6897BB"/>
          <w:sz w:val="20"/>
          <w:szCs w:val="20"/>
        </w:rPr>
        <w:t>1</w:t>
      </w:r>
      <w:r w:rsidRPr="00707244">
        <w:rPr>
          <w:rFonts w:ascii="Courier New" w:hAnsi="Courier New" w:cs="Courier New"/>
          <w:color w:val="CC7832"/>
          <w:sz w:val="20"/>
          <w:szCs w:val="20"/>
        </w:rPr>
        <w:t xml:space="preserve">, </w:t>
      </w:r>
      <w:r w:rsidRPr="00707244">
        <w:rPr>
          <w:rFonts w:ascii="Courier New" w:hAnsi="Courier New" w:cs="Courier New"/>
          <w:color w:val="6897BB"/>
          <w:sz w:val="20"/>
          <w:szCs w:val="20"/>
        </w:rPr>
        <w:t>2</w:t>
      </w:r>
      <w:r w:rsidRPr="00707244">
        <w:rPr>
          <w:rFonts w:ascii="Courier New" w:hAnsi="Courier New" w:cs="Courier New"/>
          <w:color w:val="A9B7C6"/>
          <w:sz w:val="20"/>
          <w:szCs w:val="20"/>
        </w:rPr>
        <w:t>)</w:t>
      </w:r>
      <w:r w:rsidRPr="00707244">
        <w:rPr>
          <w:rFonts w:ascii="Courier New" w:hAnsi="Courier New" w:cs="Courier New"/>
          <w:color w:val="CC7832"/>
          <w:sz w:val="20"/>
          <w:szCs w:val="20"/>
        </w:rPr>
        <w:t xml:space="preserve">, </w:t>
      </w:r>
      <w:r w:rsidRPr="00707244">
        <w:rPr>
          <w:rFonts w:ascii="Courier New" w:hAnsi="Courier New" w:cs="Courier New"/>
          <w:color w:val="A9B7C6"/>
          <w:sz w:val="20"/>
          <w:szCs w:val="20"/>
        </w:rPr>
        <w:t>att_weight).squeeze(</w:t>
      </w:r>
      <w:r w:rsidRPr="00707244">
        <w:rPr>
          <w:rFonts w:ascii="Courier New" w:hAnsi="Courier New" w:cs="Courier New"/>
          <w:color w:val="AA4926"/>
          <w:sz w:val="20"/>
          <w:szCs w:val="20"/>
        </w:rPr>
        <w:t>dim</w:t>
      </w:r>
      <w:r w:rsidRPr="00707244">
        <w:rPr>
          <w:rFonts w:ascii="Courier New" w:hAnsi="Courier New" w:cs="Courier New"/>
          <w:color w:val="A9B7C6"/>
          <w:sz w:val="20"/>
          <w:szCs w:val="20"/>
        </w:rPr>
        <w:t>=-</w:t>
      </w:r>
      <w:r w:rsidRPr="00707244">
        <w:rPr>
          <w:rFonts w:ascii="Courier New" w:hAnsi="Courier New" w:cs="Courier New"/>
          <w:color w:val="6897BB"/>
          <w:sz w:val="20"/>
          <w:szCs w:val="20"/>
        </w:rPr>
        <w:t>1</w:t>
      </w:r>
      <w:r w:rsidRPr="00707244">
        <w:rPr>
          <w:rFonts w:ascii="Courier New" w:hAnsi="Courier New" w:cs="Courier New"/>
          <w:color w:val="A9B7C6"/>
          <w:sz w:val="20"/>
          <w:szCs w:val="20"/>
        </w:rPr>
        <w:t xml:space="preserve">) reps = </w:t>
      </w:r>
      <w:r w:rsidRPr="00707244">
        <w:rPr>
          <w:rFonts w:ascii="Courier New" w:hAnsi="Courier New" w:cs="Courier New"/>
          <w:color w:val="94558D"/>
          <w:sz w:val="20"/>
          <w:szCs w:val="20"/>
        </w:rPr>
        <w:t>self</w:t>
      </w:r>
      <w:r w:rsidRPr="00707244">
        <w:rPr>
          <w:rFonts w:ascii="Courier New" w:hAnsi="Courier New" w:cs="Courier New"/>
          <w:color w:val="A9B7C6"/>
          <w:sz w:val="20"/>
          <w:szCs w:val="20"/>
        </w:rPr>
        <w:t>.tanh(reps)</w:t>
      </w:r>
    </w:p>
    <w:p w:rsidR="00431BBC" w:rsidRPr="00707244" w:rsidRDefault="00431BBC" w:rsidP="00431BBC">
      <w:pPr>
        <w:pStyle w:val="a4"/>
        <w:ind w:left="200" w:firstLineChars="175" w:firstLine="420"/>
        <w:rPr>
          <w:szCs w:val="24"/>
        </w:rPr>
      </w:pPr>
      <w:r w:rsidRPr="00707244">
        <w:rPr>
          <w:rFonts w:hint="eastAsia"/>
          <w:szCs w:val="24"/>
        </w:rPr>
        <w:t>此时</w:t>
      </w:r>
      <w:r w:rsidRPr="00707244">
        <w:rPr>
          <w:rFonts w:hint="eastAsia"/>
          <w:szCs w:val="24"/>
        </w:rPr>
        <w:t>reps</w:t>
      </w:r>
      <w:r w:rsidRPr="00707244">
        <w:rPr>
          <w:szCs w:val="24"/>
        </w:rPr>
        <w:t xml:space="preserve"> </w:t>
      </w:r>
      <w:r w:rsidRPr="00707244">
        <w:rPr>
          <w:rFonts w:hint="eastAsia"/>
          <w:szCs w:val="24"/>
        </w:rPr>
        <w:t>就是用于最终分类的</w:t>
      </w:r>
      <w:r w:rsidRPr="00707244">
        <w:rPr>
          <w:rFonts w:hint="eastAsia"/>
          <w:szCs w:val="24"/>
        </w:rPr>
        <w:t>hidden</w:t>
      </w:r>
      <w:r w:rsidRPr="00707244">
        <w:rPr>
          <w:szCs w:val="24"/>
        </w:rPr>
        <w:t xml:space="preserve"> </w:t>
      </w:r>
      <w:r w:rsidRPr="00707244">
        <w:rPr>
          <w:rFonts w:hint="eastAsia"/>
          <w:szCs w:val="24"/>
        </w:rPr>
        <w:t>state</w:t>
      </w:r>
    </w:p>
    <w:p w:rsidR="00431BBC" w:rsidRPr="00707244" w:rsidRDefault="00431BBC" w:rsidP="00431BBC">
      <w:pPr>
        <w:pStyle w:val="a4"/>
        <w:numPr>
          <w:ilvl w:val="0"/>
          <w:numId w:val="1"/>
        </w:numPr>
        <w:rPr>
          <w:szCs w:val="24"/>
        </w:rPr>
      </w:pPr>
      <w:r w:rsidRPr="00707244">
        <w:rPr>
          <w:rFonts w:hint="eastAsia"/>
          <w:szCs w:val="24"/>
        </w:rPr>
        <w:t>训练过程</w:t>
      </w:r>
      <w:r w:rsidRPr="00707244">
        <w:rPr>
          <w:rFonts w:hint="eastAsia"/>
          <w:szCs w:val="24"/>
        </w:rPr>
        <w:t xml:space="preserve"> </w:t>
      </w:r>
    </w:p>
    <w:p w:rsidR="00431BBC" w:rsidRDefault="00431BBC" w:rsidP="00431BBC">
      <w:pPr>
        <w:pStyle w:val="a4"/>
        <w:ind w:left="620" w:firstLine="0"/>
        <w:rPr>
          <w:szCs w:val="24"/>
        </w:rPr>
      </w:pPr>
      <w:r w:rsidRPr="00707244">
        <w:rPr>
          <w:rFonts w:hint="eastAsia"/>
          <w:szCs w:val="24"/>
        </w:rPr>
        <w:t>训练的时的参数设置，这是我</w:t>
      </w:r>
      <w:r>
        <w:rPr>
          <w:rFonts w:hint="eastAsia"/>
          <w:szCs w:val="24"/>
        </w:rPr>
        <w:t>第一次见别人这样设置参数，感觉之前有点孤陋寡闻的，他这样感觉模型的复用性更强，</w:t>
      </w:r>
      <w:r>
        <w:rPr>
          <w:rFonts w:hint="eastAsia"/>
          <w:szCs w:val="24"/>
        </w:rPr>
        <w:t>config</w:t>
      </w:r>
      <w:r>
        <w:rPr>
          <w:rFonts w:hint="eastAsia"/>
          <w:szCs w:val="24"/>
        </w:rPr>
        <w:t>是单独一个</w:t>
      </w:r>
      <w:r>
        <w:rPr>
          <w:rFonts w:hint="eastAsia"/>
          <w:szCs w:val="24"/>
        </w:rPr>
        <w:t>py</w:t>
      </w:r>
      <w:r>
        <w:rPr>
          <w:rFonts w:hint="eastAsia"/>
          <w:szCs w:val="24"/>
        </w:rPr>
        <w:t>文件，运行时加载这样就不用改主程序里代码，但是到我手里还是变得乱糟糟的。</w:t>
      </w:r>
    </w:p>
    <w:p w:rsidR="00431BBC" w:rsidRDefault="00431BBC" w:rsidP="00431BBC">
      <w:pPr>
        <w:pStyle w:val="a4"/>
        <w:ind w:left="620" w:firstLine="0"/>
        <w:rPr>
          <w:szCs w:val="24"/>
        </w:rPr>
      </w:pPr>
      <w:r>
        <w:rPr>
          <w:rFonts w:hint="eastAsia"/>
          <w:szCs w:val="24"/>
        </w:rPr>
        <w:t>总共跑了</w:t>
      </w:r>
      <w:r>
        <w:rPr>
          <w:szCs w:val="24"/>
        </w:rPr>
        <w:t>30</w:t>
      </w:r>
      <w:r>
        <w:rPr>
          <w:rFonts w:hint="eastAsia"/>
          <w:szCs w:val="24"/>
        </w:rPr>
        <w:t>个</w:t>
      </w:r>
      <w:r>
        <w:rPr>
          <w:rFonts w:hint="eastAsia"/>
          <w:szCs w:val="24"/>
        </w:rPr>
        <w:t>epoch</w:t>
      </w:r>
      <w:r>
        <w:rPr>
          <w:szCs w:val="24"/>
        </w:rPr>
        <w:t>:</w:t>
      </w:r>
    </w:p>
    <w:p w:rsidR="00431BBC" w:rsidRDefault="00431BBC" w:rsidP="00431BBC">
      <w:pPr>
        <w:pStyle w:val="a4"/>
        <w:ind w:left="620" w:firstLine="0"/>
        <w:rPr>
          <w:szCs w:val="24"/>
        </w:rPr>
      </w:pPr>
      <w:r>
        <w:rPr>
          <w:noProof/>
        </w:rPr>
        <w:lastRenderedPageBreak/>
        <w:drawing>
          <wp:inline distT="0" distB="0" distL="0" distR="0" wp14:anchorId="5B6F347A" wp14:editId="543D093B">
            <wp:extent cx="5257143" cy="914286"/>
            <wp:effectExtent l="0" t="0" r="127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7143" cy="914286"/>
                    </a:xfrm>
                    <a:prstGeom prst="rect">
                      <a:avLst/>
                    </a:prstGeom>
                  </pic:spPr>
                </pic:pic>
              </a:graphicData>
            </a:graphic>
          </wp:inline>
        </w:drawing>
      </w:r>
    </w:p>
    <w:p w:rsidR="00431BBC" w:rsidRDefault="00431BBC" w:rsidP="00431BBC">
      <w:pPr>
        <w:pStyle w:val="a4"/>
        <w:ind w:left="620" w:firstLine="0"/>
        <w:rPr>
          <w:szCs w:val="24"/>
        </w:rPr>
      </w:pPr>
      <w:r>
        <w:rPr>
          <w:rFonts w:hint="eastAsia"/>
          <w:szCs w:val="24"/>
        </w:rPr>
        <w:t>学习率初始设置为</w:t>
      </w:r>
      <w:r>
        <w:rPr>
          <w:rFonts w:hint="eastAsia"/>
          <w:szCs w:val="24"/>
        </w:rPr>
        <w:t>1</w:t>
      </w:r>
      <w:r>
        <w:rPr>
          <w:szCs w:val="24"/>
        </w:rPr>
        <w:t>.0</w:t>
      </w:r>
    </w:p>
    <w:p w:rsidR="00431BBC" w:rsidRDefault="00431BBC" w:rsidP="00431BBC">
      <w:pPr>
        <w:pStyle w:val="a4"/>
        <w:ind w:left="620" w:firstLine="0"/>
        <w:rPr>
          <w:szCs w:val="24"/>
        </w:rPr>
      </w:pPr>
      <w:r>
        <w:rPr>
          <w:noProof/>
        </w:rPr>
        <w:drawing>
          <wp:inline distT="0" distB="0" distL="0" distR="0" wp14:anchorId="4497FF44" wp14:editId="16289D96">
            <wp:extent cx="4152381" cy="695238"/>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2381" cy="695238"/>
                    </a:xfrm>
                    <a:prstGeom prst="rect">
                      <a:avLst/>
                    </a:prstGeom>
                  </pic:spPr>
                </pic:pic>
              </a:graphicData>
            </a:graphic>
          </wp:inline>
        </w:drawing>
      </w:r>
    </w:p>
    <w:p w:rsidR="00431BBC" w:rsidRDefault="00431BBC" w:rsidP="00431BBC">
      <w:pPr>
        <w:pStyle w:val="a4"/>
        <w:ind w:left="620" w:firstLine="0"/>
        <w:rPr>
          <w:szCs w:val="24"/>
        </w:rPr>
      </w:pPr>
      <w:r>
        <w:rPr>
          <w:rFonts w:hint="eastAsia"/>
          <w:szCs w:val="24"/>
        </w:rPr>
        <w:t>每个</w:t>
      </w:r>
      <w:r>
        <w:rPr>
          <w:rFonts w:hint="eastAsia"/>
          <w:szCs w:val="24"/>
        </w:rPr>
        <w:t>batch</w:t>
      </w:r>
      <w:r>
        <w:rPr>
          <w:rFonts w:hint="eastAsia"/>
          <w:szCs w:val="24"/>
        </w:rPr>
        <w:t>的大小设置为</w:t>
      </w:r>
      <w:r>
        <w:rPr>
          <w:rFonts w:hint="eastAsia"/>
          <w:szCs w:val="24"/>
        </w:rPr>
        <w:t>1</w:t>
      </w:r>
      <w:r>
        <w:rPr>
          <w:szCs w:val="24"/>
        </w:rPr>
        <w:t>0</w:t>
      </w:r>
      <w:r>
        <w:rPr>
          <w:rFonts w:hint="eastAsia"/>
          <w:szCs w:val="24"/>
        </w:rPr>
        <w:t>，除了线性层丢弃</w:t>
      </w:r>
      <w:r>
        <w:rPr>
          <w:szCs w:val="24"/>
        </w:rPr>
        <w:t>0.5</w:t>
      </w:r>
      <w:r>
        <w:rPr>
          <w:rFonts w:hint="eastAsia"/>
          <w:szCs w:val="24"/>
        </w:rPr>
        <w:t>的神经元其余都为</w:t>
      </w:r>
      <w:r>
        <w:rPr>
          <w:rFonts w:hint="eastAsia"/>
          <w:szCs w:val="24"/>
        </w:rPr>
        <w:t>0</w:t>
      </w:r>
      <w:r>
        <w:rPr>
          <w:szCs w:val="24"/>
        </w:rPr>
        <w:t>.3</w:t>
      </w:r>
      <w:r>
        <w:rPr>
          <w:rFonts w:hint="eastAsia"/>
          <w:szCs w:val="24"/>
        </w:rPr>
        <w:t>用于防止过拟合。</w:t>
      </w:r>
      <w:r w:rsidRPr="00C923B3">
        <w:rPr>
          <w:szCs w:val="24"/>
        </w:rPr>
        <w:t>(Bi)LSTM</w:t>
      </w:r>
      <w:r w:rsidRPr="00C923B3">
        <w:rPr>
          <w:rFonts w:hint="eastAsia"/>
          <w:szCs w:val="24"/>
        </w:rPr>
        <w:t>层中隐藏单元的维数</w:t>
      </w:r>
      <w:r>
        <w:rPr>
          <w:rFonts w:hint="eastAsia"/>
          <w:szCs w:val="24"/>
        </w:rPr>
        <w:t>设置为</w:t>
      </w:r>
      <w:r>
        <w:rPr>
          <w:rFonts w:hint="eastAsia"/>
          <w:szCs w:val="24"/>
        </w:rPr>
        <w:t>1</w:t>
      </w:r>
      <w:r>
        <w:rPr>
          <w:szCs w:val="24"/>
        </w:rPr>
        <w:t>00</w:t>
      </w:r>
      <w:r>
        <w:rPr>
          <w:rFonts w:hint="eastAsia"/>
          <w:szCs w:val="24"/>
        </w:rPr>
        <w:t>。句子最大长度设置为</w:t>
      </w:r>
      <w:r>
        <w:rPr>
          <w:rFonts w:hint="eastAsia"/>
          <w:szCs w:val="24"/>
        </w:rPr>
        <w:t>1</w:t>
      </w:r>
      <w:r>
        <w:rPr>
          <w:szCs w:val="24"/>
        </w:rPr>
        <w:t>00</w:t>
      </w:r>
      <w:r>
        <w:rPr>
          <w:rFonts w:hint="eastAsia"/>
          <w:szCs w:val="24"/>
        </w:rPr>
        <w:t>。训练结果如下：</w:t>
      </w:r>
    </w:p>
    <w:p w:rsidR="00807190" w:rsidRDefault="00431BBC" w:rsidP="00431BBC">
      <w:pPr>
        <w:jc w:val="center"/>
      </w:pPr>
      <w:r>
        <w:rPr>
          <w:noProof/>
        </w:rPr>
        <w:drawing>
          <wp:inline distT="0" distB="0" distL="0" distR="0" wp14:anchorId="6A41350B" wp14:editId="775D8B5F">
            <wp:extent cx="3496236" cy="3862865"/>
            <wp:effectExtent l="0" t="0" r="952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9749" cy="3866746"/>
                    </a:xfrm>
                    <a:prstGeom prst="rect">
                      <a:avLst/>
                    </a:prstGeom>
                  </pic:spPr>
                </pic:pic>
              </a:graphicData>
            </a:graphic>
          </wp:inline>
        </w:drawing>
      </w:r>
    </w:p>
    <w:p w:rsidR="00B74E15" w:rsidRDefault="00431BBC" w:rsidP="00431BBC">
      <w:pPr>
        <w:jc w:val="left"/>
      </w:pPr>
      <w:r>
        <w:rPr>
          <w:rFonts w:ascii="Arial" w:hAnsi="Arial" w:cs="Arial"/>
          <w:shd w:val="clear" w:color="auto" w:fill="FFFFFF"/>
        </w:rPr>
        <w:t>Perl</w:t>
      </w:r>
      <w:r>
        <w:rPr>
          <w:rFonts w:ascii="Arial" w:hAnsi="Arial" w:cs="Arial" w:hint="eastAsia"/>
          <w:shd w:val="clear" w:color="auto" w:fill="FFFFFF"/>
        </w:rPr>
        <w:t>工具在我做上次作业的时候就配置不了，所以还是使用</w:t>
      </w:r>
      <w:r>
        <w:rPr>
          <w:rFonts w:ascii="Arial" w:hAnsi="Arial" w:cs="Arial"/>
          <w:shd w:val="clear" w:color="auto" w:fill="FFFFFF"/>
        </w:rPr>
        <w:t>Python</w:t>
      </w:r>
      <w:r>
        <w:rPr>
          <w:rFonts w:ascii="Arial" w:hAnsi="Arial" w:cs="Arial" w:hint="eastAsia"/>
          <w:shd w:val="clear" w:color="auto" w:fill="FFFFFF"/>
        </w:rPr>
        <w:t>代码进行计算。</w:t>
      </w:r>
      <w:r>
        <w:rPr>
          <w:rFonts w:hint="eastAsia"/>
        </w:rPr>
        <w:t>经过测试</w:t>
      </w:r>
      <w:r>
        <w:rPr>
          <w:rFonts w:hint="eastAsia"/>
        </w:rPr>
        <w:t>F</w:t>
      </w:r>
      <w:r>
        <w:t>1</w:t>
      </w:r>
      <w:r>
        <w:rPr>
          <w:rFonts w:hint="eastAsia"/>
        </w:rPr>
        <w:t>指数为</w:t>
      </w:r>
      <w:r>
        <w:rPr>
          <w:rFonts w:hint="eastAsia"/>
        </w:rPr>
        <w:t>0</w:t>
      </w:r>
      <w:r>
        <w:t>.8313</w:t>
      </w:r>
      <w:r>
        <w:rPr>
          <w:rFonts w:hint="eastAsia"/>
        </w:rPr>
        <w:t>。</w:t>
      </w:r>
    </w:p>
    <w:p w:rsidR="00B74E15" w:rsidRPr="00B74E15" w:rsidRDefault="00B74E15" w:rsidP="00B74E15">
      <w:pPr>
        <w:pStyle w:val="a4"/>
        <w:numPr>
          <w:ilvl w:val="0"/>
          <w:numId w:val="1"/>
        </w:numPr>
        <w:rPr>
          <w:szCs w:val="24"/>
        </w:rPr>
      </w:pPr>
      <w:r>
        <w:rPr>
          <w:rFonts w:hint="eastAsia"/>
          <w:szCs w:val="24"/>
        </w:rPr>
        <w:t>遇到的问题</w:t>
      </w:r>
    </w:p>
    <w:p w:rsidR="00B74E15" w:rsidRPr="008369B7" w:rsidRDefault="00B74E15" w:rsidP="007F0A6B">
      <w:pPr>
        <w:adjustRightInd w:val="0"/>
        <w:snapToGrid w:val="0"/>
        <w:ind w:leftChars="100" w:left="240"/>
        <w:rPr>
          <w:rFonts w:ascii="宋体" w:hAnsi="宋体"/>
          <w:szCs w:val="24"/>
        </w:rPr>
      </w:pPr>
      <w:r w:rsidRPr="008369B7">
        <w:rPr>
          <w:rFonts w:ascii="宋体" w:hAnsi="宋体"/>
          <w:szCs w:val="24"/>
        </w:rPr>
        <w:t>RuntimeError: ‘lengths’ argument should be a 1D CPU int64 tensor, but got 1D cuda:0 Long tensor</w:t>
      </w:r>
    </w:p>
    <w:p w:rsidR="00B74E15" w:rsidRPr="008369B7" w:rsidRDefault="00B74E15" w:rsidP="007F0A6B">
      <w:pPr>
        <w:adjustRightInd w:val="0"/>
        <w:snapToGrid w:val="0"/>
        <w:ind w:leftChars="100" w:left="240"/>
        <w:rPr>
          <w:rFonts w:ascii="宋体" w:hAnsi="宋体"/>
          <w:szCs w:val="24"/>
        </w:rPr>
      </w:pPr>
      <w:r>
        <w:rPr>
          <w:noProof/>
        </w:rPr>
        <w:lastRenderedPageBreak/>
        <w:drawing>
          <wp:inline distT="0" distB="0" distL="0" distR="0" wp14:anchorId="1BFEBA64" wp14:editId="18BEFA66">
            <wp:extent cx="5274310" cy="17240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24025"/>
                    </a:xfrm>
                    <a:prstGeom prst="rect">
                      <a:avLst/>
                    </a:prstGeom>
                  </pic:spPr>
                </pic:pic>
              </a:graphicData>
            </a:graphic>
          </wp:inline>
        </w:drawing>
      </w:r>
    </w:p>
    <w:p w:rsidR="00B74E15" w:rsidRPr="008369B7" w:rsidRDefault="00B74E15" w:rsidP="007F0A6B">
      <w:pPr>
        <w:adjustRightInd w:val="0"/>
        <w:snapToGrid w:val="0"/>
        <w:ind w:leftChars="100" w:left="240"/>
        <w:rPr>
          <w:rFonts w:ascii="宋体" w:hAnsi="宋体"/>
          <w:szCs w:val="24"/>
        </w:rPr>
      </w:pPr>
      <w:r w:rsidRPr="008369B7">
        <w:rPr>
          <w:rFonts w:ascii="宋体" w:hAnsi="宋体" w:hint="eastAsia"/>
          <w:szCs w:val="24"/>
        </w:rPr>
        <w:t>报错内容</w:t>
      </w:r>
    </w:p>
    <w:p w:rsidR="00B74E15" w:rsidRPr="008369B7" w:rsidRDefault="00B74E15" w:rsidP="007F0A6B">
      <w:pPr>
        <w:adjustRightInd w:val="0"/>
        <w:snapToGrid w:val="0"/>
        <w:ind w:leftChars="100" w:left="240"/>
        <w:rPr>
          <w:rFonts w:ascii="宋体" w:hAnsi="宋体"/>
          <w:szCs w:val="24"/>
        </w:rPr>
      </w:pPr>
      <w:r w:rsidRPr="008369B7">
        <w:rPr>
          <w:rFonts w:ascii="宋体" w:hAnsi="宋体"/>
          <w:szCs w:val="24"/>
        </w:rPr>
        <w:t>RuntimeError: ‘lengths’ argument should be a 1D CPU int64 tensor, but got 1D cuda:0 Long tensor</w:t>
      </w:r>
    </w:p>
    <w:p w:rsidR="00B74E15" w:rsidRPr="008369B7" w:rsidRDefault="00B74E15" w:rsidP="007F0A6B">
      <w:pPr>
        <w:adjustRightInd w:val="0"/>
        <w:snapToGrid w:val="0"/>
        <w:ind w:leftChars="100" w:left="240"/>
        <w:rPr>
          <w:rFonts w:ascii="宋体" w:hAnsi="宋体"/>
          <w:szCs w:val="24"/>
        </w:rPr>
      </w:pPr>
      <w:r>
        <w:rPr>
          <w:rFonts w:ascii="宋体" w:hAnsi="宋体" w:hint="eastAsia"/>
          <w:szCs w:val="24"/>
        </w:rPr>
        <w:t>跟昨天一样的内容，</w:t>
      </w:r>
      <w:r w:rsidRPr="008369B7">
        <w:rPr>
          <w:rFonts w:ascii="宋体" w:hAnsi="宋体" w:hint="eastAsia"/>
          <w:szCs w:val="24"/>
        </w:rPr>
        <w:t>因为我使用的是高版本的</w:t>
      </w:r>
      <w:r w:rsidRPr="008369B7">
        <w:rPr>
          <w:rFonts w:ascii="宋体" w:hAnsi="宋体"/>
          <w:szCs w:val="24"/>
        </w:rPr>
        <w:t xml:space="preserve"> torch，这个报错是由于torch 1.5 以上BiLSTM升级导致的。</w:t>
      </w:r>
    </w:p>
    <w:p w:rsidR="00B74E15" w:rsidRPr="008369B7" w:rsidRDefault="00B74E15" w:rsidP="007F0A6B">
      <w:pPr>
        <w:adjustRightInd w:val="0"/>
        <w:snapToGrid w:val="0"/>
        <w:ind w:leftChars="100" w:left="240"/>
        <w:rPr>
          <w:rFonts w:ascii="宋体" w:hAnsi="宋体"/>
          <w:szCs w:val="24"/>
        </w:rPr>
      </w:pPr>
      <w:r w:rsidRPr="008369B7">
        <w:rPr>
          <w:rFonts w:ascii="宋体" w:hAnsi="宋体" w:hint="eastAsia"/>
          <w:szCs w:val="24"/>
        </w:rPr>
        <w:t>解决方案</w:t>
      </w:r>
    </w:p>
    <w:p w:rsidR="00B74E15" w:rsidRPr="008369B7" w:rsidRDefault="00B74E15" w:rsidP="007F0A6B">
      <w:pPr>
        <w:adjustRightInd w:val="0"/>
        <w:snapToGrid w:val="0"/>
        <w:ind w:leftChars="100" w:left="240"/>
        <w:rPr>
          <w:rFonts w:ascii="宋体" w:hAnsi="宋体"/>
          <w:szCs w:val="24"/>
        </w:rPr>
      </w:pPr>
      <w:r w:rsidRPr="008369B7">
        <w:rPr>
          <w:rFonts w:ascii="宋体" w:hAnsi="宋体" w:hint="eastAsia"/>
          <w:szCs w:val="24"/>
        </w:rPr>
        <w:t>转到</w:t>
      </w:r>
      <w:r w:rsidRPr="008369B7">
        <w:rPr>
          <w:rFonts w:ascii="宋体" w:hAnsi="宋体"/>
          <w:szCs w:val="24"/>
        </w:rPr>
        <w:t>CPU运行代码就不报错了！</w:t>
      </w:r>
    </w:p>
    <w:p w:rsidR="00B74E15" w:rsidRPr="008369B7" w:rsidRDefault="00B74E15" w:rsidP="007F0A6B">
      <w:pPr>
        <w:adjustRightInd w:val="0"/>
        <w:snapToGrid w:val="0"/>
        <w:ind w:leftChars="100" w:left="240"/>
        <w:rPr>
          <w:rFonts w:ascii="宋体" w:hAnsi="宋体"/>
          <w:szCs w:val="24"/>
        </w:rPr>
      </w:pPr>
      <w:r w:rsidRPr="008369B7">
        <w:rPr>
          <w:rFonts w:ascii="宋体" w:hAnsi="宋体" w:hint="eastAsia"/>
          <w:szCs w:val="24"/>
        </w:rPr>
        <w:t>将报错的位置参数</w:t>
      </w:r>
      <w:r w:rsidRPr="008369B7">
        <w:rPr>
          <w:rFonts w:ascii="宋体" w:hAnsi="宋体"/>
          <w:szCs w:val="24"/>
        </w:rPr>
        <w:t>lengths转化为cpu 类型:</w:t>
      </w:r>
    </w:p>
    <w:p w:rsidR="00B74E15" w:rsidRPr="007F0A6B" w:rsidRDefault="00B74E15" w:rsidP="007F0A6B">
      <w:pPr>
        <w:adjustRightInd w:val="0"/>
        <w:snapToGrid w:val="0"/>
        <w:ind w:leftChars="100" w:left="240"/>
        <w:rPr>
          <w:rFonts w:ascii="宋体" w:hAnsi="宋体"/>
          <w:szCs w:val="24"/>
        </w:rPr>
      </w:pPr>
      <w:r w:rsidRPr="008369B7">
        <w:rPr>
          <w:rFonts w:ascii="宋体" w:hAnsi="宋体"/>
          <w:szCs w:val="24"/>
        </w:rPr>
        <w:t>lengths.to("cpu")</w:t>
      </w:r>
    </w:p>
    <w:p w:rsidR="007F0A6B" w:rsidRDefault="00B74E15" w:rsidP="007F0A6B">
      <w:pPr>
        <w:pStyle w:val="a4"/>
        <w:numPr>
          <w:ilvl w:val="0"/>
          <w:numId w:val="1"/>
        </w:numPr>
      </w:pPr>
      <w:r w:rsidRPr="00B74E15">
        <w:rPr>
          <w:rFonts w:hint="eastAsia"/>
        </w:rPr>
        <w:t>补充：</w:t>
      </w:r>
    </w:p>
    <w:p w:rsidR="007F0A6B" w:rsidRPr="007F0A6B" w:rsidRDefault="00B74E15" w:rsidP="007F0A6B">
      <w:pPr>
        <w:pStyle w:val="a4"/>
        <w:ind w:left="620" w:firstLine="0"/>
        <w:rPr>
          <w:szCs w:val="24"/>
        </w:rPr>
      </w:pPr>
      <w:r w:rsidRPr="007F0A6B">
        <w:rPr>
          <w:rFonts w:hint="eastAsia"/>
          <w:szCs w:val="24"/>
        </w:rPr>
        <w:t>glove</w:t>
      </w:r>
      <w:r w:rsidRPr="007F0A6B">
        <w:rPr>
          <w:szCs w:val="24"/>
        </w:rPr>
        <w:t>.6B</w:t>
      </w:r>
      <w:r w:rsidRPr="007F0A6B">
        <w:rPr>
          <w:rFonts w:hint="eastAsia"/>
          <w:szCs w:val="24"/>
        </w:rPr>
        <w:t>.</w:t>
      </w:r>
      <w:r w:rsidRPr="007F0A6B">
        <w:rPr>
          <w:szCs w:val="24"/>
        </w:rPr>
        <w:t>100d</w:t>
      </w:r>
      <w:r w:rsidRPr="007F0A6B">
        <w:rPr>
          <w:rFonts w:hint="eastAsia"/>
          <w:szCs w:val="24"/>
        </w:rPr>
        <w:t>和模型架起了</w:t>
      </w:r>
      <w:r w:rsidRPr="007F0A6B">
        <w:rPr>
          <w:rFonts w:hint="eastAsia"/>
          <w:szCs w:val="24"/>
        </w:rPr>
        <w:t>4</w:t>
      </w:r>
      <w:r w:rsidRPr="007F0A6B">
        <w:rPr>
          <w:szCs w:val="24"/>
        </w:rPr>
        <w:t>80M</w:t>
      </w:r>
      <w:r w:rsidRPr="007F0A6B">
        <w:rPr>
          <w:rFonts w:hint="eastAsia"/>
          <w:szCs w:val="24"/>
        </w:rPr>
        <w:t>了，所以模型和该文件就不放到提交的代码中，如果有测试需要，以下为完整版，解压即可运行，阿里云链接：</w:t>
      </w:r>
      <w:r w:rsidR="007F0A6B" w:rsidRPr="007F0A6B">
        <w:rPr>
          <w:szCs w:val="24"/>
        </w:rPr>
        <w:t>https://www.aliyundrive.com/s/ASoh5A365dN</w:t>
      </w:r>
    </w:p>
    <w:p w:rsidR="00431BBC" w:rsidRDefault="00431BBC" w:rsidP="007F0A6B">
      <w:pPr>
        <w:pStyle w:val="a4"/>
        <w:ind w:left="620" w:firstLine="0"/>
      </w:pPr>
      <w:r>
        <w:rPr>
          <w:rFonts w:hint="eastAsia"/>
        </w:rPr>
        <w:t>回到家</w:t>
      </w:r>
      <w:r w:rsidR="00B74E15">
        <w:rPr>
          <w:rFonts w:hint="eastAsia"/>
        </w:rPr>
        <w:t>开始做这两份作业的时候正好</w:t>
      </w:r>
      <w:r>
        <w:rPr>
          <w:rFonts w:hint="eastAsia"/>
        </w:rPr>
        <w:t>阳了</w:t>
      </w:r>
      <w:r w:rsidR="00B74E15">
        <w:rPr>
          <w:rFonts w:hint="eastAsia"/>
        </w:rPr>
        <w:t>，</w:t>
      </w:r>
      <w:r>
        <w:rPr>
          <w:rFonts w:hint="eastAsia"/>
        </w:rPr>
        <w:t>连续发高烧</w:t>
      </w:r>
      <w:r>
        <w:rPr>
          <w:rFonts w:hint="eastAsia"/>
        </w:rPr>
        <w:t>6</w:t>
      </w:r>
      <w:r>
        <w:rPr>
          <w:rFonts w:hint="eastAsia"/>
        </w:rPr>
        <w:t>天终于跌跌撞撞的完成了作业，早点提交然后赶着去复习考试，如果本次作业质量不行还望老师理解，是身体问题不是态度问题。</w:t>
      </w:r>
    </w:p>
    <w:sectPr w:rsidR="00431B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575C" w:rsidRDefault="00D8575C" w:rsidP="00B74E15">
      <w:pPr>
        <w:spacing w:line="240" w:lineRule="auto"/>
      </w:pPr>
      <w:r>
        <w:separator/>
      </w:r>
    </w:p>
  </w:endnote>
  <w:endnote w:type="continuationSeparator" w:id="0">
    <w:p w:rsidR="00D8575C" w:rsidRDefault="00D8575C" w:rsidP="00B74E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575C" w:rsidRDefault="00D8575C" w:rsidP="00B74E15">
      <w:pPr>
        <w:spacing w:line="240" w:lineRule="auto"/>
      </w:pPr>
      <w:r>
        <w:separator/>
      </w:r>
    </w:p>
  </w:footnote>
  <w:footnote w:type="continuationSeparator" w:id="0">
    <w:p w:rsidR="00D8575C" w:rsidRDefault="00D8575C" w:rsidP="00B74E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208B5"/>
    <w:multiLevelType w:val="hybridMultilevel"/>
    <w:tmpl w:val="526460D2"/>
    <w:lvl w:ilvl="0" w:tplc="759E9F7E">
      <w:start w:val="1"/>
      <w:numFmt w:val="decimal"/>
      <w:lvlText w:val="(%1)"/>
      <w:lvlJc w:val="left"/>
      <w:pPr>
        <w:ind w:left="980" w:hanging="360"/>
      </w:pPr>
      <w:rPr>
        <w:rFonts w:hint="default"/>
      </w:r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1" w15:restartNumberingAfterBreak="0">
    <w:nsid w:val="522E0483"/>
    <w:multiLevelType w:val="hybridMultilevel"/>
    <w:tmpl w:val="6EC8652A"/>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16cid:durableId="1011614164">
    <w:abstractNumId w:val="1"/>
  </w:num>
  <w:num w:numId="2" w16cid:durableId="1160465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BC"/>
    <w:rsid w:val="00431BBC"/>
    <w:rsid w:val="007F0A6B"/>
    <w:rsid w:val="00807190"/>
    <w:rsid w:val="009538D5"/>
    <w:rsid w:val="009F5A85"/>
    <w:rsid w:val="00B74E15"/>
    <w:rsid w:val="00D8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29DA26B-99BA-4800-BFA1-CD2E6DE8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1BBC"/>
    <w:pPr>
      <w:widowControl w:val="0"/>
      <w:spacing w:line="360" w:lineRule="auto"/>
      <w:ind w:firstLine="200"/>
      <w:jc w:val="both"/>
    </w:pPr>
    <w:rPr>
      <w:rFonts w:ascii="Times New Roman" w:eastAsia="宋体" w:hAnsi="Times New Roman" w:cs="等线"/>
      <w:kern w:val="0"/>
      <w:sz w:val="24"/>
    </w:rPr>
  </w:style>
  <w:style w:type="paragraph" w:styleId="1">
    <w:name w:val="heading 1"/>
    <w:basedOn w:val="a"/>
    <w:next w:val="a"/>
    <w:link w:val="10"/>
    <w:uiPriority w:val="9"/>
    <w:qFormat/>
    <w:rsid w:val="00431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31B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1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endnote text"/>
    <w:basedOn w:val="a"/>
    <w:link w:val="a5"/>
    <w:uiPriority w:val="99"/>
    <w:unhideWhenUsed/>
    <w:rsid w:val="00431BBC"/>
    <w:pPr>
      <w:snapToGrid w:val="0"/>
      <w:jc w:val="left"/>
    </w:pPr>
  </w:style>
  <w:style w:type="character" w:customStyle="1" w:styleId="a5">
    <w:name w:val="尾注文本 字符"/>
    <w:basedOn w:val="a0"/>
    <w:link w:val="a4"/>
    <w:uiPriority w:val="99"/>
    <w:rsid w:val="00431BBC"/>
    <w:rPr>
      <w:rFonts w:ascii="Times New Roman" w:eastAsia="宋体" w:hAnsi="Times New Roman" w:cs="等线"/>
      <w:kern w:val="0"/>
      <w:sz w:val="24"/>
    </w:rPr>
  </w:style>
  <w:style w:type="paragraph" w:styleId="HTML">
    <w:name w:val="HTML Preformatted"/>
    <w:basedOn w:val="a"/>
    <w:link w:val="HTML0"/>
    <w:uiPriority w:val="99"/>
    <w:semiHidden/>
    <w:unhideWhenUsed/>
    <w:rsid w:val="00431B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hAnsi="宋体" w:cs="宋体"/>
      <w:szCs w:val="24"/>
    </w:rPr>
  </w:style>
  <w:style w:type="character" w:customStyle="1" w:styleId="HTML0">
    <w:name w:val="HTML 预设格式 字符"/>
    <w:basedOn w:val="a0"/>
    <w:link w:val="HTML"/>
    <w:uiPriority w:val="99"/>
    <w:semiHidden/>
    <w:rsid w:val="00431BBC"/>
    <w:rPr>
      <w:rFonts w:ascii="宋体" w:eastAsia="宋体" w:hAnsi="宋体" w:cs="宋体"/>
      <w:kern w:val="0"/>
      <w:sz w:val="24"/>
      <w:szCs w:val="24"/>
    </w:rPr>
  </w:style>
  <w:style w:type="character" w:customStyle="1" w:styleId="10">
    <w:name w:val="标题 1 字符"/>
    <w:basedOn w:val="a0"/>
    <w:link w:val="1"/>
    <w:uiPriority w:val="9"/>
    <w:rsid w:val="00431BBC"/>
    <w:rPr>
      <w:rFonts w:ascii="Times New Roman" w:eastAsia="宋体" w:hAnsi="Times New Roman" w:cs="等线"/>
      <w:b/>
      <w:bCs/>
      <w:kern w:val="44"/>
      <w:sz w:val="44"/>
      <w:szCs w:val="44"/>
    </w:rPr>
  </w:style>
  <w:style w:type="character" w:customStyle="1" w:styleId="20">
    <w:name w:val="标题 2 字符"/>
    <w:basedOn w:val="a0"/>
    <w:link w:val="2"/>
    <w:uiPriority w:val="9"/>
    <w:rsid w:val="00431BBC"/>
    <w:rPr>
      <w:rFonts w:asciiTheme="majorHAnsi" w:eastAsiaTheme="majorEastAsia" w:hAnsiTheme="majorHAnsi" w:cstheme="majorBidi"/>
      <w:b/>
      <w:bCs/>
      <w:kern w:val="0"/>
      <w:sz w:val="32"/>
      <w:szCs w:val="32"/>
    </w:rPr>
  </w:style>
  <w:style w:type="paragraph" w:styleId="a6">
    <w:name w:val="header"/>
    <w:basedOn w:val="a"/>
    <w:link w:val="a7"/>
    <w:uiPriority w:val="99"/>
    <w:unhideWhenUsed/>
    <w:rsid w:val="00B74E15"/>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B74E15"/>
    <w:rPr>
      <w:rFonts w:ascii="Times New Roman" w:eastAsia="宋体" w:hAnsi="Times New Roman" w:cs="等线"/>
      <w:kern w:val="0"/>
      <w:sz w:val="18"/>
      <w:szCs w:val="18"/>
    </w:rPr>
  </w:style>
  <w:style w:type="paragraph" w:styleId="a8">
    <w:name w:val="footer"/>
    <w:basedOn w:val="a"/>
    <w:link w:val="a9"/>
    <w:uiPriority w:val="99"/>
    <w:unhideWhenUsed/>
    <w:rsid w:val="00B74E15"/>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B74E15"/>
    <w:rPr>
      <w:rFonts w:ascii="Times New Roman" w:eastAsia="宋体" w:hAnsi="Times New Roman" w:cs="等线"/>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2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junhao zhang</dc:creator>
  <cp:keywords/>
  <dc:description/>
  <cp:lastModifiedBy>junhao zhang</cp:lastModifiedBy>
  <cp:revision>5</cp:revision>
  <dcterms:created xsi:type="dcterms:W3CDTF">2022-12-23T15:52:00Z</dcterms:created>
  <dcterms:modified xsi:type="dcterms:W3CDTF">2022-12-23T16:22:00Z</dcterms:modified>
</cp:coreProperties>
</file>