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1F6" w:rsidRDefault="00A02B11">
      <w:pPr>
        <w:widowControl w:val="0"/>
        <w:pBdr>
          <w:top w:val="nil"/>
          <w:left w:val="nil"/>
          <w:bottom w:val="nil"/>
          <w:right w:val="nil"/>
          <w:between w:val="nil"/>
        </w:pBdr>
        <w:jc w:val="center"/>
        <w:rPr>
          <w:rFonts w:ascii="BiauKai" w:eastAsia="BiauKai" w:hAnsi="BiauKai" w:cs="BiauKai"/>
          <w:color w:val="000000"/>
          <w:sz w:val="28"/>
          <w:szCs w:val="28"/>
        </w:rPr>
      </w:pPr>
      <w:bookmarkStart w:id="0" w:name="_gjdgxs" w:colFirst="0" w:colLast="0"/>
      <w:bookmarkEnd w:id="0"/>
      <w:r>
        <w:rPr>
          <w:rFonts w:ascii="Arial Unicode MS" w:eastAsia="Arial Unicode MS" w:hAnsi="Arial Unicode MS" w:cs="Arial Unicode MS"/>
          <w:b/>
          <w:color w:val="000000"/>
          <w:sz w:val="32"/>
          <w:szCs w:val="32"/>
        </w:rPr>
        <w:t>軟體品質管理期末專案報告</w:t>
      </w:r>
    </w:p>
    <w:p w:rsidR="001C01F6" w:rsidRDefault="00A02B11">
      <w:pPr>
        <w:widowControl w:val="0"/>
        <w:pBdr>
          <w:top w:val="nil"/>
          <w:left w:val="nil"/>
          <w:bottom w:val="nil"/>
          <w:right w:val="nil"/>
          <w:between w:val="nil"/>
        </w:pBdr>
        <w:tabs>
          <w:tab w:val="left" w:pos="2987"/>
        </w:tabs>
        <w:ind w:left="1021" w:right="43" w:hanging="1021"/>
        <w:jc w:val="center"/>
        <w:rPr>
          <w:rFonts w:ascii="PMingLiu" w:eastAsia="PMingLiu" w:hAnsi="PMingLiu" w:cs="PMingLiu"/>
          <w:b/>
          <w:color w:val="000000"/>
          <w:sz w:val="28"/>
          <w:szCs w:val="28"/>
        </w:rPr>
      </w:pPr>
      <w:r>
        <w:rPr>
          <w:rFonts w:ascii="PMingLiu" w:eastAsia="PMingLiu" w:hAnsi="PMingLiu" w:cs="PMingLiu"/>
          <w:b/>
          <w:color w:val="000000"/>
          <w:sz w:val="28"/>
          <w:szCs w:val="28"/>
        </w:rPr>
        <w:t>健康與費用管理</w:t>
      </w:r>
      <w:r>
        <w:rPr>
          <w:rFonts w:ascii="PMingLiu" w:eastAsia="PMingLiu" w:hAnsi="PMingLiu" w:cs="PMingLiu"/>
          <w:b/>
          <w:color w:val="000000"/>
          <w:sz w:val="28"/>
          <w:szCs w:val="28"/>
        </w:rPr>
        <w:t>APP</w:t>
      </w:r>
    </w:p>
    <w:p w:rsidR="001C01F6" w:rsidRDefault="00A02B11">
      <w:pPr>
        <w:widowControl w:val="0"/>
        <w:pBdr>
          <w:top w:val="nil"/>
          <w:left w:val="nil"/>
          <w:bottom w:val="nil"/>
          <w:right w:val="nil"/>
          <w:between w:val="nil"/>
        </w:pBdr>
        <w:jc w:val="center"/>
        <w:rPr>
          <w:rFonts w:ascii="PMingLiu" w:eastAsia="PMingLiu" w:hAnsi="PMingLiu" w:cs="PMingLiu"/>
          <w:color w:val="000000"/>
          <w:sz w:val="24"/>
          <w:szCs w:val="24"/>
        </w:rPr>
      </w:pPr>
      <w:r>
        <w:rPr>
          <w:rFonts w:ascii="PMingLiu" w:eastAsia="PMingLiu" w:hAnsi="PMingLiu" w:cs="PMingLiu"/>
          <w:color w:val="000000"/>
          <w:sz w:val="24"/>
          <w:szCs w:val="24"/>
        </w:rPr>
        <w:t xml:space="preserve">  </w:t>
      </w:r>
      <w:r>
        <w:rPr>
          <w:rFonts w:ascii="PMingLiu" w:eastAsia="PMingLiu" w:hAnsi="PMingLiu" w:cs="PMingLiu"/>
          <w:color w:val="000000"/>
          <w:sz w:val="24"/>
          <w:szCs w:val="24"/>
        </w:rPr>
        <w:t>組員</w:t>
      </w:r>
      <w:r>
        <w:rPr>
          <w:rFonts w:ascii="PMingLiu" w:eastAsia="PMingLiu" w:hAnsi="PMingLiu" w:cs="PMingLiu"/>
          <w:color w:val="000000"/>
          <w:sz w:val="24"/>
          <w:szCs w:val="24"/>
        </w:rPr>
        <w:t>:</w:t>
      </w:r>
      <w:r>
        <w:rPr>
          <w:rFonts w:ascii="PMingLiu" w:eastAsia="PMingLiu" w:hAnsi="PMingLiu" w:cs="PMingLiu"/>
          <w:color w:val="000000"/>
          <w:sz w:val="24"/>
          <w:szCs w:val="24"/>
        </w:rPr>
        <w:t>蔣志強</w:t>
      </w:r>
      <w:r>
        <w:rPr>
          <w:rFonts w:ascii="PMingLiu" w:eastAsia="PMingLiu" w:hAnsi="PMingLiu" w:cs="PMingLiu"/>
          <w:color w:val="000000"/>
          <w:sz w:val="24"/>
          <w:szCs w:val="24"/>
        </w:rPr>
        <w:t xml:space="preserve"> </w:t>
      </w:r>
      <w:r>
        <w:rPr>
          <w:rFonts w:ascii="PMingLiu" w:eastAsia="PMingLiu" w:hAnsi="PMingLiu" w:cs="PMingLiu"/>
          <w:color w:val="000000"/>
          <w:sz w:val="24"/>
          <w:szCs w:val="24"/>
        </w:rPr>
        <w:t>孫尉豪</w:t>
      </w:r>
      <w:r>
        <w:rPr>
          <w:rFonts w:ascii="PMingLiu" w:eastAsia="PMingLiu" w:hAnsi="PMingLiu" w:cs="PMingLiu"/>
          <w:color w:val="000000"/>
          <w:sz w:val="24"/>
          <w:szCs w:val="24"/>
        </w:rPr>
        <w:t xml:space="preserve"> </w:t>
      </w:r>
    </w:p>
    <w:p w:rsidR="001C01F6" w:rsidRDefault="00A02B11">
      <w:pPr>
        <w:widowControl w:val="0"/>
        <w:pBdr>
          <w:top w:val="nil"/>
          <w:left w:val="nil"/>
          <w:bottom w:val="nil"/>
          <w:right w:val="nil"/>
          <w:between w:val="nil"/>
        </w:pBdr>
        <w:jc w:val="center"/>
        <w:rPr>
          <w:rFonts w:ascii="PMingLiu" w:eastAsia="PMingLiu" w:hAnsi="PMingLiu" w:cs="PMingLiu"/>
          <w:color w:val="000000"/>
          <w:sz w:val="24"/>
          <w:szCs w:val="24"/>
          <w:vertAlign w:val="superscript"/>
        </w:rPr>
      </w:pPr>
      <w:r>
        <w:rPr>
          <w:rFonts w:ascii="PMingLiu" w:eastAsia="PMingLiu" w:hAnsi="PMingLiu" w:cs="PMingLiu"/>
          <w:color w:val="000000"/>
          <w:sz w:val="24"/>
          <w:szCs w:val="24"/>
        </w:rPr>
        <w:t>指導老師</w:t>
      </w:r>
      <w:r>
        <w:rPr>
          <w:rFonts w:ascii="PMingLiu" w:eastAsia="PMingLiu" w:hAnsi="PMingLiu" w:cs="PMingLiu"/>
          <w:color w:val="000000"/>
          <w:sz w:val="24"/>
          <w:szCs w:val="24"/>
        </w:rPr>
        <w:t>:</w:t>
      </w:r>
      <w:r>
        <w:rPr>
          <w:rFonts w:ascii="PMingLiu" w:eastAsia="PMingLiu" w:hAnsi="PMingLiu" w:cs="PMingLiu"/>
          <w:color w:val="000000"/>
          <w:sz w:val="24"/>
          <w:szCs w:val="24"/>
        </w:rPr>
        <w:t>曾士桓</w:t>
      </w:r>
    </w:p>
    <w:p w:rsidR="001C01F6" w:rsidRDefault="001C01F6">
      <w:pPr>
        <w:widowControl w:val="0"/>
        <w:pBdr>
          <w:top w:val="nil"/>
          <w:left w:val="nil"/>
          <w:bottom w:val="nil"/>
          <w:right w:val="nil"/>
          <w:between w:val="nil"/>
        </w:pBdr>
        <w:rPr>
          <w:rFonts w:ascii="PMingLiu" w:eastAsia="PMingLiu" w:hAnsi="PMingLiu" w:cs="PMingLiu"/>
          <w:color w:val="000000"/>
          <w:sz w:val="24"/>
          <w:szCs w:val="24"/>
        </w:rPr>
      </w:pPr>
    </w:p>
    <w:p w:rsidR="001C01F6" w:rsidRDefault="001C01F6">
      <w:pPr>
        <w:widowControl w:val="0"/>
        <w:pBdr>
          <w:top w:val="nil"/>
          <w:left w:val="nil"/>
          <w:bottom w:val="nil"/>
          <w:right w:val="nil"/>
          <w:between w:val="nil"/>
        </w:pBdr>
        <w:rPr>
          <w:rFonts w:ascii="PMingLiu" w:eastAsia="PMingLiu" w:hAnsi="PMingLiu" w:cs="PMingLiu"/>
          <w:color w:val="000000"/>
          <w:sz w:val="24"/>
          <w:szCs w:val="24"/>
        </w:rPr>
        <w:sectPr w:rsidR="001C01F6">
          <w:footerReference w:type="even" r:id="rId8"/>
          <w:footerReference w:type="default" r:id="rId9"/>
          <w:pgSz w:w="11907" w:h="16840"/>
          <w:pgMar w:top="1418" w:right="1418" w:bottom="1418" w:left="1418" w:header="851" w:footer="851" w:gutter="0"/>
          <w:pgNumType w:start="1"/>
          <w:cols w:space="720"/>
        </w:sectPr>
      </w:pPr>
    </w:p>
    <w:p w:rsidR="001C01F6" w:rsidRDefault="00A02B11">
      <w:pPr>
        <w:widowControl w:val="0"/>
        <w:pBdr>
          <w:top w:val="nil"/>
          <w:left w:val="nil"/>
          <w:bottom w:val="nil"/>
          <w:right w:val="nil"/>
          <w:between w:val="nil"/>
        </w:pBdr>
        <w:jc w:val="center"/>
        <w:rPr>
          <w:rFonts w:ascii="PMingLiu" w:eastAsia="PMingLiu" w:hAnsi="PMingLiu" w:cs="PMingLiu"/>
          <w:color w:val="000000"/>
        </w:rPr>
      </w:pPr>
      <w:r>
        <w:rPr>
          <w:rFonts w:ascii="PMingLiu" w:eastAsia="PMingLiu" w:hAnsi="PMingLiu" w:cs="PMingLiu"/>
          <w:b/>
          <w:color w:val="000000"/>
        </w:rPr>
        <w:lastRenderedPageBreak/>
        <w:t>摘要</w:t>
      </w:r>
    </w:p>
    <w:p w:rsidR="001C01F6" w:rsidRDefault="00A02B11">
      <w:pPr>
        <w:widowControl w:val="0"/>
        <w:pBdr>
          <w:top w:val="nil"/>
          <w:left w:val="nil"/>
          <w:bottom w:val="nil"/>
          <w:right w:val="nil"/>
          <w:between w:val="nil"/>
        </w:pBdr>
        <w:jc w:val="both"/>
        <w:rPr>
          <w:rFonts w:ascii="PMingLiu" w:eastAsia="PMingLiu" w:hAnsi="PMingLiu" w:cs="PMingLiu"/>
          <w:color w:val="000000"/>
        </w:rPr>
      </w:pPr>
      <w:r>
        <w:rPr>
          <w:rFonts w:ascii="PMingLiu" w:eastAsia="PMingLiu" w:hAnsi="PMingLiu" w:cs="PMingLiu"/>
          <w:color w:val="000000"/>
        </w:rPr>
        <w:t xml:space="preserve">    </w:t>
      </w:r>
    </w:p>
    <w:p w:rsidR="001C01F6" w:rsidRDefault="001C01F6">
      <w:pPr>
        <w:widowControl w:val="0"/>
        <w:pBdr>
          <w:top w:val="nil"/>
          <w:left w:val="nil"/>
          <w:bottom w:val="nil"/>
          <w:right w:val="nil"/>
          <w:between w:val="nil"/>
        </w:pBdr>
        <w:jc w:val="both"/>
        <w:rPr>
          <w:rFonts w:ascii="PMingLiu" w:eastAsia="PMingLiu" w:hAnsi="PMingLiu" w:cs="PMingLiu"/>
          <w:color w:val="000000"/>
        </w:rPr>
      </w:pPr>
    </w:p>
    <w:p w:rsidR="001C01F6" w:rsidRDefault="00A02B11">
      <w:pPr>
        <w:widowControl w:val="0"/>
        <w:numPr>
          <w:ilvl w:val="0"/>
          <w:numId w:val="1"/>
        </w:numPr>
        <w:pBdr>
          <w:top w:val="nil"/>
          <w:left w:val="nil"/>
          <w:bottom w:val="nil"/>
          <w:right w:val="nil"/>
          <w:between w:val="nil"/>
        </w:pBdr>
        <w:jc w:val="center"/>
        <w:rPr>
          <w:rFonts w:ascii="PMingLiu" w:eastAsia="PMingLiu" w:hAnsi="PMingLiu" w:cs="PMingLiu"/>
          <w:color w:val="000000"/>
        </w:rPr>
      </w:pPr>
      <w:r>
        <w:rPr>
          <w:rFonts w:ascii="PMingLiu" w:eastAsia="PMingLiu" w:hAnsi="PMingLiu" w:cs="PMingLiu"/>
          <w:b/>
          <w:color w:val="000000"/>
        </w:rPr>
        <w:t>研究動機與目的</w:t>
      </w:r>
    </w:p>
    <w:p w:rsidR="001C01F6" w:rsidRDefault="001C01F6">
      <w:pPr>
        <w:widowControl w:val="0"/>
        <w:pBdr>
          <w:top w:val="nil"/>
          <w:left w:val="nil"/>
          <w:bottom w:val="nil"/>
          <w:right w:val="nil"/>
          <w:between w:val="nil"/>
        </w:pBdr>
        <w:ind w:firstLine="400"/>
        <w:jc w:val="both"/>
        <w:rPr>
          <w:rFonts w:ascii="PMingLiu" w:eastAsia="PMingLiu" w:hAnsi="PMingLiu" w:cs="PMingLiu"/>
          <w:color w:val="000000"/>
        </w:rPr>
      </w:pPr>
    </w:p>
    <w:p w:rsidR="001C01F6" w:rsidRDefault="00A02B11">
      <w:pPr>
        <w:widowControl w:val="0"/>
        <w:numPr>
          <w:ilvl w:val="1"/>
          <w:numId w:val="1"/>
        </w:numPr>
        <w:pBdr>
          <w:top w:val="nil"/>
          <w:left w:val="nil"/>
          <w:bottom w:val="nil"/>
          <w:right w:val="nil"/>
          <w:between w:val="nil"/>
        </w:pBdr>
        <w:jc w:val="both"/>
        <w:rPr>
          <w:rFonts w:ascii="PMingLiu" w:eastAsia="PMingLiu" w:hAnsi="PMingLiu" w:cs="PMingLiu"/>
          <w:color w:val="000000"/>
        </w:rPr>
      </w:pPr>
      <w:r>
        <w:rPr>
          <w:rFonts w:ascii="PMingLiu" w:eastAsia="PMingLiu" w:hAnsi="PMingLiu" w:cs="PMingLiu"/>
          <w:b/>
          <w:color w:val="000000"/>
        </w:rPr>
        <w:t>動機</w:t>
      </w:r>
    </w:p>
    <w:p w:rsidR="001C01F6" w:rsidRDefault="00A02B11">
      <w:pPr>
        <w:widowControl w:val="0"/>
        <w:pBdr>
          <w:top w:val="nil"/>
          <w:left w:val="nil"/>
          <w:bottom w:val="nil"/>
          <w:right w:val="nil"/>
          <w:between w:val="nil"/>
        </w:pBdr>
        <w:ind w:firstLine="330"/>
        <w:jc w:val="both"/>
        <w:rPr>
          <w:color w:val="000000"/>
        </w:rPr>
      </w:pPr>
      <w:r>
        <w:rPr>
          <w:rFonts w:ascii="Gungsuh" w:eastAsia="Gungsuh" w:hAnsi="Gungsuh" w:cs="Gungsuh"/>
          <w:color w:val="000000"/>
        </w:rPr>
        <w:t>根據《遠見》最新調查，國人外食比例已超過七成，「天天外食族」高達</w:t>
      </w:r>
      <w:r>
        <w:rPr>
          <w:rFonts w:ascii="Gungsuh" w:eastAsia="Gungsuh" w:hAnsi="Gungsuh" w:cs="Gungsuh"/>
          <w:color w:val="000000"/>
        </w:rPr>
        <w:t xml:space="preserve"> 330 </w:t>
      </w:r>
      <w:r>
        <w:rPr>
          <w:rFonts w:ascii="Gungsuh" w:eastAsia="Gungsuh" w:hAnsi="Gungsuh" w:cs="Gungsuh"/>
          <w:color w:val="000000"/>
        </w:rPr>
        <w:t>萬，「餐餐外食族」約</w:t>
      </w:r>
      <w:r>
        <w:rPr>
          <w:rFonts w:ascii="Gungsuh" w:eastAsia="Gungsuh" w:hAnsi="Gungsuh" w:cs="Gungsuh"/>
          <w:color w:val="000000"/>
        </w:rPr>
        <w:t xml:space="preserve"> 170 </w:t>
      </w:r>
      <w:r>
        <w:rPr>
          <w:rFonts w:ascii="Gungsuh" w:eastAsia="Gungsuh" w:hAnsi="Gungsuh" w:cs="Gungsuh"/>
          <w:color w:val="000000"/>
        </w:rPr>
        <w:t>萬人。</w:t>
      </w:r>
      <w:r>
        <w:rPr>
          <w:rFonts w:ascii="Gungsuh" w:eastAsia="Gungsuh" w:hAnsi="Gungsuh" w:cs="Gungsuh"/>
          <w:color w:val="000000"/>
        </w:rPr>
        <w:t xml:space="preserve"> </w:t>
      </w:r>
      <w:r>
        <w:rPr>
          <w:rFonts w:ascii="Gungsuh" w:eastAsia="Gungsuh" w:hAnsi="Gungsuh" w:cs="Gungsuh"/>
          <w:color w:val="000000"/>
        </w:rPr>
        <w:t>「外食」儼然成為許多人主要的飲食方式，甚至還有人以超商的食物當成三餐，究竟如何讓繁忙的現代人在外吃的省錢又健康呢？這是我們想解決的問題。</w:t>
      </w:r>
      <w:r>
        <w:rPr>
          <w:rFonts w:ascii="Gungsuh" w:eastAsia="Gungsuh" w:hAnsi="Gungsuh" w:cs="Gungsuh"/>
          <w:color w:val="000000"/>
        </w:rPr>
        <w:t xml:space="preserve"> </w:t>
      </w:r>
    </w:p>
    <w:p w:rsidR="001C01F6" w:rsidRDefault="00A02B11">
      <w:pPr>
        <w:widowControl w:val="0"/>
        <w:pBdr>
          <w:top w:val="nil"/>
          <w:left w:val="nil"/>
          <w:bottom w:val="nil"/>
          <w:right w:val="nil"/>
          <w:between w:val="nil"/>
        </w:pBdr>
        <w:ind w:firstLine="330"/>
        <w:jc w:val="both"/>
        <w:rPr>
          <w:color w:val="000000"/>
        </w:rPr>
      </w:pPr>
      <w:r>
        <w:rPr>
          <w:rFonts w:ascii="Gungsuh" w:eastAsia="Gungsuh" w:hAnsi="Gungsuh" w:cs="Gungsuh"/>
          <w:color w:val="000000"/>
        </w:rPr>
        <w:t>因此我們將從事各種運動所消耗的熱量與手機應用程式加以結合，進而設計出適合大眾所使用的熱量消耗計算器，方便在運動後可以利用行動裝置得知自己消耗了多少熱量，並搭配食物營養成分的攝取計算，讓使用者能有輕鬆控制體重的方法，程式並附有每日每餐的花費欄位，以控管自己每日所</w:t>
      </w:r>
      <w:r>
        <w:rPr>
          <w:rFonts w:ascii="Gungsuh" w:eastAsia="Gungsuh" w:hAnsi="Gungsuh" w:cs="Gungsuh"/>
          <w:color w:val="000000"/>
        </w:rPr>
        <w:t>需的金錢花費，進而達到更有效率的健康紀錄及金錢控管的概念。</w:t>
      </w:r>
    </w:p>
    <w:p w:rsidR="001C01F6" w:rsidRDefault="001C01F6">
      <w:pPr>
        <w:widowControl w:val="0"/>
        <w:pBdr>
          <w:top w:val="nil"/>
          <w:left w:val="nil"/>
          <w:bottom w:val="nil"/>
          <w:right w:val="nil"/>
          <w:between w:val="nil"/>
        </w:pBdr>
        <w:ind w:firstLine="330"/>
        <w:jc w:val="both"/>
      </w:pPr>
    </w:p>
    <w:p w:rsidR="001C01F6" w:rsidRDefault="00A02B11">
      <w:pPr>
        <w:widowControl w:val="0"/>
        <w:numPr>
          <w:ilvl w:val="1"/>
          <w:numId w:val="1"/>
        </w:numPr>
        <w:pBdr>
          <w:top w:val="nil"/>
          <w:left w:val="nil"/>
          <w:bottom w:val="nil"/>
          <w:right w:val="nil"/>
          <w:between w:val="nil"/>
        </w:pBdr>
        <w:jc w:val="both"/>
        <w:rPr>
          <w:rFonts w:ascii="PMingLiu" w:eastAsia="PMingLiu" w:hAnsi="PMingLiu" w:cs="PMingLiu"/>
          <w:color w:val="000000"/>
        </w:rPr>
      </w:pPr>
      <w:r>
        <w:rPr>
          <w:rFonts w:ascii="PMingLiu" w:eastAsia="PMingLiu" w:hAnsi="PMingLiu" w:cs="PMingLiu"/>
          <w:b/>
          <w:color w:val="000000"/>
        </w:rPr>
        <w:t>目的</w:t>
      </w:r>
    </w:p>
    <w:p w:rsidR="001C01F6" w:rsidRDefault="00A02B11">
      <w:pPr>
        <w:widowControl w:val="0"/>
        <w:pBdr>
          <w:top w:val="nil"/>
          <w:left w:val="nil"/>
          <w:bottom w:val="nil"/>
          <w:right w:val="nil"/>
          <w:between w:val="nil"/>
        </w:pBdr>
        <w:ind w:firstLine="330"/>
        <w:rPr>
          <w:color w:val="000000"/>
        </w:rPr>
      </w:pPr>
      <w:r>
        <w:rPr>
          <w:rFonts w:ascii="Gungsuh" w:eastAsia="Gungsuh" w:hAnsi="Gungsuh" w:cs="Gungsuh"/>
          <w:color w:val="000000"/>
        </w:rPr>
        <w:t>讓使用者了解各種食物攝取所吸收的營養成分與熱量及各項運動消耗熱量之間的關係，進而增加對健康的了解程度，並透過在紀錄飲食的同時記錄花費，以便達到節約開銷與紀錄健康的目的</w:t>
      </w:r>
      <w:r>
        <w:rPr>
          <w:rFonts w:ascii="PMingLiu" w:eastAsia="PMingLiu" w:hAnsi="PMingLiu" w:cs="PMingLiu"/>
          <w:color w:val="000000"/>
        </w:rPr>
        <w:t>。</w:t>
      </w:r>
    </w:p>
    <w:p w:rsidR="001C01F6" w:rsidRDefault="001C01F6">
      <w:pPr>
        <w:widowControl w:val="0"/>
        <w:pBdr>
          <w:top w:val="nil"/>
          <w:left w:val="nil"/>
          <w:bottom w:val="nil"/>
          <w:right w:val="nil"/>
          <w:between w:val="nil"/>
        </w:pBdr>
        <w:jc w:val="both"/>
        <w:rPr>
          <w:color w:val="000000"/>
        </w:rPr>
      </w:pPr>
    </w:p>
    <w:p w:rsidR="001C01F6" w:rsidRDefault="00A02B11">
      <w:pPr>
        <w:widowControl w:val="0"/>
        <w:numPr>
          <w:ilvl w:val="0"/>
          <w:numId w:val="1"/>
        </w:numPr>
        <w:pBdr>
          <w:top w:val="nil"/>
          <w:left w:val="nil"/>
          <w:bottom w:val="nil"/>
          <w:right w:val="nil"/>
          <w:between w:val="nil"/>
        </w:pBdr>
        <w:jc w:val="center"/>
        <w:rPr>
          <w:rFonts w:ascii="PMingLiu" w:eastAsia="PMingLiu" w:hAnsi="PMingLiu" w:cs="PMingLiu"/>
          <w:color w:val="000000"/>
        </w:rPr>
      </w:pPr>
      <w:r>
        <w:rPr>
          <w:rFonts w:ascii="PMingLiu" w:eastAsia="PMingLiu" w:hAnsi="PMingLiu" w:cs="PMingLiu"/>
          <w:b/>
          <w:color w:val="000000"/>
        </w:rPr>
        <w:t>文獻探討</w:t>
      </w:r>
    </w:p>
    <w:p w:rsidR="001C01F6" w:rsidRDefault="00A02B11">
      <w:pPr>
        <w:widowControl w:val="0"/>
        <w:pBdr>
          <w:top w:val="nil"/>
          <w:left w:val="nil"/>
          <w:bottom w:val="nil"/>
          <w:right w:val="nil"/>
          <w:between w:val="nil"/>
        </w:pBdr>
        <w:ind w:left="240"/>
        <w:jc w:val="both"/>
        <w:rPr>
          <w:rFonts w:ascii="PMingLiu" w:eastAsia="PMingLiu" w:hAnsi="PMingLiu" w:cs="PMingLiu"/>
          <w:color w:val="000000"/>
        </w:rPr>
      </w:pPr>
      <w:r>
        <w:rPr>
          <w:rFonts w:ascii="PMingLiu" w:eastAsia="PMingLiu" w:hAnsi="PMingLiu" w:cs="PMingLiu"/>
          <w:b/>
          <w:color w:val="000000"/>
        </w:rPr>
        <w:t xml:space="preserve"> </w:t>
      </w:r>
    </w:p>
    <w:p w:rsidR="001C01F6" w:rsidRDefault="00A02B11">
      <w:pPr>
        <w:widowControl w:val="0"/>
        <w:numPr>
          <w:ilvl w:val="1"/>
          <w:numId w:val="1"/>
        </w:numPr>
        <w:pBdr>
          <w:top w:val="nil"/>
          <w:left w:val="nil"/>
          <w:bottom w:val="nil"/>
          <w:right w:val="nil"/>
          <w:between w:val="nil"/>
        </w:pBdr>
        <w:jc w:val="both"/>
        <w:rPr>
          <w:rFonts w:ascii="PMingLiu" w:eastAsia="PMingLiu" w:hAnsi="PMingLiu" w:cs="PMingLiu"/>
          <w:color w:val="000000"/>
        </w:rPr>
      </w:pPr>
      <w:r>
        <w:rPr>
          <w:rFonts w:ascii="PMingLiu" w:eastAsia="PMingLiu" w:hAnsi="PMingLiu" w:cs="PMingLiu"/>
          <w:b/>
          <w:color w:val="000000"/>
        </w:rPr>
        <w:t>關於外食族相關議題</w:t>
      </w:r>
    </w:p>
    <w:p w:rsidR="001C01F6" w:rsidRDefault="00A02B11">
      <w:pPr>
        <w:widowControl w:val="0"/>
        <w:pBdr>
          <w:top w:val="nil"/>
          <w:left w:val="nil"/>
          <w:bottom w:val="nil"/>
          <w:right w:val="nil"/>
          <w:between w:val="nil"/>
        </w:pBdr>
        <w:ind w:firstLine="330"/>
        <w:jc w:val="both"/>
        <w:rPr>
          <w:rFonts w:ascii="PMingLiu" w:eastAsia="PMingLiu" w:hAnsi="PMingLiu" w:cs="PMingLiu"/>
          <w:color w:val="000000"/>
        </w:rPr>
      </w:pPr>
      <w:r>
        <w:rPr>
          <w:rFonts w:ascii="PMingLiu" w:eastAsia="PMingLiu" w:hAnsi="PMingLiu" w:cs="PMingLiu"/>
          <w:color w:val="000000"/>
        </w:rPr>
        <w:t>台灣有高達三分之二的人都是習慣性的外食族群，男性又比女性稍微偏高一些，年齡分析也顯示</w:t>
      </w:r>
      <w:r>
        <w:rPr>
          <w:rFonts w:ascii="PMingLiu" w:eastAsia="PMingLiu" w:hAnsi="PMingLiu" w:cs="PMingLiu"/>
          <w:color w:val="000000"/>
        </w:rPr>
        <w:t>50</w:t>
      </w:r>
      <w:r>
        <w:rPr>
          <w:rFonts w:ascii="PMingLiu" w:eastAsia="PMingLiu" w:hAnsi="PMingLiu" w:cs="PMingLiu"/>
          <w:color w:val="000000"/>
        </w:rPr>
        <w:t>歲以下的外食習慣相差不多，超過</w:t>
      </w:r>
      <w:r>
        <w:rPr>
          <w:rFonts w:ascii="PMingLiu" w:eastAsia="PMingLiu" w:hAnsi="PMingLiu" w:cs="PMingLiu"/>
          <w:color w:val="000000"/>
        </w:rPr>
        <w:t>50</w:t>
      </w:r>
      <w:r>
        <w:rPr>
          <w:rFonts w:ascii="PMingLiu" w:eastAsia="PMingLiu" w:hAnsi="PMingLiu" w:cs="PMingLiu"/>
          <w:color w:val="000000"/>
        </w:rPr>
        <w:t>歲以上的習慣性外食族群才從</w:t>
      </w:r>
      <w:r>
        <w:rPr>
          <w:rFonts w:ascii="PMingLiu" w:eastAsia="PMingLiu" w:hAnsi="PMingLiu" w:cs="PMingLiu"/>
          <w:color w:val="000000"/>
        </w:rPr>
        <w:t>60%</w:t>
      </w:r>
      <w:r>
        <w:rPr>
          <w:rFonts w:ascii="PMingLiu" w:eastAsia="PMingLiu" w:hAnsi="PMingLiu" w:cs="PMingLiu"/>
          <w:color w:val="000000"/>
        </w:rPr>
        <w:t>以上降到</w:t>
      </w:r>
      <w:r>
        <w:rPr>
          <w:rFonts w:ascii="PMingLiu" w:eastAsia="PMingLiu" w:hAnsi="PMingLiu" w:cs="PMingLiu"/>
          <w:color w:val="000000"/>
        </w:rPr>
        <w:t>47%</w:t>
      </w:r>
      <w:r>
        <w:rPr>
          <w:rFonts w:ascii="PMingLiu" w:eastAsia="PMingLiu" w:hAnsi="PMingLiu" w:cs="PMingLiu"/>
          <w:color w:val="000000"/>
        </w:rPr>
        <w:t>。</w:t>
      </w:r>
    </w:p>
    <w:p w:rsidR="001C01F6" w:rsidRDefault="00A02B11">
      <w:pPr>
        <w:widowControl w:val="0"/>
        <w:pBdr>
          <w:top w:val="nil"/>
          <w:left w:val="nil"/>
          <w:bottom w:val="nil"/>
          <w:right w:val="nil"/>
          <w:between w:val="nil"/>
        </w:pBdr>
        <w:ind w:firstLine="330"/>
        <w:jc w:val="both"/>
        <w:rPr>
          <w:rFonts w:ascii="PMingLiu" w:eastAsia="PMingLiu" w:hAnsi="PMingLiu" w:cs="PMingLiu"/>
          <w:color w:val="000000"/>
        </w:rPr>
      </w:pPr>
      <w:r>
        <w:rPr>
          <w:rFonts w:ascii="PMingLiu" w:eastAsia="PMingLiu" w:hAnsi="PMingLiu" w:cs="PMingLiu"/>
          <w:color w:val="000000"/>
        </w:rPr>
        <w:t>在花費的部分，加上健康因素考量，有</w:t>
      </w:r>
      <w:r>
        <w:rPr>
          <w:rFonts w:ascii="PMingLiu" w:eastAsia="PMingLiu" w:hAnsi="PMingLiu" w:cs="PMingLiu"/>
          <w:color w:val="000000"/>
        </w:rPr>
        <w:t>44%</w:t>
      </w:r>
      <w:r>
        <w:rPr>
          <w:rFonts w:ascii="PMingLiu" w:eastAsia="PMingLiu" w:hAnsi="PMingLiu" w:cs="PMingLiu"/>
          <w:color w:val="000000"/>
        </w:rPr>
        <w:t>的民眾僅願意付</w:t>
      </w:r>
      <w:r>
        <w:rPr>
          <w:rFonts w:ascii="PMingLiu" w:eastAsia="PMingLiu" w:hAnsi="PMingLiu" w:cs="PMingLiu"/>
          <w:color w:val="000000"/>
        </w:rPr>
        <w:t>$71-$100</w:t>
      </w:r>
      <w:r>
        <w:rPr>
          <w:rFonts w:ascii="PMingLiu" w:eastAsia="PMingLiu" w:hAnsi="PMingLiu" w:cs="PMingLiu"/>
          <w:color w:val="000000"/>
        </w:rPr>
        <w:t>來獲得較健康的外食，願意花超過</w:t>
      </w:r>
      <w:r>
        <w:rPr>
          <w:rFonts w:ascii="PMingLiu" w:eastAsia="PMingLiu" w:hAnsi="PMingLiu" w:cs="PMingLiu"/>
          <w:color w:val="000000"/>
        </w:rPr>
        <w:t>$100</w:t>
      </w:r>
      <w:r>
        <w:rPr>
          <w:rFonts w:ascii="PMingLiu" w:eastAsia="PMingLiu" w:hAnsi="PMingLiu" w:cs="PMingLiu"/>
          <w:color w:val="000000"/>
        </w:rPr>
        <w:t>以上的價格吃晚餐的比例只有</w:t>
      </w:r>
      <w:r>
        <w:rPr>
          <w:rFonts w:ascii="PMingLiu" w:eastAsia="PMingLiu" w:hAnsi="PMingLiu" w:cs="PMingLiu"/>
          <w:color w:val="000000"/>
        </w:rPr>
        <w:t>28%</w:t>
      </w:r>
      <w:r>
        <w:rPr>
          <w:rFonts w:ascii="PMingLiu" w:eastAsia="PMingLiu" w:hAnsi="PMingLiu" w:cs="PMingLiu"/>
          <w:color w:val="000000"/>
        </w:rPr>
        <w:t>，在各年齡層之間，又以</w:t>
      </w:r>
      <w:r>
        <w:rPr>
          <w:rFonts w:ascii="PMingLiu" w:eastAsia="PMingLiu" w:hAnsi="PMingLiu" w:cs="PMingLiu"/>
          <w:color w:val="000000"/>
        </w:rPr>
        <w:t>36-40</w:t>
      </w:r>
      <w:r>
        <w:rPr>
          <w:rFonts w:ascii="PMingLiu" w:eastAsia="PMingLiu" w:hAnsi="PMingLiu" w:cs="PMingLiu"/>
          <w:color w:val="000000"/>
        </w:rPr>
        <w:t>歲的民眾最高比例願意花費超過</w:t>
      </w:r>
      <w:r>
        <w:rPr>
          <w:rFonts w:ascii="PMingLiu" w:eastAsia="PMingLiu" w:hAnsi="PMingLiu" w:cs="PMingLiu"/>
          <w:color w:val="000000"/>
        </w:rPr>
        <w:t>$100</w:t>
      </w:r>
      <w:r>
        <w:rPr>
          <w:rFonts w:ascii="PMingLiu" w:eastAsia="PMingLiu" w:hAnsi="PMingLiu" w:cs="PMingLiu"/>
          <w:color w:val="000000"/>
        </w:rPr>
        <w:t>來購買較健康的晚餐，</w:t>
      </w:r>
      <w:r>
        <w:rPr>
          <w:rFonts w:ascii="PMingLiu" w:eastAsia="PMingLiu" w:hAnsi="PMingLiu" w:cs="PMingLiu"/>
          <w:color w:val="000000"/>
        </w:rPr>
        <w:t>30</w:t>
      </w:r>
      <w:r>
        <w:rPr>
          <w:rFonts w:ascii="PMingLiu" w:eastAsia="PMingLiu" w:hAnsi="PMingLiu" w:cs="PMingLiu"/>
          <w:color w:val="000000"/>
        </w:rPr>
        <w:t>歲以下的民眾有比較高的比例只願意花不到</w:t>
      </w:r>
      <w:r>
        <w:rPr>
          <w:rFonts w:ascii="PMingLiu" w:eastAsia="PMingLiu" w:hAnsi="PMingLiu" w:cs="PMingLiu"/>
          <w:color w:val="000000"/>
        </w:rPr>
        <w:t>$70</w:t>
      </w:r>
      <w:r>
        <w:rPr>
          <w:rFonts w:ascii="PMingLiu" w:eastAsia="PMingLiu" w:hAnsi="PMingLiu" w:cs="PMingLiu"/>
          <w:color w:val="000000"/>
        </w:rPr>
        <w:t>在晚餐上，若在看到地區比例，北部地區願意花費超過</w:t>
      </w:r>
      <w:r>
        <w:rPr>
          <w:rFonts w:ascii="PMingLiu" w:eastAsia="PMingLiu" w:hAnsi="PMingLiu" w:cs="PMingLiu"/>
          <w:color w:val="000000"/>
        </w:rPr>
        <w:t>$100</w:t>
      </w:r>
      <w:r>
        <w:rPr>
          <w:rFonts w:ascii="PMingLiu" w:eastAsia="PMingLiu" w:hAnsi="PMingLiu" w:cs="PMingLiu"/>
          <w:color w:val="000000"/>
        </w:rPr>
        <w:t>來購買晚餐的比例就以</w:t>
      </w:r>
      <w:r>
        <w:rPr>
          <w:rFonts w:ascii="PMingLiu" w:eastAsia="PMingLiu" w:hAnsi="PMingLiu" w:cs="PMingLiu"/>
          <w:color w:val="000000"/>
        </w:rPr>
        <w:t>32%</w:t>
      </w:r>
      <w:r>
        <w:rPr>
          <w:rFonts w:ascii="PMingLiu" w:eastAsia="PMingLiu" w:hAnsi="PMingLiu" w:cs="PMingLiu"/>
          <w:color w:val="000000"/>
        </w:rPr>
        <w:t>領先中部地區的</w:t>
      </w:r>
      <w:r>
        <w:rPr>
          <w:rFonts w:ascii="PMingLiu" w:eastAsia="PMingLiu" w:hAnsi="PMingLiu" w:cs="PMingLiu"/>
          <w:color w:val="000000"/>
        </w:rPr>
        <w:t>25%</w:t>
      </w:r>
      <w:r>
        <w:rPr>
          <w:rFonts w:ascii="PMingLiu" w:eastAsia="PMingLiu" w:hAnsi="PMingLiu" w:cs="PMingLiu"/>
          <w:color w:val="000000"/>
        </w:rPr>
        <w:t>與南部地區的</w:t>
      </w:r>
      <w:r>
        <w:rPr>
          <w:rFonts w:ascii="PMingLiu" w:eastAsia="PMingLiu" w:hAnsi="PMingLiu" w:cs="PMingLiu"/>
          <w:color w:val="000000"/>
        </w:rPr>
        <w:t>$24</w:t>
      </w:r>
      <w:r>
        <w:rPr>
          <w:rFonts w:ascii="PMingLiu" w:eastAsia="PMingLiu" w:hAnsi="PMingLiu" w:cs="PMingLiu"/>
          <w:color w:val="000000"/>
        </w:rPr>
        <w:t>。</w:t>
      </w:r>
    </w:p>
    <w:p w:rsidR="001C01F6" w:rsidRDefault="00A02B11">
      <w:pPr>
        <w:widowControl w:val="0"/>
        <w:pBdr>
          <w:top w:val="nil"/>
          <w:left w:val="nil"/>
          <w:bottom w:val="nil"/>
          <w:right w:val="nil"/>
          <w:between w:val="nil"/>
        </w:pBdr>
        <w:jc w:val="both"/>
        <w:rPr>
          <w:rFonts w:ascii="PMingLiu" w:eastAsia="PMingLiu" w:hAnsi="PMingLiu" w:cs="PMingLiu"/>
          <w:color w:val="000000"/>
        </w:rPr>
      </w:pPr>
      <w:r>
        <w:rPr>
          <w:rFonts w:ascii="PMingLiu" w:eastAsia="PMingLiu" w:hAnsi="PMingLiu" w:cs="PMingLiu"/>
          <w:color w:val="000000"/>
        </w:rPr>
        <w:tab/>
      </w:r>
      <w:r>
        <w:rPr>
          <w:rFonts w:ascii="PMingLiu" w:eastAsia="PMingLiu" w:hAnsi="PMingLiu" w:cs="PMingLiu"/>
          <w:color w:val="000000"/>
        </w:rPr>
        <w:t>依據衛生署國民健康局</w:t>
      </w:r>
      <w:r>
        <w:rPr>
          <w:rFonts w:ascii="PMingLiu" w:eastAsia="PMingLiu" w:hAnsi="PMingLiu" w:cs="PMingLiu"/>
          <w:color w:val="000000"/>
        </w:rPr>
        <w:t>100</w:t>
      </w:r>
      <w:r>
        <w:rPr>
          <w:rFonts w:ascii="PMingLiu" w:eastAsia="PMingLiu" w:hAnsi="PMingLiu" w:cs="PMingLiu"/>
          <w:color w:val="000000"/>
        </w:rPr>
        <w:t>年全國職場健康促進暨菸害防制調查，以</w:t>
      </w:r>
      <w:r>
        <w:rPr>
          <w:rFonts w:ascii="PMingLiu" w:eastAsia="PMingLiu" w:hAnsi="PMingLiu" w:cs="PMingLiu"/>
          <w:color w:val="000000"/>
        </w:rPr>
        <w:t>100</w:t>
      </w:r>
      <w:r>
        <w:rPr>
          <w:rFonts w:ascii="PMingLiu" w:eastAsia="PMingLiu" w:hAnsi="PMingLiu" w:cs="PMingLiu"/>
          <w:color w:val="000000"/>
        </w:rPr>
        <w:t>年台灣地區住宅電話用戶中</w:t>
      </w:r>
      <w:r>
        <w:rPr>
          <w:rFonts w:ascii="PMingLiu" w:eastAsia="PMingLiu" w:hAnsi="PMingLiu" w:cs="PMingLiu"/>
          <w:color w:val="000000"/>
        </w:rPr>
        <w:t>15</w:t>
      </w:r>
      <w:r>
        <w:rPr>
          <w:rFonts w:ascii="PMingLiu" w:eastAsia="PMingLiu" w:hAnsi="PMingLiu" w:cs="PMingLiu"/>
          <w:color w:val="000000"/>
        </w:rPr>
        <w:t>歲以上有專職工</w:t>
      </w:r>
      <w:r>
        <w:rPr>
          <w:rFonts w:ascii="PMingLiu" w:eastAsia="PMingLiu" w:hAnsi="PMingLiu" w:cs="PMingLiu"/>
          <w:color w:val="000000"/>
        </w:rPr>
        <w:t>作的員工為母群</w:t>
      </w:r>
      <w:r>
        <w:rPr>
          <w:rFonts w:ascii="PMingLiu" w:eastAsia="PMingLiu" w:hAnsi="PMingLiu" w:cs="PMingLiu"/>
          <w:color w:val="000000"/>
        </w:rPr>
        <w:lastRenderedPageBreak/>
        <w:t>體，依縣市地區及行政院主計處就業人口結構比例進行分層隨機抽樣，完成問卷電訪之樣本人數共計</w:t>
      </w:r>
      <w:r>
        <w:rPr>
          <w:rFonts w:ascii="PMingLiu" w:eastAsia="PMingLiu" w:hAnsi="PMingLiu" w:cs="PMingLiu"/>
          <w:color w:val="000000"/>
        </w:rPr>
        <w:t>6065</w:t>
      </w:r>
      <w:r>
        <w:rPr>
          <w:rFonts w:ascii="PMingLiu" w:eastAsia="PMingLiu" w:hAnsi="PMingLiu" w:cs="PMingLiu"/>
          <w:color w:val="000000"/>
        </w:rPr>
        <w:t>人，調查發現</w:t>
      </w:r>
      <w:r>
        <w:rPr>
          <w:rFonts w:ascii="PMingLiu" w:eastAsia="PMingLiu" w:hAnsi="PMingLiu" w:cs="PMingLiu"/>
          <w:color w:val="000000"/>
        </w:rPr>
        <w:t>8</w:t>
      </w:r>
      <w:r>
        <w:rPr>
          <w:rFonts w:ascii="PMingLiu" w:eastAsia="PMingLiu" w:hAnsi="PMingLiu" w:cs="PMingLiu"/>
          <w:color w:val="000000"/>
        </w:rPr>
        <w:t>成以上職場員工每日攝取未達</w:t>
      </w:r>
      <w:r>
        <w:rPr>
          <w:rFonts w:ascii="PMingLiu" w:eastAsia="PMingLiu" w:hAnsi="PMingLiu" w:cs="PMingLiu"/>
          <w:color w:val="000000"/>
        </w:rPr>
        <w:t>3</w:t>
      </w:r>
      <w:r>
        <w:rPr>
          <w:rFonts w:ascii="PMingLiu" w:eastAsia="PMingLiu" w:hAnsi="PMingLiu" w:cs="PMingLiu"/>
          <w:color w:val="000000"/>
        </w:rPr>
        <w:t>蔬</w:t>
      </w:r>
      <w:r>
        <w:rPr>
          <w:rFonts w:ascii="PMingLiu" w:eastAsia="PMingLiu" w:hAnsi="PMingLiu" w:cs="PMingLiu"/>
          <w:color w:val="000000"/>
        </w:rPr>
        <w:t>2</w:t>
      </w:r>
      <w:r>
        <w:rPr>
          <w:rFonts w:ascii="PMingLiu" w:eastAsia="PMingLiu" w:hAnsi="PMingLiu" w:cs="PMingLiu"/>
          <w:color w:val="000000"/>
        </w:rPr>
        <w:t>果之建議量，另有近七成員工中餐外食。</w:t>
      </w:r>
    </w:p>
    <w:p w:rsidR="001C01F6" w:rsidRDefault="00A02B11">
      <w:pPr>
        <w:widowControl w:val="0"/>
        <w:pBdr>
          <w:top w:val="nil"/>
          <w:left w:val="nil"/>
          <w:bottom w:val="nil"/>
          <w:right w:val="nil"/>
          <w:between w:val="nil"/>
        </w:pBdr>
        <w:ind w:firstLine="330"/>
        <w:jc w:val="both"/>
        <w:rPr>
          <w:rFonts w:ascii="PMingLiu" w:eastAsia="PMingLiu" w:hAnsi="PMingLiu" w:cs="PMingLiu"/>
          <w:color w:val="000000"/>
        </w:rPr>
      </w:pPr>
      <w:r>
        <w:rPr>
          <w:rFonts w:ascii="PMingLiu" w:eastAsia="PMingLiu" w:hAnsi="PMingLiu" w:cs="PMingLiu"/>
          <w:color w:val="000000"/>
        </w:rPr>
        <w:t>萬事達卡今（</w:t>
      </w:r>
      <w:r>
        <w:rPr>
          <w:rFonts w:ascii="PMingLiu" w:eastAsia="PMingLiu" w:hAnsi="PMingLiu" w:cs="PMingLiu"/>
          <w:color w:val="000000"/>
        </w:rPr>
        <w:t>7</w:t>
      </w:r>
      <w:r>
        <w:rPr>
          <w:rFonts w:ascii="PMingLiu" w:eastAsia="PMingLiu" w:hAnsi="PMingLiu" w:cs="PMingLiu"/>
          <w:color w:val="000000"/>
        </w:rPr>
        <w:t>）日公布</w:t>
      </w:r>
      <w:r>
        <w:rPr>
          <w:rFonts w:ascii="PMingLiu" w:eastAsia="PMingLiu" w:hAnsi="PMingLiu" w:cs="PMingLiu"/>
          <w:color w:val="000000"/>
        </w:rPr>
        <w:t>2017</w:t>
      </w:r>
      <w:r>
        <w:rPr>
          <w:rFonts w:ascii="PMingLiu" w:eastAsia="PMingLiu" w:hAnsi="PMingLiu" w:cs="PMingLiu"/>
          <w:color w:val="000000"/>
        </w:rPr>
        <w:t>年「消費者購買傾向調查－餐飲」，調查顯示台灣消費者平均每月花費</w:t>
      </w:r>
      <w:r>
        <w:rPr>
          <w:rFonts w:ascii="PMingLiu" w:eastAsia="PMingLiu" w:hAnsi="PMingLiu" w:cs="PMingLiu"/>
          <w:color w:val="000000"/>
        </w:rPr>
        <w:t>7178</w:t>
      </w:r>
      <w:r>
        <w:rPr>
          <w:rFonts w:ascii="PMingLiu" w:eastAsia="PMingLiu" w:hAnsi="PMingLiu" w:cs="PMingLiu"/>
          <w:color w:val="000000"/>
        </w:rPr>
        <w:t>元外出用餐，超越中國大陸的</w:t>
      </w:r>
      <w:r>
        <w:rPr>
          <w:rFonts w:ascii="PMingLiu" w:eastAsia="PMingLiu" w:hAnsi="PMingLiu" w:cs="PMingLiu"/>
          <w:color w:val="000000"/>
        </w:rPr>
        <w:t>6940</w:t>
      </w:r>
      <w:r>
        <w:rPr>
          <w:rFonts w:ascii="PMingLiu" w:eastAsia="PMingLiu" w:hAnsi="PMingLiu" w:cs="PMingLiu"/>
          <w:color w:val="000000"/>
        </w:rPr>
        <w:t>元以及香港的</w:t>
      </w:r>
      <w:r>
        <w:rPr>
          <w:rFonts w:ascii="PMingLiu" w:eastAsia="PMingLiu" w:hAnsi="PMingLiu" w:cs="PMingLiu"/>
          <w:color w:val="000000"/>
        </w:rPr>
        <w:t>7093</w:t>
      </w:r>
      <w:r>
        <w:rPr>
          <w:rFonts w:ascii="PMingLiu" w:eastAsia="PMingLiu" w:hAnsi="PMingLiu" w:cs="PMingLiu"/>
          <w:color w:val="000000"/>
        </w:rPr>
        <w:t>元，居大中華區榜首，且在亞太地區排名第四，僅次於南韓、澳洲、新加坡。</w:t>
      </w:r>
    </w:p>
    <w:p w:rsidR="001C01F6" w:rsidRDefault="00A02B11">
      <w:pPr>
        <w:widowControl w:val="0"/>
        <w:pBdr>
          <w:top w:val="nil"/>
          <w:left w:val="nil"/>
          <w:bottom w:val="nil"/>
          <w:right w:val="nil"/>
          <w:between w:val="nil"/>
        </w:pBdr>
        <w:ind w:firstLine="330"/>
        <w:jc w:val="both"/>
        <w:rPr>
          <w:rFonts w:ascii="PMingLiu" w:eastAsia="PMingLiu" w:hAnsi="PMingLiu" w:cs="PMingLiu"/>
        </w:rPr>
      </w:pPr>
      <w:r>
        <w:rPr>
          <w:rFonts w:ascii="PMingLiu" w:eastAsia="PMingLiu" w:hAnsi="PMingLiu" w:cs="PMingLiu"/>
          <w:color w:val="000000"/>
        </w:rPr>
        <w:t>若與去年調查平均的</w:t>
      </w:r>
      <w:r>
        <w:rPr>
          <w:rFonts w:ascii="PMingLiu" w:eastAsia="PMingLiu" w:hAnsi="PMingLiu" w:cs="PMingLiu"/>
          <w:color w:val="000000"/>
        </w:rPr>
        <w:t>4973</w:t>
      </w:r>
      <w:r>
        <w:rPr>
          <w:rFonts w:ascii="PMingLiu" w:eastAsia="PMingLiu" w:hAnsi="PMingLiu" w:cs="PMingLiu"/>
          <w:color w:val="000000"/>
        </w:rPr>
        <w:t>元相比，台灣民眾每月外食平均費用的成長率高達</w:t>
      </w:r>
      <w:r>
        <w:rPr>
          <w:rFonts w:ascii="PMingLiu" w:eastAsia="PMingLiu" w:hAnsi="PMingLiu" w:cs="PMingLiu"/>
          <w:color w:val="000000"/>
        </w:rPr>
        <w:t>44%</w:t>
      </w:r>
      <w:r>
        <w:rPr>
          <w:rFonts w:ascii="PMingLiu" w:eastAsia="PMingLiu" w:hAnsi="PMingLiu" w:cs="PMingLiu"/>
          <w:color w:val="000000"/>
        </w:rPr>
        <w:t>，為亞太區平均成長</w:t>
      </w:r>
      <w:r>
        <w:rPr>
          <w:rFonts w:ascii="PMingLiu" w:eastAsia="PMingLiu" w:hAnsi="PMingLiu" w:cs="PMingLiu"/>
          <w:color w:val="000000"/>
        </w:rPr>
        <w:t>率</w:t>
      </w:r>
      <w:r>
        <w:rPr>
          <w:rFonts w:ascii="PMingLiu" w:eastAsia="PMingLiu" w:hAnsi="PMingLiu" w:cs="PMingLiu"/>
          <w:color w:val="000000"/>
        </w:rPr>
        <w:t>10.59%</w:t>
      </w:r>
      <w:r>
        <w:rPr>
          <w:rFonts w:ascii="PMingLiu" w:eastAsia="PMingLiu" w:hAnsi="PMingLiu" w:cs="PMingLiu"/>
          <w:color w:val="000000"/>
        </w:rPr>
        <w:t>的</w:t>
      </w:r>
      <w:r>
        <w:rPr>
          <w:rFonts w:ascii="PMingLiu" w:eastAsia="PMingLiu" w:hAnsi="PMingLiu" w:cs="PMingLiu"/>
          <w:color w:val="000000"/>
        </w:rPr>
        <w:t>4</w:t>
      </w:r>
      <w:r>
        <w:rPr>
          <w:rFonts w:ascii="PMingLiu" w:eastAsia="PMingLiu" w:hAnsi="PMingLiu" w:cs="PMingLiu"/>
          <w:color w:val="000000"/>
        </w:rPr>
        <w:t>倍之多，顯示出台灣消費者為飽口慾不手軟。</w:t>
      </w:r>
    </w:p>
    <w:p w:rsidR="001C01F6" w:rsidRDefault="001C01F6">
      <w:pPr>
        <w:widowControl w:val="0"/>
        <w:pBdr>
          <w:top w:val="nil"/>
          <w:left w:val="nil"/>
          <w:bottom w:val="nil"/>
          <w:right w:val="nil"/>
          <w:between w:val="nil"/>
        </w:pBdr>
        <w:ind w:left="330"/>
        <w:jc w:val="both"/>
        <w:rPr>
          <w:rFonts w:ascii="PMingLiu" w:eastAsia="PMingLiu" w:hAnsi="PMingLiu" w:cs="PMingLiu"/>
          <w:b/>
        </w:rPr>
      </w:pPr>
    </w:p>
    <w:p w:rsidR="001C01F6" w:rsidRDefault="00A02B11">
      <w:pPr>
        <w:widowControl w:val="0"/>
        <w:numPr>
          <w:ilvl w:val="1"/>
          <w:numId w:val="1"/>
        </w:numPr>
        <w:pBdr>
          <w:top w:val="nil"/>
          <w:left w:val="nil"/>
          <w:bottom w:val="nil"/>
          <w:right w:val="nil"/>
          <w:between w:val="nil"/>
        </w:pBdr>
        <w:jc w:val="both"/>
        <w:rPr>
          <w:rFonts w:ascii="PMingLiu" w:eastAsia="PMingLiu" w:hAnsi="PMingLiu" w:cs="PMingLiu"/>
          <w:color w:val="000000"/>
        </w:rPr>
      </w:pPr>
      <w:r>
        <w:rPr>
          <w:rFonts w:ascii="PMingLiu" w:eastAsia="PMingLiu" w:hAnsi="PMingLiu" w:cs="PMingLiu"/>
          <w:b/>
          <w:color w:val="000000"/>
        </w:rPr>
        <w:t>需求分析</w:t>
      </w:r>
    </w:p>
    <w:p w:rsidR="001C01F6" w:rsidRDefault="00A02B11">
      <w:pPr>
        <w:widowControl w:val="0"/>
        <w:pBdr>
          <w:top w:val="nil"/>
          <w:left w:val="nil"/>
          <w:bottom w:val="nil"/>
          <w:right w:val="nil"/>
          <w:between w:val="nil"/>
        </w:pBdr>
        <w:ind w:firstLine="330"/>
        <w:jc w:val="both"/>
        <w:rPr>
          <w:rFonts w:ascii="PMingLiu" w:eastAsia="PMingLiu" w:hAnsi="PMingLiu" w:cs="PMingLiu"/>
          <w:color w:val="000000"/>
        </w:rPr>
      </w:pPr>
      <w:r>
        <w:rPr>
          <w:rFonts w:ascii="PMingLiu" w:eastAsia="PMingLiu" w:hAnsi="PMingLiu" w:cs="PMingLiu"/>
          <w:color w:val="000000"/>
        </w:rPr>
        <w:t>根據上述調查與分析發現在台灣外食族比例年年增加，對於健康的攝取也未達標準，而外食花費也逐漸年年增長</w:t>
      </w:r>
      <w:r>
        <w:rPr>
          <w:rFonts w:ascii="PMingLiu" w:eastAsia="PMingLiu" w:hAnsi="PMingLiu" w:cs="PMingLiu"/>
          <w:color w:val="000000"/>
        </w:rPr>
        <w:t>,</w:t>
      </w:r>
      <w:r>
        <w:rPr>
          <w:rFonts w:ascii="PMingLiu" w:eastAsia="PMingLiu" w:hAnsi="PMingLiu" w:cs="PMingLiu"/>
          <w:color w:val="000000"/>
        </w:rPr>
        <w:t>針對上述情況</w:t>
      </w:r>
      <w:r>
        <w:rPr>
          <w:rFonts w:ascii="PMingLiu" w:eastAsia="PMingLiu" w:hAnsi="PMingLiu" w:cs="PMingLiu"/>
          <w:color w:val="000000"/>
        </w:rPr>
        <w:t>,</w:t>
      </w:r>
      <w:r>
        <w:rPr>
          <w:rFonts w:ascii="PMingLiu" w:eastAsia="PMingLiu" w:hAnsi="PMingLiu" w:cs="PMingLiu"/>
          <w:color w:val="000000"/>
        </w:rPr>
        <w:t>我們認為外食族有必要加強對於飲食健康的觀念及控管外食所造成的花費。</w:t>
      </w:r>
    </w:p>
    <w:p w:rsidR="001C01F6" w:rsidRDefault="001C01F6">
      <w:pPr>
        <w:widowControl w:val="0"/>
        <w:pBdr>
          <w:top w:val="nil"/>
          <w:left w:val="nil"/>
          <w:bottom w:val="nil"/>
          <w:right w:val="nil"/>
          <w:between w:val="nil"/>
        </w:pBdr>
        <w:ind w:firstLine="330"/>
        <w:jc w:val="both"/>
        <w:rPr>
          <w:rFonts w:ascii="PMingLiu" w:eastAsia="PMingLiu" w:hAnsi="PMingLiu" w:cs="PMingLiu"/>
        </w:rPr>
      </w:pPr>
    </w:p>
    <w:p w:rsidR="001C01F6" w:rsidRDefault="00A02B11">
      <w:pPr>
        <w:widowControl w:val="0"/>
        <w:pBdr>
          <w:top w:val="nil"/>
          <w:left w:val="nil"/>
          <w:bottom w:val="nil"/>
          <w:right w:val="nil"/>
          <w:between w:val="nil"/>
        </w:pBdr>
        <w:jc w:val="both"/>
        <w:rPr>
          <w:rFonts w:ascii="PMingLiu" w:eastAsia="PMingLiu" w:hAnsi="PMingLiu" w:cs="PMingLiu"/>
          <w:b/>
        </w:rPr>
      </w:pPr>
      <w:r>
        <w:rPr>
          <w:rFonts w:ascii="PMingLiu" w:eastAsia="PMingLiu" w:hAnsi="PMingLiu" w:cs="PMingLiu"/>
        </w:rPr>
        <w:t xml:space="preserve">2.3 </w:t>
      </w:r>
      <w:r>
        <w:rPr>
          <w:rFonts w:ascii="PMingLiu" w:eastAsia="PMingLiu" w:hAnsi="PMingLiu" w:cs="PMingLiu"/>
          <w:b/>
        </w:rPr>
        <w:t>功能需求</w:t>
      </w:r>
    </w:p>
    <w:p w:rsidR="001C01F6" w:rsidRDefault="00A02B11">
      <w:pPr>
        <w:widowControl w:val="0"/>
        <w:pBdr>
          <w:top w:val="nil"/>
          <w:left w:val="nil"/>
          <w:bottom w:val="nil"/>
          <w:right w:val="nil"/>
          <w:between w:val="nil"/>
        </w:pBdr>
        <w:jc w:val="both"/>
        <w:rPr>
          <w:rFonts w:ascii="PMingLiu" w:eastAsia="PMingLiu" w:hAnsi="PMingLiu" w:cs="PMingLiu"/>
          <w:b/>
        </w:rPr>
      </w:pPr>
      <w:r>
        <w:rPr>
          <w:rFonts w:ascii="PMingLiu" w:eastAsia="PMingLiu" w:hAnsi="PMingLiu" w:cs="PMingLiu"/>
          <w:b/>
        </w:rPr>
        <w:t>(1)</w:t>
      </w:r>
      <w:r>
        <w:rPr>
          <w:rFonts w:ascii="PMingLiu" w:eastAsia="PMingLiu" w:hAnsi="PMingLiu" w:cs="PMingLiu"/>
          <w:b/>
        </w:rPr>
        <w:t>前端功能表</w:t>
      </w:r>
      <w:r>
        <w:rPr>
          <w:rFonts w:ascii="PMingLiu" w:eastAsia="PMingLiu" w:hAnsi="PMingLiu" w:cs="PMingLiu"/>
          <w:b/>
        </w:rPr>
        <w:t xml:space="preserve">: </w:t>
      </w:r>
    </w:p>
    <w:p w:rsidR="001C01F6" w:rsidRDefault="001C01F6">
      <w:pPr>
        <w:widowControl w:val="0"/>
        <w:pBdr>
          <w:top w:val="nil"/>
          <w:left w:val="nil"/>
          <w:bottom w:val="nil"/>
          <w:right w:val="nil"/>
          <w:between w:val="nil"/>
        </w:pBdr>
        <w:jc w:val="both"/>
        <w:rPr>
          <w:rFonts w:ascii="PMingLiu" w:eastAsia="PMingLiu" w:hAnsi="PMingLiu" w:cs="PMingLiu"/>
          <w:b/>
        </w:rPr>
      </w:pPr>
    </w:p>
    <w:p w:rsidR="001C01F6" w:rsidRDefault="00A02B11">
      <w:pPr>
        <w:widowControl w:val="0"/>
        <w:pBdr>
          <w:top w:val="nil"/>
          <w:left w:val="nil"/>
          <w:bottom w:val="nil"/>
          <w:right w:val="nil"/>
          <w:between w:val="nil"/>
        </w:pBdr>
        <w:jc w:val="center"/>
        <w:rPr>
          <w:rFonts w:ascii="PMingLiu" w:eastAsia="PMingLiu" w:hAnsi="PMingLiu" w:cs="PMingLiu"/>
          <w:b/>
        </w:rPr>
      </w:pPr>
      <w:r>
        <w:rPr>
          <w:rFonts w:ascii="PMingLiu" w:eastAsia="PMingLiu" w:hAnsi="PMingLiu" w:cs="PMingLiu"/>
          <w:b/>
        </w:rPr>
        <w:t xml:space="preserve"> 2.3.1 </w:t>
      </w:r>
      <w:r>
        <w:rPr>
          <w:rFonts w:ascii="PMingLiu" w:eastAsia="PMingLiu" w:hAnsi="PMingLiu" w:cs="PMingLiu"/>
          <w:b/>
        </w:rPr>
        <w:t>前端功能表</w:t>
      </w:r>
    </w:p>
    <w:tbl>
      <w:tblPr>
        <w:tblStyle w:val="a5"/>
        <w:tblW w:w="432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285"/>
      </w:tblGrid>
      <w:tr w:rsidR="001C01F6">
        <w:tc>
          <w:tcPr>
            <w:tcW w:w="103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功能名稱</w:t>
            </w:r>
            <w:r>
              <w:rPr>
                <w:rFonts w:ascii="PMingLiu" w:eastAsia="PMingLiu" w:hAnsi="PMingLiu" w:cs="PMingLiu"/>
                <w:b/>
              </w:rPr>
              <w:t xml:space="preserve"> </w:t>
            </w:r>
          </w:p>
        </w:tc>
        <w:tc>
          <w:tcPr>
            <w:tcW w:w="328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功能說明</w:t>
            </w:r>
          </w:p>
        </w:tc>
      </w:tr>
      <w:tr w:rsidR="001C01F6">
        <w:tc>
          <w:tcPr>
            <w:tcW w:w="103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今日體重</w:t>
            </w:r>
          </w:p>
        </w:tc>
        <w:tc>
          <w:tcPr>
            <w:tcW w:w="328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提供本日已輸入資料之統計數字，並顯示</w:t>
            </w:r>
            <w:r>
              <w:rPr>
                <w:rFonts w:ascii="PMingLiu" w:eastAsia="PMingLiu" w:hAnsi="PMingLiu" w:cs="PMingLiu"/>
                <w:b/>
              </w:rPr>
              <w:t xml:space="preserve"> </w:t>
            </w:r>
            <w:r>
              <w:rPr>
                <w:rFonts w:ascii="PMingLiu" w:eastAsia="PMingLiu" w:hAnsi="PMingLiu" w:cs="PMingLiu"/>
                <w:b/>
              </w:rPr>
              <w:t>已消耗、未消耗、離目標距離，藉由使用者輸入之個人資料透過計算得到使用者欲知的訊</w:t>
            </w:r>
            <w:r>
              <w:rPr>
                <w:rFonts w:ascii="PMingLiu" w:eastAsia="PMingLiu" w:hAnsi="PMingLiu" w:cs="PMingLiu"/>
                <w:b/>
              </w:rPr>
              <w:t xml:space="preserve"> </w:t>
            </w:r>
            <w:r>
              <w:rPr>
                <w:rFonts w:ascii="PMingLiu" w:eastAsia="PMingLiu" w:hAnsi="PMingLiu" w:cs="PMingLiu"/>
                <w:b/>
              </w:rPr>
              <w:t>息。</w:t>
            </w:r>
          </w:p>
        </w:tc>
      </w:tr>
      <w:tr w:rsidR="001C01F6">
        <w:tc>
          <w:tcPr>
            <w:tcW w:w="103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紀錄</w:t>
            </w:r>
          </w:p>
        </w:tc>
        <w:tc>
          <w:tcPr>
            <w:tcW w:w="328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新增紀錄：新增一筆記錄到資料庫中，在本日資訊以及歷史資訊中瀏覽。</w:t>
            </w:r>
          </w:p>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 xml:space="preserve"> </w:t>
            </w:r>
            <w:r>
              <w:rPr>
                <w:rFonts w:ascii="PMingLiu" w:eastAsia="PMingLiu" w:hAnsi="PMingLiu" w:cs="PMingLiu"/>
                <w:b/>
              </w:rPr>
              <w:t>刪除紀錄：刪除一筆資料庫中已經儲存的卡路里紀錄。</w:t>
            </w:r>
          </w:p>
        </w:tc>
      </w:tr>
      <w:tr w:rsidR="001C01F6">
        <w:tc>
          <w:tcPr>
            <w:tcW w:w="103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歷史資訊</w:t>
            </w:r>
          </w:p>
        </w:tc>
        <w:tc>
          <w:tcPr>
            <w:tcW w:w="328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提供使用者查詢以往攝取過的食物紀錄，</w:t>
            </w:r>
            <w:r>
              <w:rPr>
                <w:rFonts w:ascii="PMingLiu" w:eastAsia="PMingLiu" w:hAnsi="PMingLiu" w:cs="PMingLiu"/>
                <w:b/>
              </w:rPr>
              <w:t xml:space="preserve"> </w:t>
            </w:r>
            <w:r>
              <w:rPr>
                <w:rFonts w:ascii="PMingLiu" w:eastAsia="PMingLiu" w:hAnsi="PMingLiu" w:cs="PMingLiu"/>
                <w:b/>
              </w:rPr>
              <w:t>顯示攝取比較不足的食物種類建議給使用者參考。</w:t>
            </w:r>
          </w:p>
        </w:tc>
      </w:tr>
      <w:tr w:rsidR="001C01F6">
        <w:tc>
          <w:tcPr>
            <w:tcW w:w="103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我有多重</w:t>
            </w:r>
          </w:p>
        </w:tc>
        <w:tc>
          <w:tcPr>
            <w:tcW w:w="328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設定使用者的基本資料資料，可以讓系統計算出使用者的</w:t>
            </w:r>
            <w:r>
              <w:rPr>
                <w:rFonts w:ascii="PMingLiu" w:eastAsia="PMingLiu" w:hAnsi="PMingLiu" w:cs="PMingLiu"/>
                <w:b/>
              </w:rPr>
              <w:t>BMI</w:t>
            </w:r>
            <w:r>
              <w:rPr>
                <w:rFonts w:ascii="PMingLiu" w:eastAsia="PMingLiu" w:hAnsi="PMingLiu" w:cs="PMingLiu"/>
                <w:b/>
              </w:rPr>
              <w:t>值給使用者了解，進而給予最高卡路</w:t>
            </w:r>
            <w:r>
              <w:rPr>
                <w:rFonts w:ascii="PMingLiu" w:eastAsia="PMingLiu" w:hAnsi="PMingLiu" w:cs="PMingLiu"/>
                <w:b/>
              </w:rPr>
              <w:lastRenderedPageBreak/>
              <w:t>里。</w:t>
            </w:r>
          </w:p>
        </w:tc>
      </w:tr>
      <w:tr w:rsidR="001C01F6">
        <w:tc>
          <w:tcPr>
            <w:tcW w:w="103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lastRenderedPageBreak/>
              <w:t>金錢花費</w:t>
            </w:r>
          </w:p>
        </w:tc>
        <w:tc>
          <w:tcPr>
            <w:tcW w:w="3285"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紀錄每日每餐的金錢使用量來控制每日所花費的金錢。</w:t>
            </w:r>
          </w:p>
        </w:tc>
      </w:tr>
    </w:tbl>
    <w:p w:rsidR="001C01F6" w:rsidRDefault="001C01F6">
      <w:pPr>
        <w:widowControl w:val="0"/>
        <w:pBdr>
          <w:top w:val="nil"/>
          <w:left w:val="nil"/>
          <w:bottom w:val="nil"/>
          <w:right w:val="nil"/>
          <w:between w:val="nil"/>
        </w:pBdr>
        <w:jc w:val="both"/>
        <w:rPr>
          <w:rFonts w:ascii="PMingLiu" w:eastAsia="PMingLiu" w:hAnsi="PMingLiu" w:cs="PMingLiu"/>
          <w:b/>
        </w:rPr>
      </w:pPr>
    </w:p>
    <w:p w:rsidR="001C01F6" w:rsidRDefault="001C01F6">
      <w:pPr>
        <w:widowControl w:val="0"/>
        <w:pBdr>
          <w:top w:val="nil"/>
          <w:left w:val="nil"/>
          <w:bottom w:val="nil"/>
          <w:right w:val="nil"/>
          <w:between w:val="nil"/>
        </w:pBdr>
        <w:jc w:val="both"/>
        <w:rPr>
          <w:rFonts w:ascii="PMingLiu" w:eastAsia="PMingLiu" w:hAnsi="PMingLiu" w:cs="PMingLiu"/>
          <w:b/>
        </w:rPr>
      </w:pPr>
    </w:p>
    <w:p w:rsidR="001C01F6" w:rsidRDefault="001C01F6">
      <w:pPr>
        <w:widowControl w:val="0"/>
        <w:pBdr>
          <w:top w:val="nil"/>
          <w:left w:val="nil"/>
          <w:bottom w:val="nil"/>
          <w:right w:val="nil"/>
          <w:between w:val="nil"/>
        </w:pBdr>
        <w:jc w:val="both"/>
        <w:rPr>
          <w:rFonts w:ascii="PMingLiu" w:eastAsia="PMingLiu" w:hAnsi="PMingLiu" w:cs="PMingLiu"/>
          <w:b/>
        </w:rPr>
      </w:pPr>
    </w:p>
    <w:p w:rsidR="001C01F6" w:rsidRDefault="00A02B11">
      <w:pPr>
        <w:widowControl w:val="0"/>
        <w:pBdr>
          <w:top w:val="nil"/>
          <w:left w:val="nil"/>
          <w:bottom w:val="nil"/>
          <w:right w:val="nil"/>
          <w:between w:val="nil"/>
        </w:pBdr>
        <w:jc w:val="both"/>
        <w:rPr>
          <w:rFonts w:ascii="PMingLiu" w:eastAsia="PMingLiu" w:hAnsi="PMingLiu" w:cs="PMingLiu"/>
          <w:b/>
        </w:rPr>
      </w:pPr>
      <w:r>
        <w:rPr>
          <w:rFonts w:ascii="PMingLiu" w:eastAsia="PMingLiu" w:hAnsi="PMingLiu" w:cs="PMingLiu"/>
          <w:b/>
        </w:rPr>
        <w:t>(2)</w:t>
      </w:r>
      <w:r>
        <w:rPr>
          <w:rFonts w:ascii="PMingLiu" w:eastAsia="PMingLiu" w:hAnsi="PMingLiu" w:cs="PMingLiu"/>
          <w:b/>
        </w:rPr>
        <w:t>後端功能</w:t>
      </w:r>
      <w:r>
        <w:rPr>
          <w:rFonts w:ascii="PMingLiu" w:eastAsia="PMingLiu" w:hAnsi="PMingLiu" w:cs="PMingLiu"/>
          <w:b/>
        </w:rPr>
        <w:t>:</w:t>
      </w:r>
    </w:p>
    <w:p w:rsidR="001C01F6" w:rsidRDefault="001C01F6">
      <w:pPr>
        <w:widowControl w:val="0"/>
        <w:pBdr>
          <w:top w:val="nil"/>
          <w:left w:val="nil"/>
          <w:bottom w:val="nil"/>
          <w:right w:val="nil"/>
          <w:between w:val="nil"/>
        </w:pBdr>
        <w:jc w:val="both"/>
        <w:rPr>
          <w:rFonts w:ascii="PMingLiu" w:eastAsia="PMingLiu" w:hAnsi="PMingLiu" w:cs="PMingLiu"/>
          <w:b/>
        </w:rPr>
      </w:pPr>
    </w:p>
    <w:p w:rsidR="001C01F6" w:rsidRDefault="00A02B11">
      <w:pPr>
        <w:widowControl w:val="0"/>
        <w:pBdr>
          <w:top w:val="nil"/>
          <w:left w:val="nil"/>
          <w:bottom w:val="nil"/>
          <w:right w:val="nil"/>
          <w:between w:val="nil"/>
        </w:pBdr>
        <w:jc w:val="center"/>
        <w:rPr>
          <w:rFonts w:ascii="PMingLiu" w:eastAsia="PMingLiu" w:hAnsi="PMingLiu" w:cs="PMingLiu"/>
          <w:b/>
        </w:rPr>
      </w:pPr>
      <w:r>
        <w:rPr>
          <w:rFonts w:ascii="PMingLiu" w:eastAsia="PMingLiu" w:hAnsi="PMingLiu" w:cs="PMingLiu"/>
          <w:b/>
        </w:rPr>
        <w:t xml:space="preserve"> 2.3.2 </w:t>
      </w:r>
      <w:r>
        <w:rPr>
          <w:rFonts w:ascii="PMingLiu" w:eastAsia="PMingLiu" w:hAnsi="PMingLiu" w:cs="PMingLiu"/>
          <w:b/>
        </w:rPr>
        <w:t>後端功能表</w:t>
      </w:r>
    </w:p>
    <w:tbl>
      <w:tblPr>
        <w:tblStyle w:val="a6"/>
        <w:tblW w:w="432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150"/>
      </w:tblGrid>
      <w:tr w:rsidR="001C01F6">
        <w:tc>
          <w:tcPr>
            <w:tcW w:w="1170" w:type="dxa"/>
            <w:shd w:val="clear" w:color="auto" w:fill="auto"/>
            <w:tcMar>
              <w:top w:w="100" w:type="dxa"/>
              <w:left w:w="100" w:type="dxa"/>
              <w:bottom w:w="100" w:type="dxa"/>
              <w:right w:w="100" w:type="dxa"/>
            </w:tcMar>
          </w:tcPr>
          <w:p w:rsidR="001C01F6" w:rsidRDefault="00A02B11">
            <w:pPr>
              <w:widowControl w:val="0"/>
              <w:rPr>
                <w:rFonts w:ascii="PMingLiu" w:eastAsia="PMingLiu" w:hAnsi="PMingLiu" w:cs="PMingLiu"/>
                <w:b/>
              </w:rPr>
            </w:pPr>
            <w:r>
              <w:rPr>
                <w:rFonts w:ascii="PMingLiu" w:eastAsia="PMingLiu" w:hAnsi="PMingLiu" w:cs="PMingLiu"/>
                <w:b/>
              </w:rPr>
              <w:t>功能名稱</w:t>
            </w:r>
            <w:r>
              <w:rPr>
                <w:rFonts w:ascii="PMingLiu" w:eastAsia="PMingLiu" w:hAnsi="PMingLiu" w:cs="PMingLiu"/>
                <w:b/>
              </w:rPr>
              <w:t xml:space="preserve"> </w:t>
            </w:r>
          </w:p>
        </w:tc>
        <w:tc>
          <w:tcPr>
            <w:tcW w:w="3150" w:type="dxa"/>
            <w:shd w:val="clear" w:color="auto" w:fill="auto"/>
            <w:tcMar>
              <w:top w:w="100" w:type="dxa"/>
              <w:left w:w="100" w:type="dxa"/>
              <w:bottom w:w="100" w:type="dxa"/>
              <w:right w:w="100" w:type="dxa"/>
            </w:tcMar>
          </w:tcPr>
          <w:p w:rsidR="001C01F6" w:rsidRDefault="00A02B11">
            <w:pPr>
              <w:widowControl w:val="0"/>
              <w:rPr>
                <w:rFonts w:ascii="PMingLiu" w:eastAsia="PMingLiu" w:hAnsi="PMingLiu" w:cs="PMingLiu"/>
                <w:b/>
              </w:rPr>
            </w:pPr>
            <w:r>
              <w:rPr>
                <w:rFonts w:ascii="PMingLiu" w:eastAsia="PMingLiu" w:hAnsi="PMingLiu" w:cs="PMingLiu"/>
                <w:b/>
              </w:rPr>
              <w:t>功能說明</w:t>
            </w:r>
          </w:p>
        </w:tc>
      </w:tr>
      <w:tr w:rsidR="001C01F6">
        <w:tc>
          <w:tcPr>
            <w:tcW w:w="1170"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資料庫系統</w:t>
            </w:r>
          </w:p>
        </w:tc>
        <w:tc>
          <w:tcPr>
            <w:tcW w:w="3150" w:type="dxa"/>
            <w:shd w:val="clear" w:color="auto" w:fill="auto"/>
            <w:tcMar>
              <w:top w:w="100" w:type="dxa"/>
              <w:left w:w="100" w:type="dxa"/>
              <w:bottom w:w="100" w:type="dxa"/>
              <w:right w:w="100" w:type="dxa"/>
            </w:tcMar>
          </w:tcPr>
          <w:p w:rsidR="001C01F6" w:rsidRDefault="00A02B11">
            <w:pPr>
              <w:widowControl w:val="0"/>
              <w:pBdr>
                <w:top w:val="nil"/>
                <w:left w:val="nil"/>
                <w:bottom w:val="nil"/>
                <w:right w:val="nil"/>
                <w:between w:val="nil"/>
              </w:pBdr>
              <w:rPr>
                <w:rFonts w:ascii="PMingLiu" w:eastAsia="PMingLiu" w:hAnsi="PMingLiu" w:cs="PMingLiu"/>
                <w:b/>
              </w:rPr>
            </w:pPr>
            <w:r>
              <w:rPr>
                <w:rFonts w:ascii="PMingLiu" w:eastAsia="PMingLiu" w:hAnsi="PMingLiu" w:cs="PMingLiu"/>
                <w:b/>
              </w:rPr>
              <w:t>提供使用者所有食物資料、熱量消耗資料、使用者個人資料的儲存以及歷史資料的查詢。</w:t>
            </w:r>
          </w:p>
        </w:tc>
      </w:tr>
    </w:tbl>
    <w:p w:rsidR="00EB339E" w:rsidRPr="00EB339E" w:rsidRDefault="00EB339E" w:rsidP="00EB339E">
      <w:pPr>
        <w:widowControl w:val="0"/>
        <w:ind w:left="240"/>
        <w:rPr>
          <w:rFonts w:ascii="PMingLiu" w:eastAsia="PMingLiu" w:hAnsi="PMingLiu" w:cs="PMingLiu" w:hint="eastAsia"/>
        </w:rPr>
      </w:pPr>
    </w:p>
    <w:p w:rsidR="007C1DCF" w:rsidRPr="00EB339E" w:rsidRDefault="00A02B11" w:rsidP="007C1DCF">
      <w:pPr>
        <w:widowControl w:val="0"/>
        <w:numPr>
          <w:ilvl w:val="0"/>
          <w:numId w:val="1"/>
        </w:numPr>
        <w:jc w:val="center"/>
        <w:rPr>
          <w:rFonts w:ascii="PMingLiu" w:eastAsia="PMingLiu" w:hAnsi="PMingLiu" w:cs="PMingLiu"/>
        </w:rPr>
      </w:pPr>
      <w:r>
        <w:rPr>
          <w:rFonts w:ascii="PMingLiu" w:eastAsia="PMingLiu" w:hAnsi="PMingLiu" w:cs="PMingLiu"/>
          <w:b/>
        </w:rPr>
        <w:t>系統架構圖</w:t>
      </w:r>
      <w:r w:rsidRPr="007C1DCF">
        <w:rPr>
          <w:rFonts w:ascii="PMingLiu" w:eastAsia="PMingLiu" w:hAnsi="PMingLiu" w:cs="PMingLiu"/>
          <w:b/>
        </w:rPr>
        <w:t xml:space="preserve">  </w:t>
      </w:r>
      <w:r w:rsidRPr="007C1DCF">
        <w:rPr>
          <w:rFonts w:ascii="PMingLiu" w:eastAsia="PMingLiu" w:hAnsi="PMingLiu" w:cs="PMingLiu"/>
          <w:b/>
        </w:rPr>
        <w:t xml:space="preserve"> </w:t>
      </w:r>
    </w:p>
    <w:p w:rsidR="00EB339E" w:rsidRDefault="00EB339E" w:rsidP="00EB339E">
      <w:pPr>
        <w:widowControl w:val="0"/>
        <w:ind w:left="240"/>
        <w:rPr>
          <w:rFonts w:ascii="PMingLiu" w:hAnsi="PMingLiu" w:cs="PMingLiu"/>
          <w:b/>
        </w:rPr>
      </w:pPr>
      <w:r>
        <w:rPr>
          <w:noProof/>
        </w:rPr>
        <w:drawing>
          <wp:inline distT="0" distB="0" distL="0" distR="0">
            <wp:extent cx="2787740" cy="2257425"/>
            <wp:effectExtent l="0" t="0" r="0" b="0"/>
            <wp:docPr id="7" name="圖片 7" descr="https://lh6.googleusercontent.com/DxIPRriaNmURgexV-ghAWLPMq3gCfCe8ztiVonuednf8NT5kUpoUVjas4xjPUMrS0VlWHjzJhTiq1Bpo7oiVMUFnv5YjDozeDFwgMj5Lcen67oAdFmEpLkPI8DtKK5xtnpQbog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xIPRriaNmURgexV-ghAWLPMq3gCfCe8ztiVonuednf8NT5kUpoUVjas4xjPUMrS0VlWHjzJhTiq1Bpo7oiVMUFnv5YjDozeDFwgMj5Lcen67oAdFmEpLkPI8DtKK5xtnpQbog0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029" cy="2425281"/>
                    </a:xfrm>
                    <a:prstGeom prst="rect">
                      <a:avLst/>
                    </a:prstGeom>
                    <a:noFill/>
                    <a:ln>
                      <a:noFill/>
                    </a:ln>
                  </pic:spPr>
                </pic:pic>
              </a:graphicData>
            </a:graphic>
          </wp:inline>
        </w:drawing>
      </w:r>
    </w:p>
    <w:p w:rsidR="00EB339E" w:rsidRPr="007C1DCF" w:rsidRDefault="00EB339E" w:rsidP="00EB339E">
      <w:pPr>
        <w:widowControl w:val="0"/>
        <w:ind w:left="240"/>
        <w:jc w:val="center"/>
        <w:rPr>
          <w:rFonts w:ascii="PMingLiu" w:eastAsia="PMingLiu" w:hAnsi="PMingLiu" w:cs="PMingLiu"/>
        </w:rPr>
      </w:pPr>
      <w:r w:rsidRPr="007C1DCF">
        <w:rPr>
          <w:rFonts w:ascii="新細明體" w:eastAsia="新細明體" w:hAnsi="新細明體" w:cs="新細明體" w:hint="eastAsia"/>
          <w:b/>
        </w:rPr>
        <w:t>圖</w:t>
      </w:r>
      <w:r w:rsidRPr="007C1DCF">
        <w:rPr>
          <w:rFonts w:ascii="PMingLiu" w:eastAsia="PMingLiu" w:hAnsi="PMingLiu" w:cs="PMingLiu"/>
          <w:b/>
        </w:rPr>
        <w:t>1.</w:t>
      </w:r>
      <w:r w:rsidRPr="007C1DCF">
        <w:rPr>
          <w:rFonts w:ascii="新細明體" w:eastAsia="新細明體" w:hAnsi="新細明體" w:cs="新細明體" w:hint="eastAsia"/>
          <w:b/>
        </w:rPr>
        <w:t>系統架構圖</w:t>
      </w:r>
    </w:p>
    <w:p w:rsidR="00EB339E" w:rsidRDefault="00EB339E" w:rsidP="00EB339E">
      <w:pPr>
        <w:widowControl w:val="0"/>
        <w:ind w:left="240"/>
        <w:rPr>
          <w:rFonts w:ascii="PMingLiu" w:hAnsi="PMingLiu" w:cs="PMingLiu"/>
          <w:b/>
        </w:rPr>
      </w:pPr>
    </w:p>
    <w:p w:rsidR="00EB339E" w:rsidRPr="007C1DCF" w:rsidRDefault="00EB339E" w:rsidP="00EB339E">
      <w:pPr>
        <w:widowControl w:val="0"/>
        <w:numPr>
          <w:ilvl w:val="0"/>
          <w:numId w:val="1"/>
        </w:numPr>
        <w:jc w:val="center"/>
        <w:rPr>
          <w:rFonts w:ascii="PMingLiu" w:eastAsia="PMingLiu" w:hAnsi="PMingLiu" w:cs="PMingLiu"/>
        </w:rPr>
      </w:pPr>
      <w:r>
        <w:rPr>
          <w:rFonts w:ascii="新細明體" w:eastAsia="新細明體" w:hAnsi="新細明體" w:cs="新細明體" w:hint="eastAsia"/>
          <w:b/>
        </w:rPr>
        <w:t>功能架構圖</w:t>
      </w:r>
    </w:p>
    <w:p w:rsidR="00EB339E" w:rsidRDefault="00EB339E" w:rsidP="00EB339E">
      <w:pPr>
        <w:widowControl w:val="0"/>
        <w:ind w:left="240"/>
        <w:jc w:val="center"/>
        <w:rPr>
          <w:rFonts w:ascii="PMingLiu" w:hAnsi="PMingLiu" w:cs="PMingLiu"/>
          <w:b/>
        </w:rPr>
      </w:pPr>
      <w:r>
        <w:rPr>
          <w:rFonts w:ascii="PMingLiu" w:eastAsia="PMingLiu" w:hAnsi="PMingLiu" w:cs="PMingLiu" w:hint="eastAsia"/>
          <w:noProof/>
        </w:rPr>
        <w:drawing>
          <wp:inline distT="0" distB="0" distL="0" distR="0" wp14:anchorId="3F0E922B" wp14:editId="2D0A479A">
            <wp:extent cx="2727469" cy="240474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前端功能架構圖.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4909" cy="2437755"/>
                    </a:xfrm>
                    <a:prstGeom prst="rect">
                      <a:avLst/>
                    </a:prstGeom>
                  </pic:spPr>
                </pic:pic>
              </a:graphicData>
            </a:graphic>
          </wp:inline>
        </w:drawing>
      </w:r>
    </w:p>
    <w:p w:rsidR="00EB339E" w:rsidRDefault="00EB339E" w:rsidP="00EB339E">
      <w:pPr>
        <w:widowControl w:val="0"/>
        <w:ind w:left="240"/>
        <w:jc w:val="center"/>
        <w:rPr>
          <w:rFonts w:ascii="PMingLiu" w:hAnsi="PMingLiu" w:cs="PMingLiu"/>
          <w:b/>
        </w:rPr>
      </w:pPr>
      <w:r>
        <w:rPr>
          <w:rFonts w:ascii="新細明體" w:eastAsia="新細明體" w:hAnsi="新細明體" w:cs="新細明體" w:hint="eastAsia"/>
          <w:b/>
        </w:rPr>
        <w:t>圖</w:t>
      </w:r>
      <w:r>
        <w:rPr>
          <w:rFonts w:ascii="PMingLiu" w:eastAsia="PMingLiu" w:hAnsi="PMingLiu" w:cs="PMingLiu"/>
          <w:b/>
        </w:rPr>
        <w:t>2.</w:t>
      </w:r>
      <w:r>
        <w:rPr>
          <w:rFonts w:ascii="新細明體" w:eastAsia="新細明體" w:hAnsi="新細明體" w:cs="新細明體" w:hint="eastAsia"/>
          <w:b/>
        </w:rPr>
        <w:t>前端系統功能架構圖</w:t>
      </w: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r>
        <w:rPr>
          <w:rFonts w:ascii="PMingLiu" w:eastAsia="PMingLiu" w:hAnsi="PMingLiu" w:cs="PMingLiu" w:hint="eastAsia"/>
          <w:noProof/>
        </w:rPr>
        <w:lastRenderedPageBreak/>
        <w:drawing>
          <wp:inline distT="0" distB="0" distL="0" distR="0" wp14:anchorId="6EF02DEC" wp14:editId="0F1E9C31">
            <wp:extent cx="2651125" cy="1385570"/>
            <wp:effectExtent l="0" t="0" r="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後端功能架構圖.jpg"/>
                    <pic:cNvPicPr/>
                  </pic:nvPicPr>
                  <pic:blipFill>
                    <a:blip r:embed="rId12">
                      <a:extLst>
                        <a:ext uri="{28A0092B-C50C-407E-A947-70E740481C1C}">
                          <a14:useLocalDpi xmlns:a14="http://schemas.microsoft.com/office/drawing/2010/main" val="0"/>
                        </a:ext>
                      </a:extLst>
                    </a:blip>
                    <a:stretch>
                      <a:fillRect/>
                    </a:stretch>
                  </pic:blipFill>
                  <pic:spPr>
                    <a:xfrm>
                      <a:off x="0" y="0"/>
                      <a:ext cx="2651125" cy="1385570"/>
                    </a:xfrm>
                    <a:prstGeom prst="rect">
                      <a:avLst/>
                    </a:prstGeom>
                  </pic:spPr>
                </pic:pic>
              </a:graphicData>
            </a:graphic>
          </wp:inline>
        </w:drawing>
      </w:r>
    </w:p>
    <w:p w:rsidR="00EB339E" w:rsidRDefault="00EB339E" w:rsidP="00EB339E">
      <w:pPr>
        <w:widowControl w:val="0"/>
        <w:pBdr>
          <w:top w:val="nil"/>
          <w:left w:val="nil"/>
          <w:bottom w:val="nil"/>
          <w:right w:val="nil"/>
          <w:between w:val="nil"/>
        </w:pBdr>
        <w:ind w:left="240"/>
        <w:jc w:val="center"/>
        <w:rPr>
          <w:rFonts w:ascii="PMingLiu" w:eastAsia="PMingLiu" w:hAnsi="PMingLiu" w:cs="PMingLiu"/>
          <w:b/>
        </w:rPr>
      </w:pPr>
      <w:r>
        <w:rPr>
          <w:rFonts w:ascii="新細明體" w:eastAsia="新細明體" w:hAnsi="新細明體" w:cs="新細明體" w:hint="eastAsia"/>
          <w:b/>
        </w:rPr>
        <w:t>圖</w:t>
      </w:r>
      <w:r>
        <w:rPr>
          <w:rFonts w:ascii="PMingLiu" w:eastAsia="PMingLiu" w:hAnsi="PMingLiu" w:cs="PMingLiu"/>
          <w:b/>
        </w:rPr>
        <w:t>3.</w:t>
      </w:r>
      <w:r>
        <w:rPr>
          <w:rFonts w:ascii="新細明體" w:eastAsia="新細明體" w:hAnsi="新細明體" w:cs="新細明體" w:hint="eastAsia"/>
          <w:b/>
        </w:rPr>
        <w:t>後端資料庫功能架構圖</w:t>
      </w: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jc w:val="center"/>
        <w:rPr>
          <w:rFonts w:ascii="PMingLiu" w:eastAsia="PMingLiu" w:hAnsi="PMingLiu" w:cs="PMingLiu"/>
          <w:b/>
        </w:rPr>
      </w:pPr>
    </w:p>
    <w:p w:rsidR="00EB339E" w:rsidRDefault="00EB339E" w:rsidP="00EB339E">
      <w:pPr>
        <w:widowControl w:val="0"/>
        <w:ind w:left="240"/>
        <w:rPr>
          <w:rFonts w:ascii="PMingLiu" w:hAnsi="PMingLiu" w:cs="PMingLiu"/>
          <w:b/>
        </w:rPr>
      </w:pPr>
      <w:bookmarkStart w:id="1" w:name="_GoBack"/>
      <w:bookmarkEnd w:id="1"/>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b/>
        </w:rPr>
      </w:pPr>
    </w:p>
    <w:p w:rsidR="00EB339E" w:rsidRDefault="00EB339E" w:rsidP="00EB339E">
      <w:pPr>
        <w:widowControl w:val="0"/>
        <w:ind w:left="240"/>
        <w:rPr>
          <w:rFonts w:ascii="PMingLiu" w:hAnsi="PMingLiu" w:cs="PMingLiu" w:hint="eastAsia"/>
          <w:b/>
        </w:rPr>
      </w:pPr>
    </w:p>
    <w:p w:rsidR="007C1DCF" w:rsidRPr="007C1DCF" w:rsidRDefault="007C1DCF" w:rsidP="007C1DCF">
      <w:pPr>
        <w:widowControl w:val="0"/>
        <w:pBdr>
          <w:top w:val="nil"/>
          <w:left w:val="nil"/>
          <w:bottom w:val="nil"/>
          <w:right w:val="nil"/>
          <w:between w:val="nil"/>
        </w:pBdr>
        <w:rPr>
          <w:rFonts w:ascii="PMingLiu" w:hAnsi="PMingLiu" w:cs="PMingLiu" w:hint="eastAsia"/>
          <w:b/>
        </w:rPr>
      </w:pPr>
    </w:p>
    <w:p w:rsidR="007C1DCF" w:rsidRDefault="007C1DCF" w:rsidP="007C1DCF">
      <w:pPr>
        <w:widowControl w:val="0"/>
        <w:jc w:val="center"/>
        <w:rPr>
          <w:rFonts w:ascii="PMingLiu" w:eastAsia="PMingLiu" w:hAnsi="PMingLiu" w:cs="PMingLiu" w:hint="eastAsia"/>
        </w:rPr>
      </w:pPr>
    </w:p>
    <w:p w:rsidR="001C01F6" w:rsidRDefault="001C01F6">
      <w:pPr>
        <w:widowControl w:val="0"/>
        <w:jc w:val="center"/>
        <w:rPr>
          <w:rFonts w:ascii="PMingLiu" w:eastAsia="PMingLiu" w:hAnsi="PMingLiu" w:cs="PMingLiu"/>
          <w:b/>
        </w:rPr>
      </w:pPr>
    </w:p>
    <w:p w:rsidR="001C01F6" w:rsidRDefault="00A02B11" w:rsidP="007C1DCF">
      <w:pPr>
        <w:widowControl w:val="0"/>
        <w:pBdr>
          <w:top w:val="nil"/>
          <w:left w:val="nil"/>
          <w:bottom w:val="nil"/>
          <w:right w:val="nil"/>
          <w:between w:val="nil"/>
        </w:pBdr>
        <w:ind w:left="240"/>
        <w:jc w:val="center"/>
        <w:rPr>
          <w:rFonts w:ascii="PMingLiu" w:eastAsia="PMingLiu" w:hAnsi="PMingLiu" w:cs="PMingLiu"/>
          <w:color w:val="000000"/>
          <w:sz w:val="24"/>
          <w:szCs w:val="24"/>
        </w:rPr>
        <w:sectPr w:rsidR="001C01F6">
          <w:type w:val="continuous"/>
          <w:pgSz w:w="11907" w:h="16840"/>
          <w:pgMar w:top="1418" w:right="1418" w:bottom="1418" w:left="1418" w:header="851" w:footer="851" w:gutter="0"/>
          <w:cols w:num="2" w:space="720" w:equalWidth="0">
            <w:col w:w="4323" w:space="425"/>
            <w:col w:w="4323" w:space="0"/>
          </w:cols>
        </w:sectPr>
      </w:pPr>
      <w:r>
        <w:br w:type="page"/>
      </w:r>
    </w:p>
    <w:p w:rsidR="001C01F6" w:rsidRDefault="001C01F6">
      <w:pPr>
        <w:widowControl w:val="0"/>
        <w:pBdr>
          <w:top w:val="nil"/>
          <w:left w:val="nil"/>
          <w:bottom w:val="nil"/>
          <w:right w:val="nil"/>
          <w:between w:val="nil"/>
        </w:pBdr>
        <w:tabs>
          <w:tab w:val="left" w:pos="2987"/>
        </w:tabs>
        <w:ind w:left="1021" w:right="43" w:hanging="1021"/>
        <w:rPr>
          <w:rFonts w:ascii="華康中黑體" w:eastAsia="華康中黑體" w:hAnsi="華康中黑體" w:cs="華康中黑體"/>
          <w:b/>
          <w:color w:val="000000"/>
        </w:rPr>
      </w:pPr>
    </w:p>
    <w:sectPr w:rsidR="001C01F6">
      <w:type w:val="continuous"/>
      <w:pgSz w:w="11907" w:h="16840"/>
      <w:pgMar w:top="1418" w:right="1418" w:bottom="1418"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11" w:rsidRDefault="00A02B11">
      <w:r>
        <w:separator/>
      </w:r>
    </w:p>
  </w:endnote>
  <w:endnote w:type="continuationSeparator" w:id="0">
    <w:p w:rsidR="00A02B11" w:rsidRDefault="00A0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BiauKai">
    <w:altName w:val="Times New Roman"/>
    <w:charset w:val="00"/>
    <w:family w:val="auto"/>
    <w:pitch w:val="default"/>
  </w:font>
  <w:font w:name="Arial Unicode MS">
    <w:panose1 w:val="020B0604020202020204"/>
    <w:charset w:val="88"/>
    <w:family w:val="swiss"/>
    <w:pitch w:val="variable"/>
    <w:sig w:usb0="F7FFAFFF" w:usb1="E9DFFFFF" w:usb2="0000003F" w:usb3="00000000" w:csb0="003F01FF" w:csb1="00000000"/>
  </w:font>
  <w:font w:name="PMingLiu">
    <w:altName w:val="Times New Roman"/>
    <w:charset w:val="00"/>
    <w:family w:val="auto"/>
    <w:pitch w:val="default"/>
  </w:font>
  <w:font w:name="Gungsuh">
    <w:altName w:val="Times New Roman"/>
    <w:charset w:val="00"/>
    <w:family w:val="auto"/>
    <w:pitch w:val="default"/>
  </w:font>
  <w:font w:name="華康中黑體">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F6" w:rsidRDefault="00A02B11">
    <w:pPr>
      <w:widowControl w:val="0"/>
      <w:pBdr>
        <w:top w:val="nil"/>
        <w:left w:val="nil"/>
        <w:bottom w:val="nil"/>
        <w:right w:val="nil"/>
        <w:between w:val="nil"/>
      </w:pBdr>
      <w:tabs>
        <w:tab w:val="center" w:pos="4153"/>
        <w:tab w:val="right" w:pos="8306"/>
      </w:tabs>
      <w:jc w:val="center"/>
      <w:rPr>
        <w:color w:val="000000"/>
      </w:rPr>
    </w:pPr>
    <w:r>
      <w:rPr>
        <w:color w:val="000000"/>
      </w:rPr>
      <w:fldChar w:fldCharType="begin"/>
    </w:r>
    <w:r>
      <w:rPr>
        <w:rFonts w:eastAsia="Times New Roman"/>
        <w:color w:val="000000"/>
      </w:rPr>
      <w:instrText>PAGE</w:instrText>
    </w:r>
    <w:r>
      <w:rPr>
        <w:color w:val="000000"/>
      </w:rPr>
      <w:fldChar w:fldCharType="end"/>
    </w:r>
  </w:p>
  <w:p w:rsidR="001C01F6" w:rsidRDefault="001C01F6">
    <w:pPr>
      <w:widowControl w:val="0"/>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F6" w:rsidRDefault="00A02B11">
    <w:pPr>
      <w:widowControl w:val="0"/>
      <w:pBdr>
        <w:top w:val="nil"/>
        <w:left w:val="nil"/>
        <w:bottom w:val="nil"/>
        <w:right w:val="nil"/>
        <w:between w:val="nil"/>
      </w:pBdr>
      <w:tabs>
        <w:tab w:val="center" w:pos="4153"/>
        <w:tab w:val="right" w:pos="8306"/>
      </w:tabs>
      <w:jc w:val="center"/>
      <w:rPr>
        <w:color w:val="000000"/>
      </w:rPr>
    </w:pPr>
    <w:r>
      <w:rPr>
        <w:color w:val="000000"/>
      </w:rPr>
      <w:fldChar w:fldCharType="begin"/>
    </w:r>
    <w:r>
      <w:rPr>
        <w:rFonts w:eastAsia="Times New Roman"/>
        <w:color w:val="000000"/>
      </w:rPr>
      <w:instrText>PAGE</w:instrText>
    </w:r>
    <w:r w:rsidR="007C1DCF">
      <w:rPr>
        <w:color w:val="000000"/>
      </w:rPr>
      <w:fldChar w:fldCharType="separate"/>
    </w:r>
    <w:r w:rsidR="00EB339E">
      <w:rPr>
        <w:rFonts w:eastAsia="Times New Roman"/>
        <w:noProof/>
        <w:color w:val="000000"/>
      </w:rPr>
      <w:t>2</w:t>
    </w:r>
    <w:r>
      <w:rPr>
        <w:color w:val="000000"/>
      </w:rPr>
      <w:fldChar w:fldCharType="end"/>
    </w:r>
  </w:p>
  <w:p w:rsidR="001C01F6" w:rsidRDefault="001C01F6">
    <w:pPr>
      <w:widowControl w:val="0"/>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11" w:rsidRDefault="00A02B11">
      <w:r>
        <w:separator/>
      </w:r>
    </w:p>
  </w:footnote>
  <w:footnote w:type="continuationSeparator" w:id="0">
    <w:p w:rsidR="00A02B11" w:rsidRDefault="00A02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81C5F"/>
    <w:multiLevelType w:val="multilevel"/>
    <w:tmpl w:val="55A04378"/>
    <w:lvl w:ilvl="0">
      <w:start w:val="1"/>
      <w:numFmt w:val="decimal"/>
      <w:lvlText w:val="%1."/>
      <w:lvlJc w:val="left"/>
      <w:pPr>
        <w:ind w:left="240" w:hanging="240"/>
      </w:pPr>
      <w:rPr>
        <w:vertAlign w:val="baseline"/>
      </w:rPr>
    </w:lvl>
    <w:lvl w:ilvl="1">
      <w:start w:val="1"/>
      <w:numFmt w:val="decimal"/>
      <w:lvlText w:val="%1.%2"/>
      <w:lvlJc w:val="left"/>
      <w:pPr>
        <w:ind w:left="330" w:hanging="330"/>
      </w:pPr>
      <w:rPr>
        <w:vertAlign w:val="baseline"/>
      </w:rPr>
    </w:lvl>
    <w:lvl w:ilvl="2">
      <w:start w:val="1"/>
      <w:numFmt w:val="decimal"/>
      <w:lvlText w:val="%1.%2.%3"/>
      <w:lvlJc w:val="left"/>
      <w:pPr>
        <w:ind w:left="330" w:hanging="330"/>
      </w:pPr>
      <w:rPr>
        <w:vertAlign w:val="baseline"/>
      </w:rPr>
    </w:lvl>
    <w:lvl w:ilvl="3">
      <w:start w:val="1"/>
      <w:numFmt w:val="decimal"/>
      <w:lvlText w:val="%1.%2.%3.%4"/>
      <w:lvlJc w:val="left"/>
      <w:pPr>
        <w:ind w:left="330" w:hanging="330"/>
      </w:pPr>
      <w:rPr>
        <w:vertAlign w:val="baseline"/>
      </w:rPr>
    </w:lvl>
    <w:lvl w:ilvl="4">
      <w:start w:val="1"/>
      <w:numFmt w:val="decimal"/>
      <w:lvlText w:val="%1.%2.%3.%4.%5"/>
      <w:lvlJc w:val="left"/>
      <w:pPr>
        <w:ind w:left="330" w:hanging="330"/>
      </w:pPr>
      <w:rPr>
        <w:vertAlign w:val="baseline"/>
      </w:rPr>
    </w:lvl>
    <w:lvl w:ilvl="5">
      <w:start w:val="1"/>
      <w:numFmt w:val="decimal"/>
      <w:lvlText w:val="%1.%2.%3.%4.%5.%6"/>
      <w:lvlJc w:val="left"/>
      <w:pPr>
        <w:ind w:left="330" w:hanging="330"/>
      </w:pPr>
      <w:rPr>
        <w:vertAlign w:val="baseline"/>
      </w:rPr>
    </w:lvl>
    <w:lvl w:ilvl="6">
      <w:start w:val="1"/>
      <w:numFmt w:val="decimal"/>
      <w:lvlText w:val="%1.%2.%3.%4.%5.%6.%7"/>
      <w:lvlJc w:val="left"/>
      <w:pPr>
        <w:ind w:left="330" w:hanging="330"/>
      </w:pPr>
      <w:rPr>
        <w:vertAlign w:val="baseline"/>
      </w:rPr>
    </w:lvl>
    <w:lvl w:ilvl="7">
      <w:start w:val="1"/>
      <w:numFmt w:val="decimal"/>
      <w:lvlText w:val="%1.%2.%3.%4.%5.%6.%7.%8"/>
      <w:lvlJc w:val="left"/>
      <w:pPr>
        <w:ind w:left="330" w:hanging="330"/>
      </w:pPr>
      <w:rPr>
        <w:vertAlign w:val="baseline"/>
      </w:rPr>
    </w:lvl>
    <w:lvl w:ilvl="8">
      <w:start w:val="1"/>
      <w:numFmt w:val="decimal"/>
      <w:lvlText w:val="%1.%2.%3.%4.%5.%6.%7.%8.%9"/>
      <w:lvlJc w:val="left"/>
      <w:pPr>
        <w:ind w:left="330" w:hanging="33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F6"/>
    <w:rsid w:val="001C01F6"/>
    <w:rsid w:val="007C1DCF"/>
    <w:rsid w:val="00A02B11"/>
    <w:rsid w:val="00EB33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D4ADC-B46A-4884-8720-6A6278D8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C992-2AF5-4C6A-9F25-A13AE939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2</cp:revision>
  <dcterms:created xsi:type="dcterms:W3CDTF">2019-04-18T07:10:00Z</dcterms:created>
  <dcterms:modified xsi:type="dcterms:W3CDTF">2019-04-18T07:10:00Z</dcterms:modified>
</cp:coreProperties>
</file>