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rFonts w:ascii="Lato" w:cs="Lato" w:eastAsia="Lato" w:hAnsi="Lato"/>
        </w:rPr>
      </w:pPr>
      <w:bookmarkStart w:colFirst="0" w:colLast="0" w:name="_pyig4nrqdesv" w:id="0"/>
      <w:bookmarkEnd w:id="0"/>
      <w:r w:rsidDel="00000000" w:rsidR="00000000" w:rsidRPr="00000000">
        <w:rPr>
          <w:b w:val="1"/>
          <w:bCs w:val="1"/>
          <w:rtl w:val="0"/>
        </w:rPr>
        <w:t xml:space="preserve">PRD - Herramienta Compliance PSP</w:t>
      </w:r>
      <w:r w:rsidDel="00000000" w:rsidR="00000000" w:rsidRPr="00000000">
        <w:rPr>
          <w:rtl w:val="0"/>
        </w:rPr>
      </w:r>
    </w:p>
    <w:p w:rsidR="00000000" w:rsidDel="00000000" w:rsidP="00000000" w:rsidRDefault="00000000" w:rsidRPr="00000000" w14:paraId="00000002">
      <w:pPr>
        <w:rPr>
          <w:rFonts w:ascii="Lato" w:cs="Lato" w:eastAsia="Lato" w:hAnsi="Lato"/>
        </w:rPr>
      </w:pPr>
      <w:r w:rsidDel="00000000" w:rsidR="00000000" w:rsidRPr="00000000">
        <w:rPr>
          <w:rtl w:val="0"/>
        </w:rPr>
      </w:r>
    </w:p>
    <w:tbl>
      <w:tblPr>
        <w:tblStyle w:val="Table1"/>
        <w:tblW w:w="8970.0" w:type="dxa"/>
        <w:jc w:val="left"/>
        <w:tblBorders>
          <w:top w:color="d9d9d9" w:space="0" w:sz="8" w:val="single"/>
          <w:left w:color="d9d9d9" w:space="0" w:sz="8" w:val="single"/>
          <w:bottom w:color="d9d9d9" w:space="0" w:sz="8" w:val="single"/>
          <w:right w:color="d9d9d9" w:space="0" w:sz="8" w:val="single"/>
          <w:insideH w:color="d9d9d9" w:space="0" w:sz="8" w:val="single"/>
          <w:insideV w:color="d9d9d9" w:space="0" w:sz="8" w:val="single"/>
        </w:tblBorders>
        <w:tblLayout w:type="fixed"/>
        <w:tblLook w:val="0600"/>
      </w:tblPr>
      <w:tblGrid>
        <w:gridCol w:w="2280"/>
        <w:gridCol w:w="6690"/>
        <w:tblGridChange w:id="0">
          <w:tblGrid>
            <w:gridCol w:w="2280"/>
            <w:gridCol w:w="669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03">
            <w:pPr>
              <w:widowControl w:val="0"/>
              <w:spacing w:line="240" w:lineRule="auto"/>
              <w:rPr>
                <w:rFonts w:ascii="Lato" w:cs="Lato" w:eastAsia="Lato" w:hAnsi="Lato"/>
                <w:sz w:val="20"/>
                <w:szCs w:val="20"/>
              </w:rPr>
            </w:pPr>
            <w:r w:rsidDel="00000000" w:rsidR="00000000" w:rsidRPr="00000000">
              <w:rPr>
                <w:rFonts w:ascii="Lato" w:cs="Lato" w:eastAsia="Lato" w:hAnsi="Lato"/>
                <w:sz w:val="20"/>
                <w:szCs w:val="20"/>
                <w:rtl w:val="0"/>
              </w:rPr>
              <w:t xml:space="preserve">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4">
            <w:pPr>
              <w:widowControl w:val="0"/>
              <w:spacing w:line="240" w:lineRule="auto"/>
              <w:rPr>
                <w:rFonts w:ascii="Lato" w:cs="Lato" w:eastAsia="Lato" w:hAnsi="Lato"/>
                <w:sz w:val="20"/>
                <w:szCs w:val="20"/>
                <w:highlight w:val="green"/>
              </w:rPr>
            </w:pPr>
            <w:sdt>
              <w:sdtPr>
                <w:alias w:val="Estado del proyecto"/>
                <w:id w:val="-531622518"/>
                <w:dropDownList w:lastValue="En curso">
                  <w:listItem w:displayText="No iniciado" w:value="No iniciado"/>
                  <w:listItem w:displayText="Bloqueado" w:value="Bloqueado"/>
                  <w:listItem w:displayText="En curso" w:value="En curso"/>
                  <w:listItem w:displayText="Completado" w:value="Completado"/>
                </w:dropDownList>
              </w:sdtPr>
              <w:sdtContent>
                <w:r w:rsidDel="00000000" w:rsidR="00000000" w:rsidRPr="00000000">
                  <w:rPr>
                    <w:rFonts w:ascii="Lato" w:cs="Lato" w:eastAsia="Lato" w:hAnsi="Lato"/>
                    <w:color w:val="473821"/>
                    <w:sz w:val="20"/>
                    <w:szCs w:val="20"/>
                    <w:shd w:fill="ffe5a0" w:val="clear"/>
                  </w:rPr>
                  <w:t xml:space="preserve">En curso</w:t>
                </w:r>
              </w:sdtContent>
            </w:sdt>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5">
            <w:pPr>
              <w:widowControl w:val="0"/>
              <w:spacing w:line="240" w:lineRule="auto"/>
              <w:rPr>
                <w:rFonts w:ascii="Lato" w:cs="Lato" w:eastAsia="Lato" w:hAnsi="Lato"/>
                <w:sz w:val="20"/>
                <w:szCs w:val="20"/>
              </w:rPr>
            </w:pPr>
            <w:r w:rsidDel="00000000" w:rsidR="00000000" w:rsidRPr="00000000">
              <w:rPr>
                <w:rFonts w:ascii="Lato" w:cs="Lato" w:eastAsia="Lato" w:hAnsi="Lato"/>
                <w:sz w:val="20"/>
                <w:szCs w:val="20"/>
                <w:rtl w:val="0"/>
              </w:rPr>
              <w:t xml:space="preserve">Author(s)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6">
            <w:pPr>
              <w:widowControl w:val="0"/>
              <w:spacing w:line="240" w:lineRule="auto"/>
              <w:rPr>
                <w:rFonts w:ascii="Lato" w:cs="Lato" w:eastAsia="Lato" w:hAnsi="Lato"/>
                <w:sz w:val="20"/>
                <w:szCs w:val="20"/>
              </w:rPr>
            </w:pPr>
            <w:hyperlink r:id="rId7">
              <w:r w:rsidDel="00000000" w:rsidR="00000000" w:rsidRPr="00000000">
                <w:rPr>
                  <w:rFonts w:ascii="Lato" w:cs="Lato" w:eastAsia="Lato" w:hAnsi="Lato"/>
                  <w:color w:val="0000ee"/>
                  <w:sz w:val="20"/>
                  <w:szCs w:val="20"/>
                  <w:u w:val="single"/>
                  <w:rtl w:val="0"/>
                </w:rPr>
                <w:t xml:space="preserve">Chiara Giralt</w:t>
              </w:r>
            </w:hyperlink>
            <w:hyperlink r:id="rId8">
              <w:r w:rsidDel="00000000" w:rsidR="00000000" w:rsidRPr="00000000">
                <w:rPr>
                  <w:rFonts w:ascii="Lato" w:cs="Lato" w:eastAsia="Lato" w:hAnsi="Lato"/>
                  <w:color w:val="0000ee"/>
                  <w:sz w:val="20"/>
                  <w:szCs w:val="20"/>
                  <w:u w:val="single"/>
                  <w:rtl w:val="0"/>
                </w:rPr>
                <w:t xml:space="preserve">Lanfranco Bortolin</w:t>
              </w:r>
            </w:hyperlink>
            <w:r w:rsidDel="00000000" w:rsidR="00000000" w:rsidRPr="00000000">
              <w:rPr>
                <w:rFonts w:ascii="Lato" w:cs="Lato" w:eastAsia="Lato" w:hAnsi="Lato"/>
                <w:sz w:val="20"/>
                <w:szCs w:val="20"/>
                <w:rtl w:val="0"/>
              </w:rPr>
              <w:t xml:space="preserve"> </w:t>
            </w:r>
            <w:hyperlink r:id="rId9">
              <w:r w:rsidDel="00000000" w:rsidR="00000000" w:rsidRPr="00000000">
                <w:rPr>
                  <w:rFonts w:ascii="Lato" w:cs="Lato" w:eastAsia="Lato" w:hAnsi="Lato"/>
                  <w:color w:val="0000ee"/>
                  <w:sz w:val="20"/>
                  <w:szCs w:val="20"/>
                  <w:u w:val="single"/>
                  <w:rtl w:val="0"/>
                </w:rPr>
                <w:t xml:space="preserve">Jerónimo Rech</w:t>
              </w:r>
            </w:hyperlink>
            <w:r w:rsidDel="00000000" w:rsidR="00000000" w:rsidRPr="00000000">
              <w:rPr>
                <w:rtl w:val="0"/>
              </w:rPr>
            </w:r>
          </w:p>
        </w:tc>
      </w:tr>
      <w:tr>
        <w:trPr>
          <w:cantSplit w:val="0"/>
          <w:trHeight w:val="210.0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7">
            <w:pPr>
              <w:widowControl w:val="0"/>
              <w:spacing w:line="360" w:lineRule="auto"/>
              <w:rPr>
                <w:rFonts w:ascii="Lato" w:cs="Lato" w:eastAsia="Lato" w:hAnsi="Lato"/>
                <w:sz w:val="20"/>
                <w:szCs w:val="20"/>
              </w:rPr>
            </w:pPr>
            <w:r w:rsidDel="00000000" w:rsidR="00000000" w:rsidRPr="00000000">
              <w:rPr>
                <w:rFonts w:ascii="Lato" w:cs="Lato" w:eastAsia="Lato" w:hAnsi="Lato"/>
                <w:sz w:val="20"/>
                <w:szCs w:val="20"/>
                <w:rtl w:val="0"/>
              </w:rPr>
              <w:t xml:space="preserve">Stakeholders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widowControl w:val="0"/>
              <w:spacing w:line="240" w:lineRule="auto"/>
              <w:rPr>
                <w:rFonts w:ascii="Lato" w:cs="Lato" w:eastAsia="Lato" w:hAnsi="Lato"/>
                <w:sz w:val="20"/>
                <w:szCs w:val="20"/>
              </w:rPr>
            </w:pPr>
            <w:r w:rsidDel="00000000" w:rsidR="00000000" w:rsidRPr="00000000">
              <w:rPr>
                <w:rFonts w:ascii="Lato" w:cs="Lato" w:eastAsia="Lato" w:hAnsi="Lato"/>
                <w:sz w:val="20"/>
                <w:szCs w:val="20"/>
                <w:rtl w:val="0"/>
              </w:rPr>
              <w:t xml:space="preserve">Administración - Compliance - Atención al cliente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9">
            <w:pPr>
              <w:widowControl w:val="0"/>
              <w:spacing w:line="240" w:lineRule="auto"/>
              <w:rPr>
                <w:rFonts w:ascii="Lato" w:cs="Lato" w:eastAsia="Lato" w:hAnsi="Lato"/>
                <w:sz w:val="20"/>
                <w:szCs w:val="20"/>
              </w:rPr>
            </w:pPr>
            <w:r w:rsidDel="00000000" w:rsidR="00000000" w:rsidRPr="00000000">
              <w:rPr>
                <w:rFonts w:ascii="Lato" w:cs="Lato" w:eastAsia="Lato" w:hAnsi="Lato"/>
                <w:sz w:val="20"/>
                <w:szCs w:val="20"/>
                <w:rtl w:val="0"/>
              </w:rPr>
              <w:t xml:space="preserve">Team</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widowControl w:val="0"/>
              <w:spacing w:line="240" w:lineRule="auto"/>
              <w:rPr>
                <w:rFonts w:ascii="Lato" w:cs="Lato" w:eastAsia="Lato" w:hAnsi="Lato"/>
                <w:sz w:val="20"/>
                <w:szCs w:val="20"/>
              </w:rPr>
            </w:pPr>
            <w:r w:rsidDel="00000000" w:rsidR="00000000" w:rsidRPr="00000000">
              <w:rPr>
                <w:rFonts w:ascii="Lato" w:cs="Lato" w:eastAsia="Lato" w:hAnsi="Lato"/>
                <w:sz w:val="20"/>
                <w:szCs w:val="20"/>
                <w:rtl w:val="0"/>
              </w:rPr>
              <w:t xml:space="preserve">Producto Operaciones</w:t>
            </w:r>
          </w:p>
        </w:tc>
      </w:tr>
    </w:tbl>
    <w:p w:rsidR="00000000" w:rsidDel="00000000" w:rsidP="00000000" w:rsidRDefault="00000000" w:rsidRPr="00000000" w14:paraId="0000000B">
      <w:pPr>
        <w:pStyle w:val="Heading3"/>
        <w:spacing w:before="400" w:lineRule="auto"/>
        <w:rPr>
          <w:rFonts w:ascii="Lato" w:cs="Lato" w:eastAsia="Lato" w:hAnsi="Lato"/>
        </w:rPr>
      </w:pPr>
      <w:bookmarkStart w:colFirst="0" w:colLast="0" w:name="_yai4ube0ej4g" w:id="1"/>
      <w:bookmarkEnd w:id="1"/>
      <w:r w:rsidDel="00000000" w:rsidR="00000000" w:rsidRPr="00000000">
        <w:rPr>
          <w:rFonts w:ascii="Lato" w:cs="Lato" w:eastAsia="Lato" w:hAnsi="Lato"/>
          <w:rtl w:val="0"/>
        </w:rPr>
        <w:t xml:space="preserve">Context</w:t>
      </w:r>
      <w:r w:rsidDel="00000000" w:rsidR="00000000" w:rsidRPr="00000000">
        <w:rPr>
          <w:rtl w:val="0"/>
        </w:rPr>
      </w:r>
    </w:p>
    <w:p w:rsidR="00000000" w:rsidDel="00000000" w:rsidP="00000000" w:rsidRDefault="00000000" w:rsidRPr="00000000" w14:paraId="0000000C">
      <w:pPr>
        <w:spacing w:after="240" w:before="240" w:lineRule="auto"/>
        <w:rPr/>
      </w:pPr>
      <w:r w:rsidDel="00000000" w:rsidR="00000000" w:rsidRPr="00000000">
        <w:rPr>
          <w:rtl w:val="0"/>
        </w:rPr>
        <w:t xml:space="preserve">La empresa se encuentra en un proceso de expansión de su modelo de negocio, con el objetivo de incorporar nuevas líneas de productos financieros, tales como lending y factoring.</w:t>
      </w:r>
    </w:p>
    <w:p w:rsidR="00000000" w:rsidDel="00000000" w:rsidP="00000000" w:rsidRDefault="00000000" w:rsidRPr="00000000" w14:paraId="0000000D">
      <w:pPr>
        <w:spacing w:after="240" w:before="240" w:lineRule="auto"/>
        <w:rPr/>
      </w:pPr>
      <w:r w:rsidDel="00000000" w:rsidR="00000000" w:rsidRPr="00000000">
        <w:rPr>
          <w:rtl w:val="0"/>
        </w:rPr>
        <w:t xml:space="preserve">Para poder operar bajo estos esquemas, resulta necesario constituirse como Proveedor de Servicios de Pago (PSP), lo cual implica cumplir con una serie de requerimientos regulatorios establecidos por organismos como el BCRA y la UIF.</w:t>
      </w:r>
    </w:p>
    <w:p w:rsidR="00000000" w:rsidDel="00000000" w:rsidP="00000000" w:rsidRDefault="00000000" w:rsidRPr="00000000" w14:paraId="0000000E">
      <w:pPr>
        <w:spacing w:after="240" w:before="240" w:lineRule="auto"/>
        <w:rPr/>
      </w:pPr>
      <w:r w:rsidDel="00000000" w:rsidR="00000000" w:rsidRPr="00000000">
        <w:rPr>
          <w:rtl w:val="0"/>
        </w:rPr>
        <w:t xml:space="preserve">En este contexto, surge la necesidad de conformar un equipo de Compliance que permita garantizar el cumplimiento normativo en relación con</w:t>
      </w:r>
    </w:p>
    <w:p w:rsidR="00000000" w:rsidDel="00000000" w:rsidP="00000000" w:rsidRDefault="00000000" w:rsidRPr="00000000" w14:paraId="0000000F">
      <w:pPr>
        <w:numPr>
          <w:ilvl w:val="0"/>
          <w:numId w:val="6"/>
        </w:numPr>
        <w:spacing w:after="0" w:afterAutospacing="0" w:before="480" w:lineRule="auto"/>
        <w:ind w:left="720" w:hanging="360"/>
      </w:pPr>
      <w:r w:rsidDel="00000000" w:rsidR="00000000" w:rsidRPr="00000000">
        <w:rPr>
          <w:rtl w:val="0"/>
        </w:rPr>
        <w:t xml:space="preserve">Proceso de onboarding de usuarios</w:t>
      </w:r>
    </w:p>
    <w:p w:rsidR="00000000" w:rsidDel="00000000" w:rsidP="00000000" w:rsidRDefault="00000000" w:rsidRPr="00000000" w14:paraId="00000010">
      <w:pPr>
        <w:numPr>
          <w:ilvl w:val="0"/>
          <w:numId w:val="6"/>
        </w:numPr>
        <w:spacing w:after="0" w:afterAutospacing="0" w:before="0" w:beforeAutospacing="0" w:lineRule="auto"/>
        <w:ind w:left="720" w:hanging="360"/>
      </w:pPr>
      <w:r w:rsidDel="00000000" w:rsidR="00000000" w:rsidRPr="00000000">
        <w:rPr>
          <w:rtl w:val="0"/>
        </w:rPr>
        <w:t xml:space="preserve">Validación  y gestión de documentación</w:t>
      </w:r>
    </w:p>
    <w:p w:rsidR="00000000" w:rsidDel="00000000" w:rsidP="00000000" w:rsidRDefault="00000000" w:rsidRPr="00000000" w14:paraId="00000011">
      <w:pPr>
        <w:numPr>
          <w:ilvl w:val="0"/>
          <w:numId w:val="6"/>
        </w:numPr>
        <w:spacing w:after="0" w:afterAutospacing="0" w:before="0" w:beforeAutospacing="0" w:lineRule="auto"/>
        <w:ind w:left="720" w:hanging="360"/>
      </w:pPr>
      <w:r w:rsidDel="00000000" w:rsidR="00000000" w:rsidRPr="00000000">
        <w:rPr>
          <w:rtl w:val="0"/>
        </w:rPr>
        <w:t xml:space="preserve">Monitoreo de operaciones</w:t>
      </w:r>
    </w:p>
    <w:p w:rsidR="00000000" w:rsidDel="00000000" w:rsidP="00000000" w:rsidRDefault="00000000" w:rsidRPr="00000000" w14:paraId="00000012">
      <w:pPr>
        <w:numPr>
          <w:ilvl w:val="0"/>
          <w:numId w:val="6"/>
        </w:numPr>
        <w:spacing w:after="480" w:before="0" w:beforeAutospacing="0" w:lineRule="auto"/>
        <w:ind w:left="720" w:hanging="360"/>
      </w:pPr>
      <w:r w:rsidDel="00000000" w:rsidR="00000000" w:rsidRPr="00000000">
        <w:rPr>
          <w:rtl w:val="0"/>
        </w:rPr>
        <w:t xml:space="preserve">Generación de reportes regulatorios e informativos </w:t>
      </w:r>
    </w:p>
    <w:p w:rsidR="00000000" w:rsidDel="00000000" w:rsidP="00000000" w:rsidRDefault="00000000" w:rsidRPr="00000000" w14:paraId="00000013">
      <w:pPr>
        <w:spacing w:after="480" w:before="480" w:lineRule="auto"/>
        <w:rPr/>
      </w:pPr>
      <w:r w:rsidDel="00000000" w:rsidR="00000000" w:rsidRPr="00000000">
        <w:rPr>
          <w:rtl w:val="0"/>
        </w:rPr>
        <w:t xml:space="preserve">Actualmente, estos procesos no cuentan con una herramienta centralizada, lo que genera:</w:t>
      </w:r>
    </w:p>
    <w:p w:rsidR="00000000" w:rsidDel="00000000" w:rsidP="00000000" w:rsidRDefault="00000000" w:rsidRPr="00000000" w14:paraId="00000014">
      <w:pPr>
        <w:numPr>
          <w:ilvl w:val="0"/>
          <w:numId w:val="20"/>
        </w:numPr>
        <w:spacing w:after="0" w:afterAutospacing="0" w:before="480" w:lineRule="auto"/>
        <w:ind w:left="720" w:hanging="360"/>
      </w:pPr>
      <w:r w:rsidDel="00000000" w:rsidR="00000000" w:rsidRPr="00000000">
        <w:rPr>
          <w:rtl w:val="0"/>
        </w:rPr>
        <w:t xml:space="preserve">falta de trazabilidad en la gestión de documentación</w:t>
      </w:r>
    </w:p>
    <w:p w:rsidR="00000000" w:rsidDel="00000000" w:rsidP="00000000" w:rsidRDefault="00000000" w:rsidRPr="00000000" w14:paraId="00000015">
      <w:pPr>
        <w:numPr>
          <w:ilvl w:val="0"/>
          <w:numId w:val="20"/>
        </w:numPr>
        <w:spacing w:after="0" w:afterAutospacing="0" w:before="0" w:beforeAutospacing="0" w:lineRule="auto"/>
        <w:ind w:left="720" w:hanging="360"/>
      </w:pPr>
      <w:r w:rsidDel="00000000" w:rsidR="00000000" w:rsidRPr="00000000">
        <w:rPr>
          <w:rtl w:val="0"/>
        </w:rPr>
        <w:t xml:space="preserve">dependencia de procesos manuales</w:t>
      </w:r>
    </w:p>
    <w:p w:rsidR="00000000" w:rsidDel="00000000" w:rsidP="00000000" w:rsidRDefault="00000000" w:rsidRPr="00000000" w14:paraId="00000016">
      <w:pPr>
        <w:numPr>
          <w:ilvl w:val="0"/>
          <w:numId w:val="20"/>
        </w:numPr>
        <w:spacing w:after="0" w:afterAutospacing="0" w:before="0" w:beforeAutospacing="0" w:lineRule="auto"/>
        <w:ind w:left="720" w:hanging="360"/>
      </w:pPr>
      <w:r w:rsidDel="00000000" w:rsidR="00000000" w:rsidRPr="00000000">
        <w:rPr>
          <w:rtl w:val="0"/>
        </w:rPr>
        <w:t xml:space="preserve">riesgo de inconsistencias en la información</w:t>
      </w:r>
    </w:p>
    <w:p w:rsidR="00000000" w:rsidDel="00000000" w:rsidP="00000000" w:rsidRDefault="00000000" w:rsidRPr="00000000" w14:paraId="00000017">
      <w:pPr>
        <w:numPr>
          <w:ilvl w:val="0"/>
          <w:numId w:val="20"/>
        </w:numPr>
        <w:spacing w:after="480" w:before="0" w:beforeAutospacing="0" w:lineRule="auto"/>
        <w:ind w:left="720" w:hanging="360"/>
      </w:pPr>
      <w:r w:rsidDel="00000000" w:rsidR="00000000" w:rsidRPr="00000000">
        <w:rPr>
          <w:rtl w:val="0"/>
        </w:rPr>
        <w:t xml:space="preserve">dificultad para cumplir con auditorías y requerimientos regulatorios</w:t>
      </w:r>
    </w:p>
    <w:p w:rsidR="00000000" w:rsidDel="00000000" w:rsidP="00000000" w:rsidRDefault="00000000" w:rsidRPr="00000000" w14:paraId="00000018">
      <w:pPr>
        <w:spacing w:after="480" w:before="480" w:lineRule="auto"/>
        <w:rPr/>
      </w:pPr>
      <w:r w:rsidDel="00000000" w:rsidR="00000000" w:rsidRPr="00000000">
        <w:rPr>
          <w:rtl w:val="0"/>
        </w:rPr>
        <w:t xml:space="preserve">Frente a esta situación, se propone el desarrollo de una herramienta interna de Compliance, que permita estructurar, centralizar y escalar estos procesos, acompañando el crecimiento del negocio y asegurando el cumplimiento normativo necesario para operar como PSP.</w:t>
      </w:r>
      <w:r w:rsidDel="00000000" w:rsidR="00000000" w:rsidRPr="00000000">
        <w:rPr>
          <w:rtl w:val="0"/>
        </w:rPr>
      </w:r>
    </w:p>
    <w:p w:rsidR="00000000" w:rsidDel="00000000" w:rsidP="00000000" w:rsidRDefault="00000000" w:rsidRPr="00000000" w14:paraId="00000019">
      <w:pPr>
        <w:pStyle w:val="Heading3"/>
        <w:spacing w:before="400" w:lineRule="auto"/>
        <w:rPr>
          <w:rFonts w:ascii="Lato" w:cs="Lato" w:eastAsia="Lato" w:hAnsi="Lato"/>
        </w:rPr>
      </w:pPr>
      <w:bookmarkStart w:colFirst="0" w:colLast="0" w:name="_9yjwfivelrpe" w:id="2"/>
      <w:bookmarkEnd w:id="2"/>
      <w:commentRangeStart w:id="0"/>
      <w:r w:rsidDel="00000000" w:rsidR="00000000" w:rsidRPr="00000000">
        <w:rPr>
          <w:rFonts w:ascii="Lato" w:cs="Lato" w:eastAsia="Lato" w:hAnsi="Lato"/>
          <w:rtl w:val="0"/>
        </w:rPr>
        <w:t xml:space="preserve">Problem Definition</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1A">
      <w:pPr>
        <w:spacing w:after="240" w:before="240" w:lineRule="auto"/>
        <w:rPr/>
      </w:pPr>
      <w:r w:rsidDel="00000000" w:rsidR="00000000" w:rsidRPr="00000000">
        <w:rPr>
          <w:rtl w:val="0"/>
        </w:rPr>
        <w:t xml:space="preserve">Los Proveedores de Servicios de Pago deben cumplir con requerimientos regulatorios estrictos establecidos por distintos organismos, entre ellos:</w:t>
      </w:r>
    </w:p>
    <w:p w:rsidR="00000000" w:rsidDel="00000000" w:rsidP="00000000" w:rsidRDefault="00000000" w:rsidRPr="00000000" w14:paraId="0000001B">
      <w:pPr>
        <w:numPr>
          <w:ilvl w:val="0"/>
          <w:numId w:val="9"/>
        </w:numPr>
        <w:spacing w:after="0" w:afterAutospacing="0" w:before="240" w:lineRule="auto"/>
        <w:ind w:left="720" w:hanging="360"/>
        <w:rPr>
          <w:u w:val="none"/>
        </w:rPr>
      </w:pPr>
      <w:r w:rsidDel="00000000" w:rsidR="00000000" w:rsidRPr="00000000">
        <w:rPr>
          <w:rtl w:val="0"/>
        </w:rPr>
        <w:t xml:space="preserve">Banco Central de la República Argentina (BCRA)</w:t>
      </w:r>
    </w:p>
    <w:p w:rsidR="00000000" w:rsidDel="00000000" w:rsidP="00000000" w:rsidRDefault="00000000" w:rsidRPr="00000000" w14:paraId="0000001C">
      <w:pPr>
        <w:numPr>
          <w:ilvl w:val="0"/>
          <w:numId w:val="9"/>
        </w:numPr>
        <w:spacing w:after="240" w:before="0" w:beforeAutospacing="0" w:lineRule="auto"/>
        <w:ind w:left="720" w:hanging="360"/>
        <w:rPr>
          <w:u w:val="none"/>
        </w:rPr>
      </w:pPr>
      <w:r w:rsidDel="00000000" w:rsidR="00000000" w:rsidRPr="00000000">
        <w:rPr>
          <w:rtl w:val="0"/>
        </w:rPr>
        <w:t xml:space="preserve">Unidad de Información Financiera (UIF)</w:t>
      </w:r>
    </w:p>
    <w:p w:rsidR="00000000" w:rsidDel="00000000" w:rsidP="00000000" w:rsidRDefault="00000000" w:rsidRPr="00000000" w14:paraId="0000001D">
      <w:pPr>
        <w:spacing w:after="240" w:before="240" w:lineRule="auto"/>
        <w:rPr/>
      </w:pPr>
      <w:r w:rsidDel="00000000" w:rsidR="00000000" w:rsidRPr="00000000">
        <w:rPr>
          <w:rtl w:val="0"/>
        </w:rPr>
        <w:t xml:space="preserve">Estos organismos exigen la recolección, verificación y conservación de información y documentación de los clientes (KYC – Know Your Customer), así como la correcta gestión de procesos vinculados a prevención de lavado de activos y financiamiento del terrorismo (PLA/FT).</w:t>
      </w:r>
    </w:p>
    <w:p w:rsidR="00000000" w:rsidDel="00000000" w:rsidP="00000000" w:rsidRDefault="00000000" w:rsidRPr="00000000" w14:paraId="0000001E">
      <w:pPr>
        <w:spacing w:after="240" w:before="240" w:lineRule="auto"/>
        <w:rPr/>
      </w:pPr>
      <w:r w:rsidDel="00000000" w:rsidR="00000000" w:rsidRPr="00000000">
        <w:rPr>
          <w:rtl w:val="0"/>
        </w:rPr>
        <w:t xml:space="preserve">Actualmente no contamos con un sistema centralizado para la gestión de esta información. En caso de iniciar operaciones bajo estas condiciones, los procesos deberían realizarse de manera manual, lo que podría generar los siguientes riesgos:</w:t>
      </w:r>
    </w:p>
    <w:p w:rsidR="00000000" w:rsidDel="00000000" w:rsidP="00000000" w:rsidRDefault="00000000" w:rsidRPr="00000000" w14:paraId="0000001F">
      <w:pPr>
        <w:numPr>
          <w:ilvl w:val="0"/>
          <w:numId w:val="19"/>
        </w:numPr>
        <w:spacing w:after="0" w:afterAutospacing="0" w:before="240" w:lineRule="auto"/>
        <w:ind w:left="720" w:hanging="360"/>
      </w:pPr>
      <w:r w:rsidDel="00000000" w:rsidR="00000000" w:rsidRPr="00000000">
        <w:rPr>
          <w:rtl w:val="0"/>
        </w:rPr>
        <w:t xml:space="preserve">Falta de centralización en la gestión y almacenamiento de la documentación.</w:t>
      </w:r>
    </w:p>
    <w:p w:rsidR="00000000" w:rsidDel="00000000" w:rsidP="00000000" w:rsidRDefault="00000000" w:rsidRPr="00000000" w14:paraId="00000020">
      <w:pPr>
        <w:numPr>
          <w:ilvl w:val="0"/>
          <w:numId w:val="19"/>
        </w:numPr>
        <w:spacing w:after="0" w:afterAutospacing="0" w:before="0" w:beforeAutospacing="0" w:lineRule="auto"/>
        <w:ind w:left="720" w:hanging="360"/>
      </w:pPr>
      <w:r w:rsidDel="00000000" w:rsidR="00000000" w:rsidRPr="00000000">
        <w:rPr>
          <w:rtl w:val="0"/>
        </w:rPr>
        <w:t xml:space="preserve">Dificultades para auditar los procesos de revisión, aprobación o rechazo de documentación.</w:t>
      </w:r>
    </w:p>
    <w:p w:rsidR="00000000" w:rsidDel="00000000" w:rsidP="00000000" w:rsidRDefault="00000000" w:rsidRPr="00000000" w14:paraId="00000021">
      <w:pPr>
        <w:numPr>
          <w:ilvl w:val="0"/>
          <w:numId w:val="19"/>
        </w:numPr>
        <w:spacing w:after="0" w:afterAutospacing="0" w:before="0" w:beforeAutospacing="0" w:lineRule="auto"/>
        <w:ind w:left="720" w:hanging="360"/>
      </w:pPr>
      <w:r w:rsidDel="00000000" w:rsidR="00000000" w:rsidRPr="00000000">
        <w:rPr>
          <w:rtl w:val="0"/>
        </w:rPr>
        <w:t xml:space="preserve">Riesgo de inconsistencias o errores en la información registrada.</w:t>
      </w:r>
    </w:p>
    <w:p w:rsidR="00000000" w:rsidDel="00000000" w:rsidP="00000000" w:rsidRDefault="00000000" w:rsidRPr="00000000" w14:paraId="00000022">
      <w:pPr>
        <w:numPr>
          <w:ilvl w:val="0"/>
          <w:numId w:val="19"/>
        </w:numPr>
        <w:spacing w:after="240" w:before="0" w:beforeAutospacing="0" w:lineRule="auto"/>
        <w:ind w:left="720" w:hanging="360"/>
      </w:pPr>
      <w:r w:rsidDel="00000000" w:rsidR="00000000" w:rsidRPr="00000000">
        <w:rPr>
          <w:rtl w:val="0"/>
        </w:rPr>
        <w:t xml:space="preserve">Mayor complejidad para cumplir con los requerimientos regulatorios y responder adecuadamente ante auditorías de los organismos de controladores.</w:t>
      </w:r>
    </w:p>
    <w:p w:rsidR="00000000" w:rsidDel="00000000" w:rsidP="00000000" w:rsidRDefault="00000000" w:rsidRPr="00000000" w14:paraId="00000023">
      <w:pPr>
        <w:spacing w:after="240" w:before="240" w:lineRule="auto"/>
        <w:rPr/>
      </w:pPr>
      <w:r w:rsidDel="00000000" w:rsidR="00000000" w:rsidRPr="00000000">
        <w:rPr>
          <w:rtl w:val="0"/>
        </w:rPr>
        <w:t xml:space="preserve">Por este motivo, se propone desarrollar una herramienta interna de Compliance que permita:</w:t>
      </w:r>
    </w:p>
    <w:p w:rsidR="00000000" w:rsidDel="00000000" w:rsidP="00000000" w:rsidRDefault="00000000" w:rsidRPr="00000000" w14:paraId="00000024">
      <w:pPr>
        <w:numPr>
          <w:ilvl w:val="0"/>
          <w:numId w:val="1"/>
        </w:numPr>
        <w:spacing w:after="0" w:afterAutospacing="0" w:before="240" w:lineRule="auto"/>
        <w:ind w:left="720" w:hanging="360"/>
        <w:rPr>
          <w:u w:val="none"/>
        </w:rPr>
      </w:pPr>
      <w:r w:rsidDel="00000000" w:rsidR="00000000" w:rsidRPr="00000000">
        <w:rPr>
          <w:rtl w:val="0"/>
        </w:rPr>
        <w:t xml:space="preserve">Estandarizar el proceso de validación de usuarios.</w:t>
      </w:r>
    </w:p>
    <w:p w:rsidR="00000000" w:rsidDel="00000000" w:rsidP="00000000" w:rsidRDefault="00000000" w:rsidRPr="00000000" w14:paraId="00000025">
      <w:pPr>
        <w:numPr>
          <w:ilvl w:val="0"/>
          <w:numId w:val="1"/>
        </w:numPr>
        <w:spacing w:after="0" w:afterAutospacing="0" w:before="0" w:beforeAutospacing="0" w:lineRule="auto"/>
        <w:ind w:left="720" w:hanging="360"/>
        <w:rPr>
          <w:u w:val="none"/>
        </w:rPr>
      </w:pPr>
      <w:r w:rsidDel="00000000" w:rsidR="00000000" w:rsidRPr="00000000">
        <w:rPr>
          <w:rtl w:val="0"/>
        </w:rPr>
        <w:t xml:space="preserve">Centralizar la documentación y metadatos asociados.</w:t>
      </w:r>
    </w:p>
    <w:p w:rsidR="00000000" w:rsidDel="00000000" w:rsidP="00000000" w:rsidRDefault="00000000" w:rsidRPr="00000000" w14:paraId="00000026">
      <w:pPr>
        <w:numPr>
          <w:ilvl w:val="0"/>
          <w:numId w:val="1"/>
        </w:numPr>
        <w:spacing w:after="0" w:afterAutospacing="0" w:before="0" w:beforeAutospacing="0" w:lineRule="auto"/>
        <w:ind w:left="720" w:hanging="360"/>
        <w:rPr>
          <w:u w:val="none"/>
        </w:rPr>
      </w:pPr>
      <w:r w:rsidDel="00000000" w:rsidR="00000000" w:rsidRPr="00000000">
        <w:rPr>
          <w:rtl w:val="0"/>
        </w:rPr>
        <w:t xml:space="preserve">Registrar todas las decisiones tomadas durante el proceso de revisión.</w:t>
      </w:r>
    </w:p>
    <w:p w:rsidR="00000000" w:rsidDel="00000000" w:rsidP="00000000" w:rsidRDefault="00000000" w:rsidRPr="00000000" w14:paraId="00000027">
      <w:pPr>
        <w:numPr>
          <w:ilvl w:val="0"/>
          <w:numId w:val="1"/>
        </w:numPr>
        <w:spacing w:after="0" w:afterAutospacing="0" w:before="0" w:beforeAutospacing="0" w:lineRule="auto"/>
        <w:ind w:left="720" w:hanging="360"/>
        <w:rPr>
          <w:u w:val="none"/>
        </w:rPr>
      </w:pPr>
      <w:r w:rsidDel="00000000" w:rsidR="00000000" w:rsidRPr="00000000">
        <w:rPr>
          <w:rtl w:val="0"/>
        </w:rPr>
        <w:t xml:space="preserve">Facilitar el cumplimiento de las obligaciones regulatorias.</w:t>
      </w:r>
    </w:p>
    <w:p w:rsidR="00000000" w:rsidDel="00000000" w:rsidP="00000000" w:rsidRDefault="00000000" w:rsidRPr="00000000" w14:paraId="00000028">
      <w:pPr>
        <w:numPr>
          <w:ilvl w:val="0"/>
          <w:numId w:val="1"/>
        </w:numPr>
        <w:spacing w:after="240" w:before="0" w:beforeAutospacing="0" w:lineRule="auto"/>
        <w:ind w:left="720" w:hanging="360"/>
        <w:rPr>
          <w:u w:val="none"/>
        </w:rPr>
      </w:pPr>
      <w:r w:rsidDel="00000000" w:rsidR="00000000" w:rsidRPr="00000000">
        <w:rPr>
          <w:rtl w:val="0"/>
        </w:rPr>
        <w:t xml:space="preserve">Mejorar la trazabilidad y auditoría de los procesos.</w:t>
      </w:r>
    </w:p>
    <w:p w:rsidR="00000000" w:rsidDel="00000000" w:rsidP="00000000" w:rsidRDefault="00000000" w:rsidRPr="00000000" w14:paraId="00000029">
      <w:pPr>
        <w:pStyle w:val="Heading3"/>
        <w:rPr>
          <w:rFonts w:ascii="Lato" w:cs="Lato" w:eastAsia="Lato" w:hAnsi="Lato"/>
          <w:sz w:val="20"/>
          <w:szCs w:val="20"/>
        </w:rPr>
      </w:pPr>
      <w:bookmarkStart w:colFirst="0" w:colLast="0" w:name="_se56uq3sxtu4" w:id="3"/>
      <w:bookmarkEnd w:id="3"/>
      <w:r w:rsidDel="00000000" w:rsidR="00000000" w:rsidRPr="00000000">
        <w:rPr>
          <w:rFonts w:ascii="Lato" w:cs="Lato" w:eastAsia="Lato" w:hAnsi="Lato"/>
          <w:rtl w:val="0"/>
        </w:rPr>
        <w:t xml:space="preserve">Discovery</w:t>
      </w:r>
      <w:r w:rsidDel="00000000" w:rsidR="00000000" w:rsidRPr="00000000">
        <w:rPr>
          <w:rtl w:val="0"/>
        </w:rPr>
      </w:r>
    </w:p>
    <w:p w:rsidR="00000000" w:rsidDel="00000000" w:rsidP="00000000" w:rsidRDefault="00000000" w:rsidRPr="00000000" w14:paraId="0000002A">
      <w:pPr>
        <w:spacing w:after="240" w:before="240" w:lineRule="auto"/>
        <w:rPr/>
      </w:pPr>
      <w:r w:rsidDel="00000000" w:rsidR="00000000" w:rsidRPr="00000000">
        <w:rPr>
          <w:rtl w:val="0"/>
        </w:rPr>
        <w:t xml:space="preserve">Tuvimos en cuenta como </w:t>
      </w:r>
      <w:r w:rsidDel="00000000" w:rsidR="00000000" w:rsidRPr="00000000">
        <w:rPr>
          <w:rtl w:val="0"/>
        </w:rPr>
        <w:t xml:space="preserve">fuente de información</w:t>
      </w:r>
      <w:r w:rsidDel="00000000" w:rsidR="00000000" w:rsidRPr="00000000">
        <w:rPr>
          <w:rtl w:val="0"/>
        </w:rPr>
        <w:t xml:space="preserve">:</w:t>
      </w:r>
    </w:p>
    <w:p w:rsidR="00000000" w:rsidDel="00000000" w:rsidP="00000000" w:rsidRDefault="00000000" w:rsidRPr="00000000" w14:paraId="0000002B">
      <w:pPr>
        <w:numPr>
          <w:ilvl w:val="0"/>
          <w:numId w:val="14"/>
        </w:numPr>
        <w:spacing w:after="0" w:afterAutospacing="0" w:before="240" w:lineRule="auto"/>
        <w:ind w:left="720" w:hanging="360"/>
      </w:pPr>
      <w:hyperlink r:id="rId10">
        <w:r w:rsidDel="00000000" w:rsidR="00000000" w:rsidRPr="00000000">
          <w:rPr>
            <w:color w:val="1155cc"/>
            <w:u w:val="single"/>
            <w:rtl w:val="0"/>
          </w:rPr>
          <w:t xml:space="preserve">Base Padrón</w:t>
        </w:r>
      </w:hyperlink>
      <w:r w:rsidDel="00000000" w:rsidR="00000000" w:rsidRPr="00000000">
        <w:rPr>
          <w:rtl w:val="0"/>
        </w:rPr>
      </w:r>
    </w:p>
    <w:p w:rsidR="00000000" w:rsidDel="00000000" w:rsidP="00000000" w:rsidRDefault="00000000" w:rsidRPr="00000000" w14:paraId="0000002C">
      <w:pPr>
        <w:numPr>
          <w:ilvl w:val="0"/>
          <w:numId w:val="14"/>
        </w:numPr>
        <w:spacing w:after="0" w:afterAutospacing="0" w:before="0" w:beforeAutospacing="0" w:lineRule="auto"/>
        <w:ind w:left="720" w:hanging="360"/>
      </w:pPr>
      <w:hyperlink r:id="rId11">
        <w:r w:rsidDel="00000000" w:rsidR="00000000" w:rsidRPr="00000000">
          <w:rPr>
            <w:color w:val="1155cc"/>
            <w:u w:val="single"/>
            <w:rtl w:val="0"/>
          </w:rPr>
          <w:t xml:space="preserve">Apartados ABC</w:t>
        </w:r>
      </w:hyperlink>
      <w:r w:rsidDel="00000000" w:rsidR="00000000" w:rsidRPr="00000000">
        <w:rPr>
          <w:rtl w:val="0"/>
        </w:rPr>
      </w:r>
    </w:p>
    <w:p w:rsidR="00000000" w:rsidDel="00000000" w:rsidP="00000000" w:rsidRDefault="00000000" w:rsidRPr="00000000" w14:paraId="0000002D">
      <w:pPr>
        <w:numPr>
          <w:ilvl w:val="0"/>
          <w:numId w:val="14"/>
        </w:numPr>
        <w:spacing w:after="0" w:afterAutospacing="0" w:before="0" w:beforeAutospacing="0" w:lineRule="auto"/>
        <w:ind w:left="720" w:hanging="360"/>
        <w:rPr>
          <w:rFonts w:ascii="Lato" w:cs="Lato" w:eastAsia="Lato" w:hAnsi="Lato"/>
          <w:color w:val="282929"/>
          <w:sz w:val="20"/>
          <w:szCs w:val="20"/>
        </w:rPr>
      </w:pPr>
      <w:hyperlink r:id="rId12">
        <w:r w:rsidDel="00000000" w:rsidR="00000000" w:rsidRPr="00000000">
          <w:rPr>
            <w:rFonts w:ascii="Lato" w:cs="Lato" w:eastAsia="Lato" w:hAnsi="Lato"/>
            <w:color w:val="1155cc"/>
            <w:sz w:val="20"/>
            <w:szCs w:val="20"/>
            <w:u w:val="single"/>
            <w:rtl w:val="0"/>
          </w:rPr>
          <w:t xml:space="preserve">Manual de PLAFTP</w:t>
        </w:r>
      </w:hyperlink>
      <w:r w:rsidDel="00000000" w:rsidR="00000000" w:rsidRPr="00000000">
        <w:rPr>
          <w:rtl w:val="0"/>
        </w:rPr>
      </w:r>
    </w:p>
    <w:p w:rsidR="00000000" w:rsidDel="00000000" w:rsidP="00000000" w:rsidRDefault="00000000" w:rsidRPr="00000000" w14:paraId="0000002E">
      <w:pPr>
        <w:numPr>
          <w:ilvl w:val="0"/>
          <w:numId w:val="14"/>
        </w:numPr>
        <w:spacing w:after="0" w:afterAutospacing="0" w:before="0" w:beforeAutospacing="0" w:lineRule="auto"/>
        <w:ind w:left="720" w:hanging="360"/>
        <w:rPr>
          <w:rFonts w:ascii="Lato" w:cs="Lato" w:eastAsia="Lato" w:hAnsi="Lato"/>
          <w:color w:val="282929"/>
          <w:sz w:val="20"/>
          <w:szCs w:val="20"/>
          <w:u w:val="none"/>
        </w:rPr>
      </w:pPr>
      <w:hyperlink r:id="rId13">
        <w:r w:rsidDel="00000000" w:rsidR="00000000" w:rsidRPr="00000000">
          <w:rPr>
            <w:rFonts w:ascii="Lato" w:cs="Lato" w:eastAsia="Lato" w:hAnsi="Lato"/>
            <w:color w:val="1155cc"/>
            <w:sz w:val="20"/>
            <w:szCs w:val="20"/>
            <w:u w:val="single"/>
            <w:rtl w:val="0"/>
          </w:rPr>
          <w:t xml:space="preserve">Normativas</w:t>
        </w:r>
      </w:hyperlink>
      <w:r w:rsidDel="00000000" w:rsidR="00000000" w:rsidRPr="00000000">
        <w:rPr>
          <w:rtl w:val="0"/>
        </w:rPr>
      </w:r>
    </w:p>
    <w:p w:rsidR="00000000" w:rsidDel="00000000" w:rsidP="00000000" w:rsidRDefault="00000000" w:rsidRPr="00000000" w14:paraId="0000002F">
      <w:pPr>
        <w:numPr>
          <w:ilvl w:val="0"/>
          <w:numId w:val="14"/>
        </w:numPr>
        <w:spacing w:after="0" w:afterAutospacing="0" w:before="0" w:beforeAutospacing="0" w:lineRule="auto"/>
        <w:ind w:left="720" w:hanging="360"/>
        <w:rPr>
          <w:rFonts w:ascii="Lato" w:cs="Lato" w:eastAsia="Lato" w:hAnsi="Lato"/>
          <w:color w:val="282929"/>
          <w:sz w:val="20"/>
          <w:szCs w:val="20"/>
          <w:u w:val="none"/>
        </w:rPr>
      </w:pPr>
      <w:hyperlink r:id="rId14">
        <w:r w:rsidDel="00000000" w:rsidR="00000000" w:rsidRPr="00000000">
          <w:rPr>
            <w:rFonts w:ascii="Lato" w:cs="Lato" w:eastAsia="Lato" w:hAnsi="Lato"/>
            <w:color w:val="1155cc"/>
            <w:sz w:val="20"/>
            <w:szCs w:val="20"/>
            <w:u w:val="single"/>
            <w:rtl w:val="0"/>
          </w:rPr>
          <w:t xml:space="preserve">PRD - Alta Usuario</w:t>
        </w:r>
      </w:hyperlink>
      <w:r w:rsidDel="00000000" w:rsidR="00000000" w:rsidRPr="00000000">
        <w:rPr>
          <w:rtl w:val="0"/>
        </w:rPr>
      </w:r>
    </w:p>
    <w:p w:rsidR="00000000" w:rsidDel="00000000" w:rsidP="00000000" w:rsidRDefault="00000000" w:rsidRPr="00000000" w14:paraId="00000030">
      <w:pPr>
        <w:numPr>
          <w:ilvl w:val="0"/>
          <w:numId w:val="14"/>
        </w:numPr>
        <w:spacing w:after="0" w:afterAutospacing="0" w:before="0" w:beforeAutospacing="0" w:lineRule="auto"/>
        <w:ind w:left="720" w:hanging="360"/>
        <w:rPr>
          <w:rFonts w:ascii="Lato" w:cs="Lato" w:eastAsia="Lato" w:hAnsi="Lato"/>
          <w:color w:val="282929"/>
          <w:sz w:val="20"/>
          <w:szCs w:val="20"/>
          <w:u w:val="none"/>
        </w:rPr>
      </w:pPr>
      <w:hyperlink r:id="rId15">
        <w:r w:rsidDel="00000000" w:rsidR="00000000" w:rsidRPr="00000000">
          <w:rPr>
            <w:rFonts w:ascii="Lato" w:cs="Lato" w:eastAsia="Lato" w:hAnsi="Lato"/>
            <w:color w:val="1155cc"/>
            <w:sz w:val="20"/>
            <w:szCs w:val="20"/>
            <w:u w:val="single"/>
            <w:rtl w:val="0"/>
          </w:rPr>
          <w:t xml:space="preserve">PRD - Lending</w:t>
        </w:r>
      </w:hyperlink>
      <w:r w:rsidDel="00000000" w:rsidR="00000000" w:rsidRPr="00000000">
        <w:rPr>
          <w:rtl w:val="0"/>
        </w:rPr>
      </w:r>
    </w:p>
    <w:p w:rsidR="00000000" w:rsidDel="00000000" w:rsidP="00000000" w:rsidRDefault="00000000" w:rsidRPr="00000000" w14:paraId="00000031">
      <w:pPr>
        <w:numPr>
          <w:ilvl w:val="0"/>
          <w:numId w:val="14"/>
        </w:numPr>
        <w:spacing w:after="240" w:before="0" w:beforeAutospacing="0" w:lineRule="auto"/>
        <w:ind w:left="720" w:hanging="360"/>
        <w:rPr>
          <w:rFonts w:ascii="Lato" w:cs="Lato" w:eastAsia="Lato" w:hAnsi="Lato"/>
          <w:color w:val="282929"/>
          <w:sz w:val="20"/>
          <w:szCs w:val="20"/>
          <w:u w:val="none"/>
        </w:rPr>
      </w:pPr>
      <w:hyperlink r:id="rId16">
        <w:r w:rsidDel="00000000" w:rsidR="00000000" w:rsidRPr="00000000">
          <w:rPr>
            <w:rFonts w:ascii="Lato" w:cs="Lato" w:eastAsia="Lato" w:hAnsi="Lato"/>
            <w:color w:val="1155cc"/>
            <w:sz w:val="20"/>
            <w:szCs w:val="20"/>
            <w:u w:val="single"/>
            <w:rtl w:val="0"/>
          </w:rPr>
          <w:t xml:space="preserve">Capacitación</w:t>
        </w:r>
      </w:hyperlink>
      <w:r w:rsidDel="00000000" w:rsidR="00000000" w:rsidRPr="00000000">
        <w:rPr>
          <w:rtl w:val="0"/>
        </w:rPr>
      </w:r>
    </w:p>
    <w:p w:rsidR="00000000" w:rsidDel="00000000" w:rsidP="00000000" w:rsidRDefault="00000000" w:rsidRPr="00000000" w14:paraId="00000032">
      <w:pPr>
        <w:spacing w:after="240" w:before="240" w:lineRule="auto"/>
        <w:rPr>
          <w:rFonts w:ascii="Lato" w:cs="Lato" w:eastAsia="Lato" w:hAnsi="Lato"/>
          <w:color w:val="282929"/>
          <w:sz w:val="20"/>
          <w:szCs w:val="20"/>
        </w:rPr>
      </w:pPr>
      <w:r w:rsidDel="00000000" w:rsidR="00000000" w:rsidRPr="00000000">
        <w:rPr>
          <w:rFonts w:ascii="Lato" w:cs="Lato" w:eastAsia="Lato" w:hAnsi="Lato"/>
          <w:color w:val="282929"/>
          <w:sz w:val="20"/>
          <w:szCs w:val="20"/>
          <w:rtl w:val="0"/>
        </w:rPr>
        <w:t xml:space="preserve">Para facilitar su entendimiento realizamos estos </w:t>
      </w:r>
      <w:r w:rsidDel="00000000" w:rsidR="00000000" w:rsidRPr="00000000">
        <w:rPr>
          <w:rFonts w:ascii="Lato" w:cs="Lato" w:eastAsia="Lato" w:hAnsi="Lato"/>
          <w:color w:val="282929"/>
          <w:sz w:val="20"/>
          <w:szCs w:val="20"/>
          <w:rtl w:val="0"/>
        </w:rPr>
        <w:t xml:space="preserve">Miro:</w:t>
      </w:r>
      <w:r w:rsidDel="00000000" w:rsidR="00000000" w:rsidRPr="00000000">
        <w:rPr>
          <w:rtl w:val="0"/>
        </w:rPr>
      </w:r>
    </w:p>
    <w:p w:rsidR="00000000" w:rsidDel="00000000" w:rsidP="00000000" w:rsidRDefault="00000000" w:rsidRPr="00000000" w14:paraId="00000033">
      <w:pPr>
        <w:numPr>
          <w:ilvl w:val="0"/>
          <w:numId w:val="3"/>
        </w:numPr>
        <w:spacing w:after="0" w:afterAutospacing="0" w:before="240" w:lineRule="auto"/>
        <w:ind w:left="720" w:hanging="360"/>
        <w:rPr>
          <w:rFonts w:ascii="Lato" w:cs="Lato" w:eastAsia="Lato" w:hAnsi="Lato"/>
          <w:sz w:val="20"/>
          <w:szCs w:val="20"/>
        </w:rPr>
      </w:pPr>
      <w:hyperlink r:id="rId17">
        <w:r w:rsidDel="00000000" w:rsidR="00000000" w:rsidRPr="00000000">
          <w:rPr>
            <w:rFonts w:ascii="Lato" w:cs="Lato" w:eastAsia="Lato" w:hAnsi="Lato"/>
            <w:color w:val="1155cc"/>
            <w:sz w:val="20"/>
            <w:szCs w:val="20"/>
            <w:u w:val="single"/>
            <w:rtl w:val="0"/>
          </w:rPr>
          <w:t xml:space="preserve">Procesos ajustes (DER)</w:t>
        </w:r>
      </w:hyperlink>
      <w:r w:rsidDel="00000000" w:rsidR="00000000" w:rsidRPr="00000000">
        <w:rPr>
          <w:rtl w:val="0"/>
        </w:rPr>
      </w:r>
    </w:p>
    <w:p w:rsidR="00000000" w:rsidDel="00000000" w:rsidP="00000000" w:rsidRDefault="00000000" w:rsidRPr="00000000" w14:paraId="00000034">
      <w:pPr>
        <w:numPr>
          <w:ilvl w:val="0"/>
          <w:numId w:val="3"/>
        </w:numPr>
        <w:spacing w:after="0" w:afterAutospacing="0" w:before="0" w:beforeAutospacing="0" w:lineRule="auto"/>
        <w:ind w:left="720" w:hanging="360"/>
        <w:rPr>
          <w:rFonts w:ascii="Lato" w:cs="Lato" w:eastAsia="Lato" w:hAnsi="Lato"/>
          <w:color w:val="282929"/>
          <w:sz w:val="20"/>
          <w:szCs w:val="20"/>
          <w:u w:val="none"/>
        </w:rPr>
      </w:pPr>
      <w:hyperlink r:id="rId18">
        <w:r w:rsidDel="00000000" w:rsidR="00000000" w:rsidRPr="00000000">
          <w:rPr>
            <w:rFonts w:ascii="Lato" w:cs="Lato" w:eastAsia="Lato" w:hAnsi="Lato"/>
            <w:color w:val="1155cc"/>
            <w:sz w:val="20"/>
            <w:szCs w:val="20"/>
            <w:u w:val="single"/>
            <w:rtl w:val="0"/>
          </w:rPr>
          <w:t xml:space="preserve">Procesos ajustes (BP - Apartados A - B - C)</w:t>
        </w:r>
      </w:hyperlink>
      <w:r w:rsidDel="00000000" w:rsidR="00000000" w:rsidRPr="00000000">
        <w:rPr>
          <w:rtl w:val="0"/>
        </w:rPr>
      </w:r>
    </w:p>
    <w:p w:rsidR="00000000" w:rsidDel="00000000" w:rsidP="00000000" w:rsidRDefault="00000000" w:rsidRPr="00000000" w14:paraId="00000035">
      <w:pPr>
        <w:numPr>
          <w:ilvl w:val="0"/>
          <w:numId w:val="3"/>
        </w:numPr>
        <w:spacing w:after="0" w:afterAutospacing="0" w:before="0" w:beforeAutospacing="0" w:lineRule="auto"/>
        <w:ind w:left="720" w:hanging="360"/>
        <w:rPr>
          <w:rFonts w:ascii="Lato" w:cs="Lato" w:eastAsia="Lato" w:hAnsi="Lato"/>
          <w:color w:val="282929"/>
          <w:sz w:val="20"/>
          <w:szCs w:val="20"/>
          <w:u w:val="none"/>
        </w:rPr>
      </w:pPr>
      <w:hyperlink r:id="rId19">
        <w:r w:rsidDel="00000000" w:rsidR="00000000" w:rsidRPr="00000000">
          <w:rPr>
            <w:rFonts w:ascii="Lato" w:cs="Lato" w:eastAsia="Lato" w:hAnsi="Lato"/>
            <w:color w:val="1155cc"/>
            <w:sz w:val="20"/>
            <w:szCs w:val="20"/>
            <w:u w:val="single"/>
            <w:rtl w:val="0"/>
          </w:rPr>
          <w:t xml:space="preserve">ScreenFlow - Herramienta Compliance</w:t>
        </w:r>
      </w:hyperlink>
      <w:r w:rsidDel="00000000" w:rsidR="00000000" w:rsidRPr="00000000">
        <w:rPr>
          <w:rtl w:val="0"/>
        </w:rPr>
      </w:r>
    </w:p>
    <w:p w:rsidR="00000000" w:rsidDel="00000000" w:rsidP="00000000" w:rsidRDefault="00000000" w:rsidRPr="00000000" w14:paraId="00000036">
      <w:pPr>
        <w:numPr>
          <w:ilvl w:val="0"/>
          <w:numId w:val="3"/>
        </w:numPr>
        <w:spacing w:after="0" w:afterAutospacing="0" w:before="0" w:beforeAutospacing="0" w:lineRule="auto"/>
        <w:ind w:left="720" w:hanging="360"/>
        <w:rPr>
          <w:rFonts w:ascii="Lato" w:cs="Lato" w:eastAsia="Lato" w:hAnsi="Lato"/>
          <w:color w:val="282929"/>
          <w:sz w:val="20"/>
          <w:szCs w:val="20"/>
          <w:u w:val="none"/>
        </w:rPr>
      </w:pPr>
      <w:hyperlink r:id="rId20">
        <w:r w:rsidDel="00000000" w:rsidR="00000000" w:rsidRPr="00000000">
          <w:rPr>
            <w:rFonts w:ascii="Lato" w:cs="Lato" w:eastAsia="Lato" w:hAnsi="Lato"/>
            <w:color w:val="1155cc"/>
            <w:sz w:val="20"/>
            <w:szCs w:val="20"/>
            <w:u w:val="single"/>
            <w:rtl w:val="0"/>
          </w:rPr>
          <w:t xml:space="preserve">Flujos - Herramienta Compliance</w:t>
        </w:r>
      </w:hyperlink>
      <w:r w:rsidDel="00000000" w:rsidR="00000000" w:rsidRPr="00000000">
        <w:rPr>
          <w:rtl w:val="0"/>
        </w:rPr>
      </w:r>
    </w:p>
    <w:p w:rsidR="00000000" w:rsidDel="00000000" w:rsidP="00000000" w:rsidRDefault="00000000" w:rsidRPr="00000000" w14:paraId="00000037">
      <w:pPr>
        <w:numPr>
          <w:ilvl w:val="0"/>
          <w:numId w:val="3"/>
        </w:numPr>
        <w:spacing w:after="0" w:afterAutospacing="0" w:before="0" w:beforeAutospacing="0" w:lineRule="auto"/>
        <w:ind w:left="720" w:hanging="360"/>
        <w:rPr>
          <w:rFonts w:ascii="Lato" w:cs="Lato" w:eastAsia="Lato" w:hAnsi="Lato"/>
          <w:color w:val="282929"/>
          <w:sz w:val="20"/>
          <w:szCs w:val="20"/>
          <w:u w:val="none"/>
        </w:rPr>
      </w:pPr>
      <w:hyperlink r:id="rId21">
        <w:r w:rsidDel="00000000" w:rsidR="00000000" w:rsidRPr="00000000">
          <w:rPr>
            <w:rFonts w:ascii="Lato" w:cs="Lato" w:eastAsia="Lato" w:hAnsi="Lato"/>
            <w:color w:val="1155cc"/>
            <w:sz w:val="20"/>
            <w:szCs w:val="20"/>
            <w:u w:val="single"/>
            <w:rtl w:val="0"/>
          </w:rPr>
          <w:t xml:space="preserve">DER - Proceso Alta Usuario (Entidades - Atributos)</w:t>
        </w:r>
      </w:hyperlink>
      <w:r w:rsidDel="00000000" w:rsidR="00000000" w:rsidRPr="00000000">
        <w:rPr>
          <w:rtl w:val="0"/>
        </w:rPr>
      </w:r>
    </w:p>
    <w:p w:rsidR="00000000" w:rsidDel="00000000" w:rsidP="00000000" w:rsidRDefault="00000000" w:rsidRPr="00000000" w14:paraId="00000038">
      <w:pPr>
        <w:numPr>
          <w:ilvl w:val="0"/>
          <w:numId w:val="3"/>
        </w:numPr>
        <w:spacing w:after="240" w:before="0" w:beforeAutospacing="0" w:lineRule="auto"/>
        <w:ind w:left="720" w:hanging="360"/>
        <w:rPr>
          <w:rFonts w:ascii="Lato" w:cs="Lato" w:eastAsia="Lato" w:hAnsi="Lato"/>
          <w:color w:val="282929"/>
          <w:sz w:val="20"/>
          <w:szCs w:val="20"/>
          <w:u w:val="none"/>
        </w:rPr>
      </w:pPr>
      <w:hyperlink r:id="rId22">
        <w:r w:rsidDel="00000000" w:rsidR="00000000" w:rsidRPr="00000000">
          <w:rPr>
            <w:rFonts w:ascii="Lato" w:cs="Lato" w:eastAsia="Lato" w:hAnsi="Lato"/>
            <w:color w:val="1155cc"/>
            <w:sz w:val="20"/>
            <w:szCs w:val="20"/>
            <w:u w:val="single"/>
            <w:rtl w:val="0"/>
          </w:rPr>
          <w:t xml:space="preserve">DER - Explicación</w:t>
        </w:r>
      </w:hyperlink>
      <w:r w:rsidDel="00000000" w:rsidR="00000000" w:rsidRPr="00000000">
        <w:rPr>
          <w:rtl w:val="0"/>
        </w:rPr>
      </w:r>
    </w:p>
    <w:p w:rsidR="00000000" w:rsidDel="00000000" w:rsidP="00000000" w:rsidRDefault="00000000" w:rsidRPr="00000000" w14:paraId="00000039">
      <w:pPr>
        <w:pStyle w:val="Heading3"/>
        <w:rPr>
          <w:rFonts w:ascii="Lato" w:cs="Lato" w:eastAsia="Lato" w:hAnsi="Lato"/>
        </w:rPr>
      </w:pPr>
      <w:bookmarkStart w:colFirst="0" w:colLast="0" w:name="_8evbrglo2y9t" w:id="4"/>
      <w:bookmarkEnd w:id="4"/>
      <w:commentRangeStart w:id="1"/>
      <w:commentRangeStart w:id="2"/>
      <w:r w:rsidDel="00000000" w:rsidR="00000000" w:rsidRPr="00000000">
        <w:rPr>
          <w:rFonts w:ascii="Lato" w:cs="Lato" w:eastAsia="Lato" w:hAnsi="Lato"/>
          <w:rtl w:val="0"/>
        </w:rPr>
        <w:t xml:space="preserve">Use Cases</w:t>
      </w:r>
      <w:commentRangeEnd w:id="1"/>
      <w:r w:rsidDel="00000000" w:rsidR="00000000" w:rsidRPr="00000000">
        <w:commentReference w:id="1"/>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3A">
      <w:pPr>
        <w:rPr>
          <w:rFonts w:ascii="Lato" w:cs="Lato" w:eastAsia="Lato" w:hAnsi="Lato"/>
          <w:color w:val="282929"/>
          <w:sz w:val="20"/>
          <w:szCs w:val="20"/>
        </w:rPr>
      </w:pPr>
      <w:r w:rsidDel="00000000" w:rsidR="00000000" w:rsidRPr="00000000">
        <w:rPr>
          <w:rFonts w:ascii="Lato" w:cs="Lato" w:eastAsia="Lato" w:hAnsi="Lato"/>
          <w:b w:val="1"/>
          <w:bCs w:val="1"/>
          <w:color w:val="282929"/>
          <w:sz w:val="20"/>
          <w:szCs w:val="20"/>
          <w:rtl w:val="0"/>
        </w:rPr>
        <w:t xml:space="preserve">CU-00 Alta de usuario y lectura  de documentación:</w:t>
      </w:r>
      <w:r w:rsidDel="00000000" w:rsidR="00000000" w:rsidRPr="00000000">
        <w:rPr>
          <w:rFonts w:ascii="Lato" w:cs="Lato" w:eastAsia="Lato" w:hAnsi="Lato"/>
          <w:color w:val="282929"/>
          <w:sz w:val="20"/>
          <w:szCs w:val="20"/>
          <w:rtl w:val="0"/>
        </w:rPr>
        <w:t xml:space="preserve"> El analista de compliance para dar de alta a un usuario nuevo efectivamente debe aprobar o rechazar la </w:t>
      </w:r>
      <w:commentRangeStart w:id="3"/>
      <w:r w:rsidDel="00000000" w:rsidR="00000000" w:rsidRPr="00000000">
        <w:rPr>
          <w:rFonts w:ascii="Lato" w:cs="Lato" w:eastAsia="Lato" w:hAnsi="Lato"/>
          <w:color w:val="282929"/>
          <w:sz w:val="20"/>
          <w:szCs w:val="20"/>
          <w:rtl w:val="0"/>
        </w:rPr>
        <w:t xml:space="preserve">documentación</w:t>
      </w:r>
      <w:commentRangeEnd w:id="3"/>
      <w:r w:rsidDel="00000000" w:rsidR="00000000" w:rsidRPr="00000000">
        <w:commentReference w:id="3"/>
      </w:r>
      <w:r w:rsidDel="00000000" w:rsidR="00000000" w:rsidRPr="00000000">
        <w:rPr>
          <w:rFonts w:ascii="Lato" w:cs="Lato" w:eastAsia="Lato" w:hAnsi="Lato"/>
          <w:color w:val="282929"/>
          <w:sz w:val="20"/>
          <w:szCs w:val="20"/>
          <w:rtl w:val="0"/>
        </w:rPr>
        <w:t xml:space="preserve"> específica que se solicita dependiendo el tipo de sociedad, esta va a ser diferente. P</w:t>
      </w:r>
      <w:r w:rsidDel="00000000" w:rsidR="00000000" w:rsidRPr="00000000">
        <w:rPr>
          <w:rFonts w:ascii="Lato" w:cs="Lato" w:eastAsia="Lato" w:hAnsi="Lato"/>
          <w:color w:val="282929"/>
          <w:sz w:val="20"/>
          <w:szCs w:val="20"/>
          <w:rtl w:val="0"/>
        </w:rPr>
        <w:t xml:space="preserve">ara Sociedades Anónimas (SA) se deberá presentar el estatuto, el acta de designación de autoridades, la última página del libro de registro de accionistas y el poder correspondiente. Para Sociedades de Responsabilidad Limitada (SRL) se deberá presentar el contrato social, el acta de asamblea o reunión de socios, la última hoja del libro de registro de socios y el poder correspondiente. Para Sociedades de Hecho (SH) se deberá presentar el contrato social privado o acuerdo de constitución, el DNI de todos los socios y la declaración jurada de designación de representante o apoderado en caso de corresponder. Para Sucesiones o Sucesiones Indivisas se deberá presentar la declaratoria de herederos o testamento protocolizado, la designación de administrador de la sucesión (si corresponde), el DNI de los herederos o administrador y el poder en caso de existir. Para Monotributistas se deberá presentar la constancia de actividad o inscripción, la declaración jurada de persona expuesta políticamente (PEP) y el DNI (frente y dorso).De manera complementaria, para todos los casos, se deberá presentar la declaración jurada de beneficiarios finales y la declaración jurada de persona expuesta políticamente (PEP).</w:t>
      </w:r>
      <w:r w:rsidDel="00000000" w:rsidR="00000000" w:rsidRPr="00000000">
        <w:rPr>
          <w:rFonts w:ascii="Lato" w:cs="Lato" w:eastAsia="Lato" w:hAnsi="Lato"/>
          <w:color w:val="282929"/>
          <w:sz w:val="20"/>
          <w:szCs w:val="20"/>
          <w:rtl w:val="0"/>
        </w:rPr>
        <w:t xml:space="preserve">En caso de rechazarla debe ingresar el motivo de su rechazo para que atención al cliente pueda informar al cliente al solicitarle nuevamente la documentación. Una vez aprobada la documentación el usuario </w:t>
      </w:r>
      <w:commentRangeStart w:id="4"/>
      <w:commentRangeStart w:id="5"/>
      <w:commentRangeStart w:id="6"/>
      <w:r w:rsidDel="00000000" w:rsidR="00000000" w:rsidRPr="00000000">
        <w:rPr>
          <w:rFonts w:ascii="Lato" w:cs="Lato" w:eastAsia="Lato" w:hAnsi="Lato"/>
          <w:color w:val="282929"/>
          <w:sz w:val="20"/>
          <w:szCs w:val="20"/>
          <w:rtl w:val="0"/>
        </w:rPr>
        <w:t xml:space="preserve">brindada por el cliente en el sistema</w:t>
      </w:r>
      <w:commentRangeEnd w:id="4"/>
      <w:r w:rsidDel="00000000" w:rsidR="00000000" w:rsidRPr="00000000">
        <w:commentReference w:id="4"/>
      </w:r>
      <w:commentRangeEnd w:id="5"/>
      <w:r w:rsidDel="00000000" w:rsidR="00000000" w:rsidRPr="00000000">
        <w:commentReference w:id="5"/>
      </w:r>
      <w:commentRangeEnd w:id="6"/>
      <w:r w:rsidDel="00000000" w:rsidR="00000000" w:rsidRPr="00000000">
        <w:commentReference w:id="6"/>
      </w:r>
      <w:r w:rsidDel="00000000" w:rsidR="00000000" w:rsidRPr="00000000">
        <w:rPr>
          <w:rFonts w:ascii="Lato" w:cs="Lato" w:eastAsia="Lato" w:hAnsi="Lato"/>
          <w:color w:val="282929"/>
          <w:sz w:val="20"/>
          <w:szCs w:val="20"/>
          <w:rtl w:val="0"/>
        </w:rPr>
        <w:t xml:space="preserve">  (El detalle de que información está en los anexos de este PRD) dependiendo el tipo de  persona que sea uno por uno. Adicionalmente se le  asigna un riesgo, actualmente este proceso se hace de manera manual. Finalmente lee el resumen de alta de usuario, el cual se puede modificar y dejar comentario y da de alta al usuario. En el caso de que quede documentación o campos pendientes a completar , el proceso quedará en estado pendiente de alta.</w:t>
      </w:r>
    </w:p>
    <w:p w:rsidR="00000000" w:rsidDel="00000000" w:rsidP="00000000" w:rsidRDefault="00000000" w:rsidRPr="00000000" w14:paraId="0000003B">
      <w:pPr>
        <w:pStyle w:val="Heading3"/>
        <w:ind w:left="0" w:firstLine="0"/>
        <w:rPr/>
      </w:pPr>
      <w:bookmarkStart w:colFirst="0" w:colLast="0" w:name="_tfzgqcopdct0" w:id="5"/>
      <w:bookmarkEnd w:id="5"/>
      <w:r w:rsidDel="00000000" w:rsidR="00000000" w:rsidRPr="00000000">
        <w:rPr>
          <w:rFonts w:ascii="Lato" w:cs="Lato" w:eastAsia="Lato" w:hAnsi="Lato"/>
          <w:b w:val="1"/>
          <w:bCs w:val="1"/>
          <w:color w:val="282929"/>
          <w:sz w:val="20"/>
          <w:szCs w:val="20"/>
          <w:rtl w:val="0"/>
        </w:rPr>
        <w:t xml:space="preserve">CU-01 </w:t>
      </w:r>
      <w:commentRangeStart w:id="7"/>
      <w:r w:rsidDel="00000000" w:rsidR="00000000" w:rsidRPr="00000000">
        <w:rPr>
          <w:rFonts w:ascii="Lato" w:cs="Lato" w:eastAsia="Lato" w:hAnsi="Lato"/>
          <w:b w:val="1"/>
          <w:bCs w:val="1"/>
          <w:color w:val="282929"/>
          <w:sz w:val="20"/>
          <w:szCs w:val="20"/>
          <w:rtl w:val="0"/>
        </w:rPr>
        <w:t xml:space="preserve">Envío de reportes</w:t>
      </w:r>
      <w:commentRangeEnd w:id="7"/>
      <w:r w:rsidDel="00000000" w:rsidR="00000000" w:rsidRPr="00000000">
        <w:commentReference w:id="7"/>
      </w:r>
      <w:r w:rsidDel="00000000" w:rsidR="00000000" w:rsidRPr="00000000">
        <w:rPr>
          <w:rFonts w:ascii="Lato" w:cs="Lato" w:eastAsia="Lato" w:hAnsi="Lato"/>
          <w:b w:val="1"/>
          <w:bCs w:val="1"/>
          <w:color w:val="282929"/>
          <w:sz w:val="20"/>
          <w:szCs w:val="20"/>
          <w:rtl w:val="0"/>
        </w:rPr>
        <w:t xml:space="preserve">: </w:t>
      </w:r>
      <w:r w:rsidDel="00000000" w:rsidR="00000000" w:rsidRPr="00000000">
        <w:rPr>
          <w:rFonts w:ascii="Lato" w:cs="Lato" w:eastAsia="Lato" w:hAnsi="Lato"/>
          <w:color w:val="282929"/>
          <w:sz w:val="20"/>
          <w:szCs w:val="20"/>
          <w:rtl w:val="0"/>
        </w:rPr>
        <w:t xml:space="preserve">El analista de compliance genera los reportes regulatorios exigidos por organismos como BCRA/UIF (ej. Base Padrón, Apartado A/B/C), consolidando la información proveniente de distintas fuentes del sistema. El proceso incluye validaciones automáticas (formato, completitud, consistencia), revisión manual y posterior envío dentro de los plazos establecidos. El sistema debe permitir versionado, almacenamiento histórico y trazabilidad de los envíos, facilitando auditorías y controles regulatorios. El sistema debe permitir la carga de los comprobantes de envío de dicha solicitud con el objetivo que quede registro.</w:t>
      </w:r>
      <w:r w:rsidDel="00000000" w:rsidR="00000000" w:rsidRPr="00000000">
        <w:rPr>
          <w:rtl w:val="0"/>
        </w:rPr>
      </w:r>
    </w:p>
    <w:p w:rsidR="00000000" w:rsidDel="00000000" w:rsidP="00000000" w:rsidRDefault="00000000" w:rsidRPr="00000000" w14:paraId="0000003C">
      <w:pPr>
        <w:spacing w:after="240" w:before="240" w:lineRule="auto"/>
        <w:rPr/>
      </w:pPr>
      <w:r w:rsidDel="00000000" w:rsidR="00000000" w:rsidRPr="00000000">
        <w:rPr>
          <w:rFonts w:ascii="Lato" w:cs="Lato" w:eastAsia="Lato" w:hAnsi="Lato"/>
          <w:b w:val="1"/>
          <w:bCs w:val="1"/>
          <w:color w:val="282929"/>
          <w:sz w:val="20"/>
          <w:szCs w:val="20"/>
          <w:rtl w:val="0"/>
        </w:rPr>
        <w:t xml:space="preserve">CU-02 Definición de riesgo </w:t>
      </w:r>
      <w:r w:rsidDel="00000000" w:rsidR="00000000" w:rsidRPr="00000000">
        <w:rPr>
          <w:rFonts w:ascii="Lato" w:cs="Lato" w:eastAsia="Lato" w:hAnsi="Lato"/>
          <w:color w:val="282929"/>
          <w:sz w:val="20"/>
          <w:szCs w:val="20"/>
          <w:rtl w:val="0"/>
        </w:rPr>
        <w:t xml:space="preserve">: El analista de compliance evalúa el perfil del cliente en base a múltiples variables y asignar un nivel de riesgo (bajo, medio, alto). Se podrá incorporar una matriz de riesgo, a priori este proceso se hace de manera manual en base al criterio del analista de compliance.  En función de este análisis, se determina el tipo de debida diligencia a aplicar (simplificada, media o reforzada). El sistema puede asistir mediante reglas o scoring automático, pero la decisión final queda registrada junto con su justificación, asegurando trazabilidad y cumplimiento normativo.</w:t>
      </w:r>
      <w:r w:rsidDel="00000000" w:rsidR="00000000" w:rsidRPr="00000000">
        <w:rPr>
          <w:rtl w:val="0"/>
        </w:rPr>
      </w:r>
    </w:p>
    <w:p w:rsidR="00000000" w:rsidDel="00000000" w:rsidP="00000000" w:rsidRDefault="00000000" w:rsidRPr="00000000" w14:paraId="0000003D">
      <w:pPr>
        <w:pStyle w:val="Heading3"/>
        <w:keepNext w:val="0"/>
        <w:keepLines w:val="0"/>
        <w:spacing w:before="280" w:lineRule="auto"/>
        <w:rPr>
          <w:rFonts w:ascii="Lato" w:cs="Lato" w:eastAsia="Lato" w:hAnsi="Lato"/>
          <w:color w:val="282929"/>
          <w:sz w:val="20"/>
          <w:szCs w:val="20"/>
        </w:rPr>
      </w:pPr>
      <w:bookmarkStart w:colFirst="0" w:colLast="0" w:name="_7egeno1kfaj6" w:id="6"/>
      <w:bookmarkEnd w:id="6"/>
      <w:r w:rsidDel="00000000" w:rsidR="00000000" w:rsidRPr="00000000">
        <w:rPr>
          <w:rFonts w:ascii="Lato" w:cs="Lato" w:eastAsia="Lato" w:hAnsi="Lato"/>
          <w:b w:val="1"/>
          <w:bCs w:val="1"/>
          <w:color w:val="282929"/>
          <w:sz w:val="20"/>
          <w:szCs w:val="20"/>
          <w:rtl w:val="0"/>
        </w:rPr>
        <w:t xml:space="preserve">CU-03 </w:t>
      </w:r>
      <w:r w:rsidDel="00000000" w:rsidR="00000000" w:rsidRPr="00000000">
        <w:rPr>
          <w:rFonts w:ascii="Lato" w:cs="Lato" w:eastAsia="Lato" w:hAnsi="Lato"/>
          <w:color w:val="282929"/>
          <w:sz w:val="20"/>
          <w:szCs w:val="20"/>
          <w:rtl w:val="0"/>
        </w:rPr>
        <w:t xml:space="preserve">Clasificación de operaciones inusuales: El analista de Compliance monitorea las transacciones que han sido identificadas como potencialmente inusuales y las analiza en función del perfil transaccional del cliente, su actividad declarada y su nivel de riesgo. Ante la detección de una operación inusual, el sistema genera un caso y asocia automáticamente la transacción al legajo del cliente. De acuerdo con lo establecido en el Manual de Prevención de Fraude y LA/FT, la cuenta podrá ser bloqueada de manera preventiva, limitando la operatoria del cliente hasta tanto se complete el análisis correspondiente.</w:t>
      </w:r>
    </w:p>
    <w:p w:rsidR="00000000" w:rsidDel="00000000" w:rsidP="00000000" w:rsidRDefault="00000000" w:rsidRPr="00000000" w14:paraId="0000003E">
      <w:pPr>
        <w:pStyle w:val="Heading3"/>
        <w:keepNext w:val="0"/>
        <w:keepLines w:val="0"/>
        <w:spacing w:after="240" w:before="240" w:lineRule="auto"/>
        <w:rPr>
          <w:rFonts w:ascii="Lato" w:cs="Lato" w:eastAsia="Lato" w:hAnsi="Lato"/>
          <w:color w:val="282929"/>
          <w:sz w:val="20"/>
          <w:szCs w:val="20"/>
        </w:rPr>
      </w:pPr>
      <w:bookmarkStart w:colFirst="0" w:colLast="0" w:name="_7egeno1kfaj6" w:id="6"/>
      <w:bookmarkEnd w:id="6"/>
      <w:r w:rsidDel="00000000" w:rsidR="00000000" w:rsidRPr="00000000">
        <w:rPr>
          <w:rFonts w:ascii="Lato" w:cs="Lato" w:eastAsia="Lato" w:hAnsi="Lato"/>
          <w:color w:val="282929"/>
          <w:sz w:val="20"/>
          <w:szCs w:val="20"/>
          <w:rtl w:val="0"/>
        </w:rPr>
        <w:t xml:space="preserve">El analista de Atención al Cliente será responsable de solicitar al cliente la documentación o información respaldatoria necesaria, y cargarla en la herramienta para su evaluación. El analista de Compliance analiza la información recibida conforme a los lineamientos definidos en el Manual de Prevención de Fraude y LA/FT, y registra en el sistema: el análisis realizado, la documentación respaldatoria, la justificación de la operación, y la decisión adoptada.</w:t>
      </w:r>
    </w:p>
    <w:p w:rsidR="00000000" w:rsidDel="00000000" w:rsidP="00000000" w:rsidRDefault="00000000" w:rsidRPr="00000000" w14:paraId="0000003F">
      <w:pPr>
        <w:pStyle w:val="Heading3"/>
        <w:keepNext w:val="0"/>
        <w:keepLines w:val="0"/>
        <w:spacing w:after="240" w:before="240" w:lineRule="auto"/>
        <w:ind w:left="0" w:firstLine="0"/>
        <w:rPr>
          <w:rFonts w:ascii="Lato" w:cs="Lato" w:eastAsia="Lato" w:hAnsi="Lato"/>
          <w:color w:val="282929"/>
          <w:sz w:val="20"/>
          <w:szCs w:val="20"/>
        </w:rPr>
      </w:pPr>
      <w:bookmarkStart w:colFirst="0" w:colLast="0" w:name="_uh1b7dvl1paf" w:id="7"/>
      <w:bookmarkEnd w:id="7"/>
      <w:r w:rsidDel="00000000" w:rsidR="00000000" w:rsidRPr="00000000">
        <w:rPr>
          <w:rFonts w:ascii="Lato" w:cs="Lato" w:eastAsia="Lato" w:hAnsi="Lato"/>
          <w:color w:val="282929"/>
          <w:sz w:val="20"/>
          <w:szCs w:val="20"/>
          <w:rtl w:val="0"/>
        </w:rPr>
        <w:t xml:space="preserve">En caso de que la operación sea justificada, el sistema permitirá levantar el bloqueo preventivo y restablecer la operatoria normal del cliente.En caso de que la operación no pueda ser justificada, el analista podrá escalar el caso y clasificarlo como operación sospechosa, dejando registro completo del análisis realizado. La gestión y eventual envío del Reporte de Operación Sospechosa (ROS) se realizará por fuera de la herramienta, en cumplimiento con la normativa vigente y los procedimientos internos.La herramienta centraliza todos los registros vinculados a operaciones inusuales, garantizando la trazabilidad completa del proceso, su vinculación con el legajo del cliente y facilitando su seguimiento, auditoría y control.</w:t>
      </w:r>
    </w:p>
    <w:p w:rsidR="00000000" w:rsidDel="00000000" w:rsidP="00000000" w:rsidRDefault="00000000" w:rsidRPr="00000000" w14:paraId="00000040">
      <w:pPr>
        <w:spacing w:after="240" w:before="240" w:lineRule="auto"/>
        <w:ind w:left="0" w:firstLine="0"/>
        <w:rPr>
          <w:rFonts w:ascii="Lato" w:cs="Lato" w:eastAsia="Lato" w:hAnsi="Lato"/>
          <w:color w:val="282929"/>
          <w:sz w:val="20"/>
          <w:szCs w:val="20"/>
        </w:rPr>
      </w:pPr>
      <w:r w:rsidDel="00000000" w:rsidR="00000000" w:rsidRPr="00000000">
        <w:rPr>
          <w:rFonts w:ascii="Lato" w:cs="Lato" w:eastAsia="Lato" w:hAnsi="Lato"/>
          <w:b w:val="1"/>
          <w:bCs w:val="1"/>
          <w:color w:val="282929"/>
          <w:sz w:val="20"/>
          <w:szCs w:val="20"/>
          <w:rtl w:val="0"/>
        </w:rPr>
        <w:t xml:space="preserve">CU-04 </w:t>
      </w:r>
      <w:r w:rsidDel="00000000" w:rsidR="00000000" w:rsidRPr="00000000">
        <w:rPr>
          <w:rFonts w:ascii="Lato" w:cs="Lato" w:eastAsia="Lato" w:hAnsi="Lato"/>
          <w:b w:val="1"/>
          <w:bCs w:val="1"/>
          <w:color w:val="282929"/>
          <w:sz w:val="20"/>
          <w:szCs w:val="20"/>
          <w:rtl w:val="0"/>
        </w:rPr>
        <w:t xml:space="preserve">Gestión de clientes</w:t>
      </w:r>
      <w:r w:rsidDel="00000000" w:rsidR="00000000" w:rsidRPr="00000000">
        <w:rPr>
          <w:rFonts w:ascii="Lato" w:cs="Lato" w:eastAsia="Lato" w:hAnsi="Lato"/>
          <w:b w:val="1"/>
          <w:bCs w:val="1"/>
          <w:color w:val="282929"/>
          <w:sz w:val="20"/>
          <w:szCs w:val="20"/>
          <w:rtl w:val="0"/>
        </w:rPr>
        <w:t xml:space="preserve">: </w:t>
      </w:r>
      <w:r w:rsidDel="00000000" w:rsidR="00000000" w:rsidRPr="00000000">
        <w:rPr>
          <w:rFonts w:ascii="Lato" w:cs="Lato" w:eastAsia="Lato" w:hAnsi="Lato"/>
          <w:color w:val="282929"/>
          <w:sz w:val="20"/>
          <w:szCs w:val="20"/>
          <w:rtl w:val="0"/>
        </w:rPr>
        <w:t xml:space="preserve">El analista de compliance accede al legajo completo del cliente, donde puede consultar su información, documentación, nivel de riesgo, estado de cuenta y alertas pendientes.Este caso de uso permite realizar seguimiento integral del cliente, identificar vencimientos de documentación,ver alertas de solicitud de información,  revisar observaciones y controlar el estado de su habilitación operativa. El sistema centraliza toda la información relevante, facilitando la gestión diaria, la toma de decisiones y el cumplimiento de auditorías.</w:t>
      </w:r>
    </w:p>
    <w:p w:rsidR="00000000" w:rsidDel="00000000" w:rsidP="00000000" w:rsidRDefault="00000000" w:rsidRPr="00000000" w14:paraId="00000041">
      <w:pPr>
        <w:spacing w:after="240" w:before="240" w:lineRule="auto"/>
        <w:rPr>
          <w:rFonts w:ascii="Lato" w:cs="Lato" w:eastAsia="Lato" w:hAnsi="Lato"/>
          <w:color w:val="282929"/>
          <w:sz w:val="20"/>
          <w:szCs w:val="20"/>
        </w:rPr>
      </w:pPr>
      <w:r w:rsidDel="00000000" w:rsidR="00000000" w:rsidRPr="00000000">
        <w:rPr>
          <w:rFonts w:ascii="Lato" w:cs="Lato" w:eastAsia="Lato" w:hAnsi="Lato"/>
          <w:b w:val="1"/>
          <w:bCs w:val="1"/>
          <w:color w:val="282929"/>
          <w:sz w:val="20"/>
          <w:szCs w:val="20"/>
          <w:rtl w:val="0"/>
        </w:rPr>
        <w:t xml:space="preserve">CU-05 Gestión de alertas:  </w:t>
      </w:r>
      <w:r w:rsidDel="00000000" w:rsidR="00000000" w:rsidRPr="00000000">
        <w:rPr>
          <w:rFonts w:ascii="Lato" w:cs="Lato" w:eastAsia="Lato" w:hAnsi="Lato"/>
          <w:color w:val="282929"/>
          <w:sz w:val="20"/>
          <w:szCs w:val="20"/>
          <w:rtl w:val="0"/>
        </w:rPr>
        <w:t xml:space="preserve">El analista de compliance monitorea y gestiona alertas vinculadas con vencimientos de documentación, altas pendientes y observaciones asociadas a los clientes. El sistema genera alertas automáticas en función de eventos definidos, como documentación próxima a vencer, procesos de alta incompletos o demoras en la aprobación de clientes. Estas alertas permiten priorizar la gestión y asegurar el cumplimiento de los requisitos regulatorios en tiempo y forma. Asimismo, el analista puede visualizar, gestionar y dar seguimiento a cada alerta, registrando acciones como solicitud de documentación, recordatorios o actualización del estado del cliente. Todas las alertas quedan centralizadas y asociadas al legajo del cliente, manteniendo trazabilidad completa y facilitando auditorías.El sistema también puede escalar alertas críticas y permitir su visualización por otros roles (por ejemplo, atención al cliente), asegurando una gestión coordinada y eficiente.</w:t>
      </w:r>
    </w:p>
    <w:p w:rsidR="00000000" w:rsidDel="00000000" w:rsidP="00000000" w:rsidRDefault="00000000" w:rsidRPr="00000000" w14:paraId="00000042">
      <w:pPr>
        <w:spacing w:after="240" w:before="240" w:lineRule="auto"/>
        <w:ind w:left="0" w:firstLine="0"/>
        <w:rPr>
          <w:rFonts w:ascii="Lato" w:cs="Lato" w:eastAsia="Lato" w:hAnsi="Lato"/>
          <w:color w:val="282929"/>
          <w:sz w:val="20"/>
          <w:szCs w:val="20"/>
        </w:rPr>
      </w:pPr>
      <w:r w:rsidDel="00000000" w:rsidR="00000000" w:rsidRPr="00000000">
        <w:rPr>
          <w:rtl w:val="0"/>
        </w:rPr>
      </w:r>
    </w:p>
    <w:p w:rsidR="00000000" w:rsidDel="00000000" w:rsidP="00000000" w:rsidRDefault="00000000" w:rsidRPr="00000000" w14:paraId="00000043">
      <w:pPr>
        <w:pStyle w:val="Heading3"/>
        <w:spacing w:after="600" w:before="200" w:lineRule="auto"/>
        <w:rPr>
          <w:rFonts w:ascii="Lato" w:cs="Lato" w:eastAsia="Lato" w:hAnsi="Lato"/>
          <w:color w:val="282929"/>
        </w:rPr>
      </w:pPr>
      <w:bookmarkStart w:colFirst="0" w:colLast="0" w:name="_8ioixmildkrq" w:id="8"/>
      <w:bookmarkEnd w:id="8"/>
      <w:commentRangeStart w:id="8"/>
      <w:commentRangeStart w:id="9"/>
      <w:commentRangeStart w:id="10"/>
      <w:commentRangeStart w:id="11"/>
      <w:r w:rsidDel="00000000" w:rsidR="00000000" w:rsidRPr="00000000">
        <w:rPr>
          <w:rtl w:val="0"/>
        </w:rPr>
        <w:t xml:space="preserve">Requirement</w:t>
      </w:r>
      <w:commentRangeEnd w:id="8"/>
      <w:r w:rsidDel="00000000" w:rsidR="00000000" w:rsidRPr="00000000">
        <w:commentReference w:id="8"/>
      </w:r>
      <w:commentRangeEnd w:id="9"/>
      <w:r w:rsidDel="00000000" w:rsidR="00000000" w:rsidRPr="00000000">
        <w:commentReference w:id="9"/>
      </w:r>
      <w:commentRangeEnd w:id="10"/>
      <w:r w:rsidDel="00000000" w:rsidR="00000000" w:rsidRPr="00000000">
        <w:commentReference w:id="10"/>
      </w:r>
      <w:commentRangeEnd w:id="11"/>
      <w:r w:rsidDel="00000000" w:rsidR="00000000" w:rsidRPr="00000000">
        <w:commentReference w:id="11"/>
      </w:r>
      <w:r w:rsidDel="00000000" w:rsidR="00000000" w:rsidRPr="00000000">
        <w:rPr>
          <w:rtl w:val="0"/>
        </w:rPr>
        <w:t xml:space="preserve">s: </w:t>
      </w:r>
      <w:r w:rsidDel="00000000" w:rsidR="00000000" w:rsidRPr="00000000">
        <w:rPr>
          <w:rtl w:val="0"/>
        </w:rPr>
      </w:r>
    </w:p>
    <w:p w:rsidR="00000000" w:rsidDel="00000000" w:rsidP="00000000" w:rsidRDefault="00000000" w:rsidRPr="00000000" w14:paraId="00000044">
      <w:pPr>
        <w:numPr>
          <w:ilvl w:val="0"/>
          <w:numId w:val="13"/>
        </w:numPr>
        <w:spacing w:after="0" w:afterAutospacing="0" w:before="200" w:lineRule="auto"/>
        <w:ind w:left="720" w:hanging="360"/>
        <w:rPr>
          <w:rFonts w:ascii="Lato" w:cs="Lato" w:eastAsia="Lato" w:hAnsi="Lato"/>
          <w:color w:val="434343"/>
        </w:rPr>
      </w:pPr>
      <w:r w:rsidDel="00000000" w:rsidR="00000000" w:rsidRPr="00000000">
        <w:rPr>
          <w:rFonts w:ascii="Lato" w:cs="Lato" w:eastAsia="Lato" w:hAnsi="Lato"/>
          <w:b w:val="1"/>
          <w:bCs w:val="1"/>
          <w:color w:val="434343"/>
          <w:rtl w:val="0"/>
        </w:rPr>
        <w:t xml:space="preserve">RF-00:  </w:t>
      </w:r>
      <w:r w:rsidDel="00000000" w:rsidR="00000000" w:rsidRPr="00000000">
        <w:rPr>
          <w:rFonts w:ascii="Lato" w:cs="Lato" w:eastAsia="Lato" w:hAnsi="Lato"/>
          <w:color w:val="434343"/>
          <w:rtl w:val="0"/>
        </w:rPr>
        <w:t xml:space="preserve">Como usuario de Compliance quiero poder aprobar documentos para  tener registro de  toda la documentación de manera correcta y completa para el alta. </w:t>
      </w:r>
    </w:p>
    <w:p w:rsidR="00000000" w:rsidDel="00000000" w:rsidP="00000000" w:rsidRDefault="00000000" w:rsidRPr="00000000" w14:paraId="00000045">
      <w:pPr>
        <w:numPr>
          <w:ilvl w:val="0"/>
          <w:numId w:val="17"/>
        </w:numPr>
        <w:spacing w:after="0" w:afterAutospacing="0" w:before="0" w:beforeAutospacing="0" w:lineRule="auto"/>
        <w:ind w:left="720" w:hanging="360"/>
        <w:rPr>
          <w:rFonts w:ascii="Lato" w:cs="Lato" w:eastAsia="Lato" w:hAnsi="Lato"/>
        </w:rPr>
      </w:pPr>
      <w:r w:rsidDel="00000000" w:rsidR="00000000" w:rsidRPr="00000000">
        <w:rPr>
          <w:rFonts w:ascii="Lato" w:cs="Lato" w:eastAsia="Lato" w:hAnsi="Lato"/>
          <w:b w:val="1"/>
          <w:bCs w:val="1"/>
          <w:color w:val="434343"/>
          <w:rtl w:val="0"/>
        </w:rPr>
        <w:t xml:space="preserve">RF-01: </w:t>
      </w:r>
      <w:r w:rsidDel="00000000" w:rsidR="00000000" w:rsidRPr="00000000">
        <w:rPr>
          <w:rFonts w:ascii="Lato" w:cs="Lato" w:eastAsia="Lato" w:hAnsi="Lato"/>
          <w:color w:val="434343"/>
          <w:rtl w:val="0"/>
        </w:rPr>
        <w:t xml:space="preserve">Como  usuario de Compliance quiero poder rechazar documentos para  tener registro de toda la documentación que debemos solicitar nuevamente</w:t>
      </w:r>
    </w:p>
    <w:p w:rsidR="00000000" w:rsidDel="00000000" w:rsidP="00000000" w:rsidRDefault="00000000" w:rsidRPr="00000000" w14:paraId="00000046">
      <w:pPr>
        <w:numPr>
          <w:ilvl w:val="0"/>
          <w:numId w:val="17"/>
        </w:numPr>
        <w:spacing w:after="0" w:afterAutospacing="0" w:before="0" w:beforeAutospacing="0" w:lineRule="auto"/>
        <w:ind w:left="720" w:hanging="360"/>
        <w:rPr>
          <w:rFonts w:ascii="Lato" w:cs="Lato" w:eastAsia="Lato" w:hAnsi="Lato"/>
        </w:rPr>
      </w:pPr>
      <w:r w:rsidDel="00000000" w:rsidR="00000000" w:rsidRPr="00000000">
        <w:rPr>
          <w:rFonts w:ascii="Lato" w:cs="Lato" w:eastAsia="Lato" w:hAnsi="Lato"/>
          <w:b w:val="1"/>
          <w:bCs w:val="1"/>
          <w:color w:val="434343"/>
          <w:rtl w:val="0"/>
        </w:rPr>
        <w:t xml:space="preserve">RF-02: </w:t>
      </w:r>
      <w:r w:rsidDel="00000000" w:rsidR="00000000" w:rsidRPr="00000000">
        <w:rPr>
          <w:rFonts w:ascii="Lato" w:cs="Lato" w:eastAsia="Lato" w:hAnsi="Lato"/>
          <w:color w:val="434343"/>
          <w:rtl w:val="0"/>
        </w:rPr>
        <w:t xml:space="preserve">Como usuario de Compliance quiero  que cuando rechace documentación se solicite obligatoriamente el ingreso del motivo para que quede registro de ello.</w:t>
      </w:r>
    </w:p>
    <w:p w:rsidR="00000000" w:rsidDel="00000000" w:rsidP="00000000" w:rsidRDefault="00000000" w:rsidRPr="00000000" w14:paraId="00000047">
      <w:pPr>
        <w:numPr>
          <w:ilvl w:val="0"/>
          <w:numId w:val="17"/>
        </w:numPr>
        <w:spacing w:after="0" w:afterAutospacing="0" w:before="0" w:beforeAutospacing="0" w:lineRule="auto"/>
        <w:ind w:left="720" w:hanging="360"/>
        <w:rPr>
          <w:rFonts w:ascii="Lato" w:cs="Lato" w:eastAsia="Lato" w:hAnsi="Lato"/>
          <w:b w:val="1"/>
          <w:bCs w:val="1"/>
          <w:color w:val="434343"/>
        </w:rPr>
      </w:pPr>
      <w:r w:rsidDel="00000000" w:rsidR="00000000" w:rsidRPr="00000000">
        <w:rPr>
          <w:rFonts w:ascii="Lato" w:cs="Lato" w:eastAsia="Lato" w:hAnsi="Lato"/>
          <w:b w:val="1"/>
          <w:bCs w:val="1"/>
          <w:color w:val="434343"/>
          <w:rtl w:val="0"/>
        </w:rPr>
        <w:t xml:space="preserve">RF-03:</w:t>
      </w:r>
      <w:r w:rsidDel="00000000" w:rsidR="00000000" w:rsidRPr="00000000">
        <w:rPr>
          <w:rFonts w:ascii="Lato" w:cs="Lato" w:eastAsia="Lato" w:hAnsi="Lato"/>
          <w:color w:val="434343"/>
          <w:rtl w:val="0"/>
        </w:rPr>
        <w:t xml:space="preserve"> Como usuario de Compliance quiero poder volver a aprobar o rechazar la documentación ya rechazada para verificar si esta es correcta o no nuevamente.</w:t>
      </w:r>
    </w:p>
    <w:p w:rsidR="00000000" w:rsidDel="00000000" w:rsidP="00000000" w:rsidRDefault="00000000" w:rsidRPr="00000000" w14:paraId="00000048">
      <w:pPr>
        <w:numPr>
          <w:ilvl w:val="0"/>
          <w:numId w:val="17"/>
        </w:numPr>
        <w:spacing w:after="0" w:afterAutospacing="0" w:before="0" w:beforeAutospacing="0" w:lineRule="auto"/>
        <w:ind w:left="720" w:hanging="360"/>
        <w:rPr>
          <w:rFonts w:ascii="Lato" w:cs="Lato" w:eastAsia="Lato" w:hAnsi="Lato"/>
          <w:b w:val="1"/>
          <w:bCs w:val="1"/>
          <w:color w:val="434343"/>
        </w:rPr>
      </w:pPr>
      <w:r w:rsidDel="00000000" w:rsidR="00000000" w:rsidRPr="00000000">
        <w:rPr>
          <w:rFonts w:ascii="Lato" w:cs="Lato" w:eastAsia="Lato" w:hAnsi="Lato"/>
          <w:b w:val="1"/>
          <w:bCs w:val="1"/>
          <w:color w:val="434343"/>
          <w:rtl w:val="0"/>
        </w:rPr>
        <w:t xml:space="preserve">RF-04: </w:t>
      </w:r>
      <w:r w:rsidDel="00000000" w:rsidR="00000000" w:rsidRPr="00000000">
        <w:rPr>
          <w:rFonts w:ascii="Lato" w:cs="Lato" w:eastAsia="Lato" w:hAnsi="Lato"/>
          <w:color w:val="434343"/>
          <w:rtl w:val="0"/>
        </w:rPr>
        <w:t xml:space="preserve">Como  usuario de Atención al cliente quiero poder leer los motivos de rechazo de documentación para solicitar nuevamente al cliente </w:t>
      </w:r>
    </w:p>
    <w:p w:rsidR="00000000" w:rsidDel="00000000" w:rsidP="00000000" w:rsidRDefault="00000000" w:rsidRPr="00000000" w14:paraId="00000049">
      <w:pPr>
        <w:numPr>
          <w:ilvl w:val="0"/>
          <w:numId w:val="17"/>
        </w:numPr>
        <w:spacing w:after="0" w:afterAutospacing="0" w:before="0" w:beforeAutospacing="0" w:lineRule="auto"/>
        <w:ind w:left="720" w:hanging="360"/>
        <w:rPr>
          <w:rFonts w:ascii="Lato" w:cs="Lato" w:eastAsia="Lato" w:hAnsi="Lato"/>
          <w:b w:val="1"/>
          <w:bCs w:val="1"/>
          <w:color w:val="434343"/>
        </w:rPr>
      </w:pPr>
      <w:r w:rsidDel="00000000" w:rsidR="00000000" w:rsidRPr="00000000">
        <w:rPr>
          <w:rFonts w:ascii="Lato" w:cs="Lato" w:eastAsia="Lato" w:hAnsi="Lato"/>
          <w:b w:val="1"/>
          <w:bCs w:val="1"/>
          <w:color w:val="434343"/>
          <w:rtl w:val="0"/>
        </w:rPr>
        <w:t xml:space="preserve">RF-05: </w:t>
      </w:r>
      <w:commentRangeStart w:id="12"/>
      <w:r w:rsidDel="00000000" w:rsidR="00000000" w:rsidRPr="00000000">
        <w:rPr>
          <w:rFonts w:ascii="Lato" w:cs="Lato" w:eastAsia="Lato" w:hAnsi="Lato"/>
          <w:color w:val="434343"/>
          <w:rtl w:val="0"/>
        </w:rPr>
        <w:t xml:space="preserve">Como usuario de Atención al cliente quiero poder volver a cargar la documentación que fue solicitada para avanzar con el proceso de alta de usuario</w:t>
      </w:r>
      <w:commentRangeEnd w:id="12"/>
      <w:r w:rsidDel="00000000" w:rsidR="00000000" w:rsidRPr="00000000">
        <w:commentReference w:id="12"/>
      </w:r>
      <w:r w:rsidDel="00000000" w:rsidR="00000000" w:rsidRPr="00000000">
        <w:rPr>
          <w:rtl w:val="0"/>
        </w:rPr>
      </w:r>
    </w:p>
    <w:p w:rsidR="00000000" w:rsidDel="00000000" w:rsidP="00000000" w:rsidRDefault="00000000" w:rsidRPr="00000000" w14:paraId="0000004A">
      <w:pPr>
        <w:numPr>
          <w:ilvl w:val="0"/>
          <w:numId w:val="17"/>
        </w:numPr>
        <w:spacing w:after="0" w:afterAutospacing="0" w:before="0" w:beforeAutospacing="0" w:lineRule="auto"/>
        <w:ind w:left="720" w:hanging="360"/>
        <w:rPr>
          <w:rFonts w:ascii="Lato" w:cs="Lato" w:eastAsia="Lato" w:hAnsi="Lato"/>
          <w:b w:val="1"/>
          <w:bCs w:val="1"/>
          <w:color w:val="434343"/>
        </w:rPr>
      </w:pPr>
      <w:r w:rsidDel="00000000" w:rsidR="00000000" w:rsidRPr="00000000">
        <w:rPr>
          <w:rFonts w:ascii="Lato" w:cs="Lato" w:eastAsia="Lato" w:hAnsi="Lato"/>
          <w:b w:val="1"/>
          <w:bCs w:val="1"/>
          <w:color w:val="434343"/>
          <w:rtl w:val="0"/>
        </w:rPr>
        <w:t xml:space="preserve">RF-06: </w:t>
      </w:r>
      <w:r w:rsidDel="00000000" w:rsidR="00000000" w:rsidRPr="00000000">
        <w:rPr>
          <w:rFonts w:ascii="Lato" w:cs="Lato" w:eastAsia="Lato" w:hAnsi="Lato"/>
          <w:color w:val="434343"/>
          <w:rtl w:val="0"/>
        </w:rPr>
        <w:t xml:space="preserve">Como usuario de Compliance quiero tener acceso a la documentación completa para avanzar con el proceso de carga de datos en el proceso de alta de usuario </w:t>
      </w:r>
    </w:p>
    <w:p w:rsidR="00000000" w:rsidDel="00000000" w:rsidP="00000000" w:rsidRDefault="00000000" w:rsidRPr="00000000" w14:paraId="0000004B">
      <w:pPr>
        <w:numPr>
          <w:ilvl w:val="0"/>
          <w:numId w:val="17"/>
        </w:numPr>
        <w:spacing w:after="0" w:afterAutospacing="0" w:before="0" w:beforeAutospacing="0" w:lineRule="auto"/>
        <w:ind w:left="720" w:hanging="360"/>
        <w:rPr>
          <w:rFonts w:ascii="Lato" w:cs="Lato" w:eastAsia="Lato" w:hAnsi="Lato"/>
          <w:b w:val="1"/>
          <w:bCs w:val="1"/>
          <w:color w:val="434343"/>
        </w:rPr>
      </w:pPr>
      <w:r w:rsidDel="00000000" w:rsidR="00000000" w:rsidRPr="00000000">
        <w:rPr>
          <w:rFonts w:ascii="Lato" w:cs="Lato" w:eastAsia="Lato" w:hAnsi="Lato"/>
          <w:b w:val="1"/>
          <w:bCs w:val="1"/>
          <w:color w:val="434343"/>
          <w:rtl w:val="0"/>
        </w:rPr>
        <w:t xml:space="preserve">RF-07: </w:t>
      </w:r>
      <w:commentRangeStart w:id="13"/>
      <w:r w:rsidDel="00000000" w:rsidR="00000000" w:rsidRPr="00000000">
        <w:rPr>
          <w:rFonts w:ascii="Lato" w:cs="Lato" w:eastAsia="Lato" w:hAnsi="Lato"/>
          <w:color w:val="434343"/>
          <w:rtl w:val="0"/>
        </w:rPr>
        <w:t xml:space="preserve">Como usuario de Compliance quiero tener la libertad de si no tengo toda la documentación para avanzar con la carga de datos </w:t>
      </w:r>
      <w:commentRangeEnd w:id="13"/>
      <w:r w:rsidDel="00000000" w:rsidR="00000000" w:rsidRPr="00000000">
        <w:commentReference w:id="13"/>
      </w:r>
      <w:r w:rsidDel="00000000" w:rsidR="00000000" w:rsidRPr="00000000">
        <w:rPr>
          <w:rFonts w:ascii="Lato" w:cs="Lato" w:eastAsia="Lato" w:hAnsi="Lato"/>
          <w:color w:val="434343"/>
          <w:rtl w:val="0"/>
        </w:rPr>
        <w:t xml:space="preserve">, me  deje continuar  y guardar aquella información que sí poseo.</w:t>
      </w:r>
    </w:p>
    <w:p w:rsidR="00000000" w:rsidDel="00000000" w:rsidP="00000000" w:rsidRDefault="00000000" w:rsidRPr="00000000" w14:paraId="0000004C">
      <w:pPr>
        <w:numPr>
          <w:ilvl w:val="0"/>
          <w:numId w:val="17"/>
        </w:numPr>
        <w:spacing w:after="0" w:afterAutospacing="0" w:before="0" w:beforeAutospacing="0" w:lineRule="auto"/>
        <w:ind w:left="720" w:hanging="360"/>
        <w:rPr>
          <w:rFonts w:ascii="Lato" w:cs="Lato" w:eastAsia="Lato" w:hAnsi="Lato"/>
          <w:b w:val="1"/>
          <w:bCs w:val="1"/>
          <w:color w:val="434343"/>
        </w:rPr>
      </w:pPr>
      <w:r w:rsidDel="00000000" w:rsidR="00000000" w:rsidRPr="00000000">
        <w:rPr>
          <w:rFonts w:ascii="Lato" w:cs="Lato" w:eastAsia="Lato" w:hAnsi="Lato"/>
          <w:b w:val="1"/>
          <w:bCs w:val="1"/>
          <w:color w:val="434343"/>
          <w:rtl w:val="0"/>
        </w:rPr>
        <w:t xml:space="preserve">RF-08: </w:t>
      </w:r>
      <w:r w:rsidDel="00000000" w:rsidR="00000000" w:rsidRPr="00000000">
        <w:rPr>
          <w:rFonts w:ascii="Lato" w:cs="Lato" w:eastAsia="Lato" w:hAnsi="Lato"/>
          <w:color w:val="434343"/>
          <w:rtl w:val="0"/>
        </w:rPr>
        <w:t xml:space="preserve">Como usuario de Compliance quiero que se vaya guardando los campos que fui cargando para optimizar el tiempo.</w:t>
      </w:r>
    </w:p>
    <w:p w:rsidR="00000000" w:rsidDel="00000000" w:rsidP="00000000" w:rsidRDefault="00000000" w:rsidRPr="00000000" w14:paraId="0000004D">
      <w:pPr>
        <w:numPr>
          <w:ilvl w:val="0"/>
          <w:numId w:val="17"/>
        </w:numPr>
        <w:spacing w:after="0" w:afterAutospacing="0" w:before="0" w:beforeAutospacing="0" w:lineRule="auto"/>
        <w:ind w:left="720" w:hanging="360"/>
        <w:rPr>
          <w:rFonts w:ascii="Lato" w:cs="Lato" w:eastAsia="Lato" w:hAnsi="Lato"/>
          <w:color w:val="434343"/>
        </w:rPr>
      </w:pPr>
      <w:r w:rsidDel="00000000" w:rsidR="00000000" w:rsidRPr="00000000">
        <w:rPr>
          <w:rFonts w:ascii="Lato" w:cs="Lato" w:eastAsia="Lato" w:hAnsi="Lato"/>
          <w:b w:val="1"/>
          <w:bCs w:val="1"/>
          <w:color w:val="434343"/>
          <w:rtl w:val="0"/>
        </w:rPr>
        <w:t xml:space="preserve">RF-09: </w:t>
      </w:r>
      <w:r w:rsidDel="00000000" w:rsidR="00000000" w:rsidRPr="00000000">
        <w:rPr>
          <w:rFonts w:ascii="Lato" w:cs="Lato" w:eastAsia="Lato" w:hAnsi="Lato"/>
          <w:color w:val="434343"/>
          <w:rtl w:val="0"/>
        </w:rPr>
        <w:t xml:space="preserve">Como usuario de Compliance quiero asignar riesgo a la sociedad según el perfil transaccional de la misma para cumplir con la normativa  del manual de riesgo.</w:t>
      </w:r>
    </w:p>
    <w:p w:rsidR="00000000" w:rsidDel="00000000" w:rsidP="00000000" w:rsidRDefault="00000000" w:rsidRPr="00000000" w14:paraId="0000004E">
      <w:pPr>
        <w:numPr>
          <w:ilvl w:val="0"/>
          <w:numId w:val="17"/>
        </w:numPr>
        <w:spacing w:after="0" w:afterAutospacing="0" w:before="0" w:beforeAutospacing="0" w:lineRule="auto"/>
        <w:ind w:left="720" w:hanging="360"/>
        <w:rPr>
          <w:rFonts w:ascii="Lato" w:cs="Lato" w:eastAsia="Lato" w:hAnsi="Lato"/>
          <w:color w:val="434343"/>
        </w:rPr>
      </w:pPr>
      <w:r w:rsidDel="00000000" w:rsidR="00000000" w:rsidRPr="00000000">
        <w:rPr>
          <w:rFonts w:ascii="Lato" w:cs="Lato" w:eastAsia="Lato" w:hAnsi="Lato"/>
          <w:b w:val="1"/>
          <w:bCs w:val="1"/>
          <w:color w:val="434343"/>
          <w:rtl w:val="0"/>
        </w:rPr>
        <w:t xml:space="preserve">RF-10: </w:t>
      </w:r>
      <w:r w:rsidDel="00000000" w:rsidR="00000000" w:rsidRPr="00000000">
        <w:rPr>
          <w:rFonts w:ascii="Lato" w:cs="Lato" w:eastAsia="Lato" w:hAnsi="Lato"/>
          <w:color w:val="434343"/>
          <w:rtl w:val="0"/>
        </w:rPr>
        <w:t xml:space="preserve">Como usuario de Compliance quiero poder dejar comentarios en cada pantalla del flujo de alta de usuario para dejar comentarios a atención al cliente</w:t>
      </w:r>
    </w:p>
    <w:p w:rsidR="00000000" w:rsidDel="00000000" w:rsidP="00000000" w:rsidRDefault="00000000" w:rsidRPr="00000000" w14:paraId="0000004F">
      <w:pPr>
        <w:numPr>
          <w:ilvl w:val="0"/>
          <w:numId w:val="4"/>
        </w:numPr>
        <w:spacing w:after="0" w:afterAutospacing="0" w:before="0" w:beforeAutospacing="0" w:lineRule="auto"/>
        <w:ind w:left="720" w:hanging="360"/>
        <w:rPr>
          <w:rFonts w:ascii="Lato" w:cs="Lato" w:eastAsia="Lato" w:hAnsi="Lato"/>
          <w:b w:val="1"/>
          <w:bCs w:val="1"/>
          <w:color w:val="282929"/>
        </w:rPr>
      </w:pPr>
      <w:r w:rsidDel="00000000" w:rsidR="00000000" w:rsidRPr="00000000">
        <w:rPr>
          <w:rFonts w:ascii="Lato" w:cs="Lato" w:eastAsia="Lato" w:hAnsi="Lato"/>
          <w:b w:val="1"/>
          <w:bCs w:val="1"/>
          <w:color w:val="282929"/>
          <w:rtl w:val="0"/>
        </w:rPr>
        <w:t xml:space="preserve">RF-11:  </w:t>
      </w:r>
      <w:r w:rsidDel="00000000" w:rsidR="00000000" w:rsidRPr="00000000">
        <w:rPr>
          <w:rFonts w:ascii="Lato" w:cs="Lato" w:eastAsia="Lato" w:hAnsi="Lato"/>
          <w:color w:val="282929"/>
          <w:rtl w:val="0"/>
        </w:rPr>
        <w:t xml:space="preserve">Como usuario de Compliance quiero poder armar reportes para cumplir con las normativas de los entes reguladores de PSP.</w:t>
      </w:r>
    </w:p>
    <w:p w:rsidR="00000000" w:rsidDel="00000000" w:rsidP="00000000" w:rsidRDefault="00000000" w:rsidRPr="00000000" w14:paraId="00000050">
      <w:pPr>
        <w:numPr>
          <w:ilvl w:val="0"/>
          <w:numId w:val="4"/>
        </w:numPr>
        <w:spacing w:after="0" w:afterAutospacing="0" w:before="0" w:beforeAutospacing="0" w:lineRule="auto"/>
        <w:ind w:left="720" w:hanging="360"/>
        <w:rPr>
          <w:rFonts w:ascii="Lato" w:cs="Lato" w:eastAsia="Lato" w:hAnsi="Lato"/>
          <w:color w:val="282929"/>
        </w:rPr>
      </w:pPr>
      <w:r w:rsidDel="00000000" w:rsidR="00000000" w:rsidRPr="00000000">
        <w:rPr>
          <w:rFonts w:ascii="Lato" w:cs="Lato" w:eastAsia="Lato" w:hAnsi="Lato"/>
          <w:b w:val="1"/>
          <w:bCs w:val="1"/>
          <w:color w:val="282929"/>
          <w:rtl w:val="0"/>
        </w:rPr>
        <w:t xml:space="preserve">RF-12: </w:t>
      </w:r>
      <w:r w:rsidDel="00000000" w:rsidR="00000000" w:rsidRPr="00000000">
        <w:rPr>
          <w:rFonts w:ascii="Lato" w:cs="Lato" w:eastAsia="Lato" w:hAnsi="Lato"/>
          <w:color w:val="282929"/>
          <w:rtl w:val="0"/>
        </w:rPr>
        <w:t xml:space="preserve">Como usuario de Compliance quiero que se me recuerde enviar esos documentos o reportes unos días antes para presentarlos en tiempo y forma.</w:t>
      </w:r>
    </w:p>
    <w:p w:rsidR="00000000" w:rsidDel="00000000" w:rsidP="00000000" w:rsidRDefault="00000000" w:rsidRPr="00000000" w14:paraId="00000051">
      <w:pPr>
        <w:numPr>
          <w:ilvl w:val="0"/>
          <w:numId w:val="4"/>
        </w:numPr>
        <w:spacing w:after="0" w:afterAutospacing="0" w:before="0" w:beforeAutospacing="0" w:lineRule="auto"/>
        <w:ind w:left="720" w:hanging="360"/>
        <w:rPr>
          <w:rFonts w:ascii="Lato" w:cs="Lato" w:eastAsia="Lato" w:hAnsi="Lato"/>
          <w:b w:val="1"/>
          <w:bCs w:val="1"/>
          <w:color w:val="282929"/>
        </w:rPr>
      </w:pPr>
      <w:r w:rsidDel="00000000" w:rsidR="00000000" w:rsidRPr="00000000">
        <w:rPr>
          <w:rFonts w:ascii="Lato" w:cs="Lato" w:eastAsia="Lato" w:hAnsi="Lato"/>
          <w:b w:val="1"/>
          <w:bCs w:val="1"/>
          <w:color w:val="282929"/>
          <w:rtl w:val="0"/>
        </w:rPr>
        <w:t xml:space="preserve">RF-13: </w:t>
      </w:r>
      <w:r w:rsidDel="00000000" w:rsidR="00000000" w:rsidRPr="00000000">
        <w:rPr>
          <w:rFonts w:ascii="Lato" w:cs="Lato" w:eastAsia="Lato" w:hAnsi="Lato"/>
          <w:color w:val="282929"/>
          <w:rtl w:val="0"/>
        </w:rPr>
        <w:t xml:space="preserve">Como usuario de Compliance quiero poder descargar estos reportes en formato .TXT para cumplir con la formalidad de entrega que se nos exige</w:t>
      </w:r>
    </w:p>
    <w:p w:rsidR="00000000" w:rsidDel="00000000" w:rsidP="00000000" w:rsidRDefault="00000000" w:rsidRPr="00000000" w14:paraId="00000052">
      <w:pPr>
        <w:numPr>
          <w:ilvl w:val="0"/>
          <w:numId w:val="11"/>
        </w:numPr>
        <w:spacing w:after="0" w:afterAutospacing="0" w:before="0" w:beforeAutospacing="0" w:lineRule="auto"/>
        <w:ind w:left="720" w:hanging="360"/>
        <w:rPr>
          <w:rFonts w:ascii="Lato" w:cs="Lato" w:eastAsia="Lato" w:hAnsi="Lato"/>
          <w:b w:val="1"/>
          <w:bCs w:val="1"/>
          <w:color w:val="282929"/>
        </w:rPr>
      </w:pPr>
      <w:r w:rsidDel="00000000" w:rsidR="00000000" w:rsidRPr="00000000">
        <w:rPr>
          <w:rFonts w:ascii="Lato" w:cs="Lato" w:eastAsia="Lato" w:hAnsi="Lato"/>
          <w:b w:val="1"/>
          <w:bCs w:val="1"/>
          <w:color w:val="282929"/>
          <w:rtl w:val="0"/>
        </w:rPr>
        <w:t xml:space="preserve">RF-14: </w:t>
      </w:r>
      <w:r w:rsidDel="00000000" w:rsidR="00000000" w:rsidRPr="00000000">
        <w:rPr>
          <w:rFonts w:ascii="Lato" w:cs="Lato" w:eastAsia="Lato" w:hAnsi="Lato"/>
          <w:color w:val="282929"/>
          <w:rtl w:val="0"/>
        </w:rPr>
        <w:t xml:space="preserve">Como usuario de Compliance quiero asignar riesgo cliente según su perfil transaccional para poder dar de alta al usuario</w:t>
      </w:r>
    </w:p>
    <w:p w:rsidR="00000000" w:rsidDel="00000000" w:rsidP="00000000" w:rsidRDefault="00000000" w:rsidRPr="00000000" w14:paraId="00000053">
      <w:pPr>
        <w:numPr>
          <w:ilvl w:val="0"/>
          <w:numId w:val="11"/>
        </w:numPr>
        <w:spacing w:after="0" w:afterAutospacing="0" w:before="0" w:beforeAutospacing="0" w:lineRule="auto"/>
        <w:ind w:left="720" w:hanging="360"/>
        <w:rPr>
          <w:rFonts w:ascii="Lato" w:cs="Lato" w:eastAsia="Lato" w:hAnsi="Lato"/>
          <w:color w:val="282929"/>
        </w:rPr>
      </w:pPr>
      <w:r w:rsidDel="00000000" w:rsidR="00000000" w:rsidRPr="00000000">
        <w:rPr>
          <w:rFonts w:ascii="Lato" w:cs="Lato" w:eastAsia="Lato" w:hAnsi="Lato"/>
          <w:b w:val="1"/>
          <w:bCs w:val="1"/>
          <w:color w:val="282929"/>
          <w:rtl w:val="0"/>
        </w:rPr>
        <w:t xml:space="preserve">RF-15: </w:t>
      </w:r>
      <w:r w:rsidDel="00000000" w:rsidR="00000000" w:rsidRPr="00000000">
        <w:rPr>
          <w:rFonts w:ascii="Lato" w:cs="Lato" w:eastAsia="Lato" w:hAnsi="Lato"/>
          <w:color w:val="282929"/>
          <w:rtl w:val="0"/>
        </w:rPr>
        <w:t xml:space="preserve">Como usuario de Compliance quiero según su nivel de riesgo asignar el tipo de debida diligencia correspondiente para cumplir con lo requerido en el manual de LA/FT/FP</w:t>
      </w:r>
    </w:p>
    <w:p w:rsidR="00000000" w:rsidDel="00000000" w:rsidP="00000000" w:rsidRDefault="00000000" w:rsidRPr="00000000" w14:paraId="00000054">
      <w:pPr>
        <w:numPr>
          <w:ilvl w:val="0"/>
          <w:numId w:val="11"/>
        </w:numPr>
        <w:spacing w:after="0" w:afterAutospacing="0" w:before="0" w:beforeAutospacing="0" w:lineRule="auto"/>
        <w:ind w:left="720" w:hanging="360"/>
        <w:rPr>
          <w:rFonts w:ascii="Lato" w:cs="Lato" w:eastAsia="Lato" w:hAnsi="Lato"/>
          <w:color w:val="282929"/>
        </w:rPr>
      </w:pPr>
      <w:r w:rsidDel="00000000" w:rsidR="00000000" w:rsidRPr="00000000">
        <w:rPr>
          <w:rFonts w:ascii="Lato" w:cs="Lato" w:eastAsia="Lato" w:hAnsi="Lato"/>
          <w:b w:val="1"/>
          <w:bCs w:val="1"/>
          <w:color w:val="282929"/>
          <w:rtl w:val="0"/>
        </w:rPr>
        <w:t xml:space="preserve">RF_16: </w:t>
      </w:r>
      <w:r w:rsidDel="00000000" w:rsidR="00000000" w:rsidRPr="00000000">
        <w:rPr>
          <w:rFonts w:ascii="Lato" w:cs="Lato" w:eastAsia="Lato" w:hAnsi="Lato"/>
          <w:color w:val="282929"/>
          <w:rtl w:val="0"/>
        </w:rPr>
        <w:t xml:space="preserve">Como usuario de Compliance quiero cargar el dato del NSE para entender el perfil transaccional del cliente</w:t>
      </w:r>
    </w:p>
    <w:p w:rsidR="00000000" w:rsidDel="00000000" w:rsidP="00000000" w:rsidRDefault="00000000" w:rsidRPr="00000000" w14:paraId="00000055">
      <w:pPr>
        <w:numPr>
          <w:ilvl w:val="0"/>
          <w:numId w:val="7"/>
        </w:numPr>
        <w:spacing w:after="0" w:afterAutospacing="0" w:before="0" w:beforeAutospacing="0" w:lineRule="auto"/>
        <w:ind w:left="720" w:hanging="360"/>
        <w:rPr>
          <w:rFonts w:ascii="Lato" w:cs="Lato" w:eastAsia="Lato" w:hAnsi="Lato"/>
          <w:color w:val="282929"/>
          <w:sz w:val="20"/>
          <w:szCs w:val="20"/>
        </w:rPr>
      </w:pPr>
      <w:r w:rsidDel="00000000" w:rsidR="00000000" w:rsidRPr="00000000">
        <w:rPr>
          <w:rFonts w:ascii="Lato" w:cs="Lato" w:eastAsia="Lato" w:hAnsi="Lato"/>
          <w:b w:val="1"/>
          <w:bCs w:val="1"/>
          <w:color w:val="282929"/>
          <w:rtl w:val="0"/>
        </w:rPr>
        <w:t xml:space="preserve">RF-17: </w:t>
      </w:r>
      <w:r w:rsidDel="00000000" w:rsidR="00000000" w:rsidRPr="00000000">
        <w:rPr>
          <w:rFonts w:ascii="Lato" w:cs="Lato" w:eastAsia="Lato" w:hAnsi="Lato"/>
          <w:color w:val="282929"/>
          <w:rtl w:val="0"/>
        </w:rPr>
        <w:t xml:space="preserve">Como usuario de Compliance quiero poder visibilizar todas las operaciones inusuales para  tomar las medidas necesarias.</w:t>
      </w:r>
    </w:p>
    <w:p w:rsidR="00000000" w:rsidDel="00000000" w:rsidP="00000000" w:rsidRDefault="00000000" w:rsidRPr="00000000" w14:paraId="00000056">
      <w:pPr>
        <w:numPr>
          <w:ilvl w:val="0"/>
          <w:numId w:val="7"/>
        </w:numPr>
        <w:spacing w:after="0" w:afterAutospacing="0" w:before="0" w:beforeAutospacing="0" w:lineRule="auto"/>
        <w:ind w:left="720" w:hanging="360"/>
        <w:rPr>
          <w:rFonts w:ascii="Lato" w:cs="Lato" w:eastAsia="Lato" w:hAnsi="Lato"/>
          <w:b w:val="1"/>
          <w:bCs w:val="1"/>
          <w:color w:val="282929"/>
        </w:rPr>
      </w:pPr>
      <w:r w:rsidDel="00000000" w:rsidR="00000000" w:rsidRPr="00000000">
        <w:rPr>
          <w:rFonts w:ascii="Lato" w:cs="Lato" w:eastAsia="Lato" w:hAnsi="Lato"/>
          <w:b w:val="1"/>
          <w:bCs w:val="1"/>
          <w:color w:val="282929"/>
          <w:rtl w:val="0"/>
        </w:rPr>
        <w:t xml:space="preserve">RF-18: </w:t>
      </w:r>
      <w:r w:rsidDel="00000000" w:rsidR="00000000" w:rsidRPr="00000000">
        <w:rPr>
          <w:rFonts w:ascii="Lato" w:cs="Lato" w:eastAsia="Lato" w:hAnsi="Lato"/>
          <w:color w:val="282929"/>
          <w:rtl w:val="0"/>
        </w:rPr>
        <w:t xml:space="preserve">Como usuario de Compliance quiero dejar comentarios acerca de que documentacion habria que solicitar para que atención al cliente lo solicite</w:t>
      </w:r>
      <w:r w:rsidDel="00000000" w:rsidR="00000000" w:rsidRPr="00000000">
        <w:rPr>
          <w:rtl w:val="0"/>
        </w:rPr>
      </w:r>
    </w:p>
    <w:p w:rsidR="00000000" w:rsidDel="00000000" w:rsidP="00000000" w:rsidRDefault="00000000" w:rsidRPr="00000000" w14:paraId="00000057">
      <w:pPr>
        <w:numPr>
          <w:ilvl w:val="0"/>
          <w:numId w:val="7"/>
        </w:numPr>
        <w:spacing w:after="0" w:afterAutospacing="0" w:before="0" w:beforeAutospacing="0" w:lineRule="auto"/>
        <w:ind w:left="720" w:hanging="360"/>
        <w:rPr>
          <w:rFonts w:ascii="Lato" w:cs="Lato" w:eastAsia="Lato" w:hAnsi="Lato"/>
          <w:b w:val="1"/>
          <w:bCs w:val="1"/>
          <w:color w:val="282929"/>
        </w:rPr>
      </w:pPr>
      <w:r w:rsidDel="00000000" w:rsidR="00000000" w:rsidRPr="00000000">
        <w:rPr>
          <w:rFonts w:ascii="Lato" w:cs="Lato" w:eastAsia="Lato" w:hAnsi="Lato"/>
          <w:b w:val="1"/>
          <w:bCs w:val="1"/>
          <w:color w:val="282929"/>
          <w:rtl w:val="0"/>
        </w:rPr>
        <w:t xml:space="preserve">RF-19: </w:t>
      </w:r>
      <w:r w:rsidDel="00000000" w:rsidR="00000000" w:rsidRPr="00000000">
        <w:rPr>
          <w:rFonts w:ascii="Lato" w:cs="Lato" w:eastAsia="Lato" w:hAnsi="Lato"/>
          <w:color w:val="282929"/>
          <w:rtl w:val="0"/>
        </w:rPr>
        <w:t xml:space="preserve">Como usuario de Compliance quiero dejar comentarios acerca del análisis  que se realizó acerca de la decisión  que se tomó luego de analizar los documentos solicitado para que nos  quede registro de por qué se tomó determinada </w:t>
      </w:r>
    </w:p>
    <w:p w:rsidR="00000000" w:rsidDel="00000000" w:rsidP="00000000" w:rsidRDefault="00000000" w:rsidRPr="00000000" w14:paraId="00000058">
      <w:pPr>
        <w:numPr>
          <w:ilvl w:val="0"/>
          <w:numId w:val="7"/>
        </w:numPr>
        <w:spacing w:after="0" w:afterAutospacing="0" w:before="0" w:beforeAutospacing="0" w:lineRule="auto"/>
        <w:ind w:left="720" w:hanging="360"/>
        <w:rPr>
          <w:rFonts w:ascii="Lato" w:cs="Lato" w:eastAsia="Lato" w:hAnsi="Lato"/>
          <w:color w:val="282929"/>
        </w:rPr>
      </w:pPr>
      <w:r w:rsidDel="00000000" w:rsidR="00000000" w:rsidRPr="00000000">
        <w:rPr>
          <w:rFonts w:ascii="Lato" w:cs="Lato" w:eastAsia="Lato" w:hAnsi="Lato"/>
          <w:b w:val="1"/>
          <w:bCs w:val="1"/>
          <w:color w:val="282929"/>
          <w:rtl w:val="0"/>
        </w:rPr>
        <w:t xml:space="preserve">RF-20: </w:t>
      </w:r>
      <w:r w:rsidDel="00000000" w:rsidR="00000000" w:rsidRPr="00000000">
        <w:rPr>
          <w:rFonts w:ascii="Lato" w:cs="Lato" w:eastAsia="Lato" w:hAnsi="Lato"/>
          <w:color w:val="282929"/>
          <w:rtl w:val="0"/>
        </w:rPr>
        <w:t xml:space="preserve">Como usuario de Compliance quiero  poder visibilizar toda la </w:t>
      </w:r>
      <w:r w:rsidDel="00000000" w:rsidR="00000000" w:rsidRPr="00000000">
        <w:rPr>
          <w:rFonts w:ascii="Lato" w:cs="Lato" w:eastAsia="Lato" w:hAnsi="Lato"/>
          <w:color w:val="282929"/>
          <w:rtl w:val="0"/>
        </w:rPr>
        <w:t xml:space="preserve">informacion</w:t>
      </w:r>
      <w:r w:rsidDel="00000000" w:rsidR="00000000" w:rsidRPr="00000000">
        <w:rPr>
          <w:rFonts w:ascii="Lato" w:cs="Lato" w:eastAsia="Lato" w:hAnsi="Lato"/>
          <w:color w:val="282929"/>
          <w:rtl w:val="0"/>
        </w:rPr>
        <w:t xml:space="preserve"> necesaria como cliente, riesgo del mismo, motivo OI, tipo de operación, estado… para poder ser más asertivo en la documentación a solicitar</w:t>
      </w:r>
    </w:p>
    <w:p w:rsidR="00000000" w:rsidDel="00000000" w:rsidP="00000000" w:rsidRDefault="00000000" w:rsidRPr="00000000" w14:paraId="00000059">
      <w:pPr>
        <w:numPr>
          <w:ilvl w:val="0"/>
          <w:numId w:val="7"/>
        </w:numPr>
        <w:spacing w:after="0" w:afterAutospacing="0" w:before="0" w:beforeAutospacing="0" w:lineRule="auto"/>
        <w:ind w:left="720" w:hanging="360"/>
        <w:rPr>
          <w:rFonts w:ascii="Lato" w:cs="Lato" w:eastAsia="Lato" w:hAnsi="Lato"/>
          <w:color w:val="282929"/>
        </w:rPr>
      </w:pPr>
      <w:r w:rsidDel="00000000" w:rsidR="00000000" w:rsidRPr="00000000">
        <w:rPr>
          <w:rFonts w:ascii="Lato" w:cs="Lato" w:eastAsia="Lato" w:hAnsi="Lato"/>
          <w:b w:val="1"/>
          <w:bCs w:val="1"/>
          <w:color w:val="282929"/>
          <w:rtl w:val="0"/>
        </w:rPr>
        <w:t xml:space="preserve">RF-21: </w:t>
      </w:r>
      <w:r w:rsidDel="00000000" w:rsidR="00000000" w:rsidRPr="00000000">
        <w:rPr>
          <w:rFonts w:ascii="Lato" w:cs="Lato" w:eastAsia="Lato" w:hAnsi="Lato"/>
          <w:color w:val="282929"/>
          <w:rtl w:val="0"/>
        </w:rPr>
        <w:t xml:space="preserve">Como usuario de Atención al cliente quiero poder visibilizar los comentarios de compliance para tomar acción sobre eso.</w:t>
      </w:r>
    </w:p>
    <w:p w:rsidR="00000000" w:rsidDel="00000000" w:rsidP="00000000" w:rsidRDefault="00000000" w:rsidRPr="00000000" w14:paraId="0000005A">
      <w:pPr>
        <w:numPr>
          <w:ilvl w:val="0"/>
          <w:numId w:val="7"/>
        </w:numPr>
        <w:spacing w:after="0" w:afterAutospacing="0" w:before="0" w:beforeAutospacing="0" w:lineRule="auto"/>
        <w:ind w:left="720" w:hanging="360"/>
        <w:rPr>
          <w:rFonts w:ascii="Lato" w:cs="Lato" w:eastAsia="Lato" w:hAnsi="Lato"/>
          <w:color w:val="282929"/>
        </w:rPr>
      </w:pPr>
      <w:r w:rsidDel="00000000" w:rsidR="00000000" w:rsidRPr="00000000">
        <w:rPr>
          <w:rFonts w:ascii="Lato" w:cs="Lato" w:eastAsia="Lato" w:hAnsi="Lato"/>
          <w:b w:val="1"/>
          <w:bCs w:val="1"/>
          <w:color w:val="282929"/>
          <w:rtl w:val="0"/>
        </w:rPr>
        <w:t xml:space="preserve">RF-22: </w:t>
      </w:r>
      <w:r w:rsidDel="00000000" w:rsidR="00000000" w:rsidRPr="00000000">
        <w:rPr>
          <w:rFonts w:ascii="Lato" w:cs="Lato" w:eastAsia="Lato" w:hAnsi="Lato"/>
          <w:color w:val="282929"/>
          <w:rtl w:val="0"/>
        </w:rPr>
        <w:t xml:space="preserve">Como usuario de Atención al cliente quiero poder  cargar la documentación solicitada por compliance para justificar una operación inusual </w:t>
      </w:r>
    </w:p>
    <w:p w:rsidR="00000000" w:rsidDel="00000000" w:rsidP="00000000" w:rsidRDefault="00000000" w:rsidRPr="00000000" w14:paraId="0000005B">
      <w:pPr>
        <w:numPr>
          <w:ilvl w:val="0"/>
          <w:numId w:val="7"/>
        </w:numPr>
        <w:spacing w:after="0" w:afterAutospacing="0" w:before="0" w:beforeAutospacing="0" w:lineRule="auto"/>
        <w:ind w:left="720" w:hanging="360"/>
        <w:rPr>
          <w:rFonts w:ascii="Lato" w:cs="Lato" w:eastAsia="Lato" w:hAnsi="Lato"/>
          <w:color w:val="282929"/>
        </w:rPr>
      </w:pPr>
      <w:r w:rsidDel="00000000" w:rsidR="00000000" w:rsidRPr="00000000">
        <w:rPr>
          <w:rFonts w:ascii="Lato" w:cs="Lato" w:eastAsia="Lato" w:hAnsi="Lato"/>
          <w:b w:val="1"/>
          <w:bCs w:val="1"/>
          <w:color w:val="282929"/>
          <w:rtl w:val="0"/>
        </w:rPr>
        <w:t xml:space="preserve">RF-23: </w:t>
      </w:r>
      <w:r w:rsidDel="00000000" w:rsidR="00000000" w:rsidRPr="00000000">
        <w:rPr>
          <w:rFonts w:ascii="Lato" w:cs="Lato" w:eastAsia="Lato" w:hAnsi="Lato"/>
          <w:color w:val="282929"/>
          <w:rtl w:val="0"/>
        </w:rPr>
        <w:t xml:space="preserve">Como usuario de Atención al cliente quiero dejar comentarios para Compliance para mejorar los tiempos de respuesta y que quede registro.</w:t>
      </w:r>
    </w:p>
    <w:p w:rsidR="00000000" w:rsidDel="00000000" w:rsidP="00000000" w:rsidRDefault="00000000" w:rsidRPr="00000000" w14:paraId="0000005C">
      <w:pPr>
        <w:numPr>
          <w:ilvl w:val="0"/>
          <w:numId w:val="7"/>
        </w:numPr>
        <w:spacing w:after="0" w:afterAutospacing="0" w:before="0" w:beforeAutospacing="0" w:lineRule="auto"/>
        <w:ind w:left="720" w:hanging="360"/>
        <w:rPr>
          <w:rFonts w:ascii="Lato" w:cs="Lato" w:eastAsia="Lato" w:hAnsi="Lato"/>
          <w:color w:val="282929"/>
          <w:u w:val="none"/>
        </w:rPr>
      </w:pPr>
      <w:r w:rsidDel="00000000" w:rsidR="00000000" w:rsidRPr="00000000">
        <w:rPr>
          <w:rFonts w:ascii="Lato" w:cs="Lato" w:eastAsia="Lato" w:hAnsi="Lato"/>
          <w:b w:val="1"/>
          <w:bCs w:val="1"/>
          <w:color w:val="282929"/>
          <w:rtl w:val="0"/>
        </w:rPr>
        <w:t xml:space="preserve">RF-24</w:t>
      </w:r>
      <w:r w:rsidDel="00000000" w:rsidR="00000000" w:rsidRPr="00000000">
        <w:rPr>
          <w:rFonts w:ascii="Lato" w:cs="Lato" w:eastAsia="Lato" w:hAnsi="Lato"/>
          <w:color w:val="282929"/>
          <w:rtl w:val="0"/>
        </w:rPr>
        <w:t xml:space="preserve">: Como usuario de Compliance quiero poder modificar el estado de una OI una vez hecho el análisis (justificada o ROS) para cumplir con los requisitos del manual y UIF.</w:t>
      </w:r>
    </w:p>
    <w:p w:rsidR="00000000" w:rsidDel="00000000" w:rsidP="00000000" w:rsidRDefault="00000000" w:rsidRPr="00000000" w14:paraId="0000005D">
      <w:pPr>
        <w:numPr>
          <w:ilvl w:val="0"/>
          <w:numId w:val="18"/>
        </w:numPr>
        <w:spacing w:after="0" w:afterAutospacing="0" w:before="0" w:beforeAutospacing="0" w:lineRule="auto"/>
        <w:ind w:left="720" w:hanging="360"/>
        <w:rPr>
          <w:rFonts w:ascii="Lato" w:cs="Lato" w:eastAsia="Lato" w:hAnsi="Lato"/>
          <w:color w:val="282929"/>
          <w:u w:val="none"/>
        </w:rPr>
      </w:pPr>
      <w:r w:rsidDel="00000000" w:rsidR="00000000" w:rsidRPr="00000000">
        <w:rPr>
          <w:rFonts w:ascii="Lato" w:cs="Lato" w:eastAsia="Lato" w:hAnsi="Lato"/>
          <w:b w:val="1"/>
          <w:bCs w:val="1"/>
          <w:color w:val="282929"/>
          <w:rtl w:val="0"/>
        </w:rPr>
        <w:t xml:space="preserve">RF-25: </w:t>
      </w:r>
      <w:r w:rsidDel="00000000" w:rsidR="00000000" w:rsidRPr="00000000">
        <w:rPr>
          <w:rFonts w:ascii="Lato" w:cs="Lato" w:eastAsia="Lato" w:hAnsi="Lato"/>
          <w:color w:val="282929"/>
          <w:rtl w:val="0"/>
        </w:rPr>
        <w:t xml:space="preserve">Como usuario de Compliance quiero consultar estado de clientes para ver si pueden o no operar con PSP</w:t>
      </w:r>
    </w:p>
    <w:p w:rsidR="00000000" w:rsidDel="00000000" w:rsidP="00000000" w:rsidRDefault="00000000" w:rsidRPr="00000000" w14:paraId="0000005E">
      <w:pPr>
        <w:numPr>
          <w:ilvl w:val="0"/>
          <w:numId w:val="7"/>
        </w:numPr>
        <w:spacing w:after="0" w:afterAutospacing="0" w:before="0" w:beforeAutospacing="0" w:lineRule="auto"/>
        <w:ind w:left="720" w:hanging="360"/>
        <w:rPr>
          <w:rFonts w:ascii="Lato" w:cs="Lato" w:eastAsia="Lato" w:hAnsi="Lato"/>
          <w:color w:val="282929"/>
          <w:sz w:val="20"/>
          <w:szCs w:val="20"/>
        </w:rPr>
      </w:pPr>
      <w:r w:rsidDel="00000000" w:rsidR="00000000" w:rsidRPr="00000000">
        <w:rPr>
          <w:rFonts w:ascii="Lato" w:cs="Lato" w:eastAsia="Lato" w:hAnsi="Lato"/>
          <w:b w:val="1"/>
          <w:bCs w:val="1"/>
          <w:color w:val="282929"/>
          <w:rtl w:val="0"/>
        </w:rPr>
        <w:t xml:space="preserve">RF-26:</w:t>
      </w:r>
      <w:commentRangeStart w:id="14"/>
      <w:commentRangeStart w:id="15"/>
      <w:commentRangeStart w:id="16"/>
      <w:r w:rsidDel="00000000" w:rsidR="00000000" w:rsidRPr="00000000">
        <w:rPr>
          <w:rFonts w:ascii="Lato" w:cs="Lato" w:eastAsia="Lato" w:hAnsi="Lato"/>
          <w:b w:val="1"/>
          <w:bCs w:val="1"/>
          <w:color w:val="282929"/>
          <w:rtl w:val="0"/>
        </w:rPr>
        <w:t xml:space="preserve"> </w:t>
      </w:r>
      <w:r w:rsidDel="00000000" w:rsidR="00000000" w:rsidRPr="00000000">
        <w:rPr>
          <w:rFonts w:ascii="Lato" w:cs="Lato" w:eastAsia="Lato" w:hAnsi="Lato"/>
          <w:color w:val="282929"/>
          <w:rtl w:val="0"/>
        </w:rPr>
        <w:t xml:space="preserve">Como usuario de Compliance </w:t>
      </w:r>
      <w:commentRangeStart w:id="17"/>
      <w:r w:rsidDel="00000000" w:rsidR="00000000" w:rsidRPr="00000000">
        <w:rPr>
          <w:rFonts w:ascii="Lato" w:cs="Lato" w:eastAsia="Lato" w:hAnsi="Lato"/>
          <w:color w:val="282929"/>
          <w:rtl w:val="0"/>
        </w:rPr>
        <w:t xml:space="preserve">quiero poder editar cualquier información que haya sido solicitada en el alta de usuario para mantener la información actualizada</w:t>
      </w:r>
      <w:commentRangeEnd w:id="17"/>
      <w:r w:rsidDel="00000000" w:rsidR="00000000" w:rsidRPr="00000000">
        <w:commentReference w:id="17"/>
      </w:r>
      <w:commentRangeEnd w:id="14"/>
      <w:r w:rsidDel="00000000" w:rsidR="00000000" w:rsidRPr="00000000">
        <w:commentReference w:id="14"/>
      </w:r>
      <w:commentRangeEnd w:id="15"/>
      <w:r w:rsidDel="00000000" w:rsidR="00000000" w:rsidRPr="00000000">
        <w:commentReference w:id="15"/>
      </w:r>
      <w:commentRangeEnd w:id="16"/>
      <w:r w:rsidDel="00000000" w:rsidR="00000000" w:rsidRPr="00000000">
        <w:commentReference w:id="16"/>
      </w:r>
      <w:r w:rsidDel="00000000" w:rsidR="00000000" w:rsidRPr="00000000">
        <w:rPr>
          <w:rtl w:val="0"/>
        </w:rPr>
      </w:r>
    </w:p>
    <w:p w:rsidR="00000000" w:rsidDel="00000000" w:rsidP="00000000" w:rsidRDefault="00000000" w:rsidRPr="00000000" w14:paraId="0000005F">
      <w:pPr>
        <w:numPr>
          <w:ilvl w:val="0"/>
          <w:numId w:val="7"/>
        </w:numPr>
        <w:spacing w:after="0" w:afterAutospacing="0" w:before="0" w:beforeAutospacing="0" w:lineRule="auto"/>
        <w:ind w:left="720" w:hanging="360"/>
        <w:rPr>
          <w:rFonts w:ascii="Lato" w:cs="Lato" w:eastAsia="Lato" w:hAnsi="Lato"/>
          <w:b w:val="1"/>
          <w:bCs w:val="1"/>
          <w:color w:val="282929"/>
        </w:rPr>
      </w:pPr>
      <w:r w:rsidDel="00000000" w:rsidR="00000000" w:rsidRPr="00000000">
        <w:rPr>
          <w:rFonts w:ascii="Lato" w:cs="Lato" w:eastAsia="Lato" w:hAnsi="Lato"/>
          <w:b w:val="1"/>
          <w:bCs w:val="1"/>
          <w:color w:val="282929"/>
          <w:rtl w:val="0"/>
        </w:rPr>
        <w:t xml:space="preserve">RF-27: </w:t>
      </w:r>
      <w:r w:rsidDel="00000000" w:rsidR="00000000" w:rsidRPr="00000000">
        <w:rPr>
          <w:rFonts w:ascii="Lato" w:cs="Lato" w:eastAsia="Lato" w:hAnsi="Lato"/>
          <w:color w:val="282929"/>
          <w:rtl w:val="0"/>
        </w:rPr>
        <w:t xml:space="preserve">Como usuario de Compliance quiero recibir alertas de cuando hay que solicitarle al cliente que reenvíe la documentación por vencimiento para tener toda la documentación correspondiente </w:t>
      </w:r>
    </w:p>
    <w:p w:rsidR="00000000" w:rsidDel="00000000" w:rsidP="00000000" w:rsidRDefault="00000000" w:rsidRPr="00000000" w14:paraId="00000060">
      <w:pPr>
        <w:numPr>
          <w:ilvl w:val="0"/>
          <w:numId w:val="7"/>
        </w:numPr>
        <w:spacing w:after="0" w:afterAutospacing="0" w:before="0" w:beforeAutospacing="0" w:lineRule="auto"/>
        <w:ind w:left="720" w:hanging="360"/>
        <w:rPr>
          <w:rFonts w:ascii="Lato" w:cs="Lato" w:eastAsia="Lato" w:hAnsi="Lato"/>
          <w:color w:val="282929"/>
        </w:rPr>
      </w:pPr>
      <w:r w:rsidDel="00000000" w:rsidR="00000000" w:rsidRPr="00000000">
        <w:rPr>
          <w:rFonts w:ascii="Lato" w:cs="Lato" w:eastAsia="Lato" w:hAnsi="Lato"/>
          <w:b w:val="1"/>
          <w:bCs w:val="1"/>
          <w:color w:val="282929"/>
          <w:rtl w:val="0"/>
        </w:rPr>
        <w:t xml:space="preserve">RF-28: </w:t>
      </w:r>
      <w:r w:rsidDel="00000000" w:rsidR="00000000" w:rsidRPr="00000000">
        <w:rPr>
          <w:rFonts w:ascii="Lato" w:cs="Lato" w:eastAsia="Lato" w:hAnsi="Lato"/>
          <w:color w:val="282929"/>
          <w:rtl w:val="0"/>
        </w:rPr>
        <w:t xml:space="preserve">Como usuario de Compliance quiero tener los datos actualizados para el armado del legajo cuando se lo requiera</w:t>
      </w:r>
    </w:p>
    <w:p w:rsidR="00000000" w:rsidDel="00000000" w:rsidP="00000000" w:rsidRDefault="00000000" w:rsidRPr="00000000" w14:paraId="00000061">
      <w:pPr>
        <w:numPr>
          <w:ilvl w:val="0"/>
          <w:numId w:val="7"/>
        </w:numPr>
        <w:spacing w:after="0" w:afterAutospacing="0" w:before="0" w:beforeAutospacing="0" w:lineRule="auto"/>
        <w:ind w:left="720" w:hanging="360"/>
        <w:rPr>
          <w:rFonts w:ascii="Lato" w:cs="Lato" w:eastAsia="Lato" w:hAnsi="Lato"/>
          <w:color w:val="282929"/>
        </w:rPr>
      </w:pPr>
      <w:r w:rsidDel="00000000" w:rsidR="00000000" w:rsidRPr="00000000">
        <w:rPr>
          <w:rFonts w:ascii="Lato" w:cs="Lato" w:eastAsia="Lato" w:hAnsi="Lato"/>
          <w:b w:val="1"/>
          <w:bCs w:val="1"/>
          <w:color w:val="282929"/>
          <w:rtl w:val="0"/>
        </w:rPr>
        <w:t xml:space="preserve">RF-29: </w:t>
      </w:r>
      <w:r w:rsidDel="00000000" w:rsidR="00000000" w:rsidRPr="00000000">
        <w:rPr>
          <w:rFonts w:ascii="Lato" w:cs="Lato" w:eastAsia="Lato" w:hAnsi="Lato"/>
          <w:color w:val="282929"/>
          <w:rtl w:val="0"/>
        </w:rPr>
        <w:t xml:space="preserve">Como usuario de Atención al cliente quiero  saber qué documentación hay que volver a solicitar para pedirla al cliente en tiempo y forma.</w:t>
      </w:r>
    </w:p>
    <w:p w:rsidR="00000000" w:rsidDel="00000000" w:rsidP="00000000" w:rsidRDefault="00000000" w:rsidRPr="00000000" w14:paraId="00000062">
      <w:pPr>
        <w:numPr>
          <w:ilvl w:val="0"/>
          <w:numId w:val="7"/>
        </w:numPr>
        <w:spacing w:after="0" w:afterAutospacing="0" w:before="0" w:beforeAutospacing="0" w:lineRule="auto"/>
        <w:ind w:left="720" w:hanging="360"/>
        <w:rPr>
          <w:rFonts w:ascii="Lato" w:cs="Lato" w:eastAsia="Lato" w:hAnsi="Lato"/>
          <w:color w:val="282929"/>
        </w:rPr>
      </w:pPr>
      <w:r w:rsidDel="00000000" w:rsidR="00000000" w:rsidRPr="00000000">
        <w:rPr>
          <w:rFonts w:ascii="Lato" w:cs="Lato" w:eastAsia="Lato" w:hAnsi="Lato"/>
          <w:b w:val="1"/>
          <w:bCs w:val="1"/>
          <w:color w:val="282929"/>
          <w:rtl w:val="0"/>
        </w:rPr>
        <w:t xml:space="preserve">RF-30: </w:t>
      </w:r>
      <w:r w:rsidDel="00000000" w:rsidR="00000000" w:rsidRPr="00000000">
        <w:rPr>
          <w:rFonts w:ascii="Lato" w:cs="Lato" w:eastAsia="Lato" w:hAnsi="Lato"/>
          <w:color w:val="282929"/>
          <w:rtl w:val="0"/>
        </w:rPr>
        <w:t xml:space="preserve">Como usuario de Atención al cliente quiero visualizar toda la información del cliente y de su cuenta para comentarle al cliente ante cualquier consulta</w:t>
      </w:r>
    </w:p>
    <w:p w:rsidR="00000000" w:rsidDel="00000000" w:rsidP="00000000" w:rsidRDefault="00000000" w:rsidRPr="00000000" w14:paraId="00000063">
      <w:pPr>
        <w:numPr>
          <w:ilvl w:val="0"/>
          <w:numId w:val="7"/>
        </w:numPr>
        <w:spacing w:after="0" w:afterAutospacing="0" w:before="0" w:beforeAutospacing="0" w:lineRule="auto"/>
        <w:ind w:left="720" w:hanging="360"/>
        <w:rPr>
          <w:rFonts w:ascii="Lato" w:cs="Lato" w:eastAsia="Lato" w:hAnsi="Lato"/>
          <w:color w:val="282929"/>
        </w:rPr>
      </w:pPr>
      <w:r w:rsidDel="00000000" w:rsidR="00000000" w:rsidRPr="00000000">
        <w:rPr>
          <w:rFonts w:ascii="Lato" w:cs="Lato" w:eastAsia="Lato" w:hAnsi="Lato"/>
          <w:b w:val="1"/>
          <w:bCs w:val="1"/>
          <w:color w:val="282929"/>
          <w:rtl w:val="0"/>
        </w:rPr>
        <w:t xml:space="preserve">RF-31: </w:t>
      </w:r>
      <w:r w:rsidDel="00000000" w:rsidR="00000000" w:rsidRPr="00000000">
        <w:rPr>
          <w:rFonts w:ascii="Lato" w:cs="Lato" w:eastAsia="Lato" w:hAnsi="Lato"/>
          <w:color w:val="282929"/>
          <w:rtl w:val="0"/>
        </w:rPr>
        <w:t xml:space="preserve">Como usuario de Atención al cliente quiero ver el estado de la cuenta para informarle al cliente en el caso que se nos solicite información</w:t>
      </w:r>
    </w:p>
    <w:p w:rsidR="00000000" w:rsidDel="00000000" w:rsidP="00000000" w:rsidRDefault="00000000" w:rsidRPr="00000000" w14:paraId="00000064">
      <w:pPr>
        <w:numPr>
          <w:ilvl w:val="0"/>
          <w:numId w:val="7"/>
        </w:numPr>
        <w:spacing w:after="0" w:afterAutospacing="0" w:before="0" w:beforeAutospacing="0" w:lineRule="auto"/>
        <w:ind w:left="720" w:hanging="360"/>
        <w:rPr>
          <w:rFonts w:ascii="Lato" w:cs="Lato" w:eastAsia="Lato" w:hAnsi="Lato"/>
          <w:color w:val="282929"/>
        </w:rPr>
      </w:pPr>
      <w:r w:rsidDel="00000000" w:rsidR="00000000" w:rsidRPr="00000000">
        <w:rPr>
          <w:rFonts w:ascii="Lato" w:cs="Lato" w:eastAsia="Lato" w:hAnsi="Lato"/>
          <w:b w:val="1"/>
          <w:bCs w:val="1"/>
          <w:color w:val="282929"/>
          <w:rtl w:val="0"/>
        </w:rPr>
        <w:t xml:space="preserve">RF-32</w:t>
      </w:r>
      <w:r w:rsidDel="00000000" w:rsidR="00000000" w:rsidRPr="00000000">
        <w:rPr>
          <w:rFonts w:ascii="Lato" w:cs="Lato" w:eastAsia="Lato" w:hAnsi="Lato"/>
          <w:color w:val="282929"/>
          <w:rtl w:val="0"/>
        </w:rPr>
        <w:t xml:space="preserve">: Como usuario de Compliance quiero saber cuales son las altas y bajas de cada mes para el armado de Base padrón reporte que solicita el BCRA.</w:t>
      </w:r>
      <w:r w:rsidDel="00000000" w:rsidR="00000000" w:rsidRPr="00000000">
        <w:rPr>
          <w:rtl w:val="0"/>
        </w:rPr>
      </w:r>
    </w:p>
    <w:p w:rsidR="00000000" w:rsidDel="00000000" w:rsidP="00000000" w:rsidRDefault="00000000" w:rsidRPr="00000000" w14:paraId="00000065">
      <w:pPr>
        <w:numPr>
          <w:ilvl w:val="0"/>
          <w:numId w:val="7"/>
        </w:numPr>
        <w:spacing w:after="0" w:afterAutospacing="0" w:before="0" w:beforeAutospacing="0" w:lineRule="auto"/>
        <w:ind w:left="720" w:hanging="360"/>
        <w:rPr/>
      </w:pPr>
      <w:r w:rsidDel="00000000" w:rsidR="00000000" w:rsidRPr="00000000">
        <w:rPr>
          <w:rFonts w:ascii="Lato" w:cs="Lato" w:eastAsia="Lato" w:hAnsi="Lato"/>
          <w:b w:val="1"/>
          <w:bCs w:val="1"/>
          <w:color w:val="282929"/>
          <w:rtl w:val="0"/>
        </w:rPr>
        <w:t xml:space="preserve">RF-33</w:t>
      </w:r>
      <w:r w:rsidDel="00000000" w:rsidR="00000000" w:rsidRPr="00000000">
        <w:rPr>
          <w:rFonts w:ascii="Lato" w:cs="Lato" w:eastAsia="Lato" w:hAnsi="Lato"/>
          <w:color w:val="282929"/>
          <w:rtl w:val="0"/>
        </w:rPr>
        <w:t xml:space="preserve">: Como usuario de Compliance quiero monitorear alertas de vencimiento de documentación para solicitar al cliente su actualización cuando corresponda.</w:t>
      </w:r>
    </w:p>
    <w:p w:rsidR="00000000" w:rsidDel="00000000" w:rsidP="00000000" w:rsidRDefault="00000000" w:rsidRPr="00000000" w14:paraId="00000066">
      <w:pPr>
        <w:numPr>
          <w:ilvl w:val="0"/>
          <w:numId w:val="7"/>
        </w:numPr>
        <w:spacing w:after="0" w:afterAutospacing="0" w:before="0" w:beforeAutospacing="0" w:lineRule="auto"/>
        <w:ind w:left="720" w:hanging="360"/>
        <w:rPr/>
      </w:pPr>
      <w:r w:rsidDel="00000000" w:rsidR="00000000" w:rsidRPr="00000000">
        <w:rPr>
          <w:rFonts w:ascii="Lato" w:cs="Lato" w:eastAsia="Lato" w:hAnsi="Lato"/>
          <w:b w:val="1"/>
          <w:bCs w:val="1"/>
          <w:color w:val="282929"/>
          <w:rtl w:val="0"/>
        </w:rPr>
        <w:t xml:space="preserve">RF-34</w:t>
      </w:r>
      <w:r w:rsidDel="00000000" w:rsidR="00000000" w:rsidRPr="00000000">
        <w:rPr>
          <w:rFonts w:ascii="Lato" w:cs="Lato" w:eastAsia="Lato" w:hAnsi="Lato"/>
          <w:color w:val="282929"/>
          <w:rtl w:val="0"/>
        </w:rPr>
        <w:t xml:space="preserve">: Como usuario de Compliance quiero visualizar alertas de altas pendientes para dar seguimiento a los casos que aún no fueron aprobados y evitar demoras en su habilitación operativa.</w:t>
      </w:r>
    </w:p>
    <w:p w:rsidR="00000000" w:rsidDel="00000000" w:rsidP="00000000" w:rsidRDefault="00000000" w:rsidRPr="00000000" w14:paraId="00000067">
      <w:pPr>
        <w:numPr>
          <w:ilvl w:val="0"/>
          <w:numId w:val="7"/>
        </w:numPr>
        <w:spacing w:after="0" w:afterAutospacing="0" w:before="0" w:beforeAutospacing="0" w:lineRule="auto"/>
        <w:ind w:left="720" w:hanging="360"/>
        <w:rPr/>
      </w:pPr>
      <w:r w:rsidDel="00000000" w:rsidR="00000000" w:rsidRPr="00000000">
        <w:rPr>
          <w:rFonts w:ascii="Lato" w:cs="Lato" w:eastAsia="Lato" w:hAnsi="Lato"/>
          <w:b w:val="1"/>
          <w:bCs w:val="1"/>
          <w:color w:val="282929"/>
          <w:rtl w:val="0"/>
        </w:rPr>
        <w:t xml:space="preserve">RF-35: </w:t>
      </w:r>
      <w:r w:rsidDel="00000000" w:rsidR="00000000" w:rsidRPr="00000000">
        <w:rPr>
          <w:rFonts w:ascii="Lato" w:cs="Lato" w:eastAsia="Lato" w:hAnsi="Lato"/>
          <w:color w:val="282929"/>
          <w:rtl w:val="0"/>
        </w:rPr>
        <w:t xml:space="preserve">Como usuario de Compliance quiero registrar observaciones sobre el cliente para dejar constancia de cambios, incidencias o información relevante para su seguimiento.</w:t>
      </w:r>
    </w:p>
    <w:p w:rsidR="00000000" w:rsidDel="00000000" w:rsidP="00000000" w:rsidRDefault="00000000" w:rsidRPr="00000000" w14:paraId="00000068">
      <w:pPr>
        <w:numPr>
          <w:ilvl w:val="0"/>
          <w:numId w:val="7"/>
        </w:numPr>
        <w:spacing w:after="0" w:afterAutospacing="0" w:before="0" w:beforeAutospacing="0" w:lineRule="auto"/>
        <w:ind w:left="720" w:hanging="360"/>
        <w:rPr/>
      </w:pPr>
      <w:r w:rsidDel="00000000" w:rsidR="00000000" w:rsidRPr="00000000">
        <w:rPr>
          <w:rFonts w:ascii="Lato" w:cs="Lato" w:eastAsia="Lato" w:hAnsi="Lato"/>
          <w:b w:val="1"/>
          <w:bCs w:val="1"/>
          <w:color w:val="282929"/>
          <w:rtl w:val="0"/>
        </w:rPr>
        <w:t xml:space="preserve">RF-36</w:t>
      </w:r>
      <w:r w:rsidDel="00000000" w:rsidR="00000000" w:rsidRPr="00000000">
        <w:rPr>
          <w:rFonts w:ascii="Lato" w:cs="Lato" w:eastAsia="Lato" w:hAnsi="Lato"/>
          <w:color w:val="282929"/>
          <w:rtl w:val="0"/>
        </w:rPr>
        <w:t xml:space="preserve">: Como usuario de Atención al Cliente quiero acceder a las alertas generadas para poder solicitar al cliente la documentación o informació</w:t>
      </w:r>
      <w:r w:rsidDel="00000000" w:rsidR="00000000" w:rsidRPr="00000000">
        <w:rPr>
          <w:rFonts w:ascii="Lato" w:cs="Lato" w:eastAsia="Lato" w:hAnsi="Lato"/>
          <w:color w:val="282929"/>
          <w:rtl w:val="0"/>
        </w:rPr>
        <w:t xml:space="preserve">n pendiente.</w:t>
      </w:r>
      <w:r w:rsidDel="00000000" w:rsidR="00000000" w:rsidRPr="00000000">
        <w:rPr>
          <w:rtl w:val="0"/>
        </w:rPr>
      </w:r>
    </w:p>
    <w:p w:rsidR="00000000" w:rsidDel="00000000" w:rsidP="00000000" w:rsidRDefault="00000000" w:rsidRPr="00000000" w14:paraId="00000069">
      <w:pPr>
        <w:numPr>
          <w:ilvl w:val="0"/>
          <w:numId w:val="7"/>
        </w:numPr>
        <w:spacing w:after="0" w:afterAutospacing="0" w:before="0" w:beforeAutospacing="0" w:lineRule="auto"/>
        <w:ind w:left="720" w:hanging="360"/>
        <w:rPr>
          <w:rFonts w:ascii="Lato" w:cs="Lato" w:eastAsia="Lato" w:hAnsi="Lato"/>
          <w:color w:val="282929"/>
          <w:u w:val="none"/>
        </w:rPr>
      </w:pPr>
      <w:r w:rsidDel="00000000" w:rsidR="00000000" w:rsidRPr="00000000">
        <w:rPr>
          <w:rFonts w:ascii="Lato" w:cs="Lato" w:eastAsia="Lato" w:hAnsi="Lato"/>
          <w:b w:val="1"/>
          <w:bCs w:val="1"/>
          <w:color w:val="282929"/>
          <w:rtl w:val="0"/>
        </w:rPr>
        <w:t xml:space="preserve">RF-37:</w:t>
      </w:r>
      <w:r w:rsidDel="00000000" w:rsidR="00000000" w:rsidRPr="00000000">
        <w:rPr>
          <w:rFonts w:ascii="Lato" w:cs="Lato" w:eastAsia="Lato" w:hAnsi="Lato"/>
          <w:color w:val="282929"/>
          <w:rtl w:val="0"/>
        </w:rPr>
        <w:t xml:space="preserve"> Como usuario de Compliance quiero poder desbloquear o no una cuenta.</w:t>
      </w:r>
    </w:p>
    <w:p w:rsidR="00000000" w:rsidDel="00000000" w:rsidP="00000000" w:rsidRDefault="00000000" w:rsidRPr="00000000" w14:paraId="0000006A">
      <w:pPr>
        <w:numPr>
          <w:ilvl w:val="0"/>
          <w:numId w:val="7"/>
        </w:numPr>
        <w:spacing w:after="0" w:afterAutospacing="0" w:before="0" w:beforeAutospacing="0" w:lineRule="auto"/>
        <w:ind w:left="720" w:hanging="360"/>
        <w:rPr>
          <w:rFonts w:ascii="Lato" w:cs="Lato" w:eastAsia="Lato" w:hAnsi="Lato"/>
          <w:color w:val="282929"/>
          <w:u w:val="none"/>
        </w:rPr>
      </w:pPr>
      <w:r w:rsidDel="00000000" w:rsidR="00000000" w:rsidRPr="00000000">
        <w:rPr>
          <w:rFonts w:ascii="Lato" w:cs="Lato" w:eastAsia="Lato" w:hAnsi="Lato"/>
          <w:b w:val="1"/>
          <w:bCs w:val="1"/>
          <w:color w:val="282929"/>
          <w:rtl w:val="0"/>
        </w:rPr>
        <w:t xml:space="preserve">RF-38</w:t>
      </w:r>
      <w:r w:rsidDel="00000000" w:rsidR="00000000" w:rsidRPr="00000000">
        <w:rPr>
          <w:rFonts w:ascii="Lato" w:cs="Lato" w:eastAsia="Lato" w:hAnsi="Lato"/>
          <w:color w:val="282929"/>
          <w:rtl w:val="0"/>
        </w:rPr>
        <w:t xml:space="preserve">: Como usuario de Compliance quiero que me lleguen alertas de las cuentas que están en estado bloqueado, que están en estado pendiente de alta por falta de documentación.</w:t>
      </w:r>
    </w:p>
    <w:p w:rsidR="00000000" w:rsidDel="00000000" w:rsidP="00000000" w:rsidRDefault="00000000" w:rsidRPr="00000000" w14:paraId="0000006B">
      <w:pPr>
        <w:numPr>
          <w:ilvl w:val="0"/>
          <w:numId w:val="7"/>
        </w:numPr>
        <w:spacing w:after="0" w:afterAutospacing="0" w:before="0" w:beforeAutospacing="0" w:lineRule="auto"/>
        <w:ind w:left="720" w:hanging="360"/>
        <w:rPr>
          <w:rFonts w:ascii="Lato" w:cs="Lato" w:eastAsia="Lato" w:hAnsi="Lato"/>
          <w:color w:val="282929"/>
          <w:u w:val="none"/>
        </w:rPr>
      </w:pPr>
      <w:r w:rsidDel="00000000" w:rsidR="00000000" w:rsidRPr="00000000">
        <w:rPr>
          <w:rFonts w:ascii="Lato" w:cs="Lato" w:eastAsia="Lato" w:hAnsi="Lato"/>
          <w:b w:val="1"/>
          <w:bCs w:val="1"/>
          <w:color w:val="282929"/>
          <w:rtl w:val="0"/>
        </w:rPr>
        <w:t xml:space="preserve">RF-39</w:t>
      </w:r>
      <w:r w:rsidDel="00000000" w:rsidR="00000000" w:rsidRPr="00000000">
        <w:rPr>
          <w:rFonts w:ascii="Lato" w:cs="Lato" w:eastAsia="Lato" w:hAnsi="Lato"/>
          <w:color w:val="282929"/>
          <w:rtl w:val="0"/>
        </w:rPr>
        <w:t xml:space="preserve">: Como usuario de atención al cliente quiero poder acceder a ver  el estado integral de una cuenta (documentación aprobada /pendiente/usuarios/legajos/riesgos/estado de cuenta)</w:t>
      </w:r>
    </w:p>
    <w:p w:rsidR="00000000" w:rsidDel="00000000" w:rsidP="00000000" w:rsidRDefault="00000000" w:rsidRPr="00000000" w14:paraId="0000006C">
      <w:pPr>
        <w:numPr>
          <w:ilvl w:val="0"/>
          <w:numId w:val="7"/>
        </w:numPr>
        <w:spacing w:after="480" w:before="0" w:beforeAutospacing="0" w:lineRule="auto"/>
        <w:ind w:left="720" w:hanging="360"/>
        <w:rPr>
          <w:rFonts w:ascii="Lato" w:cs="Lato" w:eastAsia="Lato" w:hAnsi="Lato"/>
          <w:color w:val="282929"/>
          <w:u w:val="none"/>
        </w:rPr>
      </w:pPr>
      <w:r w:rsidDel="00000000" w:rsidR="00000000" w:rsidRPr="00000000">
        <w:rPr>
          <w:rFonts w:ascii="Lato" w:cs="Lato" w:eastAsia="Lato" w:hAnsi="Lato"/>
          <w:b w:val="1"/>
          <w:bCs w:val="1"/>
          <w:color w:val="282929"/>
          <w:rtl w:val="0"/>
        </w:rPr>
        <w:t xml:space="preserve">RF-40</w:t>
      </w:r>
      <w:r w:rsidDel="00000000" w:rsidR="00000000" w:rsidRPr="00000000">
        <w:rPr>
          <w:rFonts w:ascii="Lato" w:cs="Lato" w:eastAsia="Lato" w:hAnsi="Lato"/>
          <w:color w:val="282929"/>
          <w:rtl w:val="0"/>
        </w:rPr>
        <w:t xml:space="preserve">: Como usuario de compliance quiero ver separado los casos de clientes que están dados de alta con toda la documentación correspondiente presentada de los que no están dados de alta ya que están  en estado pendiente.</w:t>
      </w:r>
    </w:p>
    <w:p w:rsidR="00000000" w:rsidDel="00000000" w:rsidP="00000000" w:rsidRDefault="00000000" w:rsidRPr="00000000" w14:paraId="0000006D">
      <w:pPr>
        <w:spacing w:after="480" w:before="480" w:lineRule="auto"/>
        <w:rPr>
          <w:rFonts w:ascii="Lato" w:cs="Lato" w:eastAsia="Lato" w:hAnsi="Lato"/>
          <w:color w:val="282929"/>
        </w:rPr>
      </w:pPr>
      <w:r w:rsidDel="00000000" w:rsidR="00000000" w:rsidRPr="00000000">
        <w:rPr>
          <w:rtl w:val="0"/>
        </w:rPr>
      </w:r>
    </w:p>
    <w:p w:rsidR="00000000" w:rsidDel="00000000" w:rsidP="00000000" w:rsidRDefault="00000000" w:rsidRPr="00000000" w14:paraId="0000006E">
      <w:pPr>
        <w:spacing w:after="480" w:before="480" w:lineRule="auto"/>
        <w:rPr>
          <w:rFonts w:ascii="Lato" w:cs="Lato" w:eastAsia="Lato" w:hAnsi="Lato"/>
          <w:color w:val="282929"/>
        </w:rPr>
      </w:pPr>
      <w:r w:rsidDel="00000000" w:rsidR="00000000" w:rsidRPr="00000000">
        <w:rPr>
          <w:rtl w:val="0"/>
        </w:rPr>
      </w:r>
    </w:p>
    <w:p w:rsidR="00000000" w:rsidDel="00000000" w:rsidP="00000000" w:rsidRDefault="00000000" w:rsidRPr="00000000" w14:paraId="0000006F">
      <w:pPr>
        <w:spacing w:after="480" w:before="480" w:lineRule="auto"/>
        <w:rPr>
          <w:rFonts w:ascii="Lato" w:cs="Lato" w:eastAsia="Lato" w:hAnsi="Lato"/>
          <w:color w:val="282929"/>
        </w:rPr>
      </w:pPr>
      <w:r w:rsidDel="00000000" w:rsidR="00000000" w:rsidRPr="00000000">
        <w:rPr>
          <w:rtl w:val="0"/>
        </w:rPr>
      </w:r>
    </w:p>
    <w:p w:rsidR="00000000" w:rsidDel="00000000" w:rsidP="00000000" w:rsidRDefault="00000000" w:rsidRPr="00000000" w14:paraId="00000070">
      <w:pPr>
        <w:spacing w:after="480" w:before="480" w:lineRule="auto"/>
        <w:rPr>
          <w:rFonts w:ascii="Lato" w:cs="Lato" w:eastAsia="Lato" w:hAnsi="Lato"/>
          <w:color w:val="282929"/>
        </w:rPr>
      </w:pPr>
      <w:r w:rsidDel="00000000" w:rsidR="00000000" w:rsidRPr="00000000">
        <w:rPr>
          <w:rFonts w:ascii="Lato" w:cs="Lato" w:eastAsia="Lato" w:hAnsi="Lato"/>
          <w:color w:val="282929"/>
          <w:rtl w:val="0"/>
        </w:rPr>
        <w:t xml:space="preserve">Criterios de aceptación: </w:t>
      </w:r>
    </w:p>
    <w:p w:rsidR="00000000" w:rsidDel="00000000" w:rsidP="00000000" w:rsidRDefault="00000000" w:rsidRPr="00000000" w14:paraId="00000071">
      <w:pPr>
        <w:spacing w:after="480" w:before="480" w:lineRule="auto"/>
        <w:rPr>
          <w:rFonts w:ascii="Lato" w:cs="Lato" w:eastAsia="Lato" w:hAnsi="Lato"/>
          <w:color w:val="282929"/>
        </w:rPr>
      </w:pPr>
      <w:r w:rsidDel="00000000" w:rsidR="00000000" w:rsidRPr="00000000">
        <w:rPr>
          <w:rFonts w:ascii="Lato" w:cs="Lato" w:eastAsia="Lato" w:hAnsi="Lato"/>
          <w:color w:val="282929"/>
          <w:rtl w:val="0"/>
        </w:rPr>
        <w:t xml:space="preserve">Anexo:  </w:t>
      </w:r>
    </w:p>
    <w:p w:rsidR="00000000" w:rsidDel="00000000" w:rsidP="00000000" w:rsidRDefault="00000000" w:rsidRPr="00000000" w14:paraId="00000072">
      <w:pPr>
        <w:rPr>
          <w:b w:val="1"/>
          <w:bCs w:val="1"/>
          <w:u w:val="single"/>
        </w:rPr>
      </w:pPr>
      <w:r w:rsidDel="00000000" w:rsidR="00000000" w:rsidRPr="00000000">
        <w:rPr>
          <w:b w:val="1"/>
          <w:bCs w:val="1"/>
          <w:u w:val="single"/>
          <w:rtl w:val="0"/>
        </w:rPr>
        <w:t xml:space="preserve">Alta Usuario</w:t>
      </w:r>
      <w:r w:rsidDel="00000000" w:rsidR="00000000" w:rsidRPr="00000000">
        <w:rPr>
          <w:b w:val="1"/>
          <w:bCs w:val="1"/>
          <w:u w:val="single"/>
          <w:rtl w:val="0"/>
        </w:rPr>
        <w:t xml:space="preserve"> Atributos solicitados:</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numPr>
          <w:ilvl w:val="0"/>
          <w:numId w:val="2"/>
        </w:numPr>
        <w:ind w:left="720" w:hanging="360"/>
      </w:pPr>
      <w:r w:rsidDel="00000000" w:rsidR="00000000" w:rsidRPr="00000000">
        <w:rPr>
          <w:rtl w:val="0"/>
        </w:rPr>
        <w:t xml:space="preserve">Documentación solicitada según sociedad: </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numPr>
          <w:ilvl w:val="0"/>
          <w:numId w:val="15"/>
        </w:numPr>
        <w:ind w:left="720" w:hanging="360"/>
      </w:pPr>
      <w:r w:rsidDel="00000000" w:rsidR="00000000" w:rsidRPr="00000000">
        <w:rPr>
          <w:rtl w:val="0"/>
        </w:rPr>
        <w:t xml:space="preserve">Si es</w:t>
      </w:r>
      <w:r w:rsidDel="00000000" w:rsidR="00000000" w:rsidRPr="00000000">
        <w:rPr>
          <w:b w:val="1"/>
          <w:bCs w:val="1"/>
          <w:rtl w:val="0"/>
        </w:rPr>
        <w:t xml:space="preserve"> SA</w:t>
      </w:r>
      <w:r w:rsidDel="00000000" w:rsidR="00000000" w:rsidRPr="00000000">
        <w:rPr>
          <w:rtl w:val="0"/>
        </w:rPr>
        <w:t xml:space="preserve">:</w:t>
      </w:r>
    </w:p>
    <w:p w:rsidR="00000000" w:rsidDel="00000000" w:rsidP="00000000" w:rsidRDefault="00000000" w:rsidRPr="00000000" w14:paraId="00000077">
      <w:pPr>
        <w:ind w:left="720" w:firstLine="0"/>
        <w:rPr/>
      </w:pPr>
      <w:r w:rsidDel="00000000" w:rsidR="00000000" w:rsidRPr="00000000">
        <w:rPr>
          <w:rtl w:val="0"/>
        </w:rPr>
      </w:r>
    </w:p>
    <w:p w:rsidR="00000000" w:rsidDel="00000000" w:rsidP="00000000" w:rsidRDefault="00000000" w:rsidRPr="00000000" w14:paraId="00000078">
      <w:pPr>
        <w:numPr>
          <w:ilvl w:val="0"/>
          <w:numId w:val="21"/>
        </w:numPr>
        <w:ind w:left="1440" w:hanging="360"/>
        <w:rPr>
          <w:i w:val="1"/>
          <w:iCs w:val="1"/>
        </w:rPr>
      </w:pPr>
      <w:r w:rsidDel="00000000" w:rsidR="00000000" w:rsidRPr="00000000">
        <w:rPr>
          <w:i w:val="1"/>
          <w:iCs w:val="1"/>
          <w:u w:val="single"/>
          <w:rtl w:val="0"/>
        </w:rPr>
        <w:t xml:space="preserve">Documentación: (Obligatoria)</w:t>
      </w:r>
    </w:p>
    <w:p w:rsidR="00000000" w:rsidDel="00000000" w:rsidP="00000000" w:rsidRDefault="00000000" w:rsidRPr="00000000" w14:paraId="00000079">
      <w:pPr>
        <w:numPr>
          <w:ilvl w:val="2"/>
          <w:numId w:val="15"/>
        </w:numPr>
        <w:ind w:left="2160" w:hanging="360"/>
      </w:pPr>
      <w:r w:rsidDel="00000000" w:rsidR="00000000" w:rsidRPr="00000000">
        <w:rPr>
          <w:rtl w:val="0"/>
        </w:rPr>
        <w:t xml:space="preserve">Estatuto</w:t>
      </w:r>
    </w:p>
    <w:p w:rsidR="00000000" w:rsidDel="00000000" w:rsidP="00000000" w:rsidRDefault="00000000" w:rsidRPr="00000000" w14:paraId="0000007A">
      <w:pPr>
        <w:numPr>
          <w:ilvl w:val="2"/>
          <w:numId w:val="15"/>
        </w:numPr>
        <w:ind w:left="2160" w:hanging="360"/>
      </w:pPr>
      <w:r w:rsidDel="00000000" w:rsidR="00000000" w:rsidRPr="00000000">
        <w:rPr>
          <w:rtl w:val="0"/>
        </w:rPr>
        <w:t xml:space="preserve">Última acta de designación de autoridades.</w:t>
      </w:r>
    </w:p>
    <w:p w:rsidR="00000000" w:rsidDel="00000000" w:rsidP="00000000" w:rsidRDefault="00000000" w:rsidRPr="00000000" w14:paraId="0000007B">
      <w:pPr>
        <w:numPr>
          <w:ilvl w:val="2"/>
          <w:numId w:val="15"/>
        </w:numPr>
        <w:ind w:left="2160" w:hanging="360"/>
      </w:pPr>
      <w:r w:rsidDel="00000000" w:rsidR="00000000" w:rsidRPr="00000000">
        <w:rPr>
          <w:rtl w:val="0"/>
        </w:rPr>
        <w:t xml:space="preserve">Última página del Libro de Registro de Accionistas</w:t>
      </w:r>
    </w:p>
    <w:p w:rsidR="00000000" w:rsidDel="00000000" w:rsidP="00000000" w:rsidRDefault="00000000" w:rsidRPr="00000000" w14:paraId="0000007C">
      <w:pPr>
        <w:numPr>
          <w:ilvl w:val="2"/>
          <w:numId w:val="15"/>
        </w:numPr>
        <w:ind w:left="2160" w:hanging="360"/>
      </w:pPr>
      <w:r w:rsidDel="00000000" w:rsidR="00000000" w:rsidRPr="00000000">
        <w:rPr>
          <w:rtl w:val="0"/>
        </w:rPr>
        <w:t xml:space="preserve">Poder </w:t>
      </w:r>
    </w:p>
    <w:p w:rsidR="00000000" w:rsidDel="00000000" w:rsidP="00000000" w:rsidRDefault="00000000" w:rsidRPr="00000000" w14:paraId="0000007D">
      <w:pPr>
        <w:ind w:left="2160" w:firstLine="0"/>
        <w:rPr/>
      </w:pPr>
      <w:r w:rsidDel="00000000" w:rsidR="00000000" w:rsidRPr="00000000">
        <w:rPr>
          <w:rtl w:val="0"/>
        </w:rPr>
      </w:r>
    </w:p>
    <w:p w:rsidR="00000000" w:rsidDel="00000000" w:rsidP="00000000" w:rsidRDefault="00000000" w:rsidRPr="00000000" w14:paraId="0000007E">
      <w:pPr>
        <w:numPr>
          <w:ilvl w:val="0"/>
          <w:numId w:val="21"/>
        </w:numPr>
        <w:ind w:left="1440" w:hanging="360"/>
        <w:rPr>
          <w:i w:val="1"/>
          <w:iCs w:val="1"/>
        </w:rPr>
      </w:pPr>
      <w:r w:rsidDel="00000000" w:rsidR="00000000" w:rsidRPr="00000000">
        <w:rPr>
          <w:i w:val="1"/>
          <w:iCs w:val="1"/>
          <w:u w:val="single"/>
          <w:rtl w:val="0"/>
        </w:rPr>
        <w:t xml:space="preserve">Campos:</w:t>
      </w:r>
      <w:r w:rsidDel="00000000" w:rsidR="00000000" w:rsidRPr="00000000">
        <w:rPr>
          <w:rtl w:val="0"/>
        </w:rPr>
        <w:tab/>
      </w:r>
    </w:p>
    <w:p w:rsidR="00000000" w:rsidDel="00000000" w:rsidP="00000000" w:rsidRDefault="00000000" w:rsidRPr="00000000" w14:paraId="0000007F">
      <w:pPr>
        <w:numPr>
          <w:ilvl w:val="2"/>
          <w:numId w:val="15"/>
        </w:numPr>
        <w:ind w:left="2160" w:hanging="360"/>
      </w:pPr>
      <w:r w:rsidDel="00000000" w:rsidR="00000000" w:rsidRPr="00000000">
        <w:rPr>
          <w:rtl w:val="0"/>
        </w:rPr>
        <w:t xml:space="preserve">Duración societaria: POST</w:t>
      </w:r>
    </w:p>
    <w:p w:rsidR="00000000" w:rsidDel="00000000" w:rsidP="00000000" w:rsidRDefault="00000000" w:rsidRPr="00000000" w14:paraId="00000080">
      <w:pPr>
        <w:numPr>
          <w:ilvl w:val="2"/>
          <w:numId w:val="15"/>
        </w:numPr>
        <w:ind w:left="2160" w:hanging="360"/>
      </w:pPr>
      <w:r w:rsidDel="00000000" w:rsidR="00000000" w:rsidRPr="00000000">
        <w:rPr>
          <w:rtl w:val="0"/>
        </w:rPr>
        <w:t xml:space="preserve">Capital sociedad suscripto: POST</w:t>
      </w:r>
    </w:p>
    <w:p w:rsidR="00000000" w:rsidDel="00000000" w:rsidP="00000000" w:rsidRDefault="00000000" w:rsidRPr="00000000" w14:paraId="00000081">
      <w:pPr>
        <w:numPr>
          <w:ilvl w:val="2"/>
          <w:numId w:val="15"/>
        </w:numPr>
        <w:ind w:left="2160" w:hanging="360"/>
      </w:pPr>
      <w:r w:rsidDel="00000000" w:rsidR="00000000" w:rsidRPr="00000000">
        <w:rPr>
          <w:rtl w:val="0"/>
        </w:rPr>
        <w:t xml:space="preserve">Mandato Vigente: POST</w:t>
      </w:r>
    </w:p>
    <w:p w:rsidR="00000000" w:rsidDel="00000000" w:rsidP="00000000" w:rsidRDefault="00000000" w:rsidRPr="00000000" w14:paraId="00000082">
      <w:pPr>
        <w:numPr>
          <w:ilvl w:val="2"/>
          <w:numId w:val="15"/>
        </w:numPr>
        <w:ind w:left="2160" w:hanging="360"/>
      </w:pPr>
      <w:r w:rsidDel="00000000" w:rsidR="00000000" w:rsidRPr="00000000">
        <w:rPr>
          <w:rtl w:val="0"/>
        </w:rPr>
        <w:t xml:space="preserve">Año_inicio_mandato: POST</w:t>
      </w:r>
    </w:p>
    <w:p w:rsidR="00000000" w:rsidDel="00000000" w:rsidP="00000000" w:rsidRDefault="00000000" w:rsidRPr="00000000" w14:paraId="00000083">
      <w:pPr>
        <w:numPr>
          <w:ilvl w:val="2"/>
          <w:numId w:val="15"/>
        </w:numPr>
        <w:ind w:left="2160" w:hanging="360"/>
      </w:pPr>
      <w:r w:rsidDel="00000000" w:rsidR="00000000" w:rsidRPr="00000000">
        <w:rPr>
          <w:rtl w:val="0"/>
        </w:rPr>
        <w:t xml:space="preserve">Año_fin_mandato: POST</w:t>
      </w:r>
    </w:p>
    <w:p w:rsidR="00000000" w:rsidDel="00000000" w:rsidP="00000000" w:rsidRDefault="00000000" w:rsidRPr="00000000" w14:paraId="00000084">
      <w:pPr>
        <w:numPr>
          <w:ilvl w:val="2"/>
          <w:numId w:val="15"/>
        </w:numPr>
        <w:ind w:left="2160" w:hanging="360"/>
      </w:pPr>
      <w:r w:rsidDel="00000000" w:rsidR="00000000" w:rsidRPr="00000000">
        <w:rPr>
          <w:rtl w:val="0"/>
        </w:rPr>
        <w:t xml:space="preserve">total Acciones emitidas: POST</w:t>
      </w:r>
    </w:p>
    <w:p w:rsidR="00000000" w:rsidDel="00000000" w:rsidP="00000000" w:rsidRDefault="00000000" w:rsidRPr="00000000" w14:paraId="00000085">
      <w:pPr>
        <w:numPr>
          <w:ilvl w:val="2"/>
          <w:numId w:val="15"/>
        </w:numPr>
        <w:ind w:left="2160" w:hanging="360"/>
      </w:pPr>
      <w:r w:rsidDel="00000000" w:rsidR="00000000" w:rsidRPr="00000000">
        <w:rPr>
          <w:rtl w:val="0"/>
        </w:rPr>
        <w:t xml:space="preserve">Fecha_ultima_anotacion_libro: POST</w:t>
      </w:r>
    </w:p>
    <w:p w:rsidR="00000000" w:rsidDel="00000000" w:rsidP="00000000" w:rsidRDefault="00000000" w:rsidRPr="00000000" w14:paraId="00000086">
      <w:pPr>
        <w:numPr>
          <w:ilvl w:val="2"/>
          <w:numId w:val="15"/>
        </w:numPr>
        <w:ind w:left="2160" w:hanging="360"/>
      </w:pPr>
      <w:r w:rsidDel="00000000" w:rsidR="00000000" w:rsidRPr="00000000">
        <w:rPr>
          <w:rtl w:val="0"/>
        </w:rPr>
        <w:t xml:space="preserve">Denominación social coincide: POST</w:t>
      </w:r>
    </w:p>
    <w:p w:rsidR="00000000" w:rsidDel="00000000" w:rsidP="00000000" w:rsidRDefault="00000000" w:rsidRPr="00000000" w14:paraId="00000087">
      <w:pPr>
        <w:numPr>
          <w:ilvl w:val="2"/>
          <w:numId w:val="15"/>
        </w:numPr>
        <w:ind w:left="2160" w:hanging="360"/>
      </w:pPr>
      <w:r w:rsidDel="00000000" w:rsidR="00000000" w:rsidRPr="00000000">
        <w:rPr>
          <w:rtl w:val="0"/>
        </w:rPr>
        <w:t xml:space="preserve">Poder_verificadoyvigente: POST</w:t>
      </w:r>
    </w:p>
    <w:p w:rsidR="00000000" w:rsidDel="00000000" w:rsidP="00000000" w:rsidRDefault="00000000" w:rsidRPr="00000000" w14:paraId="00000088">
      <w:pPr>
        <w:numPr>
          <w:ilvl w:val="2"/>
          <w:numId w:val="15"/>
        </w:numPr>
        <w:ind w:left="2160" w:hanging="360"/>
      </w:pPr>
      <w:r w:rsidDel="00000000" w:rsidR="00000000" w:rsidRPr="00000000">
        <w:rPr>
          <w:rtl w:val="0"/>
        </w:rPr>
        <w:t xml:space="preserve">Observaciones_poder: POST</w:t>
      </w:r>
    </w:p>
    <w:p w:rsidR="00000000" w:rsidDel="00000000" w:rsidP="00000000" w:rsidRDefault="00000000" w:rsidRPr="00000000" w14:paraId="00000089">
      <w:pPr>
        <w:numPr>
          <w:ilvl w:val="2"/>
          <w:numId w:val="15"/>
        </w:numPr>
        <w:ind w:left="2160" w:hanging="360"/>
      </w:pPr>
      <w:r w:rsidDel="00000000" w:rsidR="00000000" w:rsidRPr="00000000">
        <w:rPr>
          <w:rtl w:val="0"/>
        </w:rPr>
        <w:t xml:space="preserve">Fecha_ddjj_bf: POST</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numPr>
          <w:ilvl w:val="0"/>
          <w:numId w:val="15"/>
        </w:numPr>
        <w:ind w:left="720" w:hanging="360"/>
      </w:pPr>
      <w:r w:rsidDel="00000000" w:rsidR="00000000" w:rsidRPr="00000000">
        <w:rPr>
          <w:rtl w:val="0"/>
        </w:rPr>
        <w:t xml:space="preserve">Si es </w:t>
      </w:r>
      <w:r w:rsidDel="00000000" w:rsidR="00000000" w:rsidRPr="00000000">
        <w:rPr>
          <w:b w:val="1"/>
          <w:bCs w:val="1"/>
          <w:rtl w:val="0"/>
        </w:rPr>
        <w:t xml:space="preserve">SRL</w:t>
      </w:r>
      <w:r w:rsidDel="00000000" w:rsidR="00000000" w:rsidRPr="00000000">
        <w:rPr>
          <w:rtl w:val="0"/>
        </w:rPr>
        <w:t xml:space="preserve">: </w:t>
      </w:r>
    </w:p>
    <w:p w:rsidR="00000000" w:rsidDel="00000000" w:rsidP="00000000" w:rsidRDefault="00000000" w:rsidRPr="00000000" w14:paraId="0000008C">
      <w:pPr>
        <w:ind w:left="720" w:firstLine="0"/>
        <w:rPr/>
      </w:pPr>
      <w:r w:rsidDel="00000000" w:rsidR="00000000" w:rsidRPr="00000000">
        <w:rPr>
          <w:rtl w:val="0"/>
        </w:rPr>
      </w:r>
    </w:p>
    <w:p w:rsidR="00000000" w:rsidDel="00000000" w:rsidP="00000000" w:rsidRDefault="00000000" w:rsidRPr="00000000" w14:paraId="0000008D">
      <w:pPr>
        <w:numPr>
          <w:ilvl w:val="0"/>
          <w:numId w:val="10"/>
        </w:numPr>
        <w:ind w:left="1440" w:hanging="360"/>
        <w:rPr>
          <w:i w:val="1"/>
          <w:iCs w:val="1"/>
        </w:rPr>
      </w:pPr>
      <w:r w:rsidDel="00000000" w:rsidR="00000000" w:rsidRPr="00000000">
        <w:rPr>
          <w:i w:val="1"/>
          <w:iCs w:val="1"/>
          <w:u w:val="single"/>
          <w:rtl w:val="0"/>
        </w:rPr>
        <w:t xml:space="preserve">Documentación: (Obligatoria)</w:t>
      </w:r>
      <w:r w:rsidDel="00000000" w:rsidR="00000000" w:rsidRPr="00000000">
        <w:rPr>
          <w:rtl w:val="0"/>
        </w:rPr>
      </w:r>
    </w:p>
    <w:p w:rsidR="00000000" w:rsidDel="00000000" w:rsidP="00000000" w:rsidRDefault="00000000" w:rsidRPr="00000000" w14:paraId="0000008E">
      <w:pPr>
        <w:numPr>
          <w:ilvl w:val="2"/>
          <w:numId w:val="15"/>
        </w:numPr>
        <w:ind w:left="2160" w:hanging="360"/>
      </w:pPr>
      <w:r w:rsidDel="00000000" w:rsidR="00000000" w:rsidRPr="00000000">
        <w:rPr>
          <w:rtl w:val="0"/>
        </w:rPr>
        <w:t xml:space="preserve">Contrato Social: </w:t>
      </w:r>
    </w:p>
    <w:p w:rsidR="00000000" w:rsidDel="00000000" w:rsidP="00000000" w:rsidRDefault="00000000" w:rsidRPr="00000000" w14:paraId="0000008F">
      <w:pPr>
        <w:numPr>
          <w:ilvl w:val="2"/>
          <w:numId w:val="15"/>
        </w:numPr>
        <w:ind w:left="2160" w:hanging="360"/>
      </w:pPr>
      <w:r w:rsidDel="00000000" w:rsidR="00000000" w:rsidRPr="00000000">
        <w:rPr>
          <w:rtl w:val="0"/>
        </w:rPr>
        <w:t xml:space="preserve">Última Acta de Asamblea o Reunión de Socios</w:t>
      </w:r>
    </w:p>
    <w:p w:rsidR="00000000" w:rsidDel="00000000" w:rsidP="00000000" w:rsidRDefault="00000000" w:rsidRPr="00000000" w14:paraId="00000090">
      <w:pPr>
        <w:numPr>
          <w:ilvl w:val="2"/>
          <w:numId w:val="15"/>
        </w:numPr>
        <w:ind w:left="2160" w:hanging="360"/>
      </w:pPr>
      <w:r w:rsidDel="00000000" w:rsidR="00000000" w:rsidRPr="00000000">
        <w:rPr>
          <w:rtl w:val="0"/>
        </w:rPr>
        <w:t xml:space="preserve">Libro de Registro de Socios (última hoja)</w:t>
      </w:r>
    </w:p>
    <w:p w:rsidR="00000000" w:rsidDel="00000000" w:rsidP="00000000" w:rsidRDefault="00000000" w:rsidRPr="00000000" w14:paraId="00000091">
      <w:pPr>
        <w:numPr>
          <w:ilvl w:val="2"/>
          <w:numId w:val="15"/>
        </w:numPr>
        <w:ind w:left="2160" w:hanging="360"/>
      </w:pPr>
      <w:r w:rsidDel="00000000" w:rsidR="00000000" w:rsidRPr="00000000">
        <w:rPr>
          <w:rtl w:val="0"/>
        </w:rPr>
        <w:t xml:space="preserve">Poder</w:t>
      </w:r>
    </w:p>
    <w:p w:rsidR="00000000" w:rsidDel="00000000" w:rsidP="00000000" w:rsidRDefault="00000000" w:rsidRPr="00000000" w14:paraId="00000092">
      <w:pPr>
        <w:ind w:left="2160" w:firstLine="0"/>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                    -  </w:t>
      </w:r>
      <w:r w:rsidDel="00000000" w:rsidR="00000000" w:rsidRPr="00000000">
        <w:rPr>
          <w:i w:val="1"/>
          <w:iCs w:val="1"/>
          <w:u w:val="single"/>
          <w:rtl w:val="0"/>
        </w:rPr>
        <w:t xml:space="preserve">Campos: </w:t>
      </w:r>
      <w:r w:rsidDel="00000000" w:rsidR="00000000" w:rsidRPr="00000000">
        <w:rPr>
          <w:rtl w:val="0"/>
        </w:rPr>
      </w:r>
    </w:p>
    <w:p w:rsidR="00000000" w:rsidDel="00000000" w:rsidP="00000000" w:rsidRDefault="00000000" w:rsidRPr="00000000" w14:paraId="00000094">
      <w:pPr>
        <w:numPr>
          <w:ilvl w:val="2"/>
          <w:numId w:val="15"/>
        </w:numPr>
        <w:ind w:left="2160" w:hanging="360"/>
      </w:pPr>
      <w:r w:rsidDel="00000000" w:rsidR="00000000" w:rsidRPr="00000000">
        <w:rPr>
          <w:rtl w:val="0"/>
        </w:rPr>
        <w:t xml:space="preserve">Plazo: POST</w:t>
      </w:r>
    </w:p>
    <w:p w:rsidR="00000000" w:rsidDel="00000000" w:rsidP="00000000" w:rsidRDefault="00000000" w:rsidRPr="00000000" w14:paraId="00000095">
      <w:pPr>
        <w:numPr>
          <w:ilvl w:val="2"/>
          <w:numId w:val="15"/>
        </w:numPr>
        <w:ind w:left="2160" w:hanging="360"/>
      </w:pPr>
      <w:r w:rsidDel="00000000" w:rsidR="00000000" w:rsidRPr="00000000">
        <w:rPr>
          <w:rtl w:val="0"/>
        </w:rPr>
        <w:t xml:space="preserve">Capital_social: POST</w:t>
      </w:r>
    </w:p>
    <w:p w:rsidR="00000000" w:rsidDel="00000000" w:rsidP="00000000" w:rsidRDefault="00000000" w:rsidRPr="00000000" w14:paraId="00000096">
      <w:pPr>
        <w:numPr>
          <w:ilvl w:val="2"/>
          <w:numId w:val="15"/>
        </w:numPr>
        <w:ind w:left="2160" w:hanging="360"/>
      </w:pPr>
      <w:r w:rsidDel="00000000" w:rsidR="00000000" w:rsidRPr="00000000">
        <w:rPr>
          <w:rtl w:val="0"/>
        </w:rPr>
        <w:t xml:space="preserve">Fecha Asamblea: POST</w:t>
      </w:r>
    </w:p>
    <w:p w:rsidR="00000000" w:rsidDel="00000000" w:rsidP="00000000" w:rsidRDefault="00000000" w:rsidRPr="00000000" w14:paraId="00000097">
      <w:pPr>
        <w:numPr>
          <w:ilvl w:val="2"/>
          <w:numId w:val="15"/>
        </w:numPr>
        <w:ind w:left="2160" w:hanging="360"/>
      </w:pPr>
      <w:r w:rsidDel="00000000" w:rsidR="00000000" w:rsidRPr="00000000">
        <w:rPr>
          <w:rtl w:val="0"/>
        </w:rPr>
        <w:t xml:space="preserve">Mandato Vigente: POST</w:t>
      </w:r>
    </w:p>
    <w:p w:rsidR="00000000" w:rsidDel="00000000" w:rsidP="00000000" w:rsidRDefault="00000000" w:rsidRPr="00000000" w14:paraId="00000098">
      <w:pPr>
        <w:numPr>
          <w:ilvl w:val="2"/>
          <w:numId w:val="15"/>
        </w:numPr>
        <w:ind w:left="2160" w:hanging="360"/>
      </w:pPr>
      <w:r w:rsidDel="00000000" w:rsidR="00000000" w:rsidRPr="00000000">
        <w:rPr>
          <w:rtl w:val="0"/>
        </w:rPr>
        <w:t xml:space="preserve">inicio mandato: POST</w:t>
      </w:r>
    </w:p>
    <w:p w:rsidR="00000000" w:rsidDel="00000000" w:rsidP="00000000" w:rsidRDefault="00000000" w:rsidRPr="00000000" w14:paraId="00000099">
      <w:pPr>
        <w:numPr>
          <w:ilvl w:val="2"/>
          <w:numId w:val="15"/>
        </w:numPr>
        <w:ind w:left="2160" w:hanging="360"/>
      </w:pPr>
      <w:r w:rsidDel="00000000" w:rsidR="00000000" w:rsidRPr="00000000">
        <w:rPr>
          <w:rtl w:val="0"/>
        </w:rPr>
        <w:t xml:space="preserve">Fin Mandato: POST</w:t>
      </w:r>
    </w:p>
    <w:p w:rsidR="00000000" w:rsidDel="00000000" w:rsidP="00000000" w:rsidRDefault="00000000" w:rsidRPr="00000000" w14:paraId="0000009A">
      <w:pPr>
        <w:numPr>
          <w:ilvl w:val="2"/>
          <w:numId w:val="15"/>
        </w:numPr>
        <w:ind w:left="2160" w:hanging="360"/>
      </w:pPr>
      <w:r w:rsidDel="00000000" w:rsidR="00000000" w:rsidRPr="00000000">
        <w:rPr>
          <w:rtl w:val="0"/>
        </w:rPr>
        <w:t xml:space="preserve">Total Cuotas emitidas: POST</w:t>
      </w:r>
    </w:p>
    <w:p w:rsidR="00000000" w:rsidDel="00000000" w:rsidP="00000000" w:rsidRDefault="00000000" w:rsidRPr="00000000" w14:paraId="0000009B">
      <w:pPr>
        <w:numPr>
          <w:ilvl w:val="2"/>
          <w:numId w:val="15"/>
        </w:numPr>
        <w:ind w:left="2160" w:hanging="360"/>
      </w:pPr>
      <w:r w:rsidDel="00000000" w:rsidR="00000000" w:rsidRPr="00000000">
        <w:rPr>
          <w:rtl w:val="0"/>
        </w:rPr>
        <w:t xml:space="preserve">Fecha Última Anotación: POST</w:t>
      </w:r>
    </w:p>
    <w:p w:rsidR="00000000" w:rsidDel="00000000" w:rsidP="00000000" w:rsidRDefault="00000000" w:rsidRPr="00000000" w14:paraId="0000009C">
      <w:pPr>
        <w:numPr>
          <w:ilvl w:val="2"/>
          <w:numId w:val="15"/>
        </w:numPr>
        <w:ind w:left="2160" w:hanging="360"/>
      </w:pPr>
      <w:r w:rsidDel="00000000" w:rsidR="00000000" w:rsidRPr="00000000">
        <w:rPr>
          <w:rtl w:val="0"/>
        </w:rPr>
        <w:t xml:space="preserve">Los_datos_coinciden_Arca: POST</w:t>
      </w:r>
    </w:p>
    <w:p w:rsidR="00000000" w:rsidDel="00000000" w:rsidP="00000000" w:rsidRDefault="00000000" w:rsidRPr="00000000" w14:paraId="0000009D">
      <w:pPr>
        <w:numPr>
          <w:ilvl w:val="2"/>
          <w:numId w:val="15"/>
        </w:numPr>
        <w:ind w:left="2160" w:hanging="360"/>
      </w:pPr>
      <w:r w:rsidDel="00000000" w:rsidR="00000000" w:rsidRPr="00000000">
        <w:rPr>
          <w:rtl w:val="0"/>
        </w:rPr>
        <w:t xml:space="preserve">Poder Verificado Vigente: POST</w:t>
      </w:r>
    </w:p>
    <w:p w:rsidR="00000000" w:rsidDel="00000000" w:rsidP="00000000" w:rsidRDefault="00000000" w:rsidRPr="00000000" w14:paraId="0000009E">
      <w:pPr>
        <w:numPr>
          <w:ilvl w:val="2"/>
          <w:numId w:val="15"/>
        </w:numPr>
        <w:ind w:left="2160" w:hanging="360"/>
      </w:pPr>
      <w:r w:rsidDel="00000000" w:rsidR="00000000" w:rsidRPr="00000000">
        <w:rPr>
          <w:rtl w:val="0"/>
        </w:rPr>
        <w:t xml:space="preserve">Observaciones Poder: POST</w:t>
      </w:r>
    </w:p>
    <w:p w:rsidR="00000000" w:rsidDel="00000000" w:rsidP="00000000" w:rsidRDefault="00000000" w:rsidRPr="00000000" w14:paraId="0000009F">
      <w:pPr>
        <w:numPr>
          <w:ilvl w:val="2"/>
          <w:numId w:val="15"/>
        </w:numPr>
        <w:ind w:left="2160" w:hanging="360"/>
      </w:pPr>
      <w:r w:rsidDel="00000000" w:rsidR="00000000" w:rsidRPr="00000000">
        <w:rPr>
          <w:rtl w:val="0"/>
        </w:rPr>
        <w:t xml:space="preserve">Fecha Declaración jurada (beneficiarios finales): POST</w:t>
      </w:r>
    </w:p>
    <w:p w:rsidR="00000000" w:rsidDel="00000000" w:rsidP="00000000" w:rsidRDefault="00000000" w:rsidRPr="00000000" w14:paraId="000000A0">
      <w:pPr>
        <w:numPr>
          <w:ilvl w:val="2"/>
          <w:numId w:val="15"/>
        </w:numPr>
        <w:ind w:left="2160" w:hanging="360"/>
      </w:pPr>
      <w:r w:rsidDel="00000000" w:rsidR="00000000" w:rsidRPr="00000000">
        <w:rPr>
          <w:rtl w:val="0"/>
        </w:rPr>
        <w:t xml:space="preserve">Observaciones DDJJ (beneficiarios finales): POST</w:t>
      </w:r>
    </w:p>
    <w:p w:rsidR="00000000" w:rsidDel="00000000" w:rsidP="00000000" w:rsidRDefault="00000000" w:rsidRPr="00000000" w14:paraId="000000A1">
      <w:pPr>
        <w:numPr>
          <w:ilvl w:val="2"/>
          <w:numId w:val="15"/>
        </w:numPr>
        <w:ind w:left="2160" w:hanging="360"/>
      </w:pPr>
      <w:r w:rsidDel="00000000" w:rsidR="00000000" w:rsidRPr="00000000">
        <w:rPr>
          <w:rtl w:val="0"/>
        </w:rPr>
        <w:t xml:space="preserve">Fecha Declaración jurada (PEP): POST</w:t>
      </w:r>
    </w:p>
    <w:p w:rsidR="00000000" w:rsidDel="00000000" w:rsidP="00000000" w:rsidRDefault="00000000" w:rsidRPr="00000000" w14:paraId="000000A2">
      <w:pPr>
        <w:numPr>
          <w:ilvl w:val="2"/>
          <w:numId w:val="15"/>
        </w:numPr>
        <w:ind w:left="2160" w:hanging="360"/>
      </w:pPr>
      <w:r w:rsidDel="00000000" w:rsidR="00000000" w:rsidRPr="00000000">
        <w:rPr>
          <w:rtl w:val="0"/>
        </w:rPr>
        <w:t xml:space="preserve">Observaciones_DDJJ (PEP): POST</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numPr>
          <w:ilvl w:val="0"/>
          <w:numId w:val="15"/>
        </w:numPr>
        <w:ind w:left="720" w:hanging="360"/>
      </w:pPr>
      <w:r w:rsidDel="00000000" w:rsidR="00000000" w:rsidRPr="00000000">
        <w:rPr>
          <w:rtl w:val="0"/>
        </w:rPr>
        <w:t xml:space="preserve">Si es </w:t>
      </w:r>
      <w:r w:rsidDel="00000000" w:rsidR="00000000" w:rsidRPr="00000000">
        <w:rPr>
          <w:b w:val="1"/>
          <w:bCs w:val="1"/>
          <w:rtl w:val="0"/>
        </w:rPr>
        <w:t xml:space="preserve">SH</w:t>
      </w:r>
      <w:r w:rsidDel="00000000" w:rsidR="00000000" w:rsidRPr="00000000">
        <w:rPr>
          <w:rtl w:val="0"/>
        </w:rPr>
        <w:t xml:space="preserve"> (Sociedad de Hecho):</w:t>
      </w:r>
    </w:p>
    <w:p w:rsidR="00000000" w:rsidDel="00000000" w:rsidP="00000000" w:rsidRDefault="00000000" w:rsidRPr="00000000" w14:paraId="000000A5">
      <w:pPr>
        <w:ind w:left="720" w:firstLine="0"/>
        <w:rPr/>
      </w:pPr>
      <w:r w:rsidDel="00000000" w:rsidR="00000000" w:rsidRPr="00000000">
        <w:rPr>
          <w:rtl w:val="0"/>
        </w:rPr>
      </w:r>
    </w:p>
    <w:p w:rsidR="00000000" w:rsidDel="00000000" w:rsidP="00000000" w:rsidRDefault="00000000" w:rsidRPr="00000000" w14:paraId="000000A6">
      <w:pPr>
        <w:numPr>
          <w:ilvl w:val="0"/>
          <w:numId w:val="10"/>
        </w:numPr>
        <w:ind w:left="1440" w:hanging="360"/>
        <w:rPr>
          <w:i w:val="1"/>
          <w:iCs w:val="1"/>
        </w:rPr>
      </w:pPr>
      <w:r w:rsidDel="00000000" w:rsidR="00000000" w:rsidRPr="00000000">
        <w:rPr>
          <w:i w:val="1"/>
          <w:iCs w:val="1"/>
          <w:u w:val="single"/>
          <w:rtl w:val="0"/>
        </w:rPr>
        <w:t xml:space="preserve">Documentación: (Obligatoria)</w:t>
      </w:r>
      <w:r w:rsidDel="00000000" w:rsidR="00000000" w:rsidRPr="00000000">
        <w:rPr>
          <w:rtl w:val="0"/>
        </w:rPr>
      </w:r>
    </w:p>
    <w:p w:rsidR="00000000" w:rsidDel="00000000" w:rsidP="00000000" w:rsidRDefault="00000000" w:rsidRPr="00000000" w14:paraId="000000A7">
      <w:pPr>
        <w:numPr>
          <w:ilvl w:val="2"/>
          <w:numId w:val="15"/>
        </w:numPr>
        <w:ind w:left="2160" w:hanging="360"/>
      </w:pPr>
      <w:r w:rsidDel="00000000" w:rsidR="00000000" w:rsidRPr="00000000">
        <w:rPr>
          <w:rtl w:val="0"/>
        </w:rPr>
        <w:t xml:space="preserve"> Contrato Social Privado / Acuerdo de Constitución:</w:t>
      </w:r>
    </w:p>
    <w:p w:rsidR="00000000" w:rsidDel="00000000" w:rsidP="00000000" w:rsidRDefault="00000000" w:rsidRPr="00000000" w14:paraId="000000A8">
      <w:pPr>
        <w:numPr>
          <w:ilvl w:val="2"/>
          <w:numId w:val="15"/>
        </w:numPr>
        <w:ind w:left="2160" w:hanging="360"/>
      </w:pPr>
      <w:r w:rsidDel="00000000" w:rsidR="00000000" w:rsidRPr="00000000">
        <w:rPr>
          <w:rtl w:val="0"/>
        </w:rPr>
        <w:t xml:space="preserve"> DNI de todos los socios:</w:t>
      </w:r>
    </w:p>
    <w:p w:rsidR="00000000" w:rsidDel="00000000" w:rsidP="00000000" w:rsidRDefault="00000000" w:rsidRPr="00000000" w14:paraId="000000A9">
      <w:pPr>
        <w:numPr>
          <w:ilvl w:val="2"/>
          <w:numId w:val="15"/>
        </w:numPr>
        <w:ind w:left="2160" w:hanging="360"/>
      </w:pPr>
      <w:r w:rsidDel="00000000" w:rsidR="00000000" w:rsidRPr="00000000">
        <w:rPr>
          <w:rtl w:val="0"/>
        </w:rPr>
        <w:t xml:space="preserve"> DDJJ de Designación de Representante / Apoderado (si aplica) </w:t>
      </w:r>
    </w:p>
    <w:p w:rsidR="00000000" w:rsidDel="00000000" w:rsidP="00000000" w:rsidRDefault="00000000" w:rsidRPr="00000000" w14:paraId="000000AA">
      <w:pPr>
        <w:ind w:left="2160" w:firstLine="0"/>
        <w:rPr/>
      </w:pPr>
      <w:r w:rsidDel="00000000" w:rsidR="00000000" w:rsidRPr="00000000">
        <w:rPr>
          <w:rtl w:val="0"/>
        </w:rPr>
      </w:r>
    </w:p>
    <w:p w:rsidR="00000000" w:rsidDel="00000000" w:rsidP="00000000" w:rsidRDefault="00000000" w:rsidRPr="00000000" w14:paraId="000000AB">
      <w:pPr>
        <w:numPr>
          <w:ilvl w:val="0"/>
          <w:numId w:val="16"/>
        </w:numPr>
        <w:ind w:left="1440" w:hanging="360"/>
        <w:rPr>
          <w:i w:val="1"/>
          <w:iCs w:val="1"/>
        </w:rPr>
      </w:pPr>
      <w:r w:rsidDel="00000000" w:rsidR="00000000" w:rsidRPr="00000000">
        <w:rPr>
          <w:i w:val="1"/>
          <w:iCs w:val="1"/>
          <w:u w:val="single"/>
          <w:rtl w:val="0"/>
        </w:rPr>
        <w:t xml:space="preserve">Campos:</w:t>
      </w:r>
    </w:p>
    <w:p w:rsidR="00000000" w:rsidDel="00000000" w:rsidP="00000000" w:rsidRDefault="00000000" w:rsidRPr="00000000" w14:paraId="000000AC">
      <w:pPr>
        <w:ind w:left="1440" w:firstLine="0"/>
        <w:rPr>
          <w:i w:val="1"/>
          <w:iCs w:val="1"/>
          <w:u w:val="single"/>
        </w:rPr>
      </w:pPr>
      <w:r w:rsidDel="00000000" w:rsidR="00000000" w:rsidRPr="00000000">
        <w:rPr>
          <w:rtl w:val="0"/>
        </w:rPr>
      </w:r>
    </w:p>
    <w:p w:rsidR="00000000" w:rsidDel="00000000" w:rsidP="00000000" w:rsidRDefault="00000000" w:rsidRPr="00000000" w14:paraId="000000AD">
      <w:pPr>
        <w:numPr>
          <w:ilvl w:val="2"/>
          <w:numId w:val="15"/>
        </w:numPr>
        <w:ind w:left="2160" w:hanging="360"/>
      </w:pPr>
      <w:r w:rsidDel="00000000" w:rsidR="00000000" w:rsidRPr="00000000">
        <w:rPr>
          <w:rtl w:val="0"/>
        </w:rPr>
        <w:t xml:space="preserve">Fecha constitución: POST</w:t>
      </w:r>
    </w:p>
    <w:p w:rsidR="00000000" w:rsidDel="00000000" w:rsidP="00000000" w:rsidRDefault="00000000" w:rsidRPr="00000000" w14:paraId="000000AE">
      <w:pPr>
        <w:numPr>
          <w:ilvl w:val="2"/>
          <w:numId w:val="15"/>
        </w:numPr>
        <w:ind w:left="2160" w:hanging="360"/>
      </w:pPr>
      <w:r w:rsidDel="00000000" w:rsidR="00000000" w:rsidRPr="00000000">
        <w:rPr>
          <w:rtl w:val="0"/>
        </w:rPr>
        <w:t xml:space="preserve">Calle: POST </w:t>
      </w:r>
    </w:p>
    <w:p w:rsidR="00000000" w:rsidDel="00000000" w:rsidP="00000000" w:rsidRDefault="00000000" w:rsidRPr="00000000" w14:paraId="000000AF">
      <w:pPr>
        <w:numPr>
          <w:ilvl w:val="2"/>
          <w:numId w:val="15"/>
        </w:numPr>
        <w:ind w:left="2160" w:hanging="360"/>
      </w:pPr>
      <w:r w:rsidDel="00000000" w:rsidR="00000000" w:rsidRPr="00000000">
        <w:rPr>
          <w:rtl w:val="0"/>
        </w:rPr>
        <w:t xml:space="preserve">Número: POST</w:t>
      </w:r>
    </w:p>
    <w:p w:rsidR="00000000" w:rsidDel="00000000" w:rsidP="00000000" w:rsidRDefault="00000000" w:rsidRPr="00000000" w14:paraId="000000B0">
      <w:pPr>
        <w:numPr>
          <w:ilvl w:val="2"/>
          <w:numId w:val="15"/>
        </w:numPr>
        <w:ind w:left="2160" w:hanging="360"/>
      </w:pPr>
      <w:r w:rsidDel="00000000" w:rsidR="00000000" w:rsidRPr="00000000">
        <w:rPr>
          <w:rtl w:val="0"/>
        </w:rPr>
        <w:t xml:space="preserve">Piso: POST</w:t>
      </w:r>
    </w:p>
    <w:p w:rsidR="00000000" w:rsidDel="00000000" w:rsidP="00000000" w:rsidRDefault="00000000" w:rsidRPr="00000000" w14:paraId="000000B1">
      <w:pPr>
        <w:numPr>
          <w:ilvl w:val="2"/>
          <w:numId w:val="15"/>
        </w:numPr>
        <w:ind w:left="2160" w:hanging="360"/>
      </w:pPr>
      <w:r w:rsidDel="00000000" w:rsidR="00000000" w:rsidRPr="00000000">
        <w:rPr>
          <w:rtl w:val="0"/>
        </w:rPr>
        <w:t xml:space="preserve">Depto: POST</w:t>
      </w:r>
    </w:p>
    <w:p w:rsidR="00000000" w:rsidDel="00000000" w:rsidP="00000000" w:rsidRDefault="00000000" w:rsidRPr="00000000" w14:paraId="000000B2">
      <w:pPr>
        <w:numPr>
          <w:ilvl w:val="2"/>
          <w:numId w:val="15"/>
        </w:numPr>
        <w:ind w:left="2160" w:hanging="360"/>
      </w:pPr>
      <w:r w:rsidDel="00000000" w:rsidR="00000000" w:rsidRPr="00000000">
        <w:rPr>
          <w:rtl w:val="0"/>
        </w:rPr>
        <w:t xml:space="preserve">Localidad: POST</w:t>
      </w:r>
    </w:p>
    <w:p w:rsidR="00000000" w:rsidDel="00000000" w:rsidP="00000000" w:rsidRDefault="00000000" w:rsidRPr="00000000" w14:paraId="000000B3">
      <w:pPr>
        <w:numPr>
          <w:ilvl w:val="2"/>
          <w:numId w:val="15"/>
        </w:numPr>
        <w:ind w:left="2160" w:hanging="360"/>
      </w:pPr>
      <w:r w:rsidDel="00000000" w:rsidR="00000000" w:rsidRPr="00000000">
        <w:rPr>
          <w:rtl w:val="0"/>
        </w:rPr>
        <w:t xml:space="preserve">Provincia: POST</w:t>
      </w:r>
    </w:p>
    <w:p w:rsidR="00000000" w:rsidDel="00000000" w:rsidP="00000000" w:rsidRDefault="00000000" w:rsidRPr="00000000" w14:paraId="000000B4">
      <w:pPr>
        <w:numPr>
          <w:ilvl w:val="2"/>
          <w:numId w:val="15"/>
        </w:numPr>
        <w:ind w:left="2160" w:hanging="360"/>
      </w:pPr>
      <w:r w:rsidDel="00000000" w:rsidR="00000000" w:rsidRPr="00000000">
        <w:rPr>
          <w:rtl w:val="0"/>
        </w:rPr>
        <w:t xml:space="preserve">Código postal: POST</w:t>
      </w:r>
    </w:p>
    <w:p w:rsidR="00000000" w:rsidDel="00000000" w:rsidP="00000000" w:rsidRDefault="00000000" w:rsidRPr="00000000" w14:paraId="000000B5">
      <w:pPr>
        <w:numPr>
          <w:ilvl w:val="2"/>
          <w:numId w:val="15"/>
        </w:numPr>
        <w:ind w:left="2160" w:hanging="360"/>
      </w:pPr>
      <w:r w:rsidDel="00000000" w:rsidR="00000000" w:rsidRPr="00000000">
        <w:rPr>
          <w:rtl w:val="0"/>
        </w:rPr>
        <w:t xml:space="preserve">Objeto sociedad:POST</w:t>
      </w:r>
    </w:p>
    <w:p w:rsidR="00000000" w:rsidDel="00000000" w:rsidP="00000000" w:rsidRDefault="00000000" w:rsidRPr="00000000" w14:paraId="000000B6">
      <w:pPr>
        <w:numPr>
          <w:ilvl w:val="2"/>
          <w:numId w:val="15"/>
        </w:numPr>
        <w:ind w:left="2160" w:hanging="360"/>
      </w:pPr>
      <w:r w:rsidDel="00000000" w:rsidR="00000000" w:rsidRPr="00000000">
        <w:rPr>
          <w:rtl w:val="0"/>
        </w:rPr>
        <w:t xml:space="preserve">Duración: POST</w:t>
      </w:r>
    </w:p>
    <w:p w:rsidR="00000000" w:rsidDel="00000000" w:rsidP="00000000" w:rsidRDefault="00000000" w:rsidRPr="00000000" w14:paraId="000000B7">
      <w:pPr>
        <w:numPr>
          <w:ilvl w:val="2"/>
          <w:numId w:val="15"/>
        </w:numPr>
        <w:ind w:left="2160" w:hanging="360"/>
      </w:pPr>
      <w:r w:rsidDel="00000000" w:rsidR="00000000" w:rsidRPr="00000000">
        <w:rPr>
          <w:rtl w:val="0"/>
        </w:rPr>
        <w:t xml:space="preserve">Capital: POST</w:t>
      </w:r>
    </w:p>
    <w:p w:rsidR="00000000" w:rsidDel="00000000" w:rsidP="00000000" w:rsidRDefault="00000000" w:rsidRPr="00000000" w14:paraId="000000B8">
      <w:pPr>
        <w:numPr>
          <w:ilvl w:val="2"/>
          <w:numId w:val="15"/>
        </w:numPr>
        <w:ind w:left="2160" w:hanging="360"/>
      </w:pPr>
      <w:r w:rsidDel="00000000" w:rsidR="00000000" w:rsidRPr="00000000">
        <w:rPr>
          <w:rtl w:val="0"/>
        </w:rPr>
        <w:t xml:space="preserve">Fecha declaración beneficiarios finales: POST</w:t>
      </w:r>
    </w:p>
    <w:p w:rsidR="00000000" w:rsidDel="00000000" w:rsidP="00000000" w:rsidRDefault="00000000" w:rsidRPr="00000000" w14:paraId="000000B9">
      <w:pPr>
        <w:numPr>
          <w:ilvl w:val="2"/>
          <w:numId w:val="15"/>
        </w:numPr>
        <w:ind w:left="2160" w:hanging="360"/>
      </w:pPr>
      <w:r w:rsidDel="00000000" w:rsidR="00000000" w:rsidRPr="00000000">
        <w:rPr>
          <w:rtl w:val="0"/>
        </w:rPr>
        <w:t xml:space="preserve">Observación BF: POST</w:t>
      </w:r>
    </w:p>
    <w:p w:rsidR="00000000" w:rsidDel="00000000" w:rsidP="00000000" w:rsidRDefault="00000000" w:rsidRPr="00000000" w14:paraId="000000BA">
      <w:pPr>
        <w:numPr>
          <w:ilvl w:val="2"/>
          <w:numId w:val="15"/>
        </w:numPr>
        <w:ind w:left="2160" w:hanging="360"/>
      </w:pPr>
      <w:r w:rsidDel="00000000" w:rsidR="00000000" w:rsidRPr="00000000">
        <w:rPr>
          <w:rtl w:val="0"/>
        </w:rPr>
        <w:t xml:space="preserve">Fecha declaración PEP: POST</w:t>
      </w:r>
    </w:p>
    <w:p w:rsidR="00000000" w:rsidDel="00000000" w:rsidP="00000000" w:rsidRDefault="00000000" w:rsidRPr="00000000" w14:paraId="000000BB">
      <w:pPr>
        <w:numPr>
          <w:ilvl w:val="2"/>
          <w:numId w:val="15"/>
        </w:numPr>
        <w:ind w:left="2160" w:hanging="360"/>
      </w:pPr>
      <w:r w:rsidDel="00000000" w:rsidR="00000000" w:rsidRPr="00000000">
        <w:rPr>
          <w:rtl w:val="0"/>
        </w:rPr>
        <w:t xml:space="preserve">Observación PEP: POST</w:t>
      </w:r>
    </w:p>
    <w:p w:rsidR="00000000" w:rsidDel="00000000" w:rsidP="00000000" w:rsidRDefault="00000000" w:rsidRPr="00000000" w14:paraId="000000BC">
      <w:pPr>
        <w:ind w:left="2160" w:firstLine="0"/>
        <w:rPr/>
      </w:pPr>
      <w:r w:rsidDel="00000000" w:rsidR="00000000" w:rsidRPr="00000000">
        <w:rPr>
          <w:rtl w:val="0"/>
        </w:rPr>
      </w:r>
    </w:p>
    <w:p w:rsidR="00000000" w:rsidDel="00000000" w:rsidP="00000000" w:rsidRDefault="00000000" w:rsidRPr="00000000" w14:paraId="000000BD">
      <w:pPr>
        <w:ind w:left="1440" w:firstLine="0"/>
        <w:rPr/>
      </w:pPr>
      <w:r w:rsidDel="00000000" w:rsidR="00000000" w:rsidRPr="00000000">
        <w:rPr>
          <w:rtl w:val="0"/>
        </w:rPr>
      </w:r>
    </w:p>
    <w:p w:rsidR="00000000" w:rsidDel="00000000" w:rsidP="00000000" w:rsidRDefault="00000000" w:rsidRPr="00000000" w14:paraId="000000BE">
      <w:pPr>
        <w:numPr>
          <w:ilvl w:val="0"/>
          <w:numId w:val="15"/>
        </w:numPr>
        <w:ind w:left="720" w:hanging="360"/>
      </w:pPr>
      <w:r w:rsidDel="00000000" w:rsidR="00000000" w:rsidRPr="00000000">
        <w:rPr>
          <w:rtl w:val="0"/>
        </w:rPr>
        <w:t xml:space="preserve">Si es </w:t>
      </w:r>
      <w:r w:rsidDel="00000000" w:rsidR="00000000" w:rsidRPr="00000000">
        <w:rPr>
          <w:b w:val="1"/>
          <w:bCs w:val="1"/>
          <w:rtl w:val="0"/>
        </w:rPr>
        <w:t xml:space="preserve">Sucesión / Sucesión Indivisa</w:t>
      </w:r>
      <w:r w:rsidDel="00000000" w:rsidR="00000000" w:rsidRPr="00000000">
        <w:rPr>
          <w:rtl w:val="0"/>
        </w:rPr>
        <w:t xml:space="preserve">:</w:t>
      </w:r>
    </w:p>
    <w:p w:rsidR="00000000" w:rsidDel="00000000" w:rsidP="00000000" w:rsidRDefault="00000000" w:rsidRPr="00000000" w14:paraId="000000BF">
      <w:pPr>
        <w:ind w:left="720" w:firstLine="0"/>
        <w:rPr/>
      </w:pPr>
      <w:r w:rsidDel="00000000" w:rsidR="00000000" w:rsidRPr="00000000">
        <w:rPr>
          <w:rtl w:val="0"/>
        </w:rPr>
      </w:r>
    </w:p>
    <w:p w:rsidR="00000000" w:rsidDel="00000000" w:rsidP="00000000" w:rsidRDefault="00000000" w:rsidRPr="00000000" w14:paraId="000000C0">
      <w:pPr>
        <w:numPr>
          <w:ilvl w:val="0"/>
          <w:numId w:val="10"/>
        </w:numPr>
        <w:ind w:left="1440" w:hanging="360"/>
        <w:rPr>
          <w:i w:val="1"/>
          <w:iCs w:val="1"/>
        </w:rPr>
      </w:pPr>
      <w:r w:rsidDel="00000000" w:rsidR="00000000" w:rsidRPr="00000000">
        <w:rPr>
          <w:i w:val="1"/>
          <w:iCs w:val="1"/>
          <w:u w:val="single"/>
          <w:rtl w:val="0"/>
        </w:rPr>
        <w:t xml:space="preserve">Documentación: (Obligatoria)</w:t>
      </w:r>
      <w:r w:rsidDel="00000000" w:rsidR="00000000" w:rsidRPr="00000000">
        <w:rPr>
          <w:rtl w:val="0"/>
        </w:rPr>
      </w:r>
    </w:p>
    <w:p w:rsidR="00000000" w:rsidDel="00000000" w:rsidP="00000000" w:rsidRDefault="00000000" w:rsidRPr="00000000" w14:paraId="000000C1">
      <w:pPr>
        <w:numPr>
          <w:ilvl w:val="2"/>
          <w:numId w:val="15"/>
        </w:numPr>
        <w:ind w:left="2160" w:hanging="360"/>
      </w:pPr>
      <w:r w:rsidDel="00000000" w:rsidR="00000000" w:rsidRPr="00000000">
        <w:rPr>
          <w:rtl w:val="0"/>
        </w:rPr>
        <w:t xml:space="preserve">Declaratoria de Herederos o Testamento Protocolizado</w:t>
      </w:r>
    </w:p>
    <w:p w:rsidR="00000000" w:rsidDel="00000000" w:rsidP="00000000" w:rsidRDefault="00000000" w:rsidRPr="00000000" w14:paraId="000000C2">
      <w:pPr>
        <w:numPr>
          <w:ilvl w:val="2"/>
          <w:numId w:val="15"/>
        </w:numPr>
        <w:ind w:left="2160" w:hanging="360"/>
      </w:pPr>
      <w:r w:rsidDel="00000000" w:rsidR="00000000" w:rsidRPr="00000000">
        <w:rPr>
          <w:rtl w:val="0"/>
        </w:rPr>
        <w:t xml:space="preserve">Designación de Administrador de la Sucesión (si corresponde):</w:t>
      </w:r>
    </w:p>
    <w:p w:rsidR="00000000" w:rsidDel="00000000" w:rsidP="00000000" w:rsidRDefault="00000000" w:rsidRPr="00000000" w14:paraId="000000C3">
      <w:pPr>
        <w:numPr>
          <w:ilvl w:val="2"/>
          <w:numId w:val="15"/>
        </w:numPr>
        <w:ind w:left="2160" w:hanging="360"/>
      </w:pPr>
      <w:r w:rsidDel="00000000" w:rsidR="00000000" w:rsidRPr="00000000">
        <w:rPr>
          <w:rtl w:val="0"/>
        </w:rPr>
        <w:t xml:space="preserve"> DNI de todos los herederos / administrador</w:t>
      </w:r>
    </w:p>
    <w:p w:rsidR="00000000" w:rsidDel="00000000" w:rsidP="00000000" w:rsidRDefault="00000000" w:rsidRPr="00000000" w14:paraId="000000C4">
      <w:pPr>
        <w:numPr>
          <w:ilvl w:val="2"/>
          <w:numId w:val="15"/>
        </w:numPr>
        <w:ind w:left="2160" w:hanging="360"/>
      </w:pPr>
      <w:r w:rsidDel="00000000" w:rsidR="00000000" w:rsidRPr="00000000">
        <w:rPr>
          <w:rtl w:val="0"/>
        </w:rPr>
        <w:t xml:space="preserve"> Poder (OPCIONAL)</w:t>
      </w:r>
    </w:p>
    <w:p w:rsidR="00000000" w:rsidDel="00000000" w:rsidP="00000000" w:rsidRDefault="00000000" w:rsidRPr="00000000" w14:paraId="000000C5">
      <w:pPr>
        <w:numPr>
          <w:ilvl w:val="0"/>
          <w:numId w:val="10"/>
        </w:numPr>
        <w:ind w:left="1440" w:hanging="360"/>
        <w:rPr>
          <w:i w:val="1"/>
          <w:iCs w:val="1"/>
        </w:rPr>
      </w:pPr>
      <w:r w:rsidDel="00000000" w:rsidR="00000000" w:rsidRPr="00000000">
        <w:rPr>
          <w:i w:val="1"/>
          <w:iCs w:val="1"/>
          <w:u w:val="single"/>
          <w:rtl w:val="0"/>
        </w:rPr>
        <w:t xml:space="preserve">Campos:</w:t>
      </w:r>
      <w:r w:rsidDel="00000000" w:rsidR="00000000" w:rsidRPr="00000000">
        <w:rPr>
          <w:rtl w:val="0"/>
        </w:rPr>
      </w:r>
    </w:p>
    <w:p w:rsidR="00000000" w:rsidDel="00000000" w:rsidP="00000000" w:rsidRDefault="00000000" w:rsidRPr="00000000" w14:paraId="000000C6">
      <w:pPr>
        <w:numPr>
          <w:ilvl w:val="2"/>
          <w:numId w:val="15"/>
        </w:numPr>
        <w:ind w:left="2160" w:hanging="360"/>
      </w:pPr>
      <w:r w:rsidDel="00000000" w:rsidR="00000000" w:rsidRPr="00000000">
        <w:rPr>
          <w:rtl w:val="0"/>
        </w:rPr>
        <w:t xml:space="preserve">Juzgado POST</w:t>
      </w:r>
    </w:p>
    <w:p w:rsidR="00000000" w:rsidDel="00000000" w:rsidP="00000000" w:rsidRDefault="00000000" w:rsidRPr="00000000" w14:paraId="000000C7">
      <w:pPr>
        <w:numPr>
          <w:ilvl w:val="2"/>
          <w:numId w:val="15"/>
        </w:numPr>
        <w:ind w:left="2160" w:hanging="360"/>
      </w:pPr>
      <w:r w:rsidDel="00000000" w:rsidR="00000000" w:rsidRPr="00000000">
        <w:rPr>
          <w:rtl w:val="0"/>
        </w:rPr>
        <w:t xml:space="preserve">Nº Expediente POST</w:t>
      </w:r>
    </w:p>
    <w:p w:rsidR="00000000" w:rsidDel="00000000" w:rsidP="00000000" w:rsidRDefault="00000000" w:rsidRPr="00000000" w14:paraId="000000C8">
      <w:pPr>
        <w:numPr>
          <w:ilvl w:val="2"/>
          <w:numId w:val="15"/>
        </w:numPr>
        <w:ind w:left="2160" w:hanging="360"/>
      </w:pPr>
      <w:r w:rsidDel="00000000" w:rsidR="00000000" w:rsidRPr="00000000">
        <w:rPr>
          <w:rtl w:val="0"/>
        </w:rPr>
        <w:t xml:space="preserve">Carátula POST</w:t>
      </w:r>
    </w:p>
    <w:p w:rsidR="00000000" w:rsidDel="00000000" w:rsidP="00000000" w:rsidRDefault="00000000" w:rsidRPr="00000000" w14:paraId="000000C9">
      <w:pPr>
        <w:numPr>
          <w:ilvl w:val="2"/>
          <w:numId w:val="15"/>
        </w:numPr>
        <w:ind w:left="2160" w:hanging="360"/>
      </w:pPr>
      <w:r w:rsidDel="00000000" w:rsidR="00000000" w:rsidRPr="00000000">
        <w:rPr>
          <w:rtl w:val="0"/>
        </w:rPr>
        <w:t xml:space="preserve">Tipo_Sucesion POST</w:t>
      </w:r>
    </w:p>
    <w:p w:rsidR="00000000" w:rsidDel="00000000" w:rsidP="00000000" w:rsidRDefault="00000000" w:rsidRPr="00000000" w14:paraId="000000CA">
      <w:pPr>
        <w:numPr>
          <w:ilvl w:val="2"/>
          <w:numId w:val="15"/>
        </w:numPr>
        <w:ind w:left="2160" w:hanging="360"/>
      </w:pPr>
      <w:r w:rsidDel="00000000" w:rsidR="00000000" w:rsidRPr="00000000">
        <w:rPr>
          <w:rtl w:val="0"/>
        </w:rPr>
        <w:t xml:space="preserve">Estado del trámite. POST</w:t>
      </w:r>
    </w:p>
    <w:p w:rsidR="00000000" w:rsidDel="00000000" w:rsidP="00000000" w:rsidRDefault="00000000" w:rsidRPr="00000000" w14:paraId="000000CB">
      <w:pPr>
        <w:numPr>
          <w:ilvl w:val="2"/>
          <w:numId w:val="15"/>
        </w:numPr>
        <w:ind w:left="2160" w:hanging="360"/>
      </w:pPr>
      <w:r w:rsidDel="00000000" w:rsidR="00000000" w:rsidRPr="00000000">
        <w:rPr>
          <w:rtl w:val="0"/>
        </w:rPr>
        <w:t xml:space="preserve">¿Existe administrador? POST</w:t>
      </w:r>
    </w:p>
    <w:p w:rsidR="00000000" w:rsidDel="00000000" w:rsidP="00000000" w:rsidRDefault="00000000" w:rsidRPr="00000000" w14:paraId="000000CC">
      <w:pPr>
        <w:numPr>
          <w:ilvl w:val="2"/>
          <w:numId w:val="15"/>
        </w:numPr>
        <w:ind w:left="2160" w:hanging="360"/>
      </w:pPr>
      <w:r w:rsidDel="00000000" w:rsidR="00000000" w:rsidRPr="00000000">
        <w:rPr>
          <w:rtl w:val="0"/>
        </w:rPr>
        <w:t xml:space="preserve">Fecha Designación administrador POST</w:t>
      </w:r>
    </w:p>
    <w:p w:rsidR="00000000" w:rsidDel="00000000" w:rsidP="00000000" w:rsidRDefault="00000000" w:rsidRPr="00000000" w14:paraId="000000CD">
      <w:pPr>
        <w:numPr>
          <w:ilvl w:val="2"/>
          <w:numId w:val="15"/>
        </w:numPr>
        <w:ind w:left="2160" w:hanging="360"/>
      </w:pPr>
      <w:r w:rsidDel="00000000" w:rsidR="00000000" w:rsidRPr="00000000">
        <w:rPr>
          <w:rtl w:val="0"/>
        </w:rPr>
        <w:t xml:space="preserve">Estado de Aceptación del Cargo  POST</w:t>
      </w:r>
    </w:p>
    <w:p w:rsidR="00000000" w:rsidDel="00000000" w:rsidP="00000000" w:rsidRDefault="00000000" w:rsidRPr="00000000" w14:paraId="000000CE">
      <w:pPr>
        <w:ind w:left="2160" w:firstLine="0"/>
        <w:rPr/>
      </w:pPr>
      <w:r w:rsidDel="00000000" w:rsidR="00000000" w:rsidRPr="00000000">
        <w:rPr>
          <w:rtl w:val="0"/>
        </w:rPr>
      </w:r>
    </w:p>
    <w:p w:rsidR="00000000" w:rsidDel="00000000" w:rsidP="00000000" w:rsidRDefault="00000000" w:rsidRPr="00000000" w14:paraId="000000CF">
      <w:pPr>
        <w:ind w:left="2160" w:firstLine="0"/>
        <w:rPr/>
      </w:pPr>
      <w:r w:rsidDel="00000000" w:rsidR="00000000" w:rsidRPr="00000000">
        <w:rPr>
          <w:rtl w:val="0"/>
        </w:rPr>
      </w:r>
    </w:p>
    <w:p w:rsidR="00000000" w:rsidDel="00000000" w:rsidP="00000000" w:rsidRDefault="00000000" w:rsidRPr="00000000" w14:paraId="000000D0">
      <w:pPr>
        <w:pStyle w:val="Heading4"/>
        <w:keepNext w:val="0"/>
        <w:keepLines w:val="0"/>
        <w:spacing w:after="40" w:before="240" w:lineRule="auto"/>
        <w:ind w:left="720" w:firstLine="0"/>
        <w:rPr>
          <w:b w:val="1"/>
          <w:bCs w:val="1"/>
          <w:color w:val="000000"/>
          <w:sz w:val="22"/>
          <w:szCs w:val="22"/>
        </w:rPr>
      </w:pPr>
      <w:bookmarkStart w:colFirst="0" w:colLast="0" w:name="_54nmsl2m9n3d" w:id="9"/>
      <w:bookmarkEnd w:id="9"/>
      <w:r w:rsidDel="00000000" w:rsidR="00000000" w:rsidRPr="00000000">
        <w:rPr>
          <w:rtl w:val="0"/>
        </w:rPr>
      </w:r>
    </w:p>
    <w:p w:rsidR="00000000" w:rsidDel="00000000" w:rsidP="00000000" w:rsidRDefault="00000000" w:rsidRPr="00000000" w14:paraId="000000D1">
      <w:pPr>
        <w:rPr>
          <w:b w:val="1"/>
          <w:bCs w:val="1"/>
        </w:rPr>
      </w:pPr>
      <w:r w:rsidDel="00000000" w:rsidR="00000000" w:rsidRPr="00000000">
        <w:rPr>
          <w:b w:val="1"/>
          <w:bCs w:val="1"/>
          <w:rtl w:val="0"/>
        </w:rPr>
        <w:t xml:space="preserve">Complementarios en todos los casos</w:t>
      </w:r>
    </w:p>
    <w:p w:rsidR="00000000" w:rsidDel="00000000" w:rsidP="00000000" w:rsidRDefault="00000000" w:rsidRPr="00000000" w14:paraId="000000D2">
      <w:pPr>
        <w:numPr>
          <w:ilvl w:val="0"/>
          <w:numId w:val="12"/>
        </w:numPr>
        <w:spacing w:after="0" w:afterAutospacing="0" w:before="240" w:lineRule="auto"/>
        <w:ind w:left="720" w:hanging="360"/>
      </w:pPr>
      <w:r w:rsidDel="00000000" w:rsidR="00000000" w:rsidRPr="00000000">
        <w:rPr>
          <w:rtl w:val="0"/>
        </w:rPr>
        <w:t xml:space="preserve">Declaración Jurada de Beneficiarios Finales:</w:t>
      </w:r>
    </w:p>
    <w:p w:rsidR="00000000" w:rsidDel="00000000" w:rsidP="00000000" w:rsidRDefault="00000000" w:rsidRPr="00000000" w14:paraId="000000D3">
      <w:pPr>
        <w:numPr>
          <w:ilvl w:val="0"/>
          <w:numId w:val="5"/>
        </w:numPr>
        <w:spacing w:after="240" w:before="0" w:beforeAutospacing="0" w:lineRule="auto"/>
        <w:ind w:left="720" w:hanging="360"/>
      </w:pPr>
      <w:r w:rsidDel="00000000" w:rsidR="00000000" w:rsidRPr="00000000">
        <w:rPr>
          <w:rtl w:val="0"/>
        </w:rPr>
        <w:t xml:space="preserve">Declaración Jurada de Persona Expuesta Políticamente (PEP):</w:t>
      </w:r>
    </w:p>
    <w:p w:rsidR="00000000" w:rsidDel="00000000" w:rsidP="00000000" w:rsidRDefault="00000000" w:rsidRPr="00000000" w14:paraId="000000D4">
      <w:pPr>
        <w:spacing w:after="240" w:before="240" w:lineRule="auto"/>
        <w:rPr/>
      </w:pPr>
      <w:r w:rsidDel="00000000" w:rsidR="00000000" w:rsidRPr="00000000">
        <w:rPr>
          <w:rtl w:val="0"/>
        </w:rPr>
      </w:r>
    </w:p>
    <w:p w:rsidR="00000000" w:rsidDel="00000000" w:rsidP="00000000" w:rsidRDefault="00000000" w:rsidRPr="00000000" w14:paraId="000000D5">
      <w:pPr>
        <w:rPr/>
      </w:pPr>
      <w:r w:rsidDel="00000000" w:rsidR="00000000" w:rsidRPr="00000000">
        <w:rPr>
          <w:b w:val="1"/>
          <w:bCs w:val="1"/>
          <w:rtl w:val="0"/>
        </w:rPr>
        <w:t xml:space="preserve">Monotributista</w:t>
      </w:r>
      <w:r w:rsidDel="00000000" w:rsidR="00000000" w:rsidRPr="00000000">
        <w:rPr>
          <w:rtl w:val="0"/>
        </w:rPr>
        <w:t xml:space="preserve">: </w:t>
      </w:r>
    </w:p>
    <w:p w:rsidR="00000000" w:rsidDel="00000000" w:rsidP="00000000" w:rsidRDefault="00000000" w:rsidRPr="00000000" w14:paraId="000000D6">
      <w:pPr>
        <w:numPr>
          <w:ilvl w:val="0"/>
          <w:numId w:val="10"/>
        </w:numPr>
        <w:ind w:left="1440" w:hanging="360"/>
        <w:rPr>
          <w:i w:val="1"/>
          <w:iCs w:val="1"/>
        </w:rPr>
      </w:pPr>
      <w:r w:rsidDel="00000000" w:rsidR="00000000" w:rsidRPr="00000000">
        <w:rPr>
          <w:i w:val="1"/>
          <w:iCs w:val="1"/>
          <w:u w:val="single"/>
          <w:rtl w:val="0"/>
        </w:rPr>
        <w:t xml:space="preserve">Documentación: (Obligatoria)</w:t>
      </w:r>
      <w:r w:rsidDel="00000000" w:rsidR="00000000" w:rsidRPr="00000000">
        <w:rPr>
          <w:rtl w:val="0"/>
        </w:rPr>
      </w:r>
    </w:p>
    <w:p w:rsidR="00000000" w:rsidDel="00000000" w:rsidP="00000000" w:rsidRDefault="00000000" w:rsidRPr="00000000" w14:paraId="000000D7">
      <w:pPr>
        <w:numPr>
          <w:ilvl w:val="2"/>
          <w:numId w:val="15"/>
        </w:numPr>
        <w:ind w:left="2160" w:hanging="360"/>
      </w:pPr>
      <w:r w:rsidDel="00000000" w:rsidR="00000000" w:rsidRPr="00000000">
        <w:rPr>
          <w:rtl w:val="0"/>
        </w:rPr>
        <w:t xml:space="preserve">Actividad principal realizada (de qué documento lo pensamos obtener) - </w:t>
      </w:r>
      <w:r w:rsidDel="00000000" w:rsidR="00000000" w:rsidRPr="00000000">
        <w:rPr>
          <w:b w:val="1"/>
          <w:bCs w:val="1"/>
          <w:rtl w:val="0"/>
        </w:rPr>
        <w:t xml:space="preserve">MARI</w:t>
      </w:r>
    </w:p>
    <w:p w:rsidR="00000000" w:rsidDel="00000000" w:rsidP="00000000" w:rsidRDefault="00000000" w:rsidRPr="00000000" w14:paraId="000000D8">
      <w:pPr>
        <w:numPr>
          <w:ilvl w:val="2"/>
          <w:numId w:val="15"/>
        </w:numPr>
        <w:ind w:left="2160" w:hanging="360"/>
      </w:pPr>
      <w:r w:rsidDel="00000000" w:rsidR="00000000" w:rsidRPr="00000000">
        <w:rPr>
          <w:rtl w:val="0"/>
        </w:rPr>
        <w:t xml:space="preserve">Declaración PEP </w:t>
      </w:r>
    </w:p>
    <w:p w:rsidR="00000000" w:rsidDel="00000000" w:rsidP="00000000" w:rsidRDefault="00000000" w:rsidRPr="00000000" w14:paraId="000000D9">
      <w:pPr>
        <w:numPr>
          <w:ilvl w:val="2"/>
          <w:numId w:val="15"/>
        </w:numPr>
        <w:ind w:left="2160" w:hanging="360"/>
      </w:pPr>
      <w:r w:rsidDel="00000000" w:rsidR="00000000" w:rsidRPr="00000000">
        <w:rPr>
          <w:rtl w:val="0"/>
        </w:rPr>
        <w:t xml:space="preserve">DNI frente </w:t>
      </w:r>
    </w:p>
    <w:p w:rsidR="00000000" w:rsidDel="00000000" w:rsidP="00000000" w:rsidRDefault="00000000" w:rsidRPr="00000000" w14:paraId="000000DA">
      <w:pPr>
        <w:numPr>
          <w:ilvl w:val="2"/>
          <w:numId w:val="15"/>
        </w:numPr>
        <w:ind w:left="2160" w:hanging="360"/>
      </w:pPr>
      <w:r w:rsidDel="00000000" w:rsidR="00000000" w:rsidRPr="00000000">
        <w:rPr>
          <w:rtl w:val="0"/>
        </w:rPr>
        <w:t xml:space="preserve">DNI dorso</w:t>
      </w:r>
    </w:p>
    <w:p w:rsidR="00000000" w:rsidDel="00000000" w:rsidP="00000000" w:rsidRDefault="00000000" w:rsidRPr="00000000" w14:paraId="000000DB">
      <w:pPr>
        <w:numPr>
          <w:ilvl w:val="0"/>
          <w:numId w:val="10"/>
        </w:numPr>
        <w:ind w:left="1440" w:hanging="360"/>
        <w:rPr>
          <w:i w:val="1"/>
          <w:iCs w:val="1"/>
        </w:rPr>
      </w:pPr>
      <w:r w:rsidDel="00000000" w:rsidR="00000000" w:rsidRPr="00000000">
        <w:rPr>
          <w:i w:val="1"/>
          <w:iCs w:val="1"/>
          <w:u w:val="single"/>
          <w:rtl w:val="0"/>
        </w:rPr>
        <w:t xml:space="preserve">Campos.</w:t>
      </w:r>
    </w:p>
    <w:p w:rsidR="00000000" w:rsidDel="00000000" w:rsidP="00000000" w:rsidRDefault="00000000" w:rsidRPr="00000000" w14:paraId="000000DC">
      <w:pPr>
        <w:numPr>
          <w:ilvl w:val="2"/>
          <w:numId w:val="15"/>
        </w:numPr>
        <w:ind w:left="2160" w:hanging="360"/>
      </w:pPr>
      <w:r w:rsidDel="00000000" w:rsidR="00000000" w:rsidRPr="00000000">
        <w:rPr>
          <w:rtl w:val="0"/>
        </w:rPr>
        <w:t xml:space="preserve">Nacionalidad POST</w:t>
      </w:r>
    </w:p>
    <w:p w:rsidR="00000000" w:rsidDel="00000000" w:rsidP="00000000" w:rsidRDefault="00000000" w:rsidRPr="00000000" w14:paraId="000000DD">
      <w:pPr>
        <w:numPr>
          <w:ilvl w:val="2"/>
          <w:numId w:val="15"/>
        </w:numPr>
        <w:ind w:left="2160" w:hanging="360"/>
      </w:pPr>
      <w:r w:rsidDel="00000000" w:rsidR="00000000" w:rsidRPr="00000000">
        <w:rPr>
          <w:rtl w:val="0"/>
        </w:rPr>
        <w:t xml:space="preserve">Sexo POST</w:t>
      </w:r>
    </w:p>
    <w:p w:rsidR="00000000" w:rsidDel="00000000" w:rsidP="00000000" w:rsidRDefault="00000000" w:rsidRPr="00000000" w14:paraId="000000DE">
      <w:pPr>
        <w:numPr>
          <w:ilvl w:val="2"/>
          <w:numId w:val="15"/>
        </w:numPr>
        <w:ind w:left="2160" w:hanging="360"/>
      </w:pPr>
      <w:r w:rsidDel="00000000" w:rsidR="00000000" w:rsidRPr="00000000">
        <w:rPr>
          <w:rtl w:val="0"/>
        </w:rPr>
        <w:t xml:space="preserve">Fecha emisión DNI POST</w:t>
      </w:r>
    </w:p>
    <w:p w:rsidR="00000000" w:rsidDel="00000000" w:rsidP="00000000" w:rsidRDefault="00000000" w:rsidRPr="00000000" w14:paraId="000000DF">
      <w:pPr>
        <w:numPr>
          <w:ilvl w:val="2"/>
          <w:numId w:val="15"/>
        </w:numPr>
        <w:ind w:left="2160" w:hanging="360"/>
      </w:pPr>
      <w:r w:rsidDel="00000000" w:rsidR="00000000" w:rsidRPr="00000000">
        <w:rPr>
          <w:rtl w:val="0"/>
        </w:rPr>
        <w:t xml:space="preserve">Fecha vencimiento DNI POST</w:t>
      </w:r>
    </w:p>
    <w:p w:rsidR="00000000" w:rsidDel="00000000" w:rsidP="00000000" w:rsidRDefault="00000000" w:rsidRPr="00000000" w14:paraId="000000E0">
      <w:pPr>
        <w:numPr>
          <w:ilvl w:val="2"/>
          <w:numId w:val="15"/>
        </w:numPr>
        <w:ind w:left="2160" w:hanging="360"/>
      </w:pPr>
      <w:r w:rsidDel="00000000" w:rsidR="00000000" w:rsidRPr="00000000">
        <w:rPr>
          <w:rtl w:val="0"/>
        </w:rPr>
        <w:t xml:space="preserve">Nro trámite POST</w:t>
      </w:r>
    </w:p>
    <w:p w:rsidR="00000000" w:rsidDel="00000000" w:rsidP="00000000" w:rsidRDefault="00000000" w:rsidRPr="00000000" w14:paraId="000000E1">
      <w:pPr>
        <w:numPr>
          <w:ilvl w:val="2"/>
          <w:numId w:val="15"/>
        </w:numPr>
        <w:ind w:left="2160" w:hanging="360"/>
      </w:pPr>
      <w:r w:rsidDel="00000000" w:rsidR="00000000" w:rsidRPr="00000000">
        <w:rPr>
          <w:rtl w:val="0"/>
        </w:rPr>
        <w:t xml:space="preserve">DNI Vigente POST</w:t>
      </w:r>
    </w:p>
    <w:p w:rsidR="00000000" w:rsidDel="00000000" w:rsidP="00000000" w:rsidRDefault="00000000" w:rsidRPr="00000000" w14:paraId="000000E2">
      <w:pPr>
        <w:rPr>
          <w:b w:val="1"/>
          <w:bCs w:val="1"/>
          <w:i w:val="1"/>
          <w:iCs w:val="1"/>
          <w:u w:val="single"/>
        </w:rPr>
      </w:pPr>
      <w:r w:rsidDel="00000000" w:rsidR="00000000" w:rsidRPr="00000000">
        <w:rPr>
          <w:b w:val="1"/>
          <w:bCs w:val="1"/>
          <w:i w:val="1"/>
          <w:iCs w:val="1"/>
          <w:u w:val="single"/>
          <w:rtl w:val="0"/>
        </w:rPr>
        <w:t xml:space="preserve">Personas:</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i w:val="1"/>
          <w:iCs w:val="1"/>
        </w:rPr>
      </w:pPr>
      <w:r w:rsidDel="00000000" w:rsidR="00000000" w:rsidRPr="00000000">
        <w:rPr>
          <w:rtl w:val="0"/>
        </w:rPr>
        <w:t xml:space="preserve">Independientemente si son </w:t>
      </w:r>
      <w:r w:rsidDel="00000000" w:rsidR="00000000" w:rsidRPr="00000000">
        <w:rPr>
          <w:i w:val="1"/>
          <w:iCs w:val="1"/>
          <w:rtl w:val="0"/>
        </w:rPr>
        <w:t xml:space="preserve">SA,SRL,SH, sucesión, monotributo</w:t>
      </w:r>
    </w:p>
    <w:p w:rsidR="00000000" w:rsidDel="00000000" w:rsidP="00000000" w:rsidRDefault="00000000" w:rsidRPr="00000000" w14:paraId="000000E5">
      <w:pPr>
        <w:numPr>
          <w:ilvl w:val="0"/>
          <w:numId w:val="8"/>
        </w:numPr>
        <w:ind w:left="1440" w:hanging="360"/>
        <w:rPr>
          <w:b w:val="1"/>
          <w:bCs w:val="1"/>
          <w:i w:val="1"/>
          <w:iCs w:val="1"/>
        </w:rPr>
      </w:pPr>
      <w:r w:rsidDel="00000000" w:rsidR="00000000" w:rsidRPr="00000000">
        <w:rPr>
          <w:b w:val="1"/>
          <w:bCs w:val="1"/>
          <w:i w:val="1"/>
          <w:iCs w:val="1"/>
          <w:u w:val="single"/>
          <w:rtl w:val="0"/>
        </w:rPr>
        <w:t xml:space="preserve">Campos: </w:t>
      </w:r>
    </w:p>
    <w:p w:rsidR="00000000" w:rsidDel="00000000" w:rsidP="00000000" w:rsidRDefault="00000000" w:rsidRPr="00000000" w14:paraId="000000E6">
      <w:pPr>
        <w:numPr>
          <w:ilvl w:val="2"/>
          <w:numId w:val="15"/>
        </w:numPr>
        <w:ind w:left="2160" w:hanging="360"/>
      </w:pPr>
      <w:r w:rsidDel="00000000" w:rsidR="00000000" w:rsidRPr="00000000">
        <w:rPr>
          <w:rtl w:val="0"/>
        </w:rPr>
        <w:t xml:space="preserve">Nombre: GET</w:t>
      </w:r>
    </w:p>
    <w:p w:rsidR="00000000" w:rsidDel="00000000" w:rsidP="00000000" w:rsidRDefault="00000000" w:rsidRPr="00000000" w14:paraId="000000E7">
      <w:pPr>
        <w:numPr>
          <w:ilvl w:val="2"/>
          <w:numId w:val="15"/>
        </w:numPr>
        <w:ind w:left="2160" w:hanging="360"/>
      </w:pPr>
      <w:r w:rsidDel="00000000" w:rsidR="00000000" w:rsidRPr="00000000">
        <w:rPr>
          <w:rtl w:val="0"/>
        </w:rPr>
        <w:t xml:space="preserve">Apellido: GET</w:t>
      </w:r>
    </w:p>
    <w:p w:rsidR="00000000" w:rsidDel="00000000" w:rsidP="00000000" w:rsidRDefault="00000000" w:rsidRPr="00000000" w14:paraId="000000E8">
      <w:pPr>
        <w:numPr>
          <w:ilvl w:val="2"/>
          <w:numId w:val="15"/>
        </w:numPr>
        <w:ind w:left="2160" w:hanging="360"/>
      </w:pPr>
      <w:r w:rsidDel="00000000" w:rsidR="00000000" w:rsidRPr="00000000">
        <w:rPr>
          <w:rtl w:val="0"/>
        </w:rPr>
        <w:t xml:space="preserve">Email: GET</w:t>
      </w:r>
    </w:p>
    <w:p w:rsidR="00000000" w:rsidDel="00000000" w:rsidP="00000000" w:rsidRDefault="00000000" w:rsidRPr="00000000" w14:paraId="000000E9">
      <w:pPr>
        <w:numPr>
          <w:ilvl w:val="2"/>
          <w:numId w:val="15"/>
        </w:numPr>
        <w:ind w:left="2160" w:hanging="360"/>
      </w:pPr>
      <w:r w:rsidDel="00000000" w:rsidR="00000000" w:rsidRPr="00000000">
        <w:rPr>
          <w:rtl w:val="0"/>
        </w:rPr>
        <w:t xml:space="preserve">Teléfono: GET</w:t>
      </w:r>
    </w:p>
    <w:p w:rsidR="00000000" w:rsidDel="00000000" w:rsidP="00000000" w:rsidRDefault="00000000" w:rsidRPr="00000000" w14:paraId="000000EA">
      <w:pPr>
        <w:numPr>
          <w:ilvl w:val="2"/>
          <w:numId w:val="15"/>
        </w:numPr>
        <w:ind w:left="2160" w:hanging="360"/>
      </w:pPr>
      <w:r w:rsidDel="00000000" w:rsidR="00000000" w:rsidRPr="00000000">
        <w:rPr>
          <w:rtl w:val="0"/>
        </w:rPr>
        <w:t xml:space="preserve">Tipo_doc: POST</w:t>
      </w:r>
    </w:p>
    <w:p w:rsidR="00000000" w:rsidDel="00000000" w:rsidP="00000000" w:rsidRDefault="00000000" w:rsidRPr="00000000" w14:paraId="000000EB">
      <w:pPr>
        <w:numPr>
          <w:ilvl w:val="2"/>
          <w:numId w:val="15"/>
        </w:numPr>
        <w:ind w:left="2160" w:hanging="360"/>
      </w:pPr>
      <w:r w:rsidDel="00000000" w:rsidR="00000000" w:rsidRPr="00000000">
        <w:rPr>
          <w:rtl w:val="0"/>
        </w:rPr>
        <w:t xml:space="preserve">nro doc: POST</w:t>
      </w:r>
    </w:p>
    <w:p w:rsidR="00000000" w:rsidDel="00000000" w:rsidP="00000000" w:rsidRDefault="00000000" w:rsidRPr="00000000" w14:paraId="000000EC">
      <w:pPr>
        <w:numPr>
          <w:ilvl w:val="2"/>
          <w:numId w:val="15"/>
        </w:numPr>
        <w:ind w:left="2160" w:hanging="360"/>
      </w:pPr>
      <w:r w:rsidDel="00000000" w:rsidR="00000000" w:rsidRPr="00000000">
        <w:rPr>
          <w:rtl w:val="0"/>
        </w:rPr>
        <w:t xml:space="preserve">cuit cuil: POST/GET</w:t>
      </w:r>
    </w:p>
    <w:p w:rsidR="00000000" w:rsidDel="00000000" w:rsidP="00000000" w:rsidRDefault="00000000" w:rsidRPr="00000000" w14:paraId="000000ED">
      <w:pPr>
        <w:numPr>
          <w:ilvl w:val="2"/>
          <w:numId w:val="15"/>
        </w:numPr>
        <w:ind w:left="2160" w:hanging="360"/>
      </w:pPr>
      <w:r w:rsidDel="00000000" w:rsidR="00000000" w:rsidRPr="00000000">
        <w:rPr>
          <w:rtl w:val="0"/>
        </w:rPr>
        <w:t xml:space="preserve">Fecha_nacimiento: POST</w:t>
      </w:r>
    </w:p>
    <w:p w:rsidR="00000000" w:rsidDel="00000000" w:rsidP="00000000" w:rsidRDefault="00000000" w:rsidRPr="00000000" w14:paraId="000000EE">
      <w:pPr>
        <w:numPr>
          <w:ilvl w:val="2"/>
          <w:numId w:val="15"/>
        </w:numPr>
        <w:ind w:left="2160" w:hanging="360"/>
      </w:pPr>
      <w:r w:rsidDel="00000000" w:rsidR="00000000" w:rsidRPr="00000000">
        <w:rPr>
          <w:rtl w:val="0"/>
        </w:rPr>
        <w:t xml:space="preserve">Domicilio: POST</w:t>
      </w:r>
    </w:p>
    <w:p w:rsidR="00000000" w:rsidDel="00000000" w:rsidP="00000000" w:rsidRDefault="00000000" w:rsidRPr="00000000" w14:paraId="000000EF">
      <w:pPr>
        <w:numPr>
          <w:ilvl w:val="2"/>
          <w:numId w:val="15"/>
        </w:numPr>
        <w:ind w:left="2160" w:hanging="360"/>
      </w:pPr>
      <w:r w:rsidDel="00000000" w:rsidR="00000000" w:rsidRPr="00000000">
        <w:rPr>
          <w:rtl w:val="0"/>
        </w:rPr>
        <w:t xml:space="preserve">Actividad laboral: GET</w:t>
      </w:r>
    </w:p>
    <w:p w:rsidR="00000000" w:rsidDel="00000000" w:rsidP="00000000" w:rsidRDefault="00000000" w:rsidRPr="00000000" w14:paraId="000000F0">
      <w:pPr>
        <w:numPr>
          <w:ilvl w:val="2"/>
          <w:numId w:val="15"/>
        </w:numPr>
        <w:ind w:left="2160" w:hanging="360"/>
      </w:pPr>
      <w:r w:rsidDel="00000000" w:rsidR="00000000" w:rsidRPr="00000000">
        <w:rPr>
          <w:rtl w:val="0"/>
        </w:rPr>
        <w:t xml:space="preserve">Created_at: POST</w:t>
      </w:r>
    </w:p>
    <w:p w:rsidR="00000000" w:rsidDel="00000000" w:rsidP="00000000" w:rsidRDefault="00000000" w:rsidRPr="00000000" w14:paraId="000000F1">
      <w:pPr>
        <w:numPr>
          <w:ilvl w:val="2"/>
          <w:numId w:val="15"/>
        </w:numPr>
        <w:ind w:left="2160" w:hanging="360"/>
      </w:pPr>
      <w:r w:rsidDel="00000000" w:rsidR="00000000" w:rsidRPr="00000000">
        <w:rPr>
          <w:rtl w:val="0"/>
        </w:rPr>
        <w:t xml:space="preserve">Updated_at: POST</w:t>
      </w:r>
    </w:p>
    <w:p w:rsidR="00000000" w:rsidDel="00000000" w:rsidP="00000000" w:rsidRDefault="00000000" w:rsidRPr="00000000" w14:paraId="000000F2">
      <w:pPr>
        <w:numPr>
          <w:ilvl w:val="2"/>
          <w:numId w:val="15"/>
        </w:numPr>
        <w:ind w:left="2160" w:hanging="360"/>
      </w:pPr>
      <w:r w:rsidDel="00000000" w:rsidR="00000000" w:rsidRPr="00000000">
        <w:rPr>
          <w:rtl w:val="0"/>
        </w:rPr>
        <w:t xml:space="preserve">Firmante: POST</w:t>
      </w:r>
    </w:p>
    <w:p w:rsidR="00000000" w:rsidDel="00000000" w:rsidP="00000000" w:rsidRDefault="00000000" w:rsidRPr="00000000" w14:paraId="000000F3">
      <w:pPr>
        <w:numPr>
          <w:ilvl w:val="2"/>
          <w:numId w:val="15"/>
        </w:numPr>
        <w:ind w:left="2160" w:hanging="360"/>
      </w:pPr>
      <w:r w:rsidDel="00000000" w:rsidR="00000000" w:rsidRPr="00000000">
        <w:rPr>
          <w:rtl w:val="0"/>
        </w:rPr>
        <w:t xml:space="preserve">Condición PEP: POST</w:t>
      </w:r>
    </w:p>
    <w:p w:rsidR="00000000" w:rsidDel="00000000" w:rsidP="00000000" w:rsidRDefault="00000000" w:rsidRPr="00000000" w14:paraId="000000F4">
      <w:pPr>
        <w:numPr>
          <w:ilvl w:val="2"/>
          <w:numId w:val="15"/>
        </w:numPr>
        <w:ind w:left="2160" w:hanging="360"/>
      </w:pPr>
      <w:r w:rsidDel="00000000" w:rsidR="00000000" w:rsidRPr="00000000">
        <w:rPr>
          <w:rtl w:val="0"/>
        </w:rPr>
        <w:t xml:space="preserve">REPET: POST</w:t>
      </w:r>
      <w:r w:rsidDel="00000000" w:rsidR="00000000" w:rsidRPr="00000000">
        <w:rPr>
          <w:rtl w:val="0"/>
        </w:rPr>
      </w:r>
    </w:p>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Lato" w:cs="Lato" w:eastAsia="Lato" w:hAnsi="Lato"/>
          <w:color w:val="282929"/>
          <w:sz w:val="28"/>
          <w:szCs w:val="28"/>
        </w:rPr>
      </w:pPr>
      <w:r w:rsidDel="00000000" w:rsidR="00000000" w:rsidRPr="00000000">
        <w:rPr>
          <w:rtl w:val="0"/>
        </w:rPr>
      </w:r>
    </w:p>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Lato" w:cs="Lato" w:eastAsia="Lato" w:hAnsi="Lato"/>
          <w:color w:val="282929"/>
          <w:sz w:val="28"/>
          <w:szCs w:val="28"/>
        </w:rPr>
      </w:pPr>
      <w:r w:rsidDel="00000000" w:rsidR="00000000" w:rsidRPr="00000000">
        <w:rPr>
          <w:rFonts w:ascii="Lato" w:cs="Lato" w:eastAsia="Lato" w:hAnsi="Lato"/>
          <w:color w:val="282929"/>
          <w:sz w:val="28"/>
          <w:szCs w:val="28"/>
          <w:rtl w:val="0"/>
        </w:rPr>
        <w:t xml:space="preserve">Post MVP:</w:t>
      </w:r>
    </w:p>
    <w:p w:rsidR="00000000" w:rsidDel="00000000" w:rsidP="00000000" w:rsidRDefault="00000000" w:rsidRPr="00000000" w14:paraId="000000F7">
      <w:pPr>
        <w:spacing w:after="480" w:before="480" w:lineRule="auto"/>
        <w:rPr>
          <w:rFonts w:ascii="Lato" w:cs="Lato" w:eastAsia="Lato" w:hAnsi="Lato"/>
          <w:color w:val="282929"/>
        </w:rPr>
      </w:pPr>
      <w:r w:rsidDel="00000000" w:rsidR="00000000" w:rsidRPr="00000000">
        <w:rPr>
          <w:rFonts w:ascii="Lato" w:cs="Lato" w:eastAsia="Lato" w:hAnsi="Lato"/>
          <w:color w:val="282929"/>
          <w:rtl w:val="0"/>
        </w:rPr>
        <w:t xml:space="preserve">RF–00: Lectura automática de los documentos con tecnología OCR</w:t>
      </w:r>
    </w:p>
    <w:p w:rsidR="00000000" w:rsidDel="00000000" w:rsidP="00000000" w:rsidRDefault="00000000" w:rsidRPr="00000000" w14:paraId="000000F8">
      <w:pPr>
        <w:spacing w:after="600" w:before="200" w:lineRule="auto"/>
        <w:rPr>
          <w:rFonts w:ascii="Lato" w:cs="Lato" w:eastAsia="Lato" w:hAnsi="Lato"/>
          <w:b w:val="1"/>
          <w:bCs w:val="1"/>
          <w:color w:val="282929"/>
        </w:rPr>
      </w:pPr>
      <w:r w:rsidDel="00000000" w:rsidR="00000000" w:rsidRPr="00000000">
        <w:rPr>
          <w:rtl w:val="0"/>
        </w:rPr>
      </w:r>
    </w:p>
    <w:sectPr>
      <w:pgSz w:h="16834" w:w="11909"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Lanfranco Bortolin" w:id="8" w:date="2026-03-20T21:26:44Z">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Muy bien el nivel de detalle en los requirements! agregaría criterios de aceptación para completar</w:t>
      </w:r>
    </w:p>
  </w:comment>
  <w:comment w:author="Chiara Giralt" w:id="9" w:date="2026-03-20T21:30:47Z">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Dale, los agrego!</w:t>
      </w:r>
    </w:p>
  </w:comment>
  <w:comment w:author="Lanfranco Bortolin" w:id="10" w:date="2026-03-20T21:51:19Z">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otro que me acordé: quiero poder dar de alta una cuenta que no tenga la documentación (con obligación de completarla a los x días, ponele). quiero ver en algún lugar estos casos excepcionales y que me lleguen alertas de que necesito completar documentación</w:t>
      </w:r>
    </w:p>
  </w:comment>
  <w:comment w:author="Chiara Giralt" w:id="11" w:date="2026-03-20T21:52:08Z">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 eso lo puse</w:t>
      </w:r>
    </w:p>
  </w:comment>
  <w:comment w:id="0" w:date="2026-03-20T20:54:02Z">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reacción en total</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Lanfranco Bortolin ha reaccionado con 👍 a las 2026-03-20 20:54 p. m.</w:t>
      </w:r>
    </w:p>
  </w:comment>
  <w:comment w:author="Lanfranco Bortolin" w:id="7" w:date="2026-03-20T21:03:43Z">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pequeño análisis de cada uno y los miro explicando los flujos pueden ir acá</w:t>
      </w:r>
    </w:p>
  </w:comment>
  <w:comment w:id="17" w:date="2026-03-20T21:21:13Z">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reacción en total</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Lanfranco Bortolin ha reaccionado con 👍 a las 2026-03-20 21:21 p. m.</w:t>
      </w:r>
    </w:p>
  </w:comment>
  <w:comment w:author="Lanfranco Bortolin" w:id="4" w:date="2026-03-20T21:02:32Z">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qué información? explicitar ese flujo y por qué se llena cada campo. pep/firmante/autoridad/llenado de legajo. Esa es toda la info que hoy está en tu cabeza y hay que bajar acá chiari</w:t>
      </w:r>
    </w:p>
  </w:comment>
  <w:comment w:author="Chiara Giralt" w:id="5" w:date="2026-03-20T21:20:12Z">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esa info la puse en el DER para que no quede tan extenso como nos paso con el anterior PRD , pero lo adiciono  tmb.</w:t>
      </w:r>
    </w:p>
  </w:comment>
  <w:comment w:author="Chiara Giralt" w:id="6" w:date="2026-03-20T21:58:43Z">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Ahi lan lo agregue como comentario abajo de todo en el anexo por que queda muuy extenso</w:t>
      </w:r>
    </w:p>
  </w:comment>
  <w:comment w:author="Lanfranco Bortolin" w:id="1" w:date="2026-03-20T21:16:33Z">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falta, importante: POSTEO DE INPUT ANALISTA COMPLIANCE A BDD DCAC. Alta/rechazo de cuenta, Desbloqueo o no de cuenta, riesgo? Pensar más. Escribir va a servir para empezar a definir qué necesitamos postear y qué no</w:t>
      </w:r>
    </w:p>
  </w:comment>
  <w:comment w:author="Chiara Giralt" w:id="2" w:date="2026-03-20T21:41:09Z">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hago un caso de uso por eso ej: bloqueo de cuenta - guardar informacion - alta o rechazo de cuenta o lo hago en uno unico tipo metadata</w:t>
      </w:r>
    </w:p>
  </w:comment>
  <w:comment w:author="Lanfranco Bortolin" w:id="14" w:date="2026-03-20T21:21:46Z">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 qué hacemos en estos casos? nuevos posteos a base de datos?</w:t>
      </w:r>
    </w:p>
  </w:comment>
  <w:comment w:author="Chiara Giralt" w:id="15" w:date="2026-03-20T21:46:11Z">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w:t>
      </w:r>
    </w:p>
  </w:comment>
  <w:comment w:author="Chiara Giralt" w:id="16" w:date="2026-03-20T21:46:47Z">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dentro de ese id  - osea ese registro de esa sociedad - se cambiaria ese dato - no es un nuevo registro</w:t>
      </w:r>
    </w:p>
  </w:comment>
  <w:comment w:author="Lanfranco Bortolin" w:id="3" w:date="2026-03-20T21:00:40Z">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por 1</w:t>
      </w:r>
    </w:p>
  </w:comment>
  <w:comment w:id="12" w:date="2026-03-20T21:12:15Z">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reacción en total</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Lanfranco Bortolin ha reaccionado con 👍 a las 2026-03-20 21:12 p. m.</w:t>
      </w:r>
    </w:p>
  </w:comment>
  <w:comment w:id="13" w:date="2026-03-20T21:12:34Z">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reacción en total</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Lanfranco Bortolin ha reaccionado con 👍 a las 2026-03-20 21:12 p. m.</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La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20" Type="http://schemas.openxmlformats.org/officeDocument/2006/relationships/hyperlink" Target="https://chiaradcac.github.io/main_00-prueba-/Flujos_Alta_Compliance.html" TargetMode="External"/><Relationship Id="rId11" Type="http://schemas.openxmlformats.org/officeDocument/2006/relationships/hyperlink" Target="https://www.bcra.gob.ar/archivos/Pdfs/Texord/t-RI-PSP.pdf" TargetMode="External"/><Relationship Id="rId22" Type="http://schemas.openxmlformats.org/officeDocument/2006/relationships/hyperlink" Target="https://chiaradcac.github.io/main_00-prueba-/explicacion-der.html" TargetMode="External"/><Relationship Id="rId10" Type="http://schemas.openxmlformats.org/officeDocument/2006/relationships/hyperlink" Target="https://www.bcra.gob.ar/archivos/Pdfs/comytexord/A5103.pdf" TargetMode="External"/><Relationship Id="rId21" Type="http://schemas.openxmlformats.org/officeDocument/2006/relationships/hyperlink" Target="https://chiaradcac.github.io/main_00-prueba-/diagrama-er.html" TargetMode="External"/><Relationship Id="rId13" Type="http://schemas.openxmlformats.org/officeDocument/2006/relationships/hyperlink" Target="https://docs.google.com/spreadsheets/d/12MfEUk9ztyPfaScAuCfwEkAjf2IyQhtV/edit?usp=sharing&amp;ouid=112309154375522605745&amp;rtpof=true&amp;sd=true" TargetMode="External"/><Relationship Id="rId12" Type="http://schemas.openxmlformats.org/officeDocument/2006/relationships/hyperlink" Target="https://docs.google.com/document/d/1udH3CPJS6yuYqFhjSetuTqMj3HWnLOnS/edit?usp=sharing&amp;ouid=112309154375522605745&amp;rtpof=true&amp;sd=true"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mailto:jeronimo.rech@kavak.com" TargetMode="External"/><Relationship Id="rId15" Type="http://schemas.openxmlformats.org/officeDocument/2006/relationships/hyperlink" Target="https://docs.google.com/document/u/0/d/15iniGv3vh2MC9ablW-tjt-g6ROPi6CRm6-juy5gMfpw/edit" TargetMode="External"/><Relationship Id="rId14" Type="http://schemas.openxmlformats.org/officeDocument/2006/relationships/hyperlink" Target="https://docs.google.com/document/u/0/d/1xp6yJIgEXEO6PUbLGSWdO8hvc_iB0TBqi7pscBEjuiY/edit" TargetMode="External"/><Relationship Id="rId17" Type="http://schemas.openxmlformats.org/officeDocument/2006/relationships/hyperlink" Target="https://miro.com/app/live-embed/uXjVIZbHI0E=/?embedMode=view_only_without_ui&amp;moveToViewport=168220%2C20232%2C6155%2C5577&amp;embedId=416451097706" TargetMode="External"/><Relationship Id="rId16" Type="http://schemas.openxmlformats.org/officeDocument/2006/relationships/hyperlink" Target="https://doc-08-as-apps-viewer.googleusercontent.com/viewer/secure/pdf/0ueq308c4tq6a38ui825bsmimhsoe874/q7qema8s61u7mk28bmvg7opilu03m3he/1774040850000/gmail/06773867552364859422/ACFrOgAXXJkX-Yeb6kG-ht3aEaMfwxAdnxfIaP4F-DIHZKtuO4iDA5Xsy7NN0Qy98ON_R-tnMVCEDO3k_zL217i5whRKOBlTxHiEhQB-M142vMFYLAAs3FpTo2tmkGBtWesDYuo_usgPdlD8bZFYUN-d9MrElFthu0VcXY3WXw==?print=true&amp;nonce=k580qkd99ossi&amp;user=06773867552364859422&amp;hash=u8qbjlfh5qid77okrgivtrq9gfb15kig" TargetMode="External"/><Relationship Id="rId5" Type="http://schemas.openxmlformats.org/officeDocument/2006/relationships/numbering" Target="numbering.xml"/><Relationship Id="rId19" Type="http://schemas.openxmlformats.org/officeDocument/2006/relationships/hyperlink" Target="https://miro.com/app/board/uXjVIZbHI0E=/?moveToWidget=3458764663925400567&amp;cot=14" TargetMode="External"/><Relationship Id="rId6" Type="http://schemas.openxmlformats.org/officeDocument/2006/relationships/styles" Target="styles.xml"/><Relationship Id="rId18" Type="http://schemas.openxmlformats.org/officeDocument/2006/relationships/hyperlink" Target="https://miro.com/app/live-embed/uXjVIZbHI0E=/?embedMode=view_only_without_ui&amp;moveToViewport=143908%2C17740%2C19715%2C17864&amp;embedId=134786315804" TargetMode="External"/><Relationship Id="rId7" Type="http://schemas.openxmlformats.org/officeDocument/2006/relationships/hyperlink" Target="mailto:cgiralt@decampoacampo.com" TargetMode="External"/><Relationship Id="rId8" Type="http://schemas.openxmlformats.org/officeDocument/2006/relationships/hyperlink" Target="mailto:lbortolin@decampoacampo.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Lato-regular.ttf"/><Relationship Id="rId2" Type="http://schemas.openxmlformats.org/officeDocument/2006/relationships/font" Target="fonts/Lato-bold.ttf"/><Relationship Id="rId3" Type="http://schemas.openxmlformats.org/officeDocument/2006/relationships/font" Target="fonts/Lato-italic.ttf"/><Relationship Id="rId4" Type="http://schemas.openxmlformats.org/officeDocument/2006/relationships/font" Target="fonts/La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