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Questions for Week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What caused the increase </w:t>
      </w:r>
      <w:r>
        <w:rPr/>
        <w:t>in stock prices</w:t>
      </w:r>
      <w:r>
        <w:rPr/>
        <w:t xml:space="preserve"> in 2000?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What caused the increase </w:t>
      </w:r>
      <w:r>
        <w:rPr/>
        <w:t>in stock prices</w:t>
      </w:r>
      <w:r>
        <w:rPr/>
        <w:t xml:space="preserve"> in 2006?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What impact do Recovery Stocks </w:t>
      </w:r>
      <w:r>
        <w:rPr/>
        <w:t>have on stocks?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What influence does the historical data have on the current stocks?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What caused the increase in stock prices in 2016-2017?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What caused the decrease in stock prices in 2011?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What caused the decrease in stock prices in 2018?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LibreOffice/7.1.1.2$Windows_X86_64 LibreOffice_project/fe0b08f4af1bacafe4c7ecc87ce55bb426164676</Application>
  <AppVersion>15.0000</AppVersion>
  <Pages>1</Pages>
  <Words>68</Words>
  <Characters>324</Characters>
  <CharactersWithSpaces>391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2023-04-08T10:37:16Z</dcterms:created>
  <dc:creator/>
  <dc:description/>
  <dc:language>en-US</dc:language>
  <cp:lastModifiedBy/>
  <dcterms:modified xsi:type="dcterms:W3CDTF">2023-04-08T11:03:45Z</dcterms:modified>
  <cp:revision>1</cp:revision>
  <dc:subject/>
  <dc:title/>
</cp:coreProperties>
</file>