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numPr>
          <w:ilvl w:val="0"/>
          <w:numId w:val="2"/>
        </w:numPr>
        <w:bidi w:val="0"/>
        <w:spacing w:after="86"/>
        <w:ind w:right="0"/>
        <w:jc w:val="left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Scrum Master for next week</w:t>
      </w: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Mary</w:t>
      </w:r>
    </w:p>
    <w:p>
      <w:pPr>
        <w:pStyle w:val="Body Text"/>
        <w:spacing w:after="86"/>
        <w:rPr>
          <w:rFonts w:ascii="Montserrat;Open Sans;sans-serif" w:cs="Montserrat;Open Sans;sans-serif" w:hAnsi="Montserrat;Open Sans;sans-serif" w:eastAsia="Montserrat;Open Sans;sans-serif"/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</w:pP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Text"/>
        <w:numPr>
          <w:ilvl w:val="0"/>
          <w:numId w:val="2"/>
        </w:numPr>
        <w:bidi w:val="0"/>
        <w:spacing w:after="86"/>
        <w:ind w:right="0"/>
        <w:jc w:val="left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List at least 5 things the team did well and will continue doing</w:t>
      </w: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The team is organized. We work well together. </w:t>
      </w: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Kori- working with each other incase an error occurs </w:t>
      </w: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Text"/>
        <w:numPr>
          <w:ilvl w:val="0"/>
          <w:numId w:val="2"/>
        </w:numPr>
        <w:bidi w:val="0"/>
        <w:spacing w:after="86"/>
        <w:ind w:right="0"/>
        <w:jc w:val="left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List at least 3 things the team did poorly and how you will mitigate them next sprint</w:t>
      </w: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Better ideas of what to look for in research for our dataset.  Work towards a better communication with each other.</w:t>
      </w: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Not as much communication this week</w:t>
      </w: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Text"/>
        <w:numPr>
          <w:ilvl w:val="0"/>
          <w:numId w:val="2"/>
        </w:numPr>
        <w:bidi w:val="0"/>
        <w:spacing w:after="86"/>
        <w:ind w:right="0"/>
        <w:jc w:val="left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List shout-outs to any team members for excelling in any way</w:t>
      </w:r>
    </w:p>
    <w:p>
      <w:pPr>
        <w:pStyle w:val="Body Text"/>
        <w:spacing w:after="86"/>
        <w:ind w:firstLine="709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Mary and Kori for making all the meetings this week</w:t>
      </w:r>
    </w:p>
    <w:p>
      <w:pPr>
        <w:pStyle w:val="Body Text"/>
        <w:spacing w:after="86"/>
        <w:ind w:firstLine="709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Text"/>
        <w:spacing w:after="86"/>
        <w:ind w:firstLine="709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Krista - for giving me a better understanding of Tableau</w:t>
      </w:r>
    </w:p>
    <w:p>
      <w:pPr>
        <w:pStyle w:val="Body Text"/>
        <w:spacing w:after="86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tab/>
      </w:r>
    </w:p>
    <w:p>
      <w:pPr>
        <w:pStyle w:val="Body Text"/>
        <w:spacing w:after="86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Text"/>
        <w:numPr>
          <w:ilvl w:val="0"/>
          <w:numId w:val="2"/>
        </w:numPr>
        <w:bidi w:val="0"/>
        <w:spacing w:after="86"/>
        <w:ind w:right="0"/>
        <w:jc w:val="left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What did you learn as a team this week?</w:t>
      </w:r>
    </w:p>
    <w:p>
      <w:pPr>
        <w:pStyle w:val="Body Text"/>
        <w:spacing w:after="86"/>
        <w:ind w:left="709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That were probably ready to start working on our presentation</w:t>
      </w:r>
    </w:p>
    <w:p>
      <w:pPr>
        <w:pStyle w:val="Body Text"/>
        <w:spacing w:after="86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tab/>
      </w: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We have a better understanding of what we are looking for.</w:t>
      </w:r>
    </w:p>
    <w:p>
      <w:pPr>
        <w:pStyle w:val="Body Text"/>
        <w:spacing w:after="86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Text"/>
        <w:numPr>
          <w:ilvl w:val="0"/>
          <w:numId w:val="2"/>
        </w:numPr>
        <w:bidi w:val="0"/>
        <w:spacing w:after="86"/>
        <w:ind w:right="0"/>
        <w:jc w:val="left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What did you learn as an individual this week?</w:t>
      </w: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</w:rPr>
      </w:pPr>
      <w:r>
        <w:rPr>
          <w:rFonts w:ascii="Montserrat;Open Sans;sans-serif" w:cs="Montserrat;Open Sans;sans-serif" w:hAnsi="Montserrat;Open Sans;sans-serif" w:eastAsia="Montserrat;Open Sans;sans-serif"/>
          <w:rtl w:val="0"/>
          <w:lang w:val="en-US"/>
        </w:rPr>
        <w:t>Krista- learned to attended more of the meetings during the week</w:t>
      </w: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5983b0"/>
          <w:u w:color="5983b0"/>
          <w14:textFill>
            <w14:solidFill>
              <w14:srgbClr w14:val="5983B0"/>
            </w14:solidFill>
          </w14:textFill>
        </w:rPr>
        <w:tab/>
      </w: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Learned how to make a candle stick chart with tableau and how to use the MACD plot for a combined dataset. - still trying to get the comparison part of MACD using the last quarter of the data reported.</w:t>
      </w:r>
    </w:p>
    <w:p>
      <w:pPr>
        <w:pStyle w:val="Body Text"/>
        <w:spacing w:after="86"/>
        <w:ind w:left="720" w:firstLine="0"/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Text"/>
        <w:numPr>
          <w:ilvl w:val="0"/>
          <w:numId w:val="2"/>
        </w:numPr>
        <w:bidi w:val="0"/>
        <w:spacing w:after="86"/>
        <w:ind w:right="0"/>
        <w:jc w:val="left"/>
        <w:rPr>
          <w:rFonts w:ascii="Cambria" w:hAnsi="Cambria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Cambria" w:hAnsi="Cambria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Does your code run smoothly from the top to the bottom of the file?</w:t>
      </w:r>
    </w:p>
    <w:p>
      <w:pPr>
        <w:pStyle w:val="Body Text"/>
        <w:spacing w:after="86"/>
        <w:ind w:left="709" w:firstLine="0"/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Cambria" w:hAnsi="Cambria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yes</w:t>
      </w:r>
      <w:r>
        <w:rPr>
          <w:rFonts w:ascii="Cambria" w:hAnsi="Cambria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and no still working on some things</w:t>
      </w:r>
    </w:p>
    <w:p>
      <w:pPr>
        <w:pStyle w:val="Body Text"/>
        <w:spacing w:after="86"/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tab/>
      </w:r>
    </w:p>
    <w:p>
      <w:pPr>
        <w:pStyle w:val="Body Text"/>
        <w:spacing w:after="86"/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Text"/>
        <w:numPr>
          <w:ilvl w:val="0"/>
          <w:numId w:val="2"/>
        </w:numPr>
        <w:bidi w:val="0"/>
        <w:spacing w:after="86"/>
        <w:ind w:right="0"/>
        <w:jc w:val="left"/>
        <w:rPr>
          <w:rFonts w:ascii="Cambria" w:hAnsi="Cambria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Cambria" w:hAnsi="Cambria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 you have comments explaining what you're doing before you do it?</w:t>
      </w:r>
    </w:p>
    <w:p>
      <w:pPr>
        <w:pStyle w:val="Body Text"/>
        <w:spacing w:after="86"/>
        <w:ind w:left="709" w:firstLine="0"/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Cambria" w:hAnsi="Cambria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yes</w:t>
      </w:r>
    </w:p>
    <w:p>
      <w:pPr>
        <w:pStyle w:val="Body Text"/>
        <w:spacing w:after="86"/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tab/>
      </w:r>
    </w:p>
    <w:p>
      <w:pPr>
        <w:pStyle w:val="Body Text"/>
        <w:spacing w:after="86"/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Text"/>
        <w:numPr>
          <w:ilvl w:val="0"/>
          <w:numId w:val="2"/>
        </w:numPr>
        <w:bidi w:val="0"/>
        <w:spacing w:after="86"/>
        <w:ind w:right="0"/>
        <w:jc w:val="left"/>
        <w:rPr>
          <w:rFonts w:ascii="Cambria" w:hAnsi="Cambria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Cambria" w:hAnsi="Cambria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Are you working on the appropriate weekly task (i.e. data exploration)?</w:t>
      </w:r>
    </w:p>
    <w:p>
      <w:pPr>
        <w:pStyle w:val="Body Text"/>
        <w:spacing w:after="86"/>
        <w:ind w:left="360" w:firstLine="349"/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Cambria" w:hAnsi="Cambria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Yes </w:t>
      </w:r>
    </w:p>
    <w:p>
      <w:pPr>
        <w:pStyle w:val="Body Text"/>
        <w:spacing w:after="86"/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tab/>
      </w:r>
    </w:p>
    <w:p>
      <w:pPr>
        <w:pStyle w:val="Body Text"/>
        <w:spacing w:after="86"/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 Text"/>
        <w:numPr>
          <w:ilvl w:val="0"/>
          <w:numId w:val="2"/>
        </w:numPr>
        <w:bidi w:val="0"/>
        <w:spacing w:after="86"/>
        <w:ind w:right="0"/>
        <w:jc w:val="left"/>
        <w:rPr>
          <w:rFonts w:ascii="Cambria" w:hAnsi="Cambria"/>
          <w:outline w:val="0"/>
          <w:color w:val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Cambria" w:hAnsi="Cambria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 you have comments explaining your interpretation of the code results (if applicable) after the code?</w:t>
      </w:r>
    </w:p>
    <w:p>
      <w:pPr>
        <w:pStyle w:val="Body Text"/>
        <w:spacing w:after="86"/>
        <w:ind w:left="709" w:firstLine="0"/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Cambria" w:hAnsi="Cambria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yes</w:t>
      </w:r>
    </w:p>
    <w:p>
      <w:pPr>
        <w:pStyle w:val="Body Text"/>
        <w:spacing w:after="86"/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Cambria" w:cs="Cambria" w:hAnsi="Cambria" w:eastAsia="Cambria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  <w:tab/>
      </w:r>
    </w:p>
    <w:p>
      <w:pPr>
        <w:pStyle w:val="Body Text"/>
        <w:spacing w:after="86"/>
      </w:pPr>
      <w:r>
        <w:rPr>
          <w:rFonts w:ascii="Montserrat;Open Sans;sans-serif" w:cs="Montserrat;Open Sans;sans-serif" w:hAnsi="Montserrat;Open Sans;sans-serif" w:eastAsia="Montserrat;Open Sans;sans-serif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;Open Sans;sans-serif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4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