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before="0"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  <w:r>
        <w:rPr>
          <w:rFonts w:eastAsia="Times New Roman" w:cs="Times New Roman"/>
          <w:sz w:val="24"/>
          <w:szCs w:val="24"/>
          <w:lang w:eastAsia="ru-RU"/>
        </w:rPr>
      </w: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jc w:val="center"/>
        <w:spacing w:before="0"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  <w:r>
        <w:rPr>
          <w:rFonts w:eastAsia="Times New Roman" w:cs="Times New Roman"/>
          <w:sz w:val="24"/>
          <w:szCs w:val="24"/>
          <w:lang w:eastAsia="ru-RU"/>
        </w:rPr>
      </w: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jc w:val="center"/>
        <w:spacing w:before="0"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  <w:szCs w:val="28"/>
          <w:lang w:eastAsia="ru-RU"/>
        </w:rPr>
      </w:r>
      <w:r>
        <w:rPr>
          <w:rFonts w:eastAsia="Times New Roman" w:cs="Times New Roman"/>
          <w:szCs w:val="28"/>
          <w:lang w:eastAsia="ru-RU"/>
        </w:rPr>
      </w:r>
    </w:p>
    <w:p>
      <w:pPr>
        <w:jc w:val="center"/>
        <w:spacing w:before="0" w:after="0" w:line="240" w:lineRule="auto"/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b/>
          <w:i/>
          <w:color w:val="000000"/>
          <w:szCs w:val="28"/>
          <w:shd w:val="clear" w:color="auto" w:fill="ffffff"/>
          <w:lang w:eastAsia="ru-RU"/>
        </w:rPr>
        <w:t xml:space="preserve">«</w:t>
      </w:r>
      <w:r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  <w:t xml:space="preserve">САНКТ-ПЕТЕРБУРГСКИЙ ПОЛИТЕХНИЧЕСКИЙ УНИВЕРСИТЕТ </w:t>
      </w:r>
      <w:r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</w:r>
      <w:r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</w:r>
    </w:p>
    <w:p>
      <w:pPr>
        <w:jc w:val="center"/>
        <w:spacing w:before="0" w:after="0" w:line="240" w:lineRule="auto"/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  <w:t xml:space="preserve">ПЕТРА ВЕЛИКОГО»</w:t>
      </w:r>
      <w:r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</w:r>
      <w:r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</w:r>
    </w:p>
    <w:p>
      <w:pPr>
        <w:jc w:val="center"/>
        <w:spacing w:before="0" w:after="0" w:line="240" w:lineRule="auto"/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  <w:t xml:space="preserve">Институт компьютерных наук и кибербезопасности</w:t>
      </w:r>
      <w:r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</w:r>
      <w:r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</w:r>
    </w:p>
    <w:p>
      <w:pPr>
        <w:jc w:val="both"/>
        <w:spacing w:before="0" w:after="0"/>
        <w:tabs>
          <w:tab w:val="num" w:pos="426" w:leader="none"/>
        </w:tabs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</w:p>
    <w:p>
      <w:pPr>
        <w:jc w:val="both"/>
        <w:spacing w:before="0" w:after="0"/>
        <w:tabs>
          <w:tab w:val="num" w:pos="426" w:leader="none"/>
        </w:tabs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</w:p>
    <w:p>
      <w:pPr>
        <w:jc w:val="both"/>
        <w:spacing w:before="0" w:after="0"/>
        <w:tabs>
          <w:tab w:val="num" w:pos="426" w:leader="none"/>
        </w:tabs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</w:p>
    <w:p>
      <w:pPr>
        <w:jc w:val="both"/>
        <w:spacing w:before="0" w:after="0"/>
        <w:tabs>
          <w:tab w:val="num" w:pos="426" w:leader="none"/>
        </w:tabs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</w:p>
    <w:p>
      <w:pPr>
        <w:jc w:val="center"/>
        <w:spacing w:before="0" w:after="0"/>
        <w:tabs>
          <w:tab w:val="num" w:pos="426" w:leader="none"/>
        </w:tabs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Курсовая работа</w:t>
      </w: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</w:p>
    <w:p>
      <w:pPr>
        <w:jc w:val="center"/>
        <w:spacing w:before="0" w:after="0"/>
        <w:tabs>
          <w:tab w:val="num" w:pos="426" w:leader="none"/>
        </w:tabs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по курсу «</w:t>
      </w:r>
      <w:r>
        <w:rPr>
          <w:rFonts w:eastAsia="Times New Roman" w:cs="Times New Roman"/>
          <w:szCs w:val="24"/>
          <w:lang w:eastAsia="ru-RU"/>
        </w:rPr>
        <w:t xml:space="preserve">Основы программирования и алгоритмизации</w:t>
      </w:r>
      <w:r>
        <w:rPr>
          <w:rFonts w:eastAsia="Times New Roman" w:cs="Times New Roman"/>
          <w:szCs w:val="24"/>
          <w:lang w:eastAsia="ru-RU"/>
        </w:rPr>
        <w:t xml:space="preserve">»</w:t>
      </w: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</w:p>
    <w:p>
      <w:pPr>
        <w:jc w:val="center"/>
        <w:spacing w:before="0" w:after="0"/>
        <w:tabs>
          <w:tab w:val="num" w:pos="426" w:leader="none"/>
        </w:tabs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</w:p>
    <w:p>
      <w:pPr>
        <w:jc w:val="center"/>
        <w:rPr>
          <w:rFonts w:eastAsia="Times New Roman" w:cs="Times New Roman"/>
          <w:b/>
          <w:bCs/>
          <w:sz w:val="40"/>
          <w:szCs w:val="40"/>
        </w:rPr>
      </w:pPr>
      <w:r>
        <w:rPr>
          <w:rFonts w:eastAsia="Calibri" w:cs="Times New Roman"/>
          <w:b/>
          <w:bCs/>
          <w:sz w:val="40"/>
          <w:szCs w:val="40"/>
        </w:rPr>
        <w:t xml:space="preserve">Упрощенная система блокчейн-транзакций</w:t>
      </w:r>
      <w:r>
        <w:rPr>
          <w:rFonts w:eastAsia="Times New Roman" w:cs="Times New Roman"/>
          <w:b/>
          <w:bCs/>
          <w:sz w:val="40"/>
          <w:szCs w:val="40"/>
        </w:rPr>
      </w:r>
      <w:r>
        <w:rPr>
          <w:rFonts w:eastAsia="Times New Roman" w:cs="Times New Roman"/>
          <w:b/>
          <w:bCs/>
          <w:sz w:val="40"/>
          <w:szCs w:val="40"/>
        </w:rPr>
      </w:r>
    </w:p>
    <w:p>
      <w:pPr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</w:r>
      <w:r>
        <w:rPr>
          <w:rFonts w:cs="Times New Roman"/>
          <w:b/>
          <w:bCs/>
          <w:sz w:val="40"/>
          <w:szCs w:val="40"/>
        </w:rPr>
      </w:r>
      <w:r>
        <w:rPr>
          <w:rFonts w:cs="Times New Roman"/>
          <w:b/>
          <w:bCs/>
          <w:sz w:val="40"/>
          <w:szCs w:val="40"/>
        </w:rPr>
      </w:r>
    </w:p>
    <w:p>
      <w:pPr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</w:r>
      <w:r>
        <w:rPr>
          <w:rFonts w:cs="Times New Roman"/>
          <w:b/>
          <w:bCs/>
          <w:sz w:val="40"/>
          <w:szCs w:val="40"/>
        </w:rPr>
      </w:r>
      <w:r>
        <w:rPr>
          <w:rFonts w:cs="Times New Roman"/>
          <w:b/>
          <w:bCs/>
          <w:sz w:val="40"/>
          <w:szCs w:val="40"/>
        </w:rPr>
      </w:r>
    </w:p>
    <w:p>
      <w:pPr>
        <w:jc w:val="right"/>
        <w:spacing w:line="240" w:lineRule="auto"/>
        <w:rPr>
          <w:sz w:val="22"/>
        </w:rPr>
      </w:pPr>
      <w:r>
        <w:rPr>
          <w:sz w:val="22"/>
        </w:rPr>
        <w:t xml:space="preserve">Автор</w:t>
      </w:r>
      <w:r>
        <w:rPr>
          <w:sz w:val="22"/>
        </w:rPr>
        <w:t xml:space="preserve">ы</w:t>
      </w:r>
      <w:r>
        <w:rPr>
          <w:sz w:val="22"/>
        </w:rPr>
        <w:t xml:space="preserve"> работы:</w:t>
      </w:r>
      <w:r>
        <w:rPr>
          <w:sz w:val="22"/>
        </w:rPr>
      </w:r>
      <w:r>
        <w:rPr>
          <w:sz w:val="22"/>
        </w:rPr>
      </w:r>
    </w:p>
    <w:p>
      <w:pPr>
        <w:jc w:val="right"/>
        <w:spacing w:line="240" w:lineRule="auto"/>
        <w:rPr>
          <w:sz w:val="22"/>
        </w:rPr>
      </w:pPr>
      <w:r>
        <w:rPr>
          <w:sz w:val="22"/>
        </w:rPr>
        <w:t xml:space="preserve">Студент</w:t>
      </w:r>
      <w:r>
        <w:rPr>
          <w:sz w:val="22"/>
        </w:rPr>
        <w:t xml:space="preserve">ы</w:t>
      </w:r>
      <w:r>
        <w:rPr>
          <w:sz w:val="22"/>
        </w:rPr>
        <w:t xml:space="preserve"> группы 5130203/40001</w:t>
      </w:r>
      <w:r>
        <w:rPr>
          <w:sz w:val="22"/>
        </w:rPr>
      </w:r>
      <w:r>
        <w:rPr>
          <w:sz w:val="22"/>
        </w:rPr>
      </w:r>
    </w:p>
    <w:p>
      <w:pPr>
        <w:jc w:val="right"/>
        <w:spacing w:line="240" w:lineRule="auto"/>
        <w:rPr>
          <w:sz w:val="22"/>
        </w:rPr>
      </w:pPr>
      <w:r>
        <w:rPr>
          <w:sz w:val="22"/>
        </w:rPr>
        <w:t xml:space="preserve">Очной формы обучения</w:t>
      </w:r>
      <w:r>
        <w:rPr>
          <w:sz w:val="22"/>
        </w:rPr>
      </w:r>
      <w:r>
        <w:rPr>
          <w:sz w:val="22"/>
        </w:rPr>
      </w:r>
    </w:p>
    <w:p>
      <w:pPr>
        <w:jc w:val="right"/>
        <w:spacing w:line="240" w:lineRule="auto"/>
        <w:rPr>
          <w:sz w:val="22"/>
        </w:rPr>
      </w:pPr>
      <w:r>
        <w:rPr>
          <w:sz w:val="22"/>
        </w:rPr>
        <w:t xml:space="preserve">Головаха Ольга Александровна</w:t>
      </w:r>
      <w:r>
        <w:rPr>
          <w:sz w:val="22"/>
        </w:rPr>
      </w:r>
      <w:r>
        <w:rPr>
          <w:sz w:val="22"/>
        </w:rPr>
      </w:r>
    </w:p>
    <w:p>
      <w:pPr>
        <w:jc w:val="right"/>
        <w:spacing w:line="240" w:lineRule="auto"/>
        <w:rPr>
          <w:sz w:val="22"/>
        </w:rPr>
      </w:pPr>
      <w:r>
        <w:rPr>
          <w:sz w:val="22"/>
        </w:rPr>
        <w:t xml:space="preserve">Дворниченко Тимур Иванович</w:t>
      </w:r>
      <w:r>
        <w:rPr>
          <w:sz w:val="22"/>
        </w:rPr>
      </w:r>
      <w:r>
        <w:rPr>
          <w:sz w:val="22"/>
        </w:rPr>
      </w:r>
    </w:p>
    <w:p>
      <w:pPr>
        <w:jc w:val="right"/>
        <w:spacing w:line="240" w:lineRule="auto"/>
        <w:rPr>
          <w:sz w:val="22"/>
        </w:rPr>
      </w:pPr>
      <w:r>
        <w:rPr>
          <w:sz w:val="22"/>
        </w:rPr>
        <w:t xml:space="preserve">Киричек</w:t>
      </w:r>
      <w:r>
        <w:rPr>
          <w:sz w:val="22"/>
        </w:rPr>
        <w:t xml:space="preserve"> Мария Романовна</w:t>
      </w:r>
      <w:r>
        <w:rPr>
          <w:sz w:val="22"/>
        </w:rPr>
        <w:t xml:space="preserve"> </w:t>
      </w:r>
      <w:r>
        <w:rPr>
          <w:sz w:val="22"/>
        </w:rPr>
      </w:r>
      <w:r>
        <w:rPr>
          <w:sz w:val="22"/>
        </w:rPr>
      </w:r>
    </w:p>
    <w:p>
      <w:pPr>
        <w:jc w:val="right"/>
        <w:spacing w:line="240" w:lineRule="auto"/>
        <w:rPr>
          <w:sz w:val="22"/>
        </w:rPr>
      </w:pPr>
      <w:r>
        <w:rPr>
          <w:sz w:val="22"/>
        </w:rPr>
        <w:t xml:space="preserve">Чеботарев Сергей Александрович</w:t>
      </w:r>
      <w:r>
        <w:rPr>
          <w:sz w:val="22"/>
        </w:rPr>
      </w:r>
      <w:r>
        <w:rPr>
          <w:sz w:val="22"/>
        </w:rPr>
      </w:r>
    </w:p>
    <w:p>
      <w:pPr>
        <w:jc w:val="right"/>
        <w:spacing w:line="240" w:lineRule="auto"/>
        <w:rPr>
          <w:sz w:val="22"/>
        </w:rPr>
      </w:pPr>
      <w:r>
        <w:rPr>
          <w:sz w:val="22"/>
        </w:rPr>
        <w:t xml:space="preserve">Шутылева</w:t>
      </w:r>
      <w:r>
        <w:rPr>
          <w:sz w:val="22"/>
        </w:rPr>
        <w:t xml:space="preserve"> Яна Олеговна</w:t>
      </w:r>
      <w:r>
        <w:rPr>
          <w:sz w:val="22"/>
        </w:rPr>
      </w:r>
      <w:r>
        <w:rPr>
          <w:sz w:val="22"/>
        </w:rPr>
      </w:r>
    </w:p>
    <w:p>
      <w:pPr>
        <w:jc w:val="right"/>
        <w:spacing w:line="240" w:lineRule="auto"/>
        <w:rPr>
          <w:sz w:val="22"/>
        </w:rPr>
      </w:pPr>
      <w:r>
        <w:rPr>
          <w:sz w:val="22"/>
        </w:rPr>
      </w:r>
      <w:r>
        <w:rPr>
          <w:sz w:val="22"/>
        </w:rPr>
      </w:r>
      <w:r>
        <w:rPr>
          <w:sz w:val="22"/>
        </w:rPr>
      </w:r>
    </w:p>
    <w:p>
      <w:pPr>
        <w:jc w:val="right"/>
        <w:spacing w:line="240" w:lineRule="auto"/>
        <w:rPr>
          <w:sz w:val="22"/>
        </w:rPr>
      </w:pPr>
      <w:r>
        <w:rPr>
          <w:sz w:val="22"/>
        </w:rPr>
        <w:t xml:space="preserve">Руководитель</w:t>
      </w:r>
      <w:r>
        <w:rPr>
          <w:sz w:val="22"/>
        </w:rPr>
        <w:t xml:space="preserve"> работы:</w:t>
      </w:r>
      <w:r>
        <w:rPr>
          <w:sz w:val="22"/>
        </w:rPr>
      </w:r>
      <w:r>
        <w:rPr>
          <w:sz w:val="22"/>
        </w:rPr>
      </w:r>
    </w:p>
    <w:p>
      <w:pPr>
        <w:jc w:val="right"/>
        <w:spacing w:line="240" w:lineRule="auto"/>
        <w:rPr>
          <w:sz w:val="22"/>
        </w:rPr>
      </w:pPr>
      <w:r>
        <w:rPr>
          <w:sz w:val="22"/>
        </w:rPr>
        <w:t xml:space="preserve">Ассистент ин.  — “Высшая школа </w:t>
      </w:r>
      <w:r>
        <w:rPr>
          <w:sz w:val="22"/>
        </w:rPr>
      </w:r>
      <w:r>
        <w:rPr>
          <w:sz w:val="22"/>
        </w:rPr>
      </w:r>
    </w:p>
    <w:p>
      <w:pPr>
        <w:jc w:val="right"/>
        <w:spacing w:line="240" w:lineRule="auto"/>
        <w:rPr>
          <w:sz w:val="22"/>
        </w:rPr>
      </w:pPr>
      <w:r>
        <w:rPr>
          <w:sz w:val="22"/>
        </w:rPr>
        <w:t xml:space="preserve">технологий искусственного интеллекта”</w:t>
      </w:r>
      <w:r>
        <w:rPr>
          <w:sz w:val="22"/>
        </w:rPr>
      </w:r>
      <w:r>
        <w:rPr>
          <w:sz w:val="22"/>
        </w:rPr>
      </w:r>
    </w:p>
    <w:p>
      <w:pPr>
        <w:jc w:val="right"/>
        <w:spacing w:line="240" w:lineRule="auto"/>
        <w:rPr>
          <w:sz w:val="22"/>
        </w:rPr>
      </w:pPr>
      <w:r>
        <w:rPr>
          <w:sz w:val="22"/>
        </w:rPr>
        <w:t xml:space="preserve">Эспинола</w:t>
      </w:r>
      <w:r>
        <w:rPr>
          <w:sz w:val="22"/>
        </w:rPr>
        <w:t xml:space="preserve"> Ривера Хольгер Элиас</w:t>
      </w:r>
      <w:r>
        <w:rPr>
          <w:sz w:val="22"/>
        </w:rPr>
      </w:r>
      <w:r>
        <w:rPr>
          <w:sz w:val="22"/>
        </w:rPr>
      </w:r>
    </w:p>
    <w:p>
      <w:pPr>
        <w:jc w:val="center"/>
        <w:spacing w:line="240" w:lineRule="auto"/>
        <w:rPr>
          <w:szCs w:val="28"/>
        </w:rPr>
      </w:pPr>
      <w:r>
        <w:rPr>
          <w:szCs w:val="28"/>
        </w:rPr>
      </w:r>
      <w:r>
        <w:rPr>
          <w:szCs w:val="28"/>
        </w:rPr>
      </w:r>
      <w:r>
        <w:rPr>
          <w:szCs w:val="28"/>
        </w:rPr>
      </w:r>
    </w:p>
    <w:p>
      <w:pPr>
        <w:jc w:val="center"/>
        <w:spacing w:line="240" w:lineRule="auto"/>
        <w:rPr>
          <w:szCs w:val="28"/>
        </w:rPr>
      </w:pPr>
      <w:r>
        <w:rPr>
          <w:szCs w:val="28"/>
        </w:rPr>
        <w:t xml:space="preserve">САНКТ-ПЕТЕРБУРГ 2025</w:t>
      </w:r>
      <w:r>
        <w:rPr>
          <w:szCs w:val="28"/>
        </w:rPr>
      </w:r>
      <w:r>
        <w:rPr>
          <w:szCs w:val="28"/>
        </w:rPr>
      </w:r>
    </w:p>
    <w:p>
      <w:pPr>
        <w:ind w:left="-993" w:firstLine="426"/>
        <w:jc w:val="both"/>
        <w:spacing w:after="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ind w:left="-993" w:firstLine="426"/>
        <w:jc w:val="both"/>
        <w:spacing w:after="0"/>
        <w:rPr>
          <w:b/>
          <w:bCs/>
        </w:rPr>
      </w:pPr>
      <w:r>
        <w:rPr>
          <w:b/>
          <w:bCs/>
        </w:rPr>
        <w:t xml:space="preserve">Постановка задачи</w:t>
      </w:r>
      <w:r>
        <w:rPr>
          <w:b/>
          <w:bCs/>
        </w:rPr>
      </w:r>
      <w:r>
        <w:rPr>
          <w:b/>
          <w:bCs/>
        </w:rPr>
      </w:r>
    </w:p>
    <w:p>
      <w:pPr>
        <w:ind w:left="-993" w:right="0" w:firstLine="993"/>
        <w:jc w:val="both"/>
        <w:spacing w:before="120" w:after="0"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Цель работы — разработать упрощенную модель системы блокчейн-транзакций, включающую:</w:t>
      </w:r>
      <w:r/>
    </w:p>
    <w:p>
      <w:pPr>
        <w:pStyle w:val="848"/>
        <w:numPr>
          <w:ilvl w:val="0"/>
          <w:numId w:val="1"/>
        </w:numPr>
        <w:ind w:right="0"/>
        <w:jc w:val="both"/>
        <w:spacing w:before="120" w:after="0"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Добавление новых клиентов;</w:t>
      </w:r>
      <w:r/>
    </w:p>
    <w:p>
      <w:pPr>
        <w:pStyle w:val="848"/>
        <w:numPr>
          <w:ilvl w:val="0"/>
          <w:numId w:val="1"/>
        </w:numPr>
        <w:ind w:right="0"/>
        <w:jc w:val="both"/>
        <w:spacing w:before="120" w:after="0"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Возможность создать несколько кошельков у клиентов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;</w:t>
      </w:r>
      <w:r/>
    </w:p>
    <w:p>
      <w:pPr>
        <w:pStyle w:val="848"/>
        <w:numPr>
          <w:ilvl w:val="0"/>
          <w:numId w:val="1"/>
        </w:numPr>
        <w:ind w:right="0"/>
        <w:jc w:val="both"/>
        <w:spacing w:before="120" w:after="0"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Иерархия клиентов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;</w:t>
      </w:r>
      <w:r/>
    </w:p>
    <w:p>
      <w:pPr>
        <w:pStyle w:val="848"/>
        <w:numPr>
          <w:ilvl w:val="0"/>
          <w:numId w:val="1"/>
        </w:numPr>
        <w:ind w:right="0"/>
        <w:jc w:val="both"/>
        <w:spacing w:before="120" w:after="0"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Создание транзакций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;</w:t>
      </w:r>
      <w:r/>
    </w:p>
    <w:p>
      <w:pPr>
        <w:pStyle w:val="848"/>
        <w:numPr>
          <w:ilvl w:val="0"/>
          <w:numId w:val="1"/>
        </w:numPr>
        <w:ind w:right="0"/>
        <w:jc w:val="both"/>
        <w:spacing w:before="120" w:after="0"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Удаление транзакций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;</w:t>
      </w:r>
      <w:r/>
    </w:p>
    <w:p>
      <w:pPr>
        <w:ind w:left="720" w:right="0" w:firstLine="0"/>
        <w:jc w:val="both"/>
        <w:spacing w:before="120" w:after="0" w:line="42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/>
    </w:p>
    <w:p>
      <w:pPr>
        <w:ind w:left="-993" w:firstLine="426"/>
        <w:jc w:val="both"/>
        <w:spacing w:after="0"/>
        <w:rPr>
          <w:b/>
          <w:bCs/>
          <w:highlight w:val="none"/>
        </w:rPr>
      </w:pPr>
      <w:r>
        <w:rPr>
          <w:b/>
          <w:bCs/>
        </w:rPr>
        <w:t xml:space="preserve">Описание исходных данных задачи</w:t>
      </w:r>
      <w:r>
        <w:rPr>
          <w:b/>
          <w:bCs/>
        </w:rPr>
      </w:r>
      <w:r>
        <w:rPr>
          <w:b/>
          <w:bCs/>
          <w:highlight w:val="none"/>
        </w:rPr>
      </w:r>
    </w:p>
    <w:p>
      <w:pPr>
        <w:pStyle w:val="848"/>
        <w:numPr>
          <w:ilvl w:val="0"/>
          <w:numId w:val="1"/>
        </w:numPr>
        <w:ind w:right="0"/>
        <w:jc w:val="both"/>
        <w:spacing w:before="120" w:after="0" w:line="420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Параметры клиента: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ID, имя,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ип клиента (Gold, Standard, Platinum), суммарный баланс;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</w:p>
    <w:p>
      <w:pPr>
        <w:pStyle w:val="848"/>
        <w:numPr>
          <w:ilvl w:val="0"/>
          <w:numId w:val="1"/>
        </w:numPr>
        <w:ind w:right="0"/>
        <w:jc w:val="both"/>
        <w:spacing w:before="120" w:after="0" w:line="420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Параметры кошелька: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ID,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баланс;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Style w:val="848"/>
        <w:numPr>
          <w:ilvl w:val="0"/>
          <w:numId w:val="1"/>
        </w:numPr>
        <w:ind w:right="0"/>
        <w:jc w:val="both"/>
        <w:spacing w:before="120" w:after="0" w:line="420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Параметры транзакции: ID, отправитель, получатель, сумма.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b/>
          <w:bCs/>
        </w:rPr>
      </w:r>
      <w:r/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both"/>
        <w:spacing w:before="120" w:after="0" w:line="420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-993" w:firstLine="426"/>
        <w:jc w:val="both"/>
        <w:spacing w:after="0"/>
        <w:rPr>
          <w:b/>
          <w:bCs/>
        </w:rPr>
      </w:pPr>
      <w:r>
        <w:rPr>
          <w:b/>
          <w:bCs/>
        </w:rPr>
        <w:t xml:space="preserve">Термины предметной области</w:t>
      </w:r>
      <w:r>
        <w:rPr>
          <w:b/>
          <w:bCs/>
        </w:rPr>
      </w:r>
      <w:r>
        <w:rPr>
          <w:b/>
          <w:bCs/>
        </w:rPr>
      </w:r>
    </w:p>
    <w:p>
      <w:pPr>
        <w:ind w:left="-993" w:firstLine="426"/>
        <w:jc w:val="both"/>
        <w:spacing w:after="0"/>
      </w:pPr>
      <w:r>
        <w:tab/>
        <w:t xml:space="preserve">Блокчейн</w:t>
      </w:r>
      <w:r>
        <w:t xml:space="preserve">- система,</w:t>
      </w:r>
      <w:r>
        <w:t xml:space="preserve"> состоящая из</w:t>
      </w:r>
      <w:r>
        <w:t xml:space="preserve"> цепочк</w:t>
      </w:r>
      <w:r>
        <w:t xml:space="preserve">и</w:t>
      </w:r>
      <w:r>
        <w:t xml:space="preserve"> блоков с данными.</w:t>
      </w:r>
      <w:r/>
    </w:p>
    <w:p>
      <w:pPr>
        <w:ind w:left="-993" w:firstLine="426"/>
        <w:jc w:val="both"/>
        <w:spacing w:after="0"/>
        <w:rPr>
          <w:highlight w:val="none"/>
        </w:rPr>
      </w:pPr>
      <w:r>
        <w:tab/>
        <w:t xml:space="preserve">Транзакция- запись о каких-либо изменениях данных в блоках.</w:t>
      </w:r>
      <w:r>
        <w:rPr>
          <w:highlight w:val="none"/>
        </w:rPr>
      </w:r>
      <w:r>
        <w:rPr>
          <w:highlight w:val="none"/>
        </w:rPr>
      </w:r>
    </w:p>
    <w:p>
      <w:pPr>
        <w:ind w:left="-993" w:firstLine="426"/>
        <w:jc w:val="both"/>
        <w:spacing w:after="0"/>
        <w:rPr>
          <w:highlight w:val="none"/>
        </w:rPr>
      </w:pPr>
      <w:r>
        <w:rPr>
          <w:highlight w:val="none"/>
        </w:rPr>
        <w:tab/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Децентрализованная система- система, в которой управление распределено по всей системе и нет иерархии.</w:t>
      </w:r>
      <w:r>
        <w:rPr>
          <w:highlight w:val="none"/>
        </w:rPr>
      </w:r>
      <w:r>
        <w:rPr>
          <w:highlight w:val="none"/>
        </w:rPr>
      </w:r>
    </w:p>
    <w:p>
      <w:pPr>
        <w:ind w:left="-993" w:firstLine="426"/>
        <w:jc w:val="both"/>
        <w:spacing w:after="0"/>
        <w:rPr>
          <w:highlight w:val="none"/>
        </w:rPr>
      </w:pPr>
      <w:r>
        <w:rPr>
          <w:highlight w:val="none"/>
        </w:rPr>
        <w:tab/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Блок- структурная единица данных, в которой содержится информация о транзакциях, своем хеше и хеше предыдущего блока. </w:t>
      </w:r>
      <w:r>
        <w:rPr>
          <w:highlight w:val="none"/>
        </w:rPr>
      </w:r>
      <w:r>
        <w:rPr>
          <w:highlight w:val="none"/>
        </w:rPr>
      </w:r>
    </w:p>
    <w:p>
      <w:pPr>
        <w:ind w:left="-993" w:firstLine="426"/>
        <w:jc w:val="both"/>
        <w:spacing w:after="0"/>
      </w:pPr>
      <w:r>
        <w:rPr>
          <w:highlight w:val="none"/>
        </w:rPr>
        <w:tab/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Хеш- данные, которые были преобразованы с помощью криптографии и имеют уникальное шифрование.</w:t>
      </w:r>
      <w:r>
        <w:rPr>
          <w:highlight w:val="none"/>
        </w:rPr>
      </w:r>
      <w:r/>
    </w:p>
    <w:p>
      <w:pPr>
        <w:ind w:left="-993" w:firstLine="426"/>
        <w:jc w:val="both"/>
        <w:spacing w:after="0"/>
        <w:rPr>
          <w:b/>
          <w:bCs/>
          <w:highlight w:val="none"/>
        </w:rPr>
      </w:pPr>
      <w:r>
        <w:rPr>
          <w:b/>
          <w:bCs/>
        </w:rPr>
        <w:t xml:space="preserve">Описание методов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right="0" w:firstLine="0"/>
        <w:spacing w:line="285" w:lineRule="atLeast"/>
        <w:rPr>
          <w:b/>
          <w:bCs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Пример метода: </w:t>
      </w:r>
      <w:r>
        <w:rPr>
          <w:b/>
          <w:bCs/>
          <w:highlight w:val="none"/>
        </w:rPr>
        <w:t xml:space="preserve">Wallet</w:t>
      </w:r>
      <w:r>
        <w:rPr>
          <w:b/>
          <w:bCs/>
          <w:highlight w:val="none"/>
        </w:rPr>
        <w:t xml:space="preserve">::</w:t>
      </w:r>
      <w:r>
        <w:rPr>
          <w:b/>
          <w:bCs/>
          <w:highlight w:val="none"/>
        </w:rPr>
        <w:t xml:space="preserve">withdraw</w:t>
      </w:r>
      <w:r>
        <w:rPr>
          <w:b/>
          <w:bCs/>
          <w:highlight w:val="none"/>
        </w:rPr>
      </w:r>
      <w:r>
        <w:rPr>
          <w:rFonts w:ascii="Consolas" w:hAnsi="Consolas" w:eastAsia="Consolas" w:cs="Consolas"/>
          <w:sz w:val="21"/>
        </w:rPr>
      </w:r>
    </w:p>
    <w:p>
      <w:pPr>
        <w:pStyle w:val="848"/>
        <w:numPr>
          <w:ilvl w:val="0"/>
          <w:numId w:val="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Название: </w:t>
      </w:r>
      <w:r>
        <w:rPr>
          <w:rFonts w:ascii="Times New Roman" w:hAnsi="Times New Roman" w:eastAsia="Times New Roman" w:cs="Times New Roman"/>
          <w:b/>
          <w:bCs/>
          <w:color w:val="000000"/>
        </w:rPr>
        <w:t xml:space="preserve">withdraw</w:t>
      </w:r>
      <w:r/>
    </w:p>
    <w:p>
      <w:pPr>
        <w:pStyle w:val="848"/>
        <w:numPr>
          <w:ilvl w:val="0"/>
          <w:numId w:val="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Параметры: </w:t>
      </w:r>
      <w:r>
        <w:rPr>
          <w:rFonts w:ascii="Times New Roman" w:hAnsi="Times New Roman" w:eastAsia="Times New Roman" w:cs="Times New Roman"/>
          <w:b/>
          <w:bCs/>
          <w:color w:val="000000"/>
        </w:rPr>
        <w:t xml:space="preserve">double amoun</w:t>
      </w:r>
      <w:r>
        <w:rPr>
          <w:rFonts w:ascii="Times New Roman" w:hAnsi="Times New Roman" w:eastAsia="Times New Roman" w:cs="Times New Roman"/>
          <w:color w:val="000000"/>
        </w:rPr>
        <w:t xml:space="preserve">t</w:t>
      </w:r>
      <w:r/>
    </w:p>
    <w:p>
      <w:pPr>
        <w:pStyle w:val="848"/>
        <w:numPr>
          <w:ilvl w:val="0"/>
          <w:numId w:val="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Возвращаемое значение: </w:t>
      </w:r>
      <w:r>
        <w:rPr>
          <w:rFonts w:ascii="Times New Roman" w:hAnsi="Times New Roman" w:eastAsia="Times New Roman" w:cs="Times New Roman"/>
          <w:b/>
          <w:bCs/>
          <w:color w:val="000000"/>
        </w:rPr>
        <w:t xml:space="preserve">boo</w:t>
      </w:r>
      <w:r>
        <w:rPr>
          <w:rFonts w:ascii="Times New Roman" w:hAnsi="Times New Roman" w:eastAsia="Times New Roman" w:cs="Times New Roman"/>
          <w:b/>
          <w:bCs/>
          <w:color w:val="000000"/>
        </w:rPr>
        <w:t xml:space="preserve">l</w:t>
      </w:r>
      <w:r>
        <w:rPr>
          <w:rFonts w:ascii="Times New Roman" w:hAnsi="Times New Roman" w:eastAsia="Times New Roman" w:cs="Times New Roman"/>
          <w:color w:val="000000"/>
        </w:rPr>
        <w:t xml:space="preserve"> (успех или неудача)</w:t>
      </w:r>
      <w:r/>
    </w:p>
    <w:p>
      <w:pPr>
        <w:pStyle w:val="848"/>
        <w:numPr>
          <w:ilvl w:val="0"/>
          <w:numId w:val="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Назначение: снять указанную сумму с кошелька</w:t>
      </w:r>
      <w:r/>
    </w:p>
    <w:p>
      <w:pPr>
        <w:pStyle w:val="848"/>
        <w:numPr>
          <w:ilvl w:val="0"/>
          <w:numId w:val="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Описание реализации: если на счете достаточно средств, вычесть сумму и вернуть </w:t>
      </w:r>
      <w:r>
        <w:rPr>
          <w:rFonts w:ascii="Times New Roman" w:hAnsi="Times New Roman" w:eastAsia="Times New Roman" w:cs="Times New Roman"/>
          <w:b/>
          <w:bCs/>
          <w:color w:val="000000"/>
        </w:rPr>
        <w:t xml:space="preserve">true</w:t>
      </w:r>
      <w:r>
        <w:rPr>
          <w:rFonts w:ascii="Times New Roman" w:hAnsi="Times New Roman" w:eastAsia="Times New Roman" w:cs="Times New Roman"/>
          <w:color w:val="000000"/>
        </w:rPr>
        <w:t xml:space="preserve">, иначе — </w:t>
      </w:r>
      <w:r>
        <w:rPr>
          <w:rFonts w:ascii="Times New Roman" w:hAnsi="Times New Roman" w:eastAsia="Times New Roman" w:cs="Times New Roman"/>
          <w:b/>
          <w:bCs/>
          <w:color w:val="000000"/>
        </w:rPr>
        <w:t xml:space="preserve">false</w:t>
      </w:r>
      <w:r/>
    </w:p>
    <w:p>
      <w:pPr>
        <w:ind w:left="709" w:right="0" w:firstLine="0"/>
        <w:spacing w:line="240" w:lineRule="auto"/>
        <w:rPr>
          <w:rFonts w:ascii="Times New Roman" w:hAnsi="Times New Roman" w:eastAsia="Times New Roman" w:cs="Times New Roman"/>
          <w:color w:val="00000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bool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 xml:space="preserve">Wallet</w:t>
      </w:r>
      <w:r>
        <w:rPr>
          <w:rFonts w:ascii="Times New Roman" w:hAnsi="Times New Roman" w:eastAsia="Times New Roman" w:cs="Times New Roman"/>
          <w:color w:val="000000"/>
        </w:rPr>
        <w:t xml:space="preserve">::</w:t>
      </w:r>
      <w:r>
        <w:rPr>
          <w:rFonts w:ascii="Times New Roman" w:hAnsi="Times New Roman" w:eastAsia="Times New Roman" w:cs="Times New Roman"/>
          <w:color w:val="000000"/>
        </w:rPr>
        <w:t xml:space="preserve">withdraw</w:t>
      </w:r>
      <w:r>
        <w:rPr>
          <w:rFonts w:ascii="Times New Roman" w:hAnsi="Times New Roman" w:eastAsia="Times New Roman" w:cs="Times New Roman"/>
          <w:color w:val="000000"/>
        </w:rPr>
        <w:t xml:space="preserve">(</w:t>
      </w:r>
      <w:r>
        <w:rPr>
          <w:rFonts w:ascii="Times New Roman" w:hAnsi="Times New Roman" w:eastAsia="Times New Roman" w:cs="Times New Roman"/>
          <w:color w:val="000000"/>
        </w:rPr>
        <w:t xml:space="preserve">double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 xml:space="preserve">amount</w:t>
      </w:r>
      <w:r>
        <w:rPr>
          <w:rFonts w:ascii="Times New Roman" w:hAnsi="Times New Roman" w:eastAsia="Times New Roman" w:cs="Times New Roman"/>
          <w:color w:val="000000"/>
        </w:rPr>
        <w:t xml:space="preserve">) {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709" w:right="0" w:firstLine="707"/>
        <w:spacing w:line="240" w:lineRule="auto"/>
        <w:rPr>
          <w:rFonts w:ascii="Times New Roman" w:hAnsi="Times New Roman" w:eastAsia="Times New Roman" w:cs="Times New Roman"/>
          <w:color w:val="00000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if</w:t>
      </w:r>
      <w:r>
        <w:rPr>
          <w:rFonts w:ascii="Times New Roman" w:hAnsi="Times New Roman" w:eastAsia="Times New Roman" w:cs="Times New Roman"/>
          <w:color w:val="000000"/>
        </w:rPr>
        <w:t xml:space="preserve"> (</w:t>
      </w:r>
      <w:r>
        <w:rPr>
          <w:rFonts w:ascii="Times New Roman" w:hAnsi="Times New Roman" w:eastAsia="Times New Roman" w:cs="Times New Roman"/>
          <w:color w:val="000000"/>
        </w:rPr>
        <w:t xml:space="preserve">amount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 xml:space="preserve">&gt;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 xml:space="preserve">0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 xml:space="preserve">&amp;&amp;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 xml:space="preserve">balance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 xml:space="preserve">&gt;=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 xml:space="preserve">amount</w:t>
      </w:r>
      <w:r>
        <w:rPr>
          <w:rFonts w:ascii="Times New Roman" w:hAnsi="Times New Roman" w:eastAsia="Times New Roman" w:cs="Times New Roman"/>
          <w:color w:val="000000"/>
        </w:rPr>
        <w:t xml:space="preserve">) {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1417" w:right="0" w:firstLine="707"/>
        <w:spacing w:line="240" w:lineRule="auto"/>
        <w:rPr>
          <w:rFonts w:ascii="Times New Roman" w:hAnsi="Times New Roman" w:eastAsia="Times New Roman" w:cs="Times New Roman"/>
          <w:color w:val="00000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balance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 xml:space="preserve">-=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 xml:space="preserve">amount</w:t>
      </w:r>
      <w:r>
        <w:rPr>
          <w:rFonts w:ascii="Times New Roman" w:hAnsi="Times New Roman" w:eastAsia="Times New Roman" w:cs="Times New Roman"/>
          <w:color w:val="000000"/>
        </w:rPr>
        <w:t xml:space="preserve">;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1417" w:right="0" w:firstLine="707"/>
        <w:spacing w:line="240" w:lineRule="auto"/>
        <w:rPr>
          <w:rFonts w:ascii="Times New Roman" w:hAnsi="Times New Roman" w:eastAsia="Times New Roman" w:cs="Times New Roman"/>
          <w:color w:val="00000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return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 xml:space="preserve">true</w:t>
      </w:r>
      <w:r>
        <w:rPr>
          <w:rFonts w:ascii="Times New Roman" w:hAnsi="Times New Roman" w:eastAsia="Times New Roman" w:cs="Times New Roman"/>
          <w:color w:val="000000"/>
        </w:rPr>
        <w:t xml:space="preserve">;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709" w:right="0" w:firstLine="707"/>
        <w:spacing w:line="240" w:lineRule="auto"/>
        <w:rPr>
          <w:rFonts w:ascii="Times New Roman" w:hAnsi="Times New Roman" w:eastAsia="Times New Roman" w:cs="Times New Roman"/>
          <w:color w:val="00000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} </w:t>
      </w:r>
      <w:r>
        <w:rPr>
          <w:rFonts w:ascii="Times New Roman" w:hAnsi="Times New Roman" w:eastAsia="Times New Roman" w:cs="Times New Roman"/>
          <w:color w:val="000000"/>
        </w:rPr>
        <w:t xml:space="preserve">else</w:t>
      </w:r>
      <w:r>
        <w:rPr>
          <w:rFonts w:ascii="Times New Roman" w:hAnsi="Times New Roman" w:eastAsia="Times New Roman" w:cs="Times New Roman"/>
          <w:color w:val="000000"/>
        </w:rPr>
        <w:t xml:space="preserve"> {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1417" w:right="0" w:firstLine="707"/>
        <w:spacing w:line="240" w:lineRule="auto"/>
        <w:rPr>
          <w:rFonts w:ascii="Times New Roman" w:hAnsi="Times New Roman" w:eastAsia="Times New Roman" w:cs="Times New Roman"/>
          <w:color w:val="00000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cerr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 xml:space="preserve">&lt;&lt;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 xml:space="preserve">"Error: Cannot withdraw "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 xml:space="preserve">&lt;&lt;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 xml:space="preserve">amount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 xml:space="preserve">&lt;&lt;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 xml:space="preserve">". Current balance: "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 xml:space="preserve">&lt;&lt;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 xml:space="preserve">balance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 xml:space="preserve">&lt;&lt;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 xml:space="preserve">endl</w:t>
      </w:r>
      <w:r>
        <w:rPr>
          <w:rFonts w:ascii="Times New Roman" w:hAnsi="Times New Roman" w:eastAsia="Times New Roman" w:cs="Times New Roman"/>
          <w:color w:val="000000"/>
        </w:rPr>
        <w:t xml:space="preserve">;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708" w:right="0" w:firstLine="708"/>
        <w:spacing w:line="240" w:lineRule="auto"/>
        <w:rPr>
          <w:rFonts w:ascii="Times New Roman" w:hAnsi="Times New Roman" w:eastAsia="Times New Roman" w:cs="Times New Roman"/>
          <w:color w:val="00000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}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709" w:right="0" w:firstLine="0"/>
        <w:spacing w:line="240" w:lineRule="auto"/>
        <w:rPr>
          <w:rFonts w:ascii="Times New Roman" w:hAnsi="Times New Roman" w:eastAsia="Times New Roman" w:cs="Times New Roman"/>
          <w:color w:val="00000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return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 xml:space="preserve">false</w:t>
      </w:r>
      <w:r>
        <w:rPr>
          <w:rFonts w:ascii="Times New Roman" w:hAnsi="Times New Roman" w:eastAsia="Times New Roman" w:cs="Times New Roman"/>
          <w:color w:val="000000"/>
        </w:rPr>
        <w:t xml:space="preserve">;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0" w:right="0" w:firstLine="708"/>
        <w:spacing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}</w:t>
      </w:r>
      <w:r/>
    </w:p>
    <w:p>
      <w:pPr>
        <w:ind w:left="0" w:right="0" w:firstLine="0"/>
        <w:spacing w:line="240" w:lineRule="auto"/>
        <w:rPr>
          <w:rFonts w:ascii="Times New Roman" w:hAnsi="Times New Roman" w:eastAsia="Times New Roman" w:cs="Times New Roman"/>
          <w:color w:val="00000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14:ligatures w14:val="none"/>
        </w:rPr>
      </w:r>
      <w:r>
        <w:rPr>
          <w:rFonts w:ascii="Times New Roman" w:hAnsi="Times New Roman" w:eastAsia="Times New Roman" w:cs="Times New Roman"/>
          <w:color w:val="000000"/>
          <w14:ligatures w14:val="none"/>
        </w:rPr>
      </w:r>
    </w:p>
    <w:p>
      <w:pPr>
        <w:ind w:left="0" w:right="0" w:firstLine="0"/>
        <w:spacing w:line="285" w:lineRule="atLeast"/>
        <w:rPr>
          <w:b/>
          <w:bCs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Приме</w:t>
      </w:r>
      <w:r>
        <w:rPr>
          <w:b/>
          <w:bCs/>
          <w:highlight w:val="none"/>
        </w:rPr>
        <w:t xml:space="preserve">р м</w:t>
      </w:r>
      <w:r>
        <w:rPr>
          <w:b/>
          <w:bCs/>
          <w:highlight w:val="none"/>
        </w:rPr>
        <w:t xml:space="preserve">етода: </w:t>
      </w:r>
      <w:r>
        <w:rPr>
          <w:b/>
          <w:bCs/>
          <w:highlight w:val="none"/>
        </w:rPr>
        <w:t xml:space="preserve">Transaction</w:t>
      </w:r>
      <w:r>
        <w:rPr>
          <w:b/>
          <w:bCs/>
          <w:highlight w:val="none"/>
        </w:rPr>
        <w:t xml:space="preserve">::</w:t>
      </w:r>
      <w:r>
        <w:rPr>
          <w:b/>
          <w:bCs/>
          <w:highlight w:val="none"/>
        </w:rPr>
        <w:t xml:space="preserve">getDetailes</w:t>
      </w:r>
      <w:r>
        <w:rPr>
          <w:b/>
          <w:bCs/>
          <w:highlight w:val="none"/>
        </w:rPr>
        <w:t xml:space="preserve">()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48"/>
        <w:numPr>
          <w:ilvl w:val="0"/>
          <w:numId w:val="10"/>
        </w:numPr>
        <w:ind w:right="0"/>
        <w:spacing w:line="240" w:lineRule="auto"/>
        <w:rPr>
          <w:rFonts w:ascii="Times New Roman" w:hAnsi="Times New Roman" w:eastAsia="Times New Roman" w:cs="Times New Roman"/>
          <w:color w:val="00000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Название: getDetailes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pStyle w:val="848"/>
        <w:numPr>
          <w:ilvl w:val="0"/>
          <w:numId w:val="10"/>
        </w:numPr>
        <w:ind w:right="0"/>
        <w:spacing w:line="240" w:lineRule="auto"/>
        <w:rPr>
          <w:rFonts w:ascii="Times New Roman" w:hAnsi="Times New Roman" w:eastAsia="Times New Roman" w:cs="Times New Roman"/>
          <w:color w:val="00000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Параметры: нет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pStyle w:val="848"/>
        <w:numPr>
          <w:ilvl w:val="0"/>
          <w:numId w:val="10"/>
        </w:numPr>
        <w:ind w:right="0"/>
        <w:spacing w:line="240" w:lineRule="auto"/>
        <w:rPr>
          <w:rFonts w:ascii="Times New Roman" w:hAnsi="Times New Roman" w:eastAsia="Times New Roman" w:cs="Times New Roman"/>
          <w:color w:val="00000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Возвращаемое значение: string (строка с деталями транзакции)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pStyle w:val="848"/>
        <w:numPr>
          <w:ilvl w:val="0"/>
          <w:numId w:val="10"/>
        </w:numPr>
        <w:ind w:right="0"/>
        <w:spacing w:line="240" w:lineRule="auto"/>
        <w:rPr>
          <w:rFonts w:ascii="Times New Roman" w:hAnsi="Times New Roman" w:eastAsia="Times New Roman" w:cs="Times New Roman"/>
          <w:color w:val="00000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Назначение: получить форматированную строку с полной информацией о транзакции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pStyle w:val="848"/>
        <w:numPr>
          <w:ilvl w:val="0"/>
          <w:numId w:val="10"/>
        </w:numPr>
        <w:ind w:right="0"/>
        <w:spacing w:line="240" w:lineRule="auto"/>
        <w:rPr>
          <w:rFonts w:ascii="Times New Roman" w:hAnsi="Times New Roman" w:eastAsia="Times New Roman" w:cs="Times New Roman"/>
          <w:color w:val="00000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Описание реализации: формирует строку с </w:t>
      </w:r>
      <w:r>
        <w:rPr>
          <w:rFonts w:ascii="Times New Roman" w:hAnsi="Times New Roman" w:eastAsia="Times New Roman" w:cs="Times New Roman"/>
          <w:b/>
          <w:bCs/>
          <w:color w:val="000000"/>
        </w:rPr>
        <w:t xml:space="preserve">ID</w:t>
      </w:r>
      <w:r>
        <w:rPr>
          <w:rFonts w:ascii="Times New Roman" w:hAnsi="Times New Roman" w:eastAsia="Times New Roman" w:cs="Times New Roman"/>
          <w:color w:val="000000"/>
        </w:rPr>
        <w:t xml:space="preserve">, кошельками отправителя/получателя, </w:t>
      </w: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</w:rPr>
        <w:t xml:space="preserve">суммой (2 знака после запятой), типом </w:t>
      </w:r>
      <w:r>
        <w:rPr>
          <w:rFonts w:ascii="Times New Roman" w:hAnsi="Times New Roman" w:eastAsia="Times New Roman" w:cs="Times New Roman"/>
          <w:b/>
          <w:bCs/>
          <w:color w:val="000000"/>
        </w:rPr>
        <w:t xml:space="preserve">TRANSFER </w:t>
      </w:r>
      <w:r>
        <w:rPr>
          <w:rFonts w:ascii="Times New Roman" w:hAnsi="Times New Roman" w:eastAsia="Times New Roman" w:cs="Times New Roman"/>
          <w:color w:val="000000"/>
        </w:rPr>
        <w:t xml:space="preserve">и комиссией (2 знака)</w:t>
      </w: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  <w14:ligatures w14:val="none"/>
        </w:rPr>
      </w:r>
    </w:p>
    <w:p>
      <w:pPr>
        <w:ind w:left="0" w:right="0" w:firstLine="0"/>
        <w:spacing w:line="240" w:lineRule="auto"/>
        <w:rPr>
          <w:rFonts w:ascii="Times New Roman" w:hAnsi="Times New Roman" w:eastAsia="Times New Roman" w:cs="Times New Roman"/>
          <w:color w:val="00000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 */</w:t>
      </w:r>
      <w:r>
        <w:rPr>
          <w:rFonts w:ascii="Times New Roman" w:hAnsi="Times New Roman" w:eastAsia="Times New Roman" w:cs="Times New Roman"/>
          <w:color w:val="000000"/>
        </w:rPr>
        <w:t xml:space="preserve"> string </w:t>
      </w:r>
      <w:r>
        <w:rPr>
          <w:rFonts w:ascii="Times New Roman" w:hAnsi="Times New Roman" w:eastAsia="Times New Roman" w:cs="Times New Roman"/>
          <w:color w:val="000000"/>
        </w:rPr>
        <w:t xml:space="preserve">Transaction</w:t>
      </w:r>
      <w:r>
        <w:rPr>
          <w:rFonts w:ascii="Times New Roman" w:hAnsi="Times New Roman" w:eastAsia="Times New Roman" w:cs="Times New Roman"/>
          <w:color w:val="000000"/>
        </w:rPr>
        <w:t xml:space="preserve">::</w:t>
      </w:r>
      <w:r>
        <w:rPr>
          <w:rFonts w:ascii="Times New Roman" w:hAnsi="Times New Roman" w:eastAsia="Times New Roman" w:cs="Times New Roman"/>
          <w:color w:val="000000"/>
        </w:rPr>
        <w:t xml:space="preserve">getDetailes</w:t>
      </w:r>
      <w:r>
        <w:rPr>
          <w:rFonts w:ascii="Times New Roman" w:hAnsi="Times New Roman" w:eastAsia="Times New Roman" w:cs="Times New Roman"/>
          <w:color w:val="000000"/>
        </w:rPr>
        <w:t xml:space="preserve">()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 xml:space="preserve">const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 xml:space="preserve">{</w:t>
      </w:r>
      <w:r>
        <w:rPr>
          <w:rFonts w:ascii="Times New Roman" w:hAnsi="Times New Roman" w:eastAsia="Times New Roman" w:cs="Times New Roman"/>
          <w:color w:val="000000"/>
        </w:rPr>
        <w:t xml:space="preserve">     </w:t>
      </w:r>
      <w:r>
        <w:rPr>
          <w:rFonts w:ascii="Times New Roman" w:hAnsi="Times New Roman" w:eastAsia="Times New Roman" w:cs="Times New Roman"/>
          <w:color w:val="000000"/>
          <w14:ligatures w14:val="none"/>
        </w:rPr>
      </w:r>
    </w:p>
    <w:p>
      <w:pPr>
        <w:ind w:left="0" w:right="0" w:firstLine="0"/>
        <w:spacing w:line="240" w:lineRule="auto"/>
        <w:rPr>
          <w:rFonts w:ascii="Times New Roman" w:hAnsi="Times New Roman" w:eastAsia="Times New Roman" w:cs="Times New Roman"/>
          <w:color w:val="00000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stringstream ss</w:t>
      </w:r>
      <w:r>
        <w:rPr>
          <w:rFonts w:ascii="Times New Roman" w:hAnsi="Times New Roman" w:eastAsia="Times New Roman" w:cs="Times New Roman"/>
          <w:color w:val="000000"/>
        </w:rPr>
        <w:t xml:space="preserve">;</w:t>
      </w:r>
      <w:r>
        <w:rPr>
          <w:rFonts w:ascii="Times New Roman" w:hAnsi="Times New Roman" w:eastAsia="Times New Roman" w:cs="Times New Roman"/>
          <w:color w:val="000000"/>
        </w:rPr>
        <w:t xml:space="preserve">     </w:t>
      </w:r>
      <w:r>
        <w:rPr>
          <w:rFonts w:ascii="Times New Roman" w:hAnsi="Times New Roman" w:eastAsia="Times New Roman" w:cs="Times New Roman"/>
          <w:color w:val="000000"/>
          <w14:ligatures w14:val="none"/>
        </w:rPr>
      </w:r>
      <w:r/>
    </w:p>
    <w:p>
      <w:pPr>
        <w:ind w:left="0" w:right="0" w:firstLine="0"/>
        <w:spacing w:line="240" w:lineRule="auto"/>
        <w:rPr>
          <w:rFonts w:ascii="Times New Roman" w:hAnsi="Times New Roman" w:eastAsia="Times New Roman" w:cs="Times New Roman"/>
          <w:color w:val="00000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ss </w:t>
      </w:r>
      <w:r>
        <w:rPr>
          <w:rFonts w:ascii="Times New Roman" w:hAnsi="Times New Roman" w:eastAsia="Times New Roman" w:cs="Times New Roman"/>
          <w:color w:val="000000"/>
        </w:rPr>
        <w:t xml:space="preserve">&lt;&lt;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 xml:space="preserve">"Transaction ID: "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 xml:space="preserve">&lt;&lt;</w:t>
      </w:r>
      <w:r>
        <w:rPr>
          <w:rFonts w:ascii="Times New Roman" w:hAnsi="Times New Roman" w:eastAsia="Times New Roman" w:cs="Times New Roman"/>
          <w:color w:val="000000"/>
        </w:rPr>
        <w:t xml:space="preserve"> id </w:t>
      </w:r>
      <w:r>
        <w:rPr>
          <w:rFonts w:ascii="Times New Roman" w:hAnsi="Times New Roman" w:eastAsia="Times New Roman" w:cs="Times New Roman"/>
          <w:color w:val="000000"/>
        </w:rPr>
        <w:t xml:space="preserve">&lt;&lt;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 xml:space="preserve">", From Wallet: "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 xml:space="preserve">&lt;&lt;</w:t>
      </w:r>
      <w:r>
        <w:rPr>
          <w:rFonts w:ascii="Times New Roman" w:hAnsi="Times New Roman" w:eastAsia="Times New Roman" w:cs="Times New Roman"/>
          <w:color w:val="000000"/>
        </w:rPr>
        <w:t xml:space="preserve"> senderWalletId        </w:t>
      </w:r>
      <w:r>
        <w:rPr>
          <w:rFonts w:ascii="Times New Roman" w:hAnsi="Times New Roman" w:eastAsia="Times New Roman" w:cs="Times New Roman"/>
          <w:color w:val="000000"/>
        </w:rPr>
        <w:t xml:space="preserve">&lt;&lt;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 xml:space="preserve">", To Wallet: "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 xml:space="preserve">&lt;&lt;</w:t>
      </w:r>
      <w:r>
        <w:rPr>
          <w:rFonts w:ascii="Times New Roman" w:hAnsi="Times New Roman" w:eastAsia="Times New Roman" w:cs="Times New Roman"/>
          <w:color w:val="000000"/>
        </w:rPr>
        <w:t xml:space="preserve"> receiveWalletId </w:t>
      </w:r>
      <w:r>
        <w:rPr>
          <w:rFonts w:ascii="Times New Roman" w:hAnsi="Times New Roman" w:eastAsia="Times New Roman" w:cs="Times New Roman"/>
          <w:color w:val="000000"/>
        </w:rPr>
        <w:t xml:space="preserve">&lt;&lt;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 xml:space="preserve">", Amount: "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 xml:space="preserve">&lt;&lt;</w:t>
      </w:r>
      <w:r>
        <w:rPr>
          <w:rFonts w:ascii="Times New Roman" w:hAnsi="Times New Roman" w:eastAsia="Times New Roman" w:cs="Times New Roman"/>
          <w:color w:val="000000"/>
        </w:rPr>
        <w:t xml:space="preserve"> fixed </w:t>
      </w:r>
      <w:r>
        <w:rPr>
          <w:rFonts w:ascii="Times New Roman" w:hAnsi="Times New Roman" w:eastAsia="Times New Roman" w:cs="Times New Roman"/>
          <w:color w:val="000000"/>
        </w:rPr>
        <w:t xml:space="preserve">&lt;&lt;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 xml:space="preserve">setprecision</w:t>
      </w:r>
      <w:r>
        <w:rPr>
          <w:rFonts w:ascii="Times New Roman" w:hAnsi="Times New Roman" w:eastAsia="Times New Roman" w:cs="Times New Roman"/>
          <w:color w:val="000000"/>
        </w:rPr>
        <w:t xml:space="preserve">(</w:t>
      </w:r>
      <w:r>
        <w:rPr>
          <w:rFonts w:ascii="Times New Roman" w:hAnsi="Times New Roman" w:eastAsia="Times New Roman" w:cs="Times New Roman"/>
          <w:color w:val="000000"/>
        </w:rPr>
        <w:t xml:space="preserve">2</w:t>
      </w:r>
      <w:r>
        <w:rPr>
          <w:rFonts w:ascii="Times New Roman" w:hAnsi="Times New Roman" w:eastAsia="Times New Roman" w:cs="Times New Roman"/>
          <w:color w:val="000000"/>
        </w:rPr>
        <w:t xml:space="preserve">)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 xml:space="preserve">&lt;&lt;</w:t>
      </w:r>
      <w:r>
        <w:rPr>
          <w:rFonts w:ascii="Times New Roman" w:hAnsi="Times New Roman" w:eastAsia="Times New Roman" w:cs="Times New Roman"/>
          <w:color w:val="000000"/>
        </w:rPr>
        <w:t xml:space="preserve"> amount        </w:t>
      </w:r>
      <w:r>
        <w:rPr>
          <w:rFonts w:ascii="Times New Roman" w:hAnsi="Times New Roman" w:eastAsia="Times New Roman" w:cs="Times New Roman"/>
          <w:color w:val="000000"/>
        </w:rPr>
        <w:t xml:space="preserve">&lt;&lt;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 xml:space="preserve">", Type: TRANSFER, Commission: "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 xml:space="preserve">&lt;&lt;</w:t>
      </w:r>
      <w:r>
        <w:rPr>
          <w:rFonts w:ascii="Times New Roman" w:hAnsi="Times New Roman" w:eastAsia="Times New Roman" w:cs="Times New Roman"/>
          <w:color w:val="000000"/>
        </w:rPr>
        <w:t xml:space="preserve"> fixed </w:t>
      </w:r>
      <w:r>
        <w:rPr>
          <w:rFonts w:ascii="Times New Roman" w:hAnsi="Times New Roman" w:eastAsia="Times New Roman" w:cs="Times New Roman"/>
          <w:color w:val="000000"/>
        </w:rPr>
        <w:t xml:space="preserve">&lt;&lt;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 xml:space="preserve">setprecision</w:t>
      </w:r>
      <w:r>
        <w:rPr>
          <w:rFonts w:ascii="Times New Roman" w:hAnsi="Times New Roman" w:eastAsia="Times New Roman" w:cs="Times New Roman"/>
          <w:color w:val="000000"/>
        </w:rPr>
        <w:t xml:space="preserve">(</w:t>
      </w:r>
      <w:r>
        <w:rPr>
          <w:rFonts w:ascii="Times New Roman" w:hAnsi="Times New Roman" w:eastAsia="Times New Roman" w:cs="Times New Roman"/>
          <w:color w:val="000000"/>
        </w:rPr>
        <w:t xml:space="preserve">2</w:t>
      </w:r>
      <w:r>
        <w:rPr>
          <w:rFonts w:ascii="Times New Roman" w:hAnsi="Times New Roman" w:eastAsia="Times New Roman" w:cs="Times New Roman"/>
          <w:color w:val="000000"/>
        </w:rPr>
        <w:t xml:space="preserve">)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 xml:space="preserve">&lt;&lt;</w:t>
      </w:r>
      <w:r>
        <w:rPr>
          <w:rFonts w:ascii="Times New Roman" w:hAnsi="Times New Roman" w:eastAsia="Times New Roman" w:cs="Times New Roman"/>
          <w:color w:val="000000"/>
        </w:rPr>
        <w:t xml:space="preserve"> commission</w:t>
      </w:r>
      <w:r>
        <w:rPr>
          <w:rFonts w:ascii="Times New Roman" w:hAnsi="Times New Roman" w:eastAsia="Times New Roman" w:cs="Times New Roman"/>
          <w:color w:val="000000"/>
        </w:rPr>
        <w:t xml:space="preserve">;</w:t>
      </w: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  <w14:ligatures w14:val="none"/>
        </w:rPr>
      </w:r>
    </w:p>
    <w:p>
      <w:pPr>
        <w:ind w:left="0" w:right="0" w:firstLine="0"/>
        <w:spacing w:line="240" w:lineRule="auto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return</w:t>
      </w:r>
      <w:r>
        <w:rPr>
          <w:rFonts w:ascii="Times New Roman" w:hAnsi="Times New Roman" w:eastAsia="Times New Roman" w:cs="Times New Roman"/>
          <w:color w:val="000000"/>
        </w:rPr>
        <w:t xml:space="preserve"> ss</w:t>
      </w:r>
      <w:r>
        <w:rPr>
          <w:rFonts w:ascii="Times New Roman" w:hAnsi="Times New Roman" w:eastAsia="Times New Roman" w:cs="Times New Roman"/>
          <w:color w:val="000000"/>
        </w:rPr>
        <w:t xml:space="preserve">.</w:t>
      </w:r>
      <w:r>
        <w:rPr>
          <w:rFonts w:ascii="Times New Roman" w:hAnsi="Times New Roman" w:eastAsia="Times New Roman" w:cs="Times New Roman"/>
          <w:color w:val="000000"/>
        </w:rPr>
        <w:t xml:space="preserve">str</w:t>
      </w:r>
      <w:r>
        <w:rPr>
          <w:rFonts w:ascii="Times New Roman" w:hAnsi="Times New Roman" w:eastAsia="Times New Roman" w:cs="Times New Roman"/>
          <w:color w:val="000000"/>
        </w:rPr>
        <w:t xml:space="preserve">();}</w:t>
      </w:r>
      <w:r/>
      <w:r/>
    </w:p>
    <w:p>
      <w:pPr>
        <w:ind w:left="0" w:right="0" w:firstLine="0"/>
        <w:spacing w:line="240" w:lineRule="auto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highlight w:val="none"/>
        </w:rPr>
        <w:t xml:space="preserve">Пример метода</w:t>
      </w:r>
      <w:r>
        <w:rPr>
          <w:b/>
          <w:bCs/>
          <w:highlight w:val="none"/>
        </w:rPr>
        <w:t xml:space="preserve">:</w:t>
      </w:r>
      <w:r>
        <w:rPr>
          <w:b/>
          <w:bCs/>
          <w:highlight w:val="none"/>
        </w:rPr>
        <w:t xml:space="preserve">TransactionList</w:t>
      </w:r>
      <w:r>
        <w:rPr>
          <w:b/>
          <w:bCs/>
          <w:highlight w:val="none"/>
        </w:rPr>
        <w:t xml:space="preserve">::</w:t>
      </w:r>
      <w:r>
        <w:rPr>
          <w:b/>
          <w:bCs/>
          <w:highlight w:val="none"/>
        </w:rPr>
        <w:t xml:space="preserve">getTransaction</w:t>
      </w:r>
      <w:r/>
      <w:r>
        <w:rPr>
          <w:highlight w:val="none"/>
        </w:rPr>
      </w:r>
      <w:r/>
      <w:r/>
      <w:r>
        <w:rPr>
          <w:rFonts w:ascii="Consolas" w:hAnsi="Consolas" w:eastAsia="Consolas" w:cs="Consolas"/>
          <w:sz w:val="21"/>
        </w:rPr>
      </w:r>
    </w:p>
    <w:p>
      <w:pPr>
        <w:pStyle w:val="848"/>
        <w:numPr>
          <w:ilvl w:val="0"/>
          <w:numId w:val="10"/>
        </w:numPr>
        <w:ind w:right="0"/>
        <w:spacing w:line="240" w:lineRule="auto"/>
        <w:rPr>
          <w:rFonts w:ascii="Times New Roman" w:hAnsi="Times New Roman" w:eastAsia="Times New Roman" w:cs="Times New Roman"/>
          <w:color w:val="00000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 xml:space="preserve">Название: </w:t>
      </w:r>
      <w:r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getTransaction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pStyle w:val="848"/>
        <w:numPr>
          <w:ilvl w:val="0"/>
          <w:numId w:val="10"/>
        </w:numPr>
        <w:ind w:right="0"/>
        <w:spacing w:line="240" w:lineRule="auto"/>
        <w:rPr>
          <w:rFonts w:ascii="Times New Roman" w:hAnsi="Times New Roman" w:eastAsia="Times New Roman" w:cs="Times New Roman"/>
          <w:color w:val="00000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 Параметры:</w:t>
      </w:r>
      <w:r>
        <w:rPr>
          <w:rFonts w:ascii="Times New Roman" w:hAnsi="Times New Roman" w:eastAsia="Times New Roman" w:cs="Times New Roman"/>
          <w:b/>
          <w:bCs/>
          <w:color w:val="000000"/>
        </w:rPr>
        <w:t xml:space="preserve"> const string&amp; id</w:t>
      </w:r>
      <w:r>
        <w:rPr>
          <w:rFonts w:ascii="Times New Roman" w:hAnsi="Times New Roman" w:eastAsia="Times New Roman" w:cs="Times New Roman"/>
          <w:color w:val="000000"/>
        </w:rPr>
        <w:t xml:space="preserve"> - идентификатор транзакции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pStyle w:val="848"/>
        <w:numPr>
          <w:ilvl w:val="0"/>
          <w:numId w:val="10"/>
        </w:numPr>
        <w:ind w:right="0"/>
        <w:spacing w:line="240" w:lineRule="auto"/>
        <w:rPr>
          <w:rFonts w:ascii="Times New Roman" w:hAnsi="Times New Roman" w:eastAsia="Times New Roman" w:cs="Times New Roman"/>
          <w:color w:val="00000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 Возвращаемое значение: </w:t>
      </w:r>
      <w:r>
        <w:rPr>
          <w:rFonts w:ascii="Times New Roman" w:hAnsi="Times New Roman" w:eastAsia="Times New Roman" w:cs="Times New Roman"/>
          <w:b/>
          <w:bCs/>
          <w:color w:val="000000"/>
        </w:rPr>
        <w:t xml:space="preserve">Transaction*</w:t>
      </w:r>
      <w:r>
        <w:rPr>
          <w:rFonts w:ascii="Times New Roman" w:hAnsi="Times New Roman" w:eastAsia="Times New Roman" w:cs="Times New Roman"/>
          <w:color w:val="000000"/>
        </w:rPr>
        <w:t xml:space="preserve"> (указатель на найденную транзакцию или </w:t>
      </w:r>
      <w:r>
        <w:rPr>
          <w:rFonts w:ascii="Times New Roman" w:hAnsi="Times New Roman" w:eastAsia="Times New Roman" w:cs="Times New Roman"/>
          <w:b/>
          <w:bCs/>
          <w:color w:val="000000"/>
        </w:rPr>
        <w:t xml:space="preserve">nullptr</w:t>
      </w:r>
      <w:r>
        <w:rPr>
          <w:rFonts w:ascii="Times New Roman" w:hAnsi="Times New Roman" w:eastAsia="Times New Roman" w:cs="Times New Roman"/>
          <w:color w:val="000000"/>
        </w:rPr>
        <w:t xml:space="preserve">)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pStyle w:val="848"/>
        <w:numPr>
          <w:ilvl w:val="0"/>
          <w:numId w:val="10"/>
        </w:numPr>
        <w:ind w:right="0"/>
        <w:spacing w:line="240" w:lineRule="auto"/>
        <w:rPr>
          <w:rFonts w:ascii="Times New Roman" w:hAnsi="Times New Roman" w:eastAsia="Times New Roman" w:cs="Times New Roman"/>
          <w:color w:val="00000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 Назначение: найти транзакцию по идентификатору в списке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pStyle w:val="848"/>
        <w:numPr>
          <w:ilvl w:val="0"/>
          <w:numId w:val="10"/>
        </w:numPr>
        <w:ind w:right="0"/>
        <w:spacing w:line="240" w:lineRule="auto"/>
        <w:rPr>
          <w:rFonts w:ascii="Times New Roman" w:hAnsi="Times New Roman" w:eastAsia="Times New Roman" w:cs="Times New Roman"/>
          <w:color w:val="00000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 Описание реализации: последовательно проверяет каждый узел списка, </w:t>
      </w:r>
      <w:r>
        <w:rPr>
          <w:rFonts w:ascii="Times New Roman" w:hAnsi="Times New Roman" w:eastAsia="Times New Roman" w:cs="Times New Roman"/>
          <w:color w:val="000000"/>
        </w:rPr>
        <w:t xml:space="preserve">пока не найдет транзакцию с указанным </w:t>
      </w:r>
      <w:r>
        <w:rPr>
          <w:rFonts w:ascii="Times New Roman" w:hAnsi="Times New Roman" w:eastAsia="Times New Roman" w:cs="Times New Roman"/>
          <w:b/>
          <w:bCs/>
          <w:color w:val="000000"/>
        </w:rPr>
        <w:t xml:space="preserve">ID </w:t>
      </w:r>
      <w:r>
        <w:rPr>
          <w:rFonts w:ascii="Times New Roman" w:hAnsi="Times New Roman" w:eastAsia="Times New Roman" w:cs="Times New Roman"/>
          <w:color w:val="000000"/>
        </w:rPr>
        <w:t xml:space="preserve">или не достигнет конца списка</w:t>
      </w: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  <w14:ligatures w14:val="none"/>
        </w:rPr>
      </w:r>
      <w:r>
        <w:rPr>
          <w:highlight w:val="none"/>
        </w:rPr>
      </w:r>
      <w:r/>
      <w:r>
        <w:rPr>
          <w:rFonts w:ascii="Times New Roman" w:hAnsi="Times New Roman" w:eastAsia="Times New Roman" w:cs="Times New Roman"/>
          <w:color w:val="000000"/>
          <w14:ligatures w14:val="none"/>
        </w:rPr>
      </w:r>
    </w:p>
    <w:p>
      <w:pPr>
        <w:ind w:left="0" w:right="0" w:firstLine="0"/>
        <w:spacing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Transaction* TransactionList::getTransaction(const string&amp; id) const {</w:t>
      </w:r>
      <w:r/>
    </w:p>
    <w:p>
      <w:pPr>
        <w:ind w:left="0" w:right="0" w:firstLine="0"/>
        <w:spacing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   TransactionNode* current = head;</w:t>
      </w:r>
      <w:r/>
    </w:p>
    <w:p>
      <w:pPr>
        <w:ind w:left="0" w:right="0" w:firstLine="0"/>
        <w:spacing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   while (current != nullptr) {</w:t>
      </w:r>
      <w:r/>
    </w:p>
    <w:p>
      <w:pPr>
        <w:ind w:left="0" w:right="0" w:firstLine="0"/>
        <w:spacing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       if (current-&gt;data &amp;&amp; current-&gt;data-&gt;getId() == id) {</w:t>
      </w:r>
      <w:r/>
    </w:p>
    <w:p>
      <w:pPr>
        <w:ind w:left="0" w:right="0" w:firstLine="0"/>
        <w:spacing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           return current-&gt;data;</w:t>
      </w:r>
      <w:r/>
    </w:p>
    <w:p>
      <w:pPr>
        <w:ind w:left="0" w:right="0" w:firstLine="0"/>
        <w:spacing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       }</w:t>
      </w:r>
      <w:r/>
    </w:p>
    <w:p>
      <w:pPr>
        <w:ind w:left="0" w:right="0" w:firstLine="0"/>
        <w:spacing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       current = current-&gt;next;</w:t>
      </w:r>
      <w:r/>
    </w:p>
    <w:p>
      <w:pPr>
        <w:ind w:left="0" w:right="0" w:firstLine="0"/>
        <w:spacing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   }</w:t>
      </w:r>
      <w:r/>
    </w:p>
    <w:p>
      <w:pPr>
        <w:ind w:left="0" w:right="0" w:firstLine="0"/>
        <w:spacing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   return nullptr;</w:t>
      </w:r>
      <w:r/>
    </w:p>
    <w:p>
      <w:pPr>
        <w:ind w:left="0" w:right="0" w:firstLine="0"/>
        <w:spacing w:line="240" w:lineRule="auto"/>
        <w:rPr>
          <w:rFonts w:ascii="Times New Roman" w:hAnsi="Times New Roman" w:eastAsia="Times New Roman" w:cs="Times New Roman"/>
          <w:color w:val="00000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}</w:t>
      </w:r>
      <w:r/>
      <w:r>
        <w:rPr>
          <w:highlight w:val="none"/>
        </w:rPr>
      </w:r>
      <w:r>
        <w:rPr>
          <w:highlight w:val="none"/>
        </w:rPr>
      </w:r>
    </w:p>
    <w:p>
      <w:pPr>
        <w:ind w:left="-993" w:firstLine="426"/>
        <w:jc w:val="both"/>
        <w:spacing w:after="0"/>
        <w:rPr>
          <w:b/>
          <w:bCs/>
          <w:highlight w:val="none"/>
        </w:rPr>
      </w:pPr>
      <w:r>
        <w:rPr>
          <w:b/>
          <w:bCs/>
        </w:rPr>
        <w:t xml:space="preserve">Описание тестирования разработанного решения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-993" w:firstLine="426"/>
        <w:jc w:val="both"/>
        <w:spacing w:after="0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64113" cy="447097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14292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864112" cy="44709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04.26pt;height:352.0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/>
          <w:bCs/>
        </w:rPr>
      </w:r>
      <w:r>
        <w:rPr>
          <w:b/>
          <w:bCs/>
          <w:highlight w:val="none"/>
        </w:rPr>
      </w:r>
    </w:p>
    <w:p>
      <w:pPr>
        <w:ind w:left="-993" w:firstLine="426"/>
        <w:jc w:val="both"/>
        <w:spacing w:after="0"/>
        <w:rPr>
          <w:b/>
          <w:bCs/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85284" cy="464683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45765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085283" cy="46468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21.68pt;height:365.89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-993" w:firstLine="426"/>
        <w:jc w:val="both"/>
        <w:spacing w:after="0"/>
        <w:rPr>
          <w:b/>
          <w:bCs/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57775" cy="402532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74742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557774" cy="4025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58.88pt;height:316.95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-993" w:firstLine="426"/>
        <w:jc w:val="both"/>
        <w:spacing w:after="0"/>
        <w:rPr>
          <w:b/>
          <w:bCs/>
          <w:highlight w:val="none"/>
        </w:rPr>
      </w:pPr>
      <w:r>
        <w:rPr>
          <w:b/>
          <w:bCs/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54682" cy="30897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61406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454681" cy="3089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50.76pt;height:243.29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/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-993" w:firstLine="426"/>
        <w:jc w:val="both"/>
        <w:spacing w:after="0"/>
        <w:rPr>
          <w:b/>
          <w:bCs/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90860" cy="414956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05838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890859" cy="41495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27.63pt;height:326.74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-993" w:firstLine="426"/>
        <w:jc w:val="both"/>
        <w:spacing w:after="0"/>
        <w:rPr>
          <w:b/>
          <w:bCs/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62485" cy="2370028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32876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462484" cy="23700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51.38pt;height:186.62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-993" w:firstLine="426"/>
        <w:jc w:val="both"/>
        <w:spacing w:after="0"/>
        <w:rPr>
          <w:b/>
          <w:bCs/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217330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02832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39789" cy="21733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0pt;height:171.13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/>
          <w:bCs/>
          <w:highlight w:val="none"/>
        </w:rPr>
      </w:r>
      <w:r/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-993" w:firstLine="426"/>
        <w:jc w:val="both"/>
        <w:spacing w:after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Блок-схема:</w:t>
      </w:r>
      <w:r>
        <w:rPr>
          <w:b/>
          <w:bCs/>
          <w:highlight w:val="none"/>
        </w:rPr>
      </w:r>
    </w:p>
    <w:p>
      <w:pPr>
        <w:ind w:left="-993" w:firstLine="426"/>
        <w:jc w:val="both"/>
        <w:spacing w:after="0"/>
        <w:rPr>
          <w:b/>
          <w:bCs/>
          <w:highlight w:val="none"/>
        </w:rPr>
      </w:pPr>
      <w:r>
        <w:rPr>
          <w:b/>
          <w:bCs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2316184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96893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39789" cy="23161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70pt;height:182.38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/>
          <w:bCs/>
          <w:highlight w:val="none"/>
        </w:rPr>
      </w:r>
    </w:p>
    <w:p>
      <w:pPr>
        <w:ind w:left="-993" w:firstLine="426"/>
        <w:jc w:val="both"/>
        <w:spacing w:after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+ методы класса Blockchain:</w:t>
      </w:r>
      <w:r>
        <w:rPr>
          <w:b/>
          <w:bCs/>
          <w:highlight w:val="none"/>
        </w:rPr>
      </w:r>
    </w:p>
    <w:p>
      <w:pPr>
        <w:ind w:left="-993" w:firstLine="426"/>
        <w:jc w:val="both"/>
        <w:spacing w:after="0" w:line="240" w:lineRule="auto"/>
        <w:rPr>
          <w:b w:val="0"/>
          <w:bCs w:val="0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highlight w:val="none"/>
        </w:rPr>
        <w:t xml:space="preserve">  </w:t>
      </w:r>
      <w:r>
        <w:rPr>
          <w:b w:val="0"/>
          <w:bCs w:val="0"/>
          <w:highlight w:val="none"/>
        </w:rPr>
        <w:t xml:space="preserve">  void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saveClientsToFile</w:t>
      </w:r>
      <w:r>
        <w:rPr>
          <w:b w:val="0"/>
          <w:bCs w:val="0"/>
          <w:highlight w:val="none"/>
        </w:rPr>
        <w:t xml:space="preserve">(</w:t>
      </w:r>
      <w:r>
        <w:rPr>
          <w:b w:val="0"/>
          <w:bCs w:val="0"/>
          <w:highlight w:val="none"/>
        </w:rPr>
        <w:t xml:space="preserve">const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string</w:t>
      </w:r>
      <w:r>
        <w:rPr>
          <w:b w:val="0"/>
          <w:bCs w:val="0"/>
          <w:highlight w:val="none"/>
        </w:rPr>
        <w:t xml:space="preserve">&amp;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filename</w:t>
      </w:r>
      <w:r>
        <w:rPr>
          <w:b w:val="0"/>
          <w:bCs w:val="0"/>
          <w:highlight w:val="none"/>
        </w:rPr>
        <w:t xml:space="preserve">) </w:t>
      </w:r>
      <w:r>
        <w:rPr>
          <w:b w:val="0"/>
          <w:bCs w:val="0"/>
          <w:highlight w:val="none"/>
        </w:rPr>
        <w:t xml:space="preserve">const</w:t>
      </w:r>
      <w:r>
        <w:rPr>
          <w:b w:val="0"/>
          <w:bCs w:val="0"/>
          <w:highlight w:val="none"/>
        </w:rPr>
        <w:t xml:space="preserve">;</w:t>
      </w:r>
      <w:r>
        <w:rPr>
          <w:b w:val="0"/>
          <w:bCs w:val="0"/>
          <w:highlight w:val="none"/>
        </w:rPr>
      </w:r>
    </w:p>
    <w:p>
      <w:pPr>
        <w:ind w:left="-993" w:firstLine="426"/>
        <w:jc w:val="both"/>
        <w:spacing w:after="0" w:line="240" w:lineRule="auto"/>
        <w:rPr>
          <w:b w:val="0"/>
          <w:bCs w:val="0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highlight w:val="none"/>
        </w:rPr>
        <w:t xml:space="preserve">    </w:t>
      </w:r>
      <w:r>
        <w:rPr>
          <w:b w:val="0"/>
          <w:bCs w:val="0"/>
          <w:highlight w:val="none"/>
        </w:rPr>
        <w:t xml:space="preserve">void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loadClientsFromFile</w:t>
      </w:r>
      <w:r>
        <w:rPr>
          <w:b w:val="0"/>
          <w:bCs w:val="0"/>
          <w:highlight w:val="none"/>
        </w:rPr>
        <w:t xml:space="preserve">(</w:t>
      </w:r>
      <w:r>
        <w:rPr>
          <w:b w:val="0"/>
          <w:bCs w:val="0"/>
          <w:highlight w:val="none"/>
        </w:rPr>
        <w:t xml:space="preserve">const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string</w:t>
      </w:r>
      <w:r>
        <w:rPr>
          <w:b w:val="0"/>
          <w:bCs w:val="0"/>
          <w:highlight w:val="none"/>
        </w:rPr>
        <w:t xml:space="preserve">&amp;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filename</w:t>
      </w:r>
      <w:r>
        <w:rPr>
          <w:b w:val="0"/>
          <w:bCs w:val="0"/>
          <w:highlight w:val="none"/>
        </w:rPr>
        <w:t xml:space="preserve">);</w:t>
      </w:r>
      <w:r>
        <w:rPr>
          <w:b w:val="0"/>
          <w:bCs w:val="0"/>
          <w:highlight w:val="none"/>
        </w:rPr>
      </w:r>
    </w:p>
    <w:p>
      <w:pPr>
        <w:ind w:left="-993" w:firstLine="426"/>
        <w:jc w:val="both"/>
        <w:spacing w:after="0" w:line="240" w:lineRule="auto"/>
        <w:rPr>
          <w:b w:val="0"/>
          <w:bCs w:val="0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highlight w:val="none"/>
        </w:rPr>
        <w:t xml:space="preserve">    </w:t>
      </w:r>
      <w:r>
        <w:rPr>
          <w:b w:val="0"/>
          <w:bCs w:val="0"/>
          <w:highlight w:val="none"/>
        </w:rPr>
        <w:t xml:space="preserve">void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saveTransactionsToFile</w:t>
      </w:r>
      <w:r>
        <w:rPr>
          <w:b w:val="0"/>
          <w:bCs w:val="0"/>
          <w:highlight w:val="none"/>
        </w:rPr>
        <w:t xml:space="preserve">(</w:t>
      </w:r>
      <w:r>
        <w:rPr>
          <w:b w:val="0"/>
          <w:bCs w:val="0"/>
          <w:highlight w:val="none"/>
        </w:rPr>
        <w:t xml:space="preserve">const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string</w:t>
      </w:r>
      <w:r>
        <w:rPr>
          <w:b w:val="0"/>
          <w:bCs w:val="0"/>
          <w:highlight w:val="none"/>
        </w:rPr>
        <w:t xml:space="preserve">&amp;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filename</w:t>
      </w:r>
      <w:r>
        <w:rPr>
          <w:b w:val="0"/>
          <w:bCs w:val="0"/>
          <w:highlight w:val="none"/>
        </w:rPr>
        <w:t xml:space="preserve">) </w:t>
      </w:r>
      <w:r>
        <w:rPr>
          <w:b w:val="0"/>
          <w:bCs w:val="0"/>
          <w:highlight w:val="none"/>
        </w:rPr>
        <w:t xml:space="preserve">const</w:t>
      </w:r>
      <w:r>
        <w:rPr>
          <w:b w:val="0"/>
          <w:bCs w:val="0"/>
          <w:highlight w:val="none"/>
        </w:rPr>
        <w:t xml:space="preserve">;</w:t>
      </w:r>
      <w:r>
        <w:rPr>
          <w:b w:val="0"/>
          <w:bCs w:val="0"/>
          <w:highlight w:val="none"/>
        </w:rPr>
      </w:r>
    </w:p>
    <w:p>
      <w:pPr>
        <w:ind w:left="-993" w:firstLine="426"/>
        <w:jc w:val="both"/>
        <w:spacing w:after="0" w:line="240" w:lineRule="auto"/>
        <w:rPr>
          <w:b w:val="0"/>
          <w:bCs w:val="0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highlight w:val="none"/>
        </w:rPr>
        <w:t xml:space="preserve">    </w:t>
      </w:r>
      <w:r>
        <w:rPr>
          <w:b w:val="0"/>
          <w:bCs w:val="0"/>
          <w:highlight w:val="none"/>
        </w:rPr>
        <w:t xml:space="preserve">void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loadTransactionsFromFile</w:t>
      </w:r>
      <w:r>
        <w:rPr>
          <w:b w:val="0"/>
          <w:bCs w:val="0"/>
          <w:highlight w:val="none"/>
        </w:rPr>
        <w:t xml:space="preserve">(</w:t>
      </w:r>
      <w:r>
        <w:rPr>
          <w:b w:val="0"/>
          <w:bCs w:val="0"/>
          <w:highlight w:val="none"/>
        </w:rPr>
        <w:t xml:space="preserve">const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string</w:t>
      </w:r>
      <w:r>
        <w:rPr>
          <w:b w:val="0"/>
          <w:bCs w:val="0"/>
          <w:highlight w:val="none"/>
        </w:rPr>
        <w:t xml:space="preserve">&amp;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filename</w:t>
      </w:r>
      <w:r>
        <w:rPr>
          <w:b w:val="0"/>
          <w:bCs w:val="0"/>
          <w:highlight w:val="none"/>
        </w:rPr>
        <w:t xml:space="preserve">);</w:t>
      </w:r>
      <w:r>
        <w:rPr>
          <w:b w:val="0"/>
          <w:bCs w:val="0"/>
          <w:highlight w:val="none"/>
        </w:rPr>
      </w:r>
    </w:p>
    <w:p>
      <w:pPr>
        <w:ind w:left="-993" w:firstLine="426"/>
        <w:jc w:val="both"/>
        <w:spacing w:after="0" w:line="240" w:lineRule="auto"/>
        <w:rPr>
          <w:b w:val="0"/>
          <w:bCs w:val="0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highlight w:val="none"/>
        </w:rPr>
        <w:t xml:space="preserve">    </w:t>
      </w:r>
      <w:r>
        <w:rPr>
          <w:b w:val="0"/>
          <w:bCs w:val="0"/>
          <w:highlight w:val="none"/>
        </w:rPr>
        <w:t xml:space="preserve">bool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removeTransaction</w:t>
      </w:r>
      <w:r>
        <w:rPr>
          <w:b w:val="0"/>
          <w:bCs w:val="0"/>
          <w:highlight w:val="none"/>
        </w:rPr>
        <w:t xml:space="preserve">(</w:t>
      </w:r>
      <w:r>
        <w:rPr>
          <w:b w:val="0"/>
          <w:bCs w:val="0"/>
          <w:highlight w:val="none"/>
        </w:rPr>
        <w:t xml:space="preserve">const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Transaction</w:t>
      </w:r>
      <w:r>
        <w:rPr>
          <w:b w:val="0"/>
          <w:bCs w:val="0"/>
          <w:highlight w:val="none"/>
        </w:rPr>
        <w:t xml:space="preserve">&amp;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tx</w:t>
      </w:r>
      <w:r>
        <w:rPr>
          <w:b w:val="0"/>
          <w:bCs w:val="0"/>
          <w:highlight w:val="none"/>
        </w:rPr>
        <w:t xml:space="preserve">);</w:t>
      </w:r>
      <w:r>
        <w:rPr>
          <w:b w:val="0"/>
          <w:bCs w:val="0"/>
          <w:highlight w:val="none"/>
        </w:rPr>
      </w:r>
    </w:p>
    <w:p>
      <w:pPr>
        <w:ind w:left="-993" w:firstLine="426"/>
        <w:jc w:val="both"/>
        <w:spacing w:after="0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-993" w:firstLine="426"/>
        <w:jc w:val="both"/>
        <w:spacing w:after="0"/>
        <w:rPr>
          <w:b/>
          <w:bCs/>
        </w:rPr>
      </w:pPr>
      <w:r>
        <w:rPr>
          <w:b/>
          <w:bCs/>
        </w:rPr>
        <w:t xml:space="preserve">Заключение</w:t>
      </w:r>
      <w:r>
        <w:rPr>
          <w:b/>
          <w:bCs/>
        </w:rPr>
      </w:r>
      <w:r>
        <w:rPr>
          <w:b/>
          <w:bCs/>
        </w:rPr>
      </w:r>
    </w:p>
    <w:p>
      <w:pPr>
        <w:ind w:left="-993" w:firstLine="426"/>
        <w:jc w:val="both"/>
        <w:spacing w:after="0"/>
        <w:rPr>
          <w:b/>
          <w:bCs/>
          <w:highlight w:val="none"/>
        </w:rPr>
      </w:pPr>
      <w:r>
        <w:rPr>
          <w:b/>
          <w:bCs/>
        </w:rPr>
      </w:r>
      <w:r>
        <w:rPr>
          <w:highlight w:val="none"/>
        </w:rPr>
        <w:tab/>
      </w:r>
      <w:r>
        <w:rPr>
          <w:b/>
          <w:bCs/>
          <w:highlight w:val="none"/>
        </w:rPr>
        <w:t xml:space="preserve">Изучено:</w:t>
      </w:r>
      <w:r>
        <w:rPr>
          <w:b/>
          <w:bCs/>
        </w:rPr>
      </w:r>
      <w:r>
        <w:rPr>
          <w:b/>
          <w:bCs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  <w:r>
        <w:rPr>
          <w:b/>
          <w:bCs/>
          <w:highlight w:val="none"/>
        </w:rPr>
      </w:r>
    </w:p>
    <w:p>
      <w:pPr>
        <w:pStyle w:val="848"/>
        <w:numPr>
          <w:ilvl w:val="0"/>
          <w:numId w:val="11"/>
        </w:numPr>
        <w:jc w:val="both"/>
        <w:spacing w:after="0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Модульное программирование и организация целостной структуры проекта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48"/>
        <w:numPr>
          <w:ilvl w:val="0"/>
          <w:numId w:val="11"/>
        </w:numPr>
        <w:jc w:val="both"/>
        <w:spacing w:after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Работа с умными указателями</w:t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Style w:val="848"/>
        <w:numPr>
          <w:ilvl w:val="0"/>
          <w:numId w:val="11"/>
        </w:numPr>
        <w:jc w:val="both"/>
        <w:spacing w:after="0"/>
        <w:rPr>
          <w:b/>
          <w:bCs/>
        </w:rPr>
      </w:pPr>
      <w:r>
        <w:rPr>
          <w:b w:val="0"/>
          <w:bCs w:val="0"/>
          <w:highlight w:val="none"/>
        </w:rPr>
        <w:t xml:space="preserve">Наследование классов в </w:t>
      </w:r>
      <w:r>
        <w:rPr>
          <w:b/>
          <w:bCs/>
          <w:highlight w:val="none"/>
        </w:rPr>
        <w:t xml:space="preserve">С++</w:t>
      </w:r>
      <w:r>
        <w:rPr>
          <w:b/>
          <w:bCs/>
        </w:rPr>
      </w:r>
      <w:r>
        <w:rPr>
          <w:b/>
          <w:bCs/>
        </w:rPr>
      </w:r>
    </w:p>
    <w:p>
      <w:pPr>
        <w:pStyle w:val="848"/>
        <w:numPr>
          <w:ilvl w:val="0"/>
          <w:numId w:val="11"/>
        </w:numPr>
        <w:jc w:val="both"/>
        <w:spacing w:after="0"/>
        <w:rPr>
          <w:b/>
          <w:bCs/>
        </w:rPr>
      </w:pPr>
      <w:r>
        <w:rPr>
          <w:b w:val="0"/>
          <w:bCs w:val="0"/>
          <w:highlight w:val="none"/>
        </w:rPr>
        <w:t xml:space="preserve">Создание виртуальных методов в </w:t>
      </w:r>
      <w:r>
        <w:rPr>
          <w:b/>
          <w:bCs/>
          <w:highlight w:val="none"/>
        </w:rPr>
        <w:t xml:space="preserve">С++</w:t>
      </w:r>
      <w:r>
        <w:rPr>
          <w:b/>
          <w:bCs/>
        </w:rPr>
      </w:r>
      <w:r>
        <w:rPr>
          <w:b/>
          <w:bCs/>
        </w:rPr>
      </w:r>
    </w:p>
    <w:p>
      <w:pPr>
        <w:ind w:left="-993" w:firstLine="426"/>
        <w:jc w:val="both"/>
        <w:spacing w:after="0"/>
        <w:rPr>
          <w:b/>
          <w:bCs/>
          <w:highlight w:val="none"/>
        </w:rPr>
      </w:pPr>
      <w:r>
        <w:tab/>
      </w:r>
      <w:r>
        <w:rPr>
          <w:b/>
          <w:bCs/>
        </w:rPr>
        <w:t xml:space="preserve">Освоено:</w:t>
      </w:r>
      <w:r>
        <w:rPr>
          <w:b/>
          <w:bCs/>
        </w:rPr>
      </w:r>
    </w:p>
    <w:p>
      <w:pPr>
        <w:pStyle w:val="848"/>
        <w:numPr>
          <w:ilvl w:val="0"/>
          <w:numId w:val="12"/>
        </w:numPr>
        <w:jc w:val="both"/>
        <w:spacing w:after="0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Создание абстрактных классов</w:t>
      </w:r>
      <w:r>
        <w:rPr>
          <w:b w:val="0"/>
          <w:bCs w:val="0"/>
          <w:highlight w:val="none"/>
        </w:rPr>
      </w:r>
    </w:p>
    <w:p>
      <w:pPr>
        <w:pStyle w:val="848"/>
        <w:numPr>
          <w:ilvl w:val="0"/>
          <w:numId w:val="12"/>
        </w:numPr>
        <w:jc w:val="both"/>
        <w:spacing w:after="0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Использование модулей </w:t>
      </w:r>
      <w:r>
        <w:rPr>
          <w:b/>
          <w:bCs/>
          <w:highlight w:val="none"/>
        </w:rPr>
        <w:t xml:space="preserve">vector</w:t>
      </w:r>
      <w:r>
        <w:rPr>
          <w:b w:val="0"/>
          <w:bCs w:val="0"/>
          <w:highlight w:val="none"/>
        </w:rPr>
        <w:t xml:space="preserve"> и </w:t>
      </w:r>
      <w:r>
        <w:rPr>
          <w:b/>
          <w:bCs/>
          <w:highlight w:val="none"/>
        </w:rPr>
        <w:t xml:space="preserve">fstream</w:t>
      </w:r>
      <w:r>
        <w:rPr>
          <w:b w:val="0"/>
          <w:bCs w:val="0"/>
          <w:highlight w:val="none"/>
        </w:rPr>
      </w:r>
    </w:p>
    <w:p>
      <w:pPr>
        <w:pStyle w:val="848"/>
        <w:numPr>
          <w:ilvl w:val="0"/>
          <w:numId w:val="12"/>
        </w:numPr>
        <w:jc w:val="both"/>
        <w:spacing w:after="0"/>
        <w:rPr>
          <w:b/>
          <w:bCs/>
        </w:rPr>
      </w:pPr>
      <w:r>
        <w:rPr>
          <w:b w:val="0"/>
          <w:bCs w:val="0"/>
          <w:highlight w:val="none"/>
        </w:rPr>
        <w:t xml:space="preserve">Работа с файлами </w:t>
      </w:r>
      <w:r>
        <w:rPr>
          <w:b/>
          <w:bCs/>
          <w:highlight w:val="none"/>
        </w:rPr>
        <w:t xml:space="preserve">С++</w:t>
      </w:r>
      <w:r>
        <w:rPr>
          <w:b/>
          <w:bCs/>
          <w:highlight w:val="none"/>
        </w:rPr>
      </w:r>
    </w:p>
    <w:p>
      <w:pPr>
        <w:ind w:left="-993" w:firstLine="426"/>
        <w:jc w:val="both"/>
        <w:spacing w:after="0"/>
        <w:rPr>
          <w:b/>
          <w:bCs/>
          <w:highlight w:val="none"/>
        </w:rPr>
      </w:pPr>
      <w:r>
        <w:tab/>
      </w:r>
      <w:r>
        <w:rPr>
          <w:b/>
          <w:bCs/>
        </w:rPr>
        <w:t xml:space="preserve">Реализовано:</w:t>
      </w:r>
      <w:r/>
    </w:p>
    <w:p>
      <w:pPr>
        <w:pStyle w:val="848"/>
        <w:numPr>
          <w:ilvl w:val="0"/>
          <w:numId w:val="13"/>
        </w:numPr>
        <w:jc w:val="both"/>
        <w:spacing w:after="0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Запись информации о клиентах и транзакциях в файл</w:t>
      </w:r>
      <w:r>
        <w:rPr>
          <w:b w:val="0"/>
          <w:bCs w:val="0"/>
          <w:highlight w:val="none"/>
        </w:rPr>
      </w:r>
    </w:p>
    <w:p>
      <w:pPr>
        <w:pStyle w:val="848"/>
        <w:numPr>
          <w:ilvl w:val="0"/>
          <w:numId w:val="13"/>
        </w:numPr>
        <w:jc w:val="both"/>
        <w:spacing w:after="0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Дерево клиентов с бинарным поиском по </w:t>
      </w:r>
      <w:r>
        <w:rPr>
          <w:b/>
          <w:bCs/>
          <w:highlight w:val="none"/>
        </w:rPr>
        <w:t xml:space="preserve">ID</w:t>
      </w:r>
      <w:r>
        <w:rPr>
          <w:b w:val="0"/>
          <w:bCs w:val="0"/>
          <w:highlight w:val="none"/>
        </w:rPr>
      </w:r>
    </w:p>
    <w:p>
      <w:pPr>
        <w:pStyle w:val="848"/>
        <w:numPr>
          <w:ilvl w:val="0"/>
          <w:numId w:val="13"/>
        </w:numPr>
        <w:jc w:val="both"/>
        <w:spacing w:after="0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Поддержка трёх категорий клиентов (</w:t>
      </w:r>
      <w:r>
        <w:rPr>
          <w:b/>
          <w:bCs/>
          <w:highlight w:val="none"/>
        </w:rPr>
        <w:t xml:space="preserve">Gold</w:t>
      </w:r>
      <w:r>
        <w:rPr>
          <w:b w:val="0"/>
          <w:bCs w:val="0"/>
          <w:highlight w:val="none"/>
        </w:rPr>
        <w:t xml:space="preserve">, </w:t>
      </w:r>
      <w:r>
        <w:rPr>
          <w:b/>
          <w:bCs/>
          <w:highlight w:val="none"/>
        </w:rPr>
        <w:t xml:space="preserve">Platinum</w:t>
      </w:r>
      <w:r>
        <w:rPr>
          <w:b w:val="0"/>
          <w:bCs w:val="0"/>
          <w:highlight w:val="none"/>
        </w:rPr>
        <w:t xml:space="preserve">, </w:t>
      </w:r>
      <w:r>
        <w:rPr>
          <w:b/>
          <w:bCs/>
          <w:highlight w:val="none"/>
        </w:rPr>
        <w:t xml:space="preserve">Standart</w:t>
      </w:r>
      <w:r>
        <w:rPr>
          <w:b w:val="0"/>
          <w:bCs w:val="0"/>
          <w:highlight w:val="none"/>
        </w:rPr>
        <w:t xml:space="preserve">)</w:t>
      </w:r>
      <w:r>
        <w:rPr>
          <w:b w:val="0"/>
          <w:bCs w:val="0"/>
          <w:highlight w:val="none"/>
        </w:rPr>
      </w:r>
    </w:p>
    <w:p>
      <w:pPr>
        <w:pStyle w:val="848"/>
        <w:numPr>
          <w:ilvl w:val="0"/>
          <w:numId w:val="13"/>
        </w:numPr>
        <w:jc w:val="both"/>
        <w:spacing w:after="0"/>
      </w:pPr>
      <w:r>
        <w:rPr>
          <w:b w:val="0"/>
          <w:bCs w:val="0"/>
          <w:highlight w:val="none"/>
        </w:rPr>
        <w:t xml:space="preserve">Пользовательский интерфейс</w:t>
      </w:r>
      <w:r>
        <w:rPr>
          <w:b/>
          <w:bCs/>
          <w:highlight w:val="none"/>
        </w:rPr>
      </w:r>
    </w:p>
    <w:p>
      <w:pPr>
        <w:ind w:left="-993" w:firstLine="426"/>
        <w:jc w:val="both"/>
        <w:spacing w:after="0"/>
      </w:pPr>
      <w:r/>
      <w:r/>
    </w:p>
    <w:p>
      <w:pPr>
        <w:ind w:left="-993" w:firstLine="426"/>
        <w:jc w:val="both"/>
        <w:spacing w:after="0"/>
      </w:pPr>
      <w:r/>
      <w:r/>
    </w:p>
    <w:p>
      <w:pPr>
        <w:ind w:left="-993" w:firstLine="426"/>
        <w:jc w:val="both"/>
        <w:spacing w:after="0"/>
      </w:pPr>
      <w:r/>
      <w:r/>
    </w:p>
    <w:p>
      <w:pPr>
        <w:ind w:left="-993" w:firstLine="426"/>
        <w:jc w:val="both"/>
        <w:spacing w:after="0"/>
      </w:pPr>
      <w:r>
        <w:tab/>
      </w:r>
      <w:r/>
    </w:p>
    <w:p>
      <w:pPr>
        <w:ind w:left="-993" w:firstLine="426"/>
        <w:jc w:val="both"/>
        <w:spacing w:after="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ind w:left="-993" w:firstLine="426"/>
        <w:jc w:val="both"/>
        <w:spacing w:after="0"/>
      </w:pPr>
      <w:r/>
      <w:r/>
    </w:p>
    <w:p>
      <w:pPr>
        <w:ind w:left="-993" w:firstLine="426"/>
        <w:jc w:val="both"/>
        <w:spacing w:after="0"/>
      </w:pPr>
      <w:r/>
      <w:r/>
    </w:p>
    <w:sectPr>
      <w:footnotePr/>
      <w:endnotePr/>
      <w:type w:val="nextPage"/>
      <w:pgSz w:w="11906" w:h="16838" w:orient="portrait"/>
      <w:pgMar w:top="426" w:right="851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Calibri">
    <w:panose1 w:val="020F0502020204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862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582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302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022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742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462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182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902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6">
    <w:name w:val="Heading 1 Char"/>
    <w:basedOn w:val="830"/>
    <w:link w:val="821"/>
    <w:uiPriority w:val="9"/>
    <w:rPr>
      <w:rFonts w:ascii="Arial" w:hAnsi="Arial" w:eastAsia="Arial" w:cs="Arial"/>
      <w:sz w:val="40"/>
      <w:szCs w:val="40"/>
    </w:rPr>
  </w:style>
  <w:style w:type="character" w:styleId="657">
    <w:name w:val="Heading 2 Char"/>
    <w:basedOn w:val="830"/>
    <w:link w:val="822"/>
    <w:uiPriority w:val="9"/>
    <w:rPr>
      <w:rFonts w:ascii="Arial" w:hAnsi="Arial" w:eastAsia="Arial" w:cs="Arial"/>
      <w:sz w:val="34"/>
    </w:rPr>
  </w:style>
  <w:style w:type="character" w:styleId="658">
    <w:name w:val="Heading 3 Char"/>
    <w:basedOn w:val="830"/>
    <w:link w:val="823"/>
    <w:uiPriority w:val="9"/>
    <w:rPr>
      <w:rFonts w:ascii="Arial" w:hAnsi="Arial" w:eastAsia="Arial" w:cs="Arial"/>
      <w:sz w:val="30"/>
      <w:szCs w:val="30"/>
    </w:rPr>
  </w:style>
  <w:style w:type="character" w:styleId="659">
    <w:name w:val="Heading 4 Char"/>
    <w:basedOn w:val="830"/>
    <w:link w:val="824"/>
    <w:uiPriority w:val="9"/>
    <w:rPr>
      <w:rFonts w:ascii="Arial" w:hAnsi="Arial" w:eastAsia="Arial" w:cs="Arial"/>
      <w:b/>
      <w:bCs/>
      <w:sz w:val="26"/>
      <w:szCs w:val="26"/>
    </w:rPr>
  </w:style>
  <w:style w:type="character" w:styleId="660">
    <w:name w:val="Heading 5 Char"/>
    <w:basedOn w:val="830"/>
    <w:link w:val="825"/>
    <w:uiPriority w:val="9"/>
    <w:rPr>
      <w:rFonts w:ascii="Arial" w:hAnsi="Arial" w:eastAsia="Arial" w:cs="Arial"/>
      <w:b/>
      <w:bCs/>
      <w:sz w:val="24"/>
      <w:szCs w:val="24"/>
    </w:rPr>
  </w:style>
  <w:style w:type="character" w:styleId="661">
    <w:name w:val="Heading 6 Char"/>
    <w:basedOn w:val="830"/>
    <w:link w:val="826"/>
    <w:uiPriority w:val="9"/>
    <w:rPr>
      <w:rFonts w:ascii="Arial" w:hAnsi="Arial" w:eastAsia="Arial" w:cs="Arial"/>
      <w:b/>
      <w:bCs/>
      <w:sz w:val="22"/>
      <w:szCs w:val="22"/>
    </w:rPr>
  </w:style>
  <w:style w:type="character" w:styleId="662">
    <w:name w:val="Heading 7 Char"/>
    <w:basedOn w:val="830"/>
    <w:link w:val="82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63">
    <w:name w:val="Heading 8 Char"/>
    <w:basedOn w:val="830"/>
    <w:link w:val="828"/>
    <w:uiPriority w:val="9"/>
    <w:rPr>
      <w:rFonts w:ascii="Arial" w:hAnsi="Arial" w:eastAsia="Arial" w:cs="Arial"/>
      <w:i/>
      <w:iCs/>
      <w:sz w:val="22"/>
      <w:szCs w:val="22"/>
    </w:rPr>
  </w:style>
  <w:style w:type="character" w:styleId="664">
    <w:name w:val="Heading 9 Char"/>
    <w:basedOn w:val="830"/>
    <w:link w:val="829"/>
    <w:uiPriority w:val="9"/>
    <w:rPr>
      <w:rFonts w:ascii="Arial" w:hAnsi="Arial" w:eastAsia="Arial" w:cs="Arial"/>
      <w:i/>
      <w:iCs/>
      <w:sz w:val="21"/>
      <w:szCs w:val="21"/>
    </w:rPr>
  </w:style>
  <w:style w:type="paragraph" w:styleId="665">
    <w:name w:val="No Spacing"/>
    <w:uiPriority w:val="1"/>
    <w:qFormat/>
    <w:pPr>
      <w:spacing w:before="0" w:after="0" w:line="240" w:lineRule="auto"/>
    </w:pPr>
  </w:style>
  <w:style w:type="character" w:styleId="666">
    <w:name w:val="Title Char"/>
    <w:basedOn w:val="830"/>
    <w:link w:val="842"/>
    <w:uiPriority w:val="10"/>
    <w:rPr>
      <w:sz w:val="48"/>
      <w:szCs w:val="48"/>
    </w:rPr>
  </w:style>
  <w:style w:type="character" w:styleId="667">
    <w:name w:val="Subtitle Char"/>
    <w:basedOn w:val="830"/>
    <w:link w:val="844"/>
    <w:uiPriority w:val="11"/>
    <w:rPr>
      <w:sz w:val="24"/>
      <w:szCs w:val="24"/>
    </w:rPr>
  </w:style>
  <w:style w:type="character" w:styleId="668">
    <w:name w:val="Quote Char"/>
    <w:link w:val="846"/>
    <w:uiPriority w:val="29"/>
    <w:rPr>
      <w:i/>
    </w:rPr>
  </w:style>
  <w:style w:type="character" w:styleId="669">
    <w:name w:val="Intense Quote Char"/>
    <w:link w:val="850"/>
    <w:uiPriority w:val="30"/>
    <w:rPr>
      <w:i/>
    </w:rPr>
  </w:style>
  <w:style w:type="paragraph" w:styleId="670">
    <w:name w:val="Header"/>
    <w:basedOn w:val="820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Header Char"/>
    <w:basedOn w:val="830"/>
    <w:link w:val="670"/>
    <w:uiPriority w:val="99"/>
  </w:style>
  <w:style w:type="paragraph" w:styleId="672">
    <w:name w:val="Footer"/>
    <w:basedOn w:val="820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Footer Char"/>
    <w:basedOn w:val="830"/>
    <w:link w:val="672"/>
    <w:uiPriority w:val="99"/>
  </w:style>
  <w:style w:type="paragraph" w:styleId="674">
    <w:name w:val="Caption"/>
    <w:basedOn w:val="820"/>
    <w:next w:val="820"/>
    <w:link w:val="67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830"/>
    <w:link w:val="674"/>
    <w:uiPriority w:val="35"/>
    <w:rPr>
      <w:b/>
      <w:bCs/>
      <w:color w:val="4f81bd" w:themeColor="accent1"/>
      <w:sz w:val="18"/>
      <w:szCs w:val="18"/>
    </w:rPr>
  </w:style>
  <w:style w:type="table" w:styleId="67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paragraph" w:styleId="803">
    <w:name w:val="footnote text"/>
    <w:basedOn w:val="820"/>
    <w:link w:val="804"/>
    <w:uiPriority w:val="99"/>
    <w:semiHidden/>
    <w:unhideWhenUsed/>
    <w:pPr>
      <w:spacing w:after="40" w:line="240" w:lineRule="auto"/>
    </w:pPr>
    <w:rPr>
      <w:sz w:val="18"/>
    </w:rPr>
  </w:style>
  <w:style w:type="character" w:styleId="804">
    <w:name w:val="Footnote Text Char"/>
    <w:link w:val="803"/>
    <w:uiPriority w:val="99"/>
    <w:rPr>
      <w:sz w:val="18"/>
    </w:rPr>
  </w:style>
  <w:style w:type="character" w:styleId="805">
    <w:name w:val="footnote reference"/>
    <w:basedOn w:val="830"/>
    <w:uiPriority w:val="99"/>
    <w:unhideWhenUsed/>
    <w:rPr>
      <w:vertAlign w:val="superscript"/>
    </w:rPr>
  </w:style>
  <w:style w:type="paragraph" w:styleId="806">
    <w:name w:val="endnote text"/>
    <w:basedOn w:val="820"/>
    <w:link w:val="807"/>
    <w:uiPriority w:val="99"/>
    <w:semiHidden/>
    <w:unhideWhenUsed/>
    <w:pPr>
      <w:spacing w:after="0" w:line="240" w:lineRule="auto"/>
    </w:pPr>
    <w:rPr>
      <w:sz w:val="20"/>
    </w:rPr>
  </w:style>
  <w:style w:type="character" w:styleId="807">
    <w:name w:val="Endnote Text Char"/>
    <w:link w:val="806"/>
    <w:uiPriority w:val="99"/>
    <w:rPr>
      <w:sz w:val="20"/>
    </w:rPr>
  </w:style>
  <w:style w:type="character" w:styleId="808">
    <w:name w:val="endnote reference"/>
    <w:basedOn w:val="830"/>
    <w:uiPriority w:val="99"/>
    <w:semiHidden/>
    <w:unhideWhenUsed/>
    <w:rPr>
      <w:vertAlign w:val="superscript"/>
    </w:rPr>
  </w:style>
  <w:style w:type="paragraph" w:styleId="809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0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1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2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3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4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5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6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7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8">
    <w:name w:val="TOC Heading"/>
    <w:uiPriority w:val="39"/>
    <w:unhideWhenUsed/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  <w:pPr>
      <w:spacing w:before="120" w:line="360" w:lineRule="auto"/>
    </w:pPr>
    <w:rPr>
      <w:rFonts w:ascii="Times New Roman" w:hAnsi="Times New Roman"/>
      <w:sz w:val="28"/>
      <w14:ligatures w14:val="none"/>
    </w:rPr>
  </w:style>
  <w:style w:type="paragraph" w:styleId="821">
    <w:name w:val="Heading 1"/>
    <w:basedOn w:val="820"/>
    <w:next w:val="820"/>
    <w:link w:val="833"/>
    <w:uiPriority w:val="9"/>
    <w:qFormat/>
    <w:pPr>
      <w:keepLines/>
      <w:keepNext/>
      <w:spacing w:before="360" w:after="80" w:line="240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  <w14:ligatures w14:val="standardContextual"/>
    </w:rPr>
  </w:style>
  <w:style w:type="paragraph" w:styleId="822">
    <w:name w:val="Heading 2"/>
    <w:basedOn w:val="820"/>
    <w:next w:val="820"/>
    <w:link w:val="834"/>
    <w:uiPriority w:val="9"/>
    <w:semiHidden/>
    <w:unhideWhenUsed/>
    <w:qFormat/>
    <w:pPr>
      <w:keepLines/>
      <w:keepNext/>
      <w:spacing w:before="160" w:after="80" w:line="240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14:ligatures w14:val="standardContextual"/>
    </w:rPr>
  </w:style>
  <w:style w:type="paragraph" w:styleId="823">
    <w:name w:val="Heading 3"/>
    <w:basedOn w:val="820"/>
    <w:next w:val="820"/>
    <w:link w:val="835"/>
    <w:uiPriority w:val="9"/>
    <w:semiHidden/>
    <w:unhideWhenUsed/>
    <w:qFormat/>
    <w:pPr>
      <w:keepLines/>
      <w:keepNext/>
      <w:spacing w:before="160" w:after="80" w:line="240" w:lineRule="auto"/>
      <w:outlineLvl w:val="2"/>
    </w:pPr>
    <w:rPr>
      <w:rFonts w:asciiTheme="minorHAnsi" w:hAnsiTheme="minorHAnsi" w:eastAsiaTheme="majorEastAsia" w:cstheme="majorBidi"/>
      <w:color w:val="2f5496" w:themeColor="accent1" w:themeShade="BF"/>
      <w:szCs w:val="28"/>
      <w14:ligatures w14:val="standardContextual"/>
    </w:rPr>
  </w:style>
  <w:style w:type="paragraph" w:styleId="824">
    <w:name w:val="Heading 4"/>
    <w:basedOn w:val="820"/>
    <w:next w:val="820"/>
    <w:link w:val="836"/>
    <w:uiPriority w:val="9"/>
    <w:semiHidden/>
    <w:unhideWhenUsed/>
    <w:qFormat/>
    <w:pPr>
      <w:keepLines/>
      <w:keepNext/>
      <w:spacing w:before="80" w:after="40" w:line="240" w:lineRule="auto"/>
      <w:outlineLvl w:val="3"/>
    </w:pPr>
    <w:rPr>
      <w:rFonts w:asciiTheme="minorHAnsi" w:hAnsiTheme="minorHAnsi" w:eastAsiaTheme="majorEastAsia" w:cstheme="majorBidi"/>
      <w:i/>
      <w:iCs/>
      <w:color w:val="2f5496" w:themeColor="accent1" w:themeShade="BF"/>
      <w14:ligatures w14:val="standardContextual"/>
    </w:rPr>
  </w:style>
  <w:style w:type="paragraph" w:styleId="825">
    <w:name w:val="Heading 5"/>
    <w:basedOn w:val="820"/>
    <w:next w:val="820"/>
    <w:link w:val="837"/>
    <w:uiPriority w:val="9"/>
    <w:semiHidden/>
    <w:unhideWhenUsed/>
    <w:qFormat/>
    <w:pPr>
      <w:keepLines/>
      <w:keepNext/>
      <w:spacing w:before="80" w:after="40" w:line="240" w:lineRule="auto"/>
      <w:outlineLvl w:val="4"/>
    </w:pPr>
    <w:rPr>
      <w:rFonts w:asciiTheme="minorHAnsi" w:hAnsiTheme="minorHAnsi" w:eastAsiaTheme="majorEastAsia" w:cstheme="majorBidi"/>
      <w:color w:val="2f5496" w:themeColor="accent1" w:themeShade="BF"/>
      <w14:ligatures w14:val="standardContextual"/>
    </w:rPr>
  </w:style>
  <w:style w:type="paragraph" w:styleId="826">
    <w:name w:val="Heading 6"/>
    <w:basedOn w:val="820"/>
    <w:next w:val="820"/>
    <w:link w:val="838"/>
    <w:uiPriority w:val="9"/>
    <w:semiHidden/>
    <w:unhideWhenUsed/>
    <w:qFormat/>
    <w:pPr>
      <w:keepLines/>
      <w:keepNext/>
      <w:spacing w:before="40" w:after="0" w:line="240" w:lineRule="auto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14:ligatures w14:val="standardContextual"/>
    </w:rPr>
  </w:style>
  <w:style w:type="paragraph" w:styleId="827">
    <w:name w:val="Heading 7"/>
    <w:basedOn w:val="820"/>
    <w:next w:val="820"/>
    <w:link w:val="839"/>
    <w:uiPriority w:val="9"/>
    <w:semiHidden/>
    <w:unhideWhenUsed/>
    <w:qFormat/>
    <w:pPr>
      <w:keepLines/>
      <w:keepNext/>
      <w:spacing w:before="40" w:after="0" w:line="240" w:lineRule="auto"/>
      <w:outlineLvl w:val="6"/>
    </w:pPr>
    <w:rPr>
      <w:rFonts w:asciiTheme="minorHAnsi" w:hAnsiTheme="minorHAnsi" w:eastAsiaTheme="majorEastAsia" w:cstheme="majorBidi"/>
      <w:color w:val="595959" w:themeColor="text1" w:themeTint="A6"/>
      <w14:ligatures w14:val="standardContextual"/>
    </w:rPr>
  </w:style>
  <w:style w:type="paragraph" w:styleId="828">
    <w:name w:val="Heading 8"/>
    <w:basedOn w:val="820"/>
    <w:next w:val="820"/>
    <w:link w:val="840"/>
    <w:uiPriority w:val="9"/>
    <w:semiHidden/>
    <w:unhideWhenUsed/>
    <w:qFormat/>
    <w:pPr>
      <w:keepLines/>
      <w:keepNext/>
      <w:spacing w:before="0" w:after="0" w:line="240" w:lineRule="auto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  <w14:ligatures w14:val="standardContextual"/>
    </w:rPr>
  </w:style>
  <w:style w:type="paragraph" w:styleId="829">
    <w:name w:val="Heading 9"/>
    <w:basedOn w:val="820"/>
    <w:next w:val="820"/>
    <w:link w:val="841"/>
    <w:uiPriority w:val="9"/>
    <w:semiHidden/>
    <w:unhideWhenUsed/>
    <w:qFormat/>
    <w:pPr>
      <w:keepLines/>
      <w:keepNext/>
      <w:spacing w:before="0" w:after="0" w:line="240" w:lineRule="auto"/>
      <w:outlineLvl w:val="8"/>
    </w:pPr>
    <w:rPr>
      <w:rFonts w:asciiTheme="minorHAnsi" w:hAnsiTheme="minorHAnsi" w:eastAsiaTheme="majorEastAsia" w:cstheme="majorBidi"/>
      <w:color w:val="272727" w:themeColor="text1" w:themeTint="D8"/>
      <w14:ligatures w14:val="standardContextual"/>
    </w:rPr>
  </w:style>
  <w:style w:type="character" w:styleId="830" w:default="1">
    <w:name w:val="Default Paragraph Font"/>
    <w:uiPriority w:val="1"/>
    <w:semiHidden/>
    <w:unhideWhenUsed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character" w:styleId="833" w:customStyle="1">
    <w:name w:val="Заголовок 1 Знак"/>
    <w:basedOn w:val="830"/>
    <w:link w:val="821"/>
    <w:uiPriority w:val="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834" w:customStyle="1">
    <w:name w:val="Заголовок 2 Знак"/>
    <w:basedOn w:val="830"/>
    <w:link w:val="822"/>
    <w:uiPriority w:val="9"/>
    <w:semiHidden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35" w:customStyle="1">
    <w:name w:val="Заголовок 3 Знак"/>
    <w:basedOn w:val="830"/>
    <w:link w:val="82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styleId="836" w:customStyle="1">
    <w:name w:val="Заголовок 4 Знак"/>
    <w:basedOn w:val="830"/>
    <w:link w:val="824"/>
    <w:uiPriority w:val="9"/>
    <w:semiHidden/>
    <w:rPr>
      <w:rFonts w:eastAsiaTheme="majorEastAsia" w:cstheme="majorBidi"/>
      <w:i/>
      <w:iCs/>
      <w:color w:val="2f5496" w:themeColor="accent1" w:themeShade="BF"/>
      <w:sz w:val="28"/>
    </w:rPr>
  </w:style>
  <w:style w:type="character" w:styleId="837" w:customStyle="1">
    <w:name w:val="Заголовок 5 Знак"/>
    <w:basedOn w:val="830"/>
    <w:link w:val="825"/>
    <w:uiPriority w:val="9"/>
    <w:semiHidden/>
    <w:rPr>
      <w:rFonts w:eastAsiaTheme="majorEastAsia" w:cstheme="majorBidi"/>
      <w:color w:val="2f5496" w:themeColor="accent1" w:themeShade="BF"/>
      <w:sz w:val="28"/>
    </w:rPr>
  </w:style>
  <w:style w:type="character" w:styleId="838" w:customStyle="1">
    <w:name w:val="Заголовок 6 Знак"/>
    <w:basedOn w:val="830"/>
    <w:link w:val="826"/>
    <w:uiPriority w:val="9"/>
    <w:semiHidden/>
    <w:rPr>
      <w:rFonts w:eastAsiaTheme="majorEastAsia" w:cstheme="majorBidi"/>
      <w:i/>
      <w:iCs/>
      <w:color w:val="595959" w:themeColor="text1" w:themeTint="A6"/>
      <w:sz w:val="28"/>
    </w:rPr>
  </w:style>
  <w:style w:type="character" w:styleId="839" w:customStyle="1">
    <w:name w:val="Заголовок 7 Знак"/>
    <w:basedOn w:val="830"/>
    <w:link w:val="827"/>
    <w:uiPriority w:val="9"/>
    <w:semiHidden/>
    <w:rPr>
      <w:rFonts w:eastAsiaTheme="majorEastAsia" w:cstheme="majorBidi"/>
      <w:color w:val="595959" w:themeColor="text1" w:themeTint="A6"/>
      <w:sz w:val="28"/>
    </w:rPr>
  </w:style>
  <w:style w:type="character" w:styleId="840" w:customStyle="1">
    <w:name w:val="Заголовок 8 Знак"/>
    <w:basedOn w:val="830"/>
    <w:link w:val="828"/>
    <w:uiPriority w:val="9"/>
    <w:semiHidden/>
    <w:rPr>
      <w:rFonts w:eastAsiaTheme="majorEastAsia" w:cstheme="majorBidi"/>
      <w:i/>
      <w:iCs/>
      <w:color w:val="272727" w:themeColor="text1" w:themeTint="D8"/>
      <w:sz w:val="28"/>
    </w:rPr>
  </w:style>
  <w:style w:type="character" w:styleId="841" w:customStyle="1">
    <w:name w:val="Заголовок 9 Знак"/>
    <w:basedOn w:val="830"/>
    <w:link w:val="829"/>
    <w:uiPriority w:val="9"/>
    <w:semiHidden/>
    <w:rPr>
      <w:rFonts w:eastAsiaTheme="majorEastAsia" w:cstheme="majorBidi"/>
      <w:color w:val="272727" w:themeColor="text1" w:themeTint="D8"/>
      <w:sz w:val="28"/>
    </w:rPr>
  </w:style>
  <w:style w:type="paragraph" w:styleId="842">
    <w:name w:val="Title"/>
    <w:basedOn w:val="820"/>
    <w:next w:val="820"/>
    <w:link w:val="843"/>
    <w:uiPriority w:val="10"/>
    <w:qFormat/>
    <w:pPr>
      <w:contextualSpacing/>
      <w:spacing w:before="0" w:after="80" w:line="240" w:lineRule="auto"/>
    </w:pPr>
    <w:rPr>
      <w:rFonts w:asciiTheme="majorHAnsi" w:hAnsiTheme="majorHAnsi" w:eastAsiaTheme="majorEastAsia" w:cstheme="majorBidi"/>
      <w:spacing w:val="-10"/>
      <w:sz w:val="56"/>
      <w:szCs w:val="56"/>
      <w14:ligatures w14:val="standardContextual"/>
    </w:rPr>
  </w:style>
  <w:style w:type="character" w:styleId="843" w:customStyle="1">
    <w:name w:val="Заголовок Знак"/>
    <w:basedOn w:val="830"/>
    <w:link w:val="842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44">
    <w:name w:val="Subtitle"/>
    <w:basedOn w:val="820"/>
    <w:next w:val="820"/>
    <w:link w:val="845"/>
    <w:uiPriority w:val="11"/>
    <w:qFormat/>
    <w:pPr>
      <w:numPr>
        <w:ilvl w:val="1"/>
      </w:numPr>
      <w:spacing w:before="0" w:line="240" w:lineRule="auto"/>
    </w:pPr>
    <w:rPr>
      <w:rFonts w:asciiTheme="minorHAnsi" w:hAnsiTheme="minorHAnsi" w:eastAsiaTheme="majorEastAsia" w:cstheme="majorBidi"/>
      <w:color w:val="595959" w:themeColor="text1" w:themeTint="A6"/>
      <w:spacing w:val="15"/>
      <w:szCs w:val="28"/>
      <w14:ligatures w14:val="standardContextual"/>
    </w:rPr>
  </w:style>
  <w:style w:type="character" w:styleId="845" w:customStyle="1">
    <w:name w:val="Подзаголовок Знак"/>
    <w:basedOn w:val="830"/>
    <w:link w:val="84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846">
    <w:name w:val="Quote"/>
    <w:basedOn w:val="820"/>
    <w:next w:val="820"/>
    <w:link w:val="847"/>
    <w:uiPriority w:val="29"/>
    <w:qFormat/>
    <w:pPr>
      <w:jc w:val="center"/>
      <w:spacing w:before="160" w:line="240" w:lineRule="auto"/>
    </w:pPr>
    <w:rPr>
      <w:i/>
      <w:iCs/>
      <w:color w:val="404040" w:themeColor="text1" w:themeTint="BF"/>
      <w14:ligatures w14:val="standardContextual"/>
    </w:rPr>
  </w:style>
  <w:style w:type="character" w:styleId="847" w:customStyle="1">
    <w:name w:val="Цитата 2 Знак"/>
    <w:basedOn w:val="830"/>
    <w:link w:val="846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paragraph" w:styleId="848">
    <w:name w:val="List Paragraph"/>
    <w:basedOn w:val="820"/>
    <w:uiPriority w:val="34"/>
    <w:qFormat/>
    <w:pPr>
      <w:contextualSpacing/>
      <w:ind w:left="720"/>
      <w:spacing w:before="0" w:line="240" w:lineRule="auto"/>
    </w:pPr>
    <w:rPr>
      <w14:ligatures w14:val="standardContextual"/>
    </w:rPr>
  </w:style>
  <w:style w:type="character" w:styleId="849">
    <w:name w:val="Intense Emphasis"/>
    <w:basedOn w:val="830"/>
    <w:uiPriority w:val="21"/>
    <w:qFormat/>
    <w:rPr>
      <w:i/>
      <w:iCs/>
      <w:color w:val="2f5496" w:themeColor="accent1" w:themeShade="BF"/>
    </w:rPr>
  </w:style>
  <w:style w:type="paragraph" w:styleId="850">
    <w:name w:val="Intense Quote"/>
    <w:basedOn w:val="820"/>
    <w:next w:val="820"/>
    <w:link w:val="851"/>
    <w:uiPriority w:val="30"/>
    <w:qFormat/>
    <w:pPr>
      <w:ind w:left="864" w:right="864"/>
      <w:jc w:val="center"/>
      <w:spacing w:before="360" w:after="360" w:line="240" w:lineRule="auto"/>
      <w:pBdr>
        <w:top w:val="single" w:color="2F5496" w:themeColor="accent1" w:themeShade="BF" w:sz="4" w:space="10"/>
        <w:bottom w:val="single" w:color="2F5496" w:themeColor="accent1" w:themeShade="BF" w:sz="4" w:space="10"/>
      </w:pBdr>
    </w:pPr>
    <w:rPr>
      <w:i/>
      <w:iCs/>
      <w:color w:val="2f5496" w:themeColor="accent1" w:themeShade="BF"/>
      <w14:ligatures w14:val="standardContextual"/>
    </w:rPr>
  </w:style>
  <w:style w:type="character" w:styleId="851" w:customStyle="1">
    <w:name w:val="Выделенная цитата Знак"/>
    <w:basedOn w:val="830"/>
    <w:link w:val="850"/>
    <w:uiPriority w:val="30"/>
    <w:rPr>
      <w:rFonts w:ascii="Times New Roman" w:hAnsi="Times New Roman"/>
      <w:i/>
      <w:iCs/>
      <w:color w:val="2f5496" w:themeColor="accent1" w:themeShade="BF"/>
      <w:sz w:val="28"/>
    </w:rPr>
  </w:style>
  <w:style w:type="character" w:styleId="852">
    <w:name w:val="Intense Reference"/>
    <w:basedOn w:val="830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R7-Office/2024.4.2.721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Головаха</dc:creator>
  <cp:keywords/>
  <dc:description/>
  <cp:lastModifiedBy>Маша Киричек</cp:lastModifiedBy>
  <cp:revision>4</cp:revision>
  <dcterms:created xsi:type="dcterms:W3CDTF">2025-05-29T15:56:00Z</dcterms:created>
  <dcterms:modified xsi:type="dcterms:W3CDTF">2025-05-30T00:09:04Z</dcterms:modified>
</cp:coreProperties>
</file>