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5A2" w:rsidRPr="00000DD2" w:rsidRDefault="00E818F3" w:rsidP="00667F25">
      <w:pPr>
        <w:spacing w:before="240" w:line="276" w:lineRule="auto"/>
        <w:jc w:val="center"/>
        <w:rPr>
          <w:rFonts w:ascii="Verdana" w:hAnsi="Verdana"/>
          <w:b/>
          <w:sz w:val="32"/>
          <w:szCs w:val="32"/>
        </w:rPr>
      </w:pPr>
      <w:r w:rsidRPr="00000DD2">
        <w:rPr>
          <w:rFonts w:ascii="Verdana" w:hAnsi="Verdana"/>
          <w:b/>
          <w:sz w:val="32"/>
          <w:szCs w:val="32"/>
        </w:rPr>
        <w:t>ADEKOYA</w:t>
      </w:r>
    </w:p>
    <w:p w:rsidR="006865A2" w:rsidRPr="00000DD2" w:rsidRDefault="00E818F3" w:rsidP="00667F25">
      <w:pPr>
        <w:spacing w:before="240" w:line="276" w:lineRule="auto"/>
        <w:jc w:val="center"/>
        <w:rPr>
          <w:rFonts w:ascii="Verdana" w:hAnsi="Verdana"/>
          <w:b/>
          <w:sz w:val="32"/>
          <w:szCs w:val="32"/>
        </w:rPr>
      </w:pPr>
      <w:r w:rsidRPr="00000DD2">
        <w:rPr>
          <w:rFonts w:ascii="Verdana" w:hAnsi="Verdana"/>
          <w:b/>
          <w:sz w:val="32"/>
          <w:szCs w:val="32"/>
        </w:rPr>
        <w:t>V.</w:t>
      </w:r>
    </w:p>
    <w:p w:rsidR="00E818F3" w:rsidRPr="00000DD2" w:rsidRDefault="00E818F3" w:rsidP="00667F25">
      <w:pPr>
        <w:spacing w:before="240" w:line="276" w:lineRule="auto"/>
        <w:jc w:val="center"/>
        <w:rPr>
          <w:rFonts w:ascii="Verdana" w:hAnsi="Verdana"/>
          <w:b/>
          <w:sz w:val="32"/>
          <w:szCs w:val="32"/>
        </w:rPr>
      </w:pPr>
      <w:r w:rsidRPr="00000DD2">
        <w:rPr>
          <w:rFonts w:ascii="Verdana" w:hAnsi="Verdana"/>
          <w:b/>
          <w:sz w:val="32"/>
          <w:szCs w:val="32"/>
        </w:rPr>
        <w:t>THE STATE</w:t>
      </w:r>
    </w:p>
    <w:p w:rsidR="006C3513" w:rsidRDefault="006C3513" w:rsidP="00667F25">
      <w:pPr>
        <w:spacing w:before="240" w:line="276" w:lineRule="auto"/>
        <w:jc w:val="center"/>
        <w:rPr>
          <w:rFonts w:ascii="Verdana" w:hAnsi="Verdana"/>
          <w:sz w:val="24"/>
          <w:szCs w:val="24"/>
        </w:rPr>
      </w:pPr>
      <w:r>
        <w:rPr>
          <w:rFonts w:ascii="Verdana" w:hAnsi="Verdana"/>
          <w:sz w:val="24"/>
          <w:szCs w:val="24"/>
        </w:rPr>
        <w:t>THE SUPREME COURT</w:t>
      </w:r>
    </w:p>
    <w:p w:rsidR="00512CF7" w:rsidRPr="00000DD2" w:rsidRDefault="00512CF7" w:rsidP="00667F25">
      <w:pPr>
        <w:spacing w:before="240" w:line="276" w:lineRule="auto"/>
        <w:jc w:val="center"/>
        <w:rPr>
          <w:rFonts w:ascii="Verdana" w:hAnsi="Verdana"/>
          <w:sz w:val="24"/>
          <w:szCs w:val="24"/>
        </w:rPr>
      </w:pPr>
      <w:r w:rsidRPr="00000DD2">
        <w:rPr>
          <w:rFonts w:ascii="Verdana" w:hAnsi="Verdana"/>
          <w:sz w:val="24"/>
          <w:szCs w:val="24"/>
        </w:rPr>
        <w:t>13</w:t>
      </w:r>
      <w:r w:rsidR="00F15726">
        <w:rPr>
          <w:rFonts w:ascii="Verdana" w:hAnsi="Verdana"/>
          <w:sz w:val="24"/>
          <w:szCs w:val="24"/>
        </w:rPr>
        <w:t>TH</w:t>
      </w:r>
      <w:r w:rsidRPr="00000DD2">
        <w:rPr>
          <w:rFonts w:ascii="Verdana" w:hAnsi="Verdana"/>
          <w:sz w:val="24"/>
          <w:szCs w:val="24"/>
        </w:rPr>
        <w:t xml:space="preserve"> JANUARY 2017</w:t>
      </w:r>
    </w:p>
    <w:p w:rsidR="00000DD2" w:rsidRPr="00000DD2" w:rsidRDefault="00000DD2" w:rsidP="00000DD2">
      <w:pPr>
        <w:spacing w:before="240" w:line="276" w:lineRule="auto"/>
        <w:jc w:val="center"/>
        <w:rPr>
          <w:rFonts w:ascii="Verdana" w:hAnsi="Verdana"/>
          <w:sz w:val="24"/>
          <w:szCs w:val="24"/>
        </w:rPr>
      </w:pPr>
      <w:r w:rsidRPr="00000DD2">
        <w:rPr>
          <w:rFonts w:ascii="Verdana" w:hAnsi="Verdana"/>
          <w:sz w:val="24"/>
          <w:szCs w:val="24"/>
        </w:rPr>
        <w:t>SC. 262/2011</w:t>
      </w:r>
    </w:p>
    <w:p w:rsidR="006B72FD" w:rsidRDefault="006B72FD" w:rsidP="00667F25">
      <w:pPr>
        <w:spacing w:before="240" w:line="276" w:lineRule="auto"/>
        <w:jc w:val="center"/>
        <w:rPr>
          <w:rFonts w:ascii="Verdana" w:hAnsi="Verdana"/>
          <w:b/>
          <w:sz w:val="24"/>
          <w:szCs w:val="24"/>
        </w:rPr>
      </w:pPr>
      <w:r w:rsidRPr="00667F25">
        <w:rPr>
          <w:rFonts w:ascii="Verdana" w:hAnsi="Verdana"/>
          <w:b/>
          <w:sz w:val="24"/>
          <w:szCs w:val="24"/>
        </w:rPr>
        <w:t>LEX (2017) - SC. 262/2011</w:t>
      </w:r>
    </w:p>
    <w:p w:rsidR="00000DD2" w:rsidRPr="00667F25" w:rsidRDefault="00000DD2" w:rsidP="00667F25">
      <w:pPr>
        <w:spacing w:before="240" w:line="276" w:lineRule="auto"/>
        <w:jc w:val="center"/>
        <w:rPr>
          <w:rFonts w:ascii="Verdana" w:hAnsi="Verdana"/>
          <w:b/>
          <w:sz w:val="24"/>
          <w:szCs w:val="24"/>
        </w:rPr>
      </w:pPr>
    </w:p>
    <w:p w:rsidR="00CA6E93" w:rsidRDefault="00CA6E93" w:rsidP="00667F25">
      <w:pPr>
        <w:spacing w:line="276" w:lineRule="auto"/>
        <w:jc w:val="right"/>
        <w:rPr>
          <w:rFonts w:ascii="Verdana" w:hAnsi="Verdana"/>
          <w:b/>
          <w:sz w:val="24"/>
          <w:szCs w:val="24"/>
        </w:rPr>
      </w:pPr>
    </w:p>
    <w:p w:rsidR="00667F25" w:rsidRPr="00667F25" w:rsidRDefault="00667F25" w:rsidP="00667F25">
      <w:pPr>
        <w:spacing w:line="276" w:lineRule="auto"/>
        <w:jc w:val="right"/>
        <w:rPr>
          <w:rFonts w:ascii="Verdana" w:hAnsi="Verdana"/>
          <w:b/>
          <w:sz w:val="24"/>
          <w:szCs w:val="24"/>
        </w:rPr>
      </w:pPr>
    </w:p>
    <w:p w:rsidR="00000DD2" w:rsidRDefault="00000DD2" w:rsidP="00667F25">
      <w:pPr>
        <w:spacing w:line="276" w:lineRule="auto"/>
        <w:jc w:val="right"/>
        <w:rPr>
          <w:rFonts w:ascii="Verdana" w:hAnsi="Verdana"/>
          <w:b/>
          <w:sz w:val="24"/>
          <w:szCs w:val="24"/>
        </w:rPr>
      </w:pPr>
    </w:p>
    <w:p w:rsidR="00CA6E93" w:rsidRPr="00000DD2" w:rsidRDefault="00CA6E93" w:rsidP="00667F25">
      <w:pPr>
        <w:spacing w:line="276" w:lineRule="auto"/>
        <w:jc w:val="right"/>
        <w:rPr>
          <w:rFonts w:ascii="Verdana" w:hAnsi="Verdana"/>
          <w:sz w:val="20"/>
          <w:szCs w:val="20"/>
        </w:rPr>
      </w:pPr>
      <w:r w:rsidRPr="00000DD2">
        <w:rPr>
          <w:rFonts w:ascii="Verdana" w:hAnsi="Verdana"/>
          <w:sz w:val="20"/>
          <w:szCs w:val="20"/>
        </w:rPr>
        <w:t>OTHER CITATIONS</w:t>
      </w:r>
    </w:p>
    <w:p w:rsidR="007A3B73" w:rsidRPr="00000DD2" w:rsidRDefault="00F15726" w:rsidP="00000DD2">
      <w:pPr>
        <w:spacing w:line="276" w:lineRule="auto"/>
        <w:jc w:val="right"/>
        <w:rPr>
          <w:rFonts w:ascii="Verdana" w:eastAsia="Times New Roman" w:hAnsi="Verdana"/>
          <w:color w:val="000000"/>
          <w:sz w:val="24"/>
          <w:szCs w:val="24"/>
          <w:lang w:eastAsia="en-GB"/>
        </w:rPr>
      </w:pPr>
      <w:r>
        <w:rPr>
          <w:rFonts w:ascii="Verdana" w:eastAsia="Times New Roman" w:hAnsi="Verdana"/>
          <w:color w:val="000000"/>
          <w:sz w:val="20"/>
          <w:szCs w:val="20"/>
          <w:lang w:eastAsia="en-GB"/>
        </w:rPr>
        <w:t>2</w:t>
      </w:r>
      <w:r w:rsidR="00CA6E93" w:rsidRPr="00000DD2">
        <w:rPr>
          <w:rFonts w:ascii="Verdana" w:eastAsia="Times New Roman" w:hAnsi="Verdana"/>
          <w:color w:val="000000"/>
          <w:sz w:val="20"/>
          <w:szCs w:val="20"/>
          <w:lang w:eastAsia="en-GB"/>
        </w:rPr>
        <w:t>PLR/2017/23 (SC)</w:t>
      </w:r>
    </w:p>
    <w:p w:rsidR="00512CF7" w:rsidRPr="00667F25" w:rsidRDefault="00512CF7" w:rsidP="00667F25">
      <w:pPr>
        <w:spacing w:before="240" w:line="276" w:lineRule="auto"/>
        <w:jc w:val="both"/>
        <w:rPr>
          <w:rFonts w:ascii="Verdana" w:hAnsi="Verdana"/>
          <w:b/>
          <w:sz w:val="24"/>
          <w:szCs w:val="24"/>
        </w:rPr>
      </w:pPr>
      <w:r w:rsidRPr="00667F25">
        <w:rPr>
          <w:rFonts w:ascii="Verdana" w:hAnsi="Verdana"/>
          <w:b/>
          <w:sz w:val="24"/>
          <w:szCs w:val="24"/>
        </w:rPr>
        <w:t>BEFORE THEIR LORDSHIPS</w:t>
      </w: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M. U. PETER-ODILI</w:t>
      </w:r>
      <w:r w:rsidR="00000DD2">
        <w:rPr>
          <w:rFonts w:ascii="Verdana" w:hAnsi="Verdana"/>
          <w:sz w:val="24"/>
          <w:szCs w:val="24"/>
        </w:rPr>
        <w:t>,</w:t>
      </w:r>
      <w:r w:rsidRPr="00667F25">
        <w:rPr>
          <w:rFonts w:ascii="Verdana" w:hAnsi="Verdana"/>
          <w:sz w:val="24"/>
          <w:szCs w:val="24"/>
        </w:rPr>
        <w:t xml:space="preserve"> JSC (Presided and Read Lead Judgment)</w:t>
      </w: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OLUKAYODE ARIWOOLA</w:t>
      </w:r>
      <w:r w:rsidR="00000DD2">
        <w:rPr>
          <w:rFonts w:ascii="Verdana" w:hAnsi="Verdana"/>
          <w:sz w:val="24"/>
          <w:szCs w:val="24"/>
        </w:rPr>
        <w:t>,</w:t>
      </w:r>
      <w:r w:rsidRPr="00667F25">
        <w:rPr>
          <w:rFonts w:ascii="Verdana" w:hAnsi="Verdana"/>
          <w:sz w:val="24"/>
          <w:szCs w:val="24"/>
        </w:rPr>
        <w:t xml:space="preserve"> JSC</w:t>
      </w: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MUSA DATTIJO MUHAMMAD JSC</w:t>
      </w: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lastRenderedPageBreak/>
        <w:t>CLARA BATA OGUNBIYI</w:t>
      </w:r>
      <w:r w:rsidR="00000DD2">
        <w:rPr>
          <w:rFonts w:ascii="Verdana" w:hAnsi="Verdana"/>
          <w:sz w:val="24"/>
          <w:szCs w:val="24"/>
        </w:rPr>
        <w:t>,</w:t>
      </w:r>
      <w:r w:rsidRPr="00667F25">
        <w:rPr>
          <w:rFonts w:ascii="Verdana" w:hAnsi="Verdana"/>
          <w:sz w:val="24"/>
          <w:szCs w:val="24"/>
        </w:rPr>
        <w:t xml:space="preserve"> JSC</w:t>
      </w: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KUMAI BAYANG AKA’AHS</w:t>
      </w:r>
      <w:r w:rsidR="00000DD2">
        <w:rPr>
          <w:rFonts w:ascii="Verdana" w:hAnsi="Verdana"/>
          <w:sz w:val="24"/>
          <w:szCs w:val="24"/>
        </w:rPr>
        <w:t>,</w:t>
      </w:r>
      <w:r w:rsidRPr="00667F25">
        <w:rPr>
          <w:rFonts w:ascii="Verdana" w:hAnsi="Verdana"/>
          <w:sz w:val="24"/>
          <w:szCs w:val="24"/>
        </w:rPr>
        <w:t xml:space="preserve"> JSC</w:t>
      </w:r>
    </w:p>
    <w:p w:rsidR="005126C3" w:rsidRPr="00667F25" w:rsidRDefault="005126C3" w:rsidP="00667F25">
      <w:pPr>
        <w:spacing w:before="240" w:line="276" w:lineRule="auto"/>
        <w:jc w:val="both"/>
        <w:rPr>
          <w:rFonts w:ascii="Verdana" w:hAnsi="Verdana"/>
          <w:sz w:val="24"/>
          <w:szCs w:val="24"/>
        </w:rPr>
      </w:pPr>
    </w:p>
    <w:p w:rsidR="005126C3" w:rsidRPr="00667F25" w:rsidRDefault="005126C3" w:rsidP="00667F25">
      <w:pPr>
        <w:spacing w:before="240" w:line="276" w:lineRule="auto"/>
        <w:jc w:val="both"/>
        <w:rPr>
          <w:rFonts w:ascii="Verdana" w:hAnsi="Verdana"/>
          <w:b/>
          <w:sz w:val="24"/>
          <w:szCs w:val="24"/>
        </w:rPr>
      </w:pPr>
      <w:r w:rsidRPr="00667F25">
        <w:rPr>
          <w:rFonts w:ascii="Verdana" w:hAnsi="Verdana"/>
          <w:b/>
          <w:sz w:val="24"/>
          <w:szCs w:val="24"/>
        </w:rPr>
        <w:t>BETWEEN</w:t>
      </w:r>
    </w:p>
    <w:p w:rsidR="005126C3" w:rsidRPr="00F15726" w:rsidRDefault="005126C3" w:rsidP="00667F25">
      <w:pPr>
        <w:spacing w:before="240" w:line="276" w:lineRule="auto"/>
        <w:rPr>
          <w:rFonts w:ascii="Verdana" w:hAnsi="Verdana"/>
          <w:sz w:val="24"/>
          <w:szCs w:val="24"/>
        </w:rPr>
      </w:pPr>
      <w:r w:rsidRPr="00667F25">
        <w:rPr>
          <w:rFonts w:ascii="Verdana" w:hAnsi="Verdana"/>
          <w:sz w:val="24"/>
          <w:szCs w:val="24"/>
        </w:rPr>
        <w:t>ADEKOYA</w:t>
      </w:r>
      <w:r w:rsidR="00000DD2">
        <w:rPr>
          <w:rFonts w:ascii="Verdana" w:hAnsi="Verdana"/>
          <w:sz w:val="24"/>
          <w:szCs w:val="24"/>
        </w:rPr>
        <w:t xml:space="preserve"> – Appellant </w:t>
      </w:r>
    </w:p>
    <w:p w:rsidR="005126C3" w:rsidRPr="00F15726" w:rsidRDefault="005126C3" w:rsidP="00667F25">
      <w:pPr>
        <w:spacing w:before="240" w:line="276" w:lineRule="auto"/>
        <w:rPr>
          <w:rFonts w:ascii="Verdana" w:hAnsi="Verdana"/>
          <w:sz w:val="24"/>
          <w:szCs w:val="24"/>
        </w:rPr>
      </w:pPr>
      <w:r w:rsidRPr="00F15726">
        <w:rPr>
          <w:rFonts w:ascii="Verdana" w:hAnsi="Verdana"/>
          <w:sz w:val="24"/>
          <w:szCs w:val="24"/>
        </w:rPr>
        <w:t>AND</w:t>
      </w:r>
    </w:p>
    <w:p w:rsidR="005126C3" w:rsidRPr="00667F25" w:rsidRDefault="005126C3" w:rsidP="00667F25">
      <w:pPr>
        <w:spacing w:before="240" w:line="276" w:lineRule="auto"/>
        <w:rPr>
          <w:rFonts w:ascii="Verdana" w:hAnsi="Verdana"/>
          <w:sz w:val="24"/>
          <w:szCs w:val="24"/>
        </w:rPr>
      </w:pPr>
      <w:r w:rsidRPr="00667F25">
        <w:rPr>
          <w:rFonts w:ascii="Verdana" w:hAnsi="Verdana"/>
          <w:sz w:val="24"/>
          <w:szCs w:val="24"/>
        </w:rPr>
        <w:t>THE STATE</w:t>
      </w:r>
      <w:r w:rsidR="00000DD2">
        <w:rPr>
          <w:rFonts w:ascii="Verdana" w:hAnsi="Verdana"/>
          <w:sz w:val="24"/>
          <w:szCs w:val="24"/>
        </w:rPr>
        <w:t xml:space="preserve"> – Respondent </w:t>
      </w:r>
    </w:p>
    <w:p w:rsidR="00512CF7" w:rsidRPr="00667F25" w:rsidRDefault="00512CF7" w:rsidP="00667F25">
      <w:pPr>
        <w:spacing w:before="240" w:line="276" w:lineRule="auto"/>
        <w:jc w:val="both"/>
        <w:rPr>
          <w:rFonts w:ascii="Verdana" w:hAnsi="Verdana"/>
          <w:b/>
          <w:sz w:val="24"/>
          <w:szCs w:val="24"/>
        </w:rPr>
      </w:pPr>
    </w:p>
    <w:p w:rsidR="00DC16D2" w:rsidRPr="00667F25" w:rsidRDefault="00DC16D2" w:rsidP="00667F25">
      <w:pPr>
        <w:spacing w:before="240" w:line="276" w:lineRule="auto"/>
        <w:rPr>
          <w:rFonts w:ascii="Verdana" w:hAnsi="Verdana"/>
          <w:b/>
          <w:sz w:val="24"/>
          <w:szCs w:val="24"/>
        </w:rPr>
      </w:pPr>
      <w:r w:rsidRPr="00667F25">
        <w:rPr>
          <w:rFonts w:ascii="Verdana" w:hAnsi="Verdana"/>
          <w:b/>
          <w:sz w:val="24"/>
          <w:szCs w:val="24"/>
        </w:rPr>
        <w:t>ORIGINATING COURT</w:t>
      </w:r>
    </w:p>
    <w:p w:rsidR="00DC16D2" w:rsidRPr="00667F25" w:rsidRDefault="00000DD2" w:rsidP="00000DD2">
      <w:pPr>
        <w:spacing w:before="240" w:line="276" w:lineRule="auto"/>
        <w:ind w:left="0" w:firstLine="0"/>
        <w:rPr>
          <w:rFonts w:ascii="Verdana" w:hAnsi="Verdana"/>
          <w:b/>
          <w:sz w:val="24"/>
          <w:szCs w:val="24"/>
        </w:rPr>
      </w:pPr>
      <w:r w:rsidRPr="00667F25">
        <w:rPr>
          <w:rFonts w:ascii="Verdana" w:hAnsi="Verdana"/>
          <w:sz w:val="24"/>
          <w:szCs w:val="24"/>
        </w:rPr>
        <w:t>COURT OF APPEAL, IBADAN</w:t>
      </w:r>
      <w:r>
        <w:rPr>
          <w:rFonts w:ascii="Verdana" w:hAnsi="Verdana"/>
          <w:sz w:val="24"/>
          <w:szCs w:val="24"/>
        </w:rPr>
        <w:t xml:space="preserve"> JUDICIAL</w:t>
      </w:r>
      <w:r w:rsidRPr="00667F25">
        <w:rPr>
          <w:rFonts w:ascii="Verdana" w:hAnsi="Verdana"/>
          <w:sz w:val="24"/>
          <w:szCs w:val="24"/>
        </w:rPr>
        <w:t xml:space="preserve"> DIVISION</w:t>
      </w:r>
      <w:r w:rsidR="00DC16D2" w:rsidRPr="00667F25">
        <w:rPr>
          <w:rFonts w:ascii="Verdana" w:hAnsi="Verdana"/>
          <w:sz w:val="24"/>
          <w:szCs w:val="24"/>
        </w:rPr>
        <w:t xml:space="preserve"> (</w:t>
      </w:r>
      <w:proofErr w:type="spellStart"/>
      <w:r w:rsidRPr="00667F25">
        <w:rPr>
          <w:rFonts w:ascii="Verdana" w:hAnsi="Verdana"/>
          <w:sz w:val="24"/>
          <w:szCs w:val="24"/>
        </w:rPr>
        <w:t>coram</w:t>
      </w:r>
      <w:proofErr w:type="spellEnd"/>
      <w:r w:rsidRPr="00667F25">
        <w:rPr>
          <w:rFonts w:ascii="Verdana" w:hAnsi="Verdana"/>
          <w:sz w:val="24"/>
          <w:szCs w:val="24"/>
        </w:rPr>
        <w:t>: K.M.O.</w:t>
      </w:r>
      <w:r w:rsidR="006C3513" w:rsidRPr="00667F25">
        <w:rPr>
          <w:rFonts w:ascii="Verdana" w:hAnsi="Verdana"/>
          <w:sz w:val="24"/>
          <w:szCs w:val="24"/>
        </w:rPr>
        <w:t xml:space="preserve"> K</w:t>
      </w:r>
      <w:r w:rsidR="006C3513">
        <w:rPr>
          <w:rFonts w:ascii="Verdana" w:hAnsi="Verdana"/>
          <w:sz w:val="24"/>
          <w:szCs w:val="24"/>
        </w:rPr>
        <w:t xml:space="preserve">EKERE-EKUN </w:t>
      </w:r>
      <w:r>
        <w:rPr>
          <w:rFonts w:ascii="Verdana" w:hAnsi="Verdana"/>
          <w:sz w:val="24"/>
          <w:szCs w:val="24"/>
        </w:rPr>
        <w:t>JCA;</w:t>
      </w:r>
      <w:r w:rsidRPr="00667F25">
        <w:rPr>
          <w:rFonts w:ascii="Verdana" w:hAnsi="Verdana"/>
          <w:sz w:val="24"/>
          <w:szCs w:val="24"/>
        </w:rPr>
        <w:t xml:space="preserve"> M. </w:t>
      </w:r>
      <w:r w:rsidR="006C3513" w:rsidRPr="00667F25">
        <w:rPr>
          <w:rFonts w:ascii="Verdana" w:hAnsi="Verdana"/>
          <w:sz w:val="24"/>
          <w:szCs w:val="24"/>
        </w:rPr>
        <w:t>FASANMI</w:t>
      </w:r>
      <w:r w:rsidR="006C3513">
        <w:rPr>
          <w:rFonts w:ascii="Verdana" w:hAnsi="Verdana"/>
          <w:sz w:val="24"/>
          <w:szCs w:val="24"/>
        </w:rPr>
        <w:t xml:space="preserve">, </w:t>
      </w:r>
      <w:r w:rsidRPr="00667F25">
        <w:rPr>
          <w:rFonts w:ascii="Verdana" w:hAnsi="Verdana"/>
          <w:sz w:val="24"/>
          <w:szCs w:val="24"/>
        </w:rPr>
        <w:t>JCA</w:t>
      </w:r>
      <w:r>
        <w:rPr>
          <w:rFonts w:ascii="Verdana" w:hAnsi="Verdana"/>
          <w:sz w:val="24"/>
          <w:szCs w:val="24"/>
        </w:rPr>
        <w:t>;</w:t>
      </w:r>
      <w:r w:rsidRPr="00667F25">
        <w:rPr>
          <w:rFonts w:ascii="Verdana" w:hAnsi="Verdana"/>
          <w:sz w:val="24"/>
          <w:szCs w:val="24"/>
        </w:rPr>
        <w:t xml:space="preserve"> and I.S. </w:t>
      </w:r>
      <w:r w:rsidR="006C3513" w:rsidRPr="00667F25">
        <w:rPr>
          <w:rFonts w:ascii="Verdana" w:hAnsi="Verdana"/>
          <w:sz w:val="24"/>
          <w:szCs w:val="24"/>
        </w:rPr>
        <w:t>IKYEGH</w:t>
      </w:r>
      <w:r w:rsidRPr="00667F25">
        <w:rPr>
          <w:rFonts w:ascii="Verdana" w:hAnsi="Verdana"/>
          <w:sz w:val="24"/>
          <w:szCs w:val="24"/>
        </w:rPr>
        <w:t xml:space="preserve"> JCA with</w:t>
      </w:r>
      <w:r w:rsidR="006C3513" w:rsidRPr="00667F25">
        <w:rPr>
          <w:rFonts w:ascii="Verdana" w:hAnsi="Verdana"/>
          <w:sz w:val="24"/>
          <w:szCs w:val="24"/>
        </w:rPr>
        <w:t xml:space="preserve"> MODUPE FASANMI</w:t>
      </w:r>
      <w:r w:rsidR="006C3513">
        <w:rPr>
          <w:rFonts w:ascii="Verdana" w:hAnsi="Verdana"/>
          <w:sz w:val="24"/>
          <w:szCs w:val="24"/>
        </w:rPr>
        <w:t>,</w:t>
      </w:r>
      <w:r w:rsidRPr="00667F25">
        <w:rPr>
          <w:rFonts w:ascii="Verdana" w:hAnsi="Verdana"/>
          <w:sz w:val="24"/>
          <w:szCs w:val="24"/>
        </w:rPr>
        <w:t xml:space="preserve"> JC</w:t>
      </w:r>
      <w:r>
        <w:rPr>
          <w:rFonts w:ascii="Verdana" w:hAnsi="Verdana"/>
          <w:sz w:val="24"/>
          <w:szCs w:val="24"/>
        </w:rPr>
        <w:t>A)</w:t>
      </w:r>
    </w:p>
    <w:p w:rsidR="00000DD2" w:rsidRPr="00667F25" w:rsidRDefault="00000DD2" w:rsidP="00000DD2">
      <w:pPr>
        <w:spacing w:before="240" w:line="276" w:lineRule="auto"/>
        <w:rPr>
          <w:rFonts w:ascii="Verdana" w:hAnsi="Verdana"/>
          <w:sz w:val="24"/>
          <w:szCs w:val="24"/>
        </w:rPr>
      </w:pPr>
      <w:r>
        <w:rPr>
          <w:rFonts w:ascii="Verdana" w:hAnsi="Verdana"/>
          <w:sz w:val="24"/>
          <w:szCs w:val="24"/>
        </w:rPr>
        <w:t>HIGH COURT, OGUN STATE (</w:t>
      </w:r>
      <w:r w:rsidR="006C3513" w:rsidRPr="00667F25">
        <w:rPr>
          <w:rFonts w:ascii="Verdana" w:hAnsi="Verdana"/>
          <w:sz w:val="24"/>
          <w:szCs w:val="24"/>
        </w:rPr>
        <w:t>N. I.</w:t>
      </w:r>
      <w:r w:rsidR="006C3513">
        <w:rPr>
          <w:rFonts w:ascii="Verdana" w:hAnsi="Verdana"/>
          <w:sz w:val="24"/>
          <w:szCs w:val="24"/>
        </w:rPr>
        <w:t>,</w:t>
      </w:r>
      <w:r w:rsidR="006C3513" w:rsidRPr="00667F25">
        <w:rPr>
          <w:rFonts w:ascii="Verdana" w:hAnsi="Verdana"/>
          <w:sz w:val="24"/>
          <w:szCs w:val="24"/>
        </w:rPr>
        <w:t xml:space="preserve"> AGBELU</w:t>
      </w:r>
      <w:r w:rsidRPr="00667F25">
        <w:rPr>
          <w:rFonts w:ascii="Verdana" w:hAnsi="Verdana"/>
          <w:sz w:val="24"/>
          <w:szCs w:val="24"/>
        </w:rPr>
        <w:t xml:space="preserve"> J.</w:t>
      </w:r>
      <w:r>
        <w:rPr>
          <w:rFonts w:ascii="Verdana" w:hAnsi="Verdana"/>
          <w:sz w:val="24"/>
          <w:szCs w:val="24"/>
        </w:rPr>
        <w:t>, Presiding)</w:t>
      </w:r>
    </w:p>
    <w:p w:rsidR="00DC16D2" w:rsidRPr="00667F25" w:rsidRDefault="00DC16D2" w:rsidP="00667F25">
      <w:pPr>
        <w:spacing w:before="240" w:line="276" w:lineRule="auto"/>
        <w:rPr>
          <w:rFonts w:ascii="Verdana" w:hAnsi="Verdana"/>
          <w:b/>
          <w:sz w:val="24"/>
          <w:szCs w:val="24"/>
          <w:highlight w:val="yellow"/>
        </w:rPr>
      </w:pPr>
    </w:p>
    <w:p w:rsidR="00DC16D2" w:rsidRPr="00667F25" w:rsidRDefault="00DC16D2" w:rsidP="00667F25">
      <w:pPr>
        <w:spacing w:before="240" w:line="276" w:lineRule="auto"/>
        <w:rPr>
          <w:rFonts w:ascii="Verdana" w:hAnsi="Verdana"/>
          <w:b/>
          <w:sz w:val="24"/>
          <w:szCs w:val="24"/>
        </w:rPr>
      </w:pPr>
      <w:r w:rsidRPr="00667F25">
        <w:rPr>
          <w:rFonts w:ascii="Verdana" w:hAnsi="Verdana"/>
          <w:b/>
          <w:sz w:val="24"/>
          <w:szCs w:val="24"/>
        </w:rPr>
        <w:t xml:space="preserve">REPRESENTATION/LAWYERS </w:t>
      </w:r>
    </w:p>
    <w:p w:rsidR="00DC16D2" w:rsidRPr="00667F25" w:rsidRDefault="006C3513" w:rsidP="00667F25">
      <w:pPr>
        <w:spacing w:before="240" w:line="276" w:lineRule="auto"/>
        <w:jc w:val="both"/>
        <w:rPr>
          <w:rFonts w:ascii="Verdana" w:hAnsi="Verdana"/>
          <w:sz w:val="24"/>
          <w:szCs w:val="24"/>
        </w:rPr>
      </w:pPr>
      <w:proofErr w:type="gramStart"/>
      <w:r w:rsidRPr="00667F25">
        <w:rPr>
          <w:rFonts w:ascii="Verdana" w:hAnsi="Verdana"/>
          <w:sz w:val="24"/>
          <w:szCs w:val="24"/>
        </w:rPr>
        <w:t>OLAKUNLE AGBEBI</w:t>
      </w:r>
      <w:r w:rsidR="00DC16D2" w:rsidRPr="00667F25">
        <w:rPr>
          <w:rFonts w:ascii="Verdana" w:hAnsi="Verdana"/>
          <w:sz w:val="24"/>
          <w:szCs w:val="24"/>
        </w:rPr>
        <w:t xml:space="preserve"> - For the Appellant.</w:t>
      </w:r>
      <w:proofErr w:type="gramEnd"/>
    </w:p>
    <w:p w:rsidR="00DC16D2" w:rsidRPr="00667F25" w:rsidRDefault="006C3513" w:rsidP="00667F25">
      <w:pPr>
        <w:spacing w:before="240" w:line="276" w:lineRule="auto"/>
        <w:jc w:val="both"/>
        <w:rPr>
          <w:rFonts w:ascii="Verdana" w:hAnsi="Verdana"/>
          <w:sz w:val="24"/>
          <w:szCs w:val="24"/>
        </w:rPr>
      </w:pPr>
      <w:r w:rsidRPr="00667F25">
        <w:rPr>
          <w:rFonts w:ascii="Verdana" w:hAnsi="Verdana"/>
          <w:sz w:val="24"/>
          <w:szCs w:val="24"/>
        </w:rPr>
        <w:t>L. FUBARA ANGA</w:t>
      </w:r>
      <w:r>
        <w:rPr>
          <w:rFonts w:ascii="Verdana" w:hAnsi="Verdana"/>
          <w:sz w:val="24"/>
          <w:szCs w:val="24"/>
        </w:rPr>
        <w:t xml:space="preserve"> </w:t>
      </w:r>
      <w:r w:rsidR="00000DD2">
        <w:rPr>
          <w:rFonts w:ascii="Verdana" w:hAnsi="Verdana"/>
          <w:sz w:val="24"/>
          <w:szCs w:val="24"/>
        </w:rPr>
        <w:t>(with him,</w:t>
      </w:r>
      <w:r w:rsidR="00DC16D2" w:rsidRPr="00667F25">
        <w:rPr>
          <w:rFonts w:ascii="Verdana" w:hAnsi="Verdana"/>
          <w:sz w:val="24"/>
          <w:szCs w:val="24"/>
        </w:rPr>
        <w:t xml:space="preserve"> </w:t>
      </w:r>
      <w:r w:rsidRPr="00667F25">
        <w:rPr>
          <w:rFonts w:ascii="Verdana" w:hAnsi="Verdana"/>
          <w:sz w:val="24"/>
          <w:szCs w:val="24"/>
        </w:rPr>
        <w:t>REBECCA EBOKPO</w:t>
      </w:r>
      <w:r w:rsidR="00DC16D2" w:rsidRPr="00667F25">
        <w:rPr>
          <w:rFonts w:ascii="Verdana" w:hAnsi="Verdana"/>
          <w:sz w:val="24"/>
          <w:szCs w:val="24"/>
        </w:rPr>
        <w:t>) – For the Respondent</w:t>
      </w:r>
    </w:p>
    <w:p w:rsidR="00DC16D2" w:rsidRPr="00667F25" w:rsidRDefault="00DC16D2" w:rsidP="00667F25">
      <w:pPr>
        <w:spacing w:before="240" w:line="276" w:lineRule="auto"/>
        <w:rPr>
          <w:rFonts w:ascii="Verdana" w:hAnsi="Verdana"/>
          <w:b/>
          <w:sz w:val="24"/>
          <w:szCs w:val="24"/>
          <w:highlight w:val="yellow"/>
        </w:rPr>
      </w:pPr>
    </w:p>
    <w:p w:rsidR="00DC16D2" w:rsidRPr="00667F25" w:rsidRDefault="00DC16D2" w:rsidP="00667F25">
      <w:pPr>
        <w:spacing w:before="240" w:line="276" w:lineRule="auto"/>
        <w:rPr>
          <w:rFonts w:ascii="Verdana" w:hAnsi="Verdana"/>
          <w:b/>
          <w:sz w:val="24"/>
          <w:szCs w:val="24"/>
        </w:rPr>
      </w:pPr>
      <w:r w:rsidRPr="00667F25">
        <w:rPr>
          <w:rFonts w:ascii="Verdana" w:hAnsi="Verdana"/>
          <w:b/>
          <w:sz w:val="24"/>
          <w:szCs w:val="24"/>
        </w:rPr>
        <w:t xml:space="preserve">ISSUES FROM THE CAUSE(S) OF ACTION </w:t>
      </w:r>
    </w:p>
    <w:p w:rsidR="00DC16D2" w:rsidRPr="00667F25" w:rsidRDefault="00DC16D2"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CRIMINAL LAW AND PROCEDURE - </w:t>
      </w:r>
      <w:r w:rsidR="00000DD2">
        <w:rPr>
          <w:rFonts w:ascii="Verdana" w:hAnsi="Verdana"/>
          <w:sz w:val="24"/>
          <w:szCs w:val="24"/>
        </w:rPr>
        <w:t>ARMED ROBBERY</w:t>
      </w:r>
      <w:proofErr w:type="gramStart"/>
      <w:r w:rsidR="00000DD2">
        <w:rPr>
          <w:rFonts w:ascii="Verdana" w:hAnsi="Verdana"/>
          <w:sz w:val="24"/>
          <w:szCs w:val="24"/>
        </w:rPr>
        <w:t>:</w:t>
      </w:r>
      <w:r w:rsidRPr="00667F25">
        <w:rPr>
          <w:rFonts w:ascii="Verdana" w:hAnsi="Verdana"/>
          <w:sz w:val="24"/>
          <w:szCs w:val="24"/>
        </w:rPr>
        <w:t>–</w:t>
      </w:r>
      <w:proofErr w:type="gramEnd"/>
      <w:r w:rsidRPr="00667F25">
        <w:rPr>
          <w:rFonts w:ascii="Verdana" w:hAnsi="Verdana"/>
          <w:sz w:val="24"/>
          <w:szCs w:val="24"/>
        </w:rPr>
        <w:t xml:space="preserve"> </w:t>
      </w:r>
      <w:r w:rsidR="00000DD2" w:rsidRPr="00667F25">
        <w:rPr>
          <w:rFonts w:ascii="Verdana" w:hAnsi="Verdana"/>
          <w:sz w:val="24"/>
          <w:szCs w:val="24"/>
        </w:rPr>
        <w:t xml:space="preserve">Essential elements of </w:t>
      </w:r>
      <w:r w:rsidR="00000DD2">
        <w:rPr>
          <w:rFonts w:ascii="Verdana" w:hAnsi="Verdana"/>
          <w:sz w:val="24"/>
          <w:szCs w:val="24"/>
        </w:rPr>
        <w:t xml:space="preserve"> - </w:t>
      </w:r>
      <w:r w:rsidRPr="00667F25">
        <w:rPr>
          <w:rFonts w:ascii="Verdana" w:hAnsi="Verdana"/>
          <w:sz w:val="24"/>
          <w:szCs w:val="24"/>
        </w:rPr>
        <w:t xml:space="preserve">Charge of - </w:t>
      </w:r>
      <w:proofErr w:type="spellStart"/>
      <w:r w:rsidRPr="00667F25">
        <w:rPr>
          <w:rFonts w:ascii="Verdana" w:hAnsi="Verdana"/>
          <w:sz w:val="24"/>
          <w:szCs w:val="24"/>
        </w:rPr>
        <w:t>Mens</w:t>
      </w:r>
      <w:proofErr w:type="spellEnd"/>
      <w:r w:rsidRPr="00667F25">
        <w:rPr>
          <w:rFonts w:ascii="Verdana" w:hAnsi="Verdana"/>
          <w:sz w:val="24"/>
          <w:szCs w:val="24"/>
        </w:rPr>
        <w:t xml:space="preserve"> </w:t>
      </w:r>
      <w:proofErr w:type="spellStart"/>
      <w:r w:rsidRPr="00667F25">
        <w:rPr>
          <w:rFonts w:ascii="Verdana" w:hAnsi="Verdana"/>
          <w:sz w:val="24"/>
          <w:szCs w:val="24"/>
        </w:rPr>
        <w:t>rea</w:t>
      </w:r>
      <w:proofErr w:type="spellEnd"/>
      <w:r w:rsidRPr="00667F25">
        <w:rPr>
          <w:rFonts w:ascii="Verdana" w:hAnsi="Verdana"/>
          <w:sz w:val="24"/>
          <w:szCs w:val="24"/>
        </w:rPr>
        <w:t xml:space="preserve"> - Whether mandato</w:t>
      </w:r>
      <w:r w:rsidR="00000DD2">
        <w:rPr>
          <w:rFonts w:ascii="Verdana" w:hAnsi="Verdana"/>
          <w:sz w:val="24"/>
          <w:szCs w:val="24"/>
        </w:rPr>
        <w:t xml:space="preserve">ry for prosecution to establish the requisite </w:t>
      </w:r>
      <w:proofErr w:type="spellStart"/>
      <w:r w:rsidR="00000DD2">
        <w:rPr>
          <w:rFonts w:ascii="Verdana" w:hAnsi="Verdana"/>
          <w:sz w:val="24"/>
          <w:szCs w:val="24"/>
        </w:rPr>
        <w:t>mens</w:t>
      </w:r>
      <w:proofErr w:type="spellEnd"/>
      <w:r w:rsidR="00000DD2">
        <w:rPr>
          <w:rFonts w:ascii="Verdana" w:hAnsi="Verdana"/>
          <w:sz w:val="24"/>
          <w:szCs w:val="24"/>
        </w:rPr>
        <w:t xml:space="preserve"> </w:t>
      </w:r>
      <w:proofErr w:type="spellStart"/>
      <w:r w:rsidR="00000DD2">
        <w:rPr>
          <w:rFonts w:ascii="Verdana" w:hAnsi="Verdana"/>
          <w:sz w:val="24"/>
          <w:szCs w:val="24"/>
        </w:rPr>
        <w:t>rea</w:t>
      </w:r>
      <w:proofErr w:type="spellEnd"/>
      <w:r w:rsidR="00000DD2">
        <w:rPr>
          <w:rFonts w:ascii="Verdana" w:hAnsi="Verdana"/>
          <w:sz w:val="24"/>
          <w:szCs w:val="24"/>
        </w:rPr>
        <w:t xml:space="preserve"> </w:t>
      </w:r>
    </w:p>
    <w:p w:rsidR="00DC16D2" w:rsidRPr="00667F25" w:rsidRDefault="00DC16D2"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CRIMINAL LAW AND PROCEDURE - </w:t>
      </w:r>
      <w:r w:rsidR="003262AC" w:rsidRPr="00667F25">
        <w:rPr>
          <w:rFonts w:ascii="Verdana" w:hAnsi="Verdana"/>
          <w:sz w:val="24"/>
          <w:szCs w:val="24"/>
        </w:rPr>
        <w:t>CONSPIRACY</w:t>
      </w:r>
      <w:r w:rsidRPr="00667F25">
        <w:rPr>
          <w:rFonts w:ascii="Verdana" w:hAnsi="Verdana"/>
          <w:sz w:val="24"/>
          <w:szCs w:val="24"/>
        </w:rPr>
        <w:t xml:space="preserve"> – How proved.</w:t>
      </w:r>
    </w:p>
    <w:p w:rsidR="00DC16D2" w:rsidRPr="00667F25" w:rsidRDefault="00DC16D2"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CRIMINAL LAW AND PROCEDURE - </w:t>
      </w:r>
      <w:r w:rsidR="00000DD2">
        <w:rPr>
          <w:rFonts w:ascii="Verdana" w:hAnsi="Verdana"/>
          <w:sz w:val="24"/>
          <w:szCs w:val="24"/>
        </w:rPr>
        <w:t>IDENTIFICATION EVIDENCE</w:t>
      </w:r>
      <w:proofErr w:type="gramStart"/>
      <w:r w:rsidR="00000DD2">
        <w:rPr>
          <w:rFonts w:ascii="Verdana" w:hAnsi="Verdana"/>
          <w:sz w:val="24"/>
          <w:szCs w:val="24"/>
        </w:rPr>
        <w:t>:</w:t>
      </w:r>
      <w:r w:rsidRPr="00667F25">
        <w:rPr>
          <w:rFonts w:ascii="Verdana" w:hAnsi="Verdana"/>
          <w:sz w:val="24"/>
          <w:szCs w:val="24"/>
        </w:rPr>
        <w:t>-</w:t>
      </w:r>
      <w:proofErr w:type="gramEnd"/>
      <w:r w:rsidRPr="00667F25">
        <w:rPr>
          <w:rFonts w:ascii="Verdana" w:hAnsi="Verdana"/>
          <w:sz w:val="24"/>
          <w:szCs w:val="24"/>
        </w:rPr>
        <w:t xml:space="preserve"> </w:t>
      </w:r>
      <w:r w:rsidR="00000DD2">
        <w:rPr>
          <w:rFonts w:ascii="Verdana" w:hAnsi="Verdana"/>
          <w:sz w:val="24"/>
          <w:szCs w:val="24"/>
        </w:rPr>
        <w:t xml:space="preserve">When necessary - </w:t>
      </w:r>
      <w:r w:rsidRPr="00667F25">
        <w:rPr>
          <w:rFonts w:ascii="Verdana" w:hAnsi="Verdana"/>
          <w:sz w:val="24"/>
          <w:szCs w:val="24"/>
        </w:rPr>
        <w:t>Eva</w:t>
      </w:r>
      <w:r w:rsidR="00000DD2">
        <w:rPr>
          <w:rFonts w:ascii="Verdana" w:hAnsi="Verdana"/>
          <w:sz w:val="24"/>
          <w:szCs w:val="24"/>
        </w:rPr>
        <w:t>luation of - Guiding principles</w:t>
      </w:r>
    </w:p>
    <w:p w:rsidR="00DC16D2" w:rsidRPr="00667F25" w:rsidRDefault="00DC16D2" w:rsidP="00000DD2">
      <w:pPr>
        <w:spacing w:before="240" w:line="276" w:lineRule="auto"/>
        <w:ind w:left="0" w:firstLine="0"/>
        <w:jc w:val="both"/>
        <w:rPr>
          <w:rFonts w:ascii="Verdana" w:hAnsi="Verdana"/>
          <w:sz w:val="24"/>
          <w:szCs w:val="24"/>
        </w:rPr>
      </w:pPr>
      <w:r w:rsidRPr="00667F25">
        <w:rPr>
          <w:rFonts w:ascii="Verdana" w:hAnsi="Verdana"/>
          <w:sz w:val="24"/>
          <w:szCs w:val="24"/>
        </w:rPr>
        <w:t xml:space="preserve">CRIMINAL LAW AND PROCEDURE - </w:t>
      </w:r>
      <w:r w:rsidR="003262AC" w:rsidRPr="00667F25">
        <w:rPr>
          <w:rFonts w:ascii="Verdana" w:hAnsi="Verdana"/>
          <w:sz w:val="24"/>
          <w:szCs w:val="24"/>
        </w:rPr>
        <w:t xml:space="preserve">PROOF BEYOND REASONABLE DOUBT </w:t>
      </w:r>
      <w:r w:rsidRPr="00667F25">
        <w:rPr>
          <w:rFonts w:ascii="Verdana" w:hAnsi="Verdana"/>
          <w:sz w:val="24"/>
          <w:szCs w:val="24"/>
        </w:rPr>
        <w:t>- Meaning o</w:t>
      </w:r>
      <w:r w:rsidR="00000DD2">
        <w:rPr>
          <w:rFonts w:ascii="Verdana" w:hAnsi="Verdana"/>
          <w:sz w:val="24"/>
          <w:szCs w:val="24"/>
        </w:rPr>
        <w:t xml:space="preserve">f – Standard of proof in criminal matters </w:t>
      </w:r>
      <w:r w:rsidRPr="00667F25">
        <w:rPr>
          <w:rFonts w:ascii="Verdana" w:hAnsi="Verdana"/>
          <w:sz w:val="24"/>
          <w:szCs w:val="24"/>
        </w:rPr>
        <w:t>- When discharged.</w:t>
      </w:r>
    </w:p>
    <w:p w:rsidR="00DC16D2" w:rsidRPr="00667F25" w:rsidRDefault="00DC16D2" w:rsidP="00667F25">
      <w:pPr>
        <w:spacing w:before="240" w:line="276" w:lineRule="auto"/>
        <w:ind w:left="0" w:firstLine="0"/>
        <w:jc w:val="both"/>
        <w:rPr>
          <w:rFonts w:ascii="Verdana" w:hAnsi="Verdana"/>
          <w:sz w:val="24"/>
          <w:szCs w:val="24"/>
        </w:rPr>
      </w:pPr>
      <w:proofErr w:type="gramStart"/>
      <w:r w:rsidRPr="00667F25">
        <w:rPr>
          <w:rFonts w:ascii="Verdana" w:hAnsi="Verdana"/>
          <w:sz w:val="24"/>
          <w:szCs w:val="24"/>
        </w:rPr>
        <w:t>WORDS AND PHRASES - ‘</w:t>
      </w:r>
      <w:r w:rsidR="003262AC" w:rsidRPr="00667F25">
        <w:rPr>
          <w:rFonts w:ascii="Verdana" w:hAnsi="Verdana"/>
          <w:sz w:val="24"/>
          <w:szCs w:val="24"/>
        </w:rPr>
        <w:t xml:space="preserve">PROOF BEYOND REASONABLE DOUBT’ </w:t>
      </w:r>
      <w:r w:rsidRPr="00667F25">
        <w:rPr>
          <w:rFonts w:ascii="Verdana" w:hAnsi="Verdana"/>
          <w:sz w:val="24"/>
          <w:szCs w:val="24"/>
        </w:rPr>
        <w:t>- Meaning of.</w:t>
      </w:r>
      <w:proofErr w:type="gramEnd"/>
    </w:p>
    <w:p w:rsidR="00DC16D2" w:rsidRPr="00667F25" w:rsidRDefault="00DC16D2" w:rsidP="00667F25">
      <w:pPr>
        <w:spacing w:before="240" w:line="276" w:lineRule="auto"/>
        <w:rPr>
          <w:rFonts w:ascii="Verdana" w:hAnsi="Verdana"/>
          <w:sz w:val="24"/>
          <w:szCs w:val="24"/>
          <w:highlight w:val="yellow"/>
        </w:rPr>
      </w:pPr>
      <w:r w:rsidRPr="00667F25">
        <w:rPr>
          <w:rFonts w:ascii="Verdana" w:hAnsi="Verdana"/>
          <w:sz w:val="24"/>
          <w:szCs w:val="24"/>
          <w:highlight w:val="yellow"/>
        </w:rPr>
        <w:t xml:space="preserve"> </w:t>
      </w:r>
    </w:p>
    <w:p w:rsidR="00DC16D2" w:rsidRPr="003262AC" w:rsidRDefault="003262AC" w:rsidP="00667F25">
      <w:pPr>
        <w:spacing w:before="240" w:line="276" w:lineRule="auto"/>
        <w:rPr>
          <w:rFonts w:ascii="Verdana" w:hAnsi="Verdana"/>
          <w:b/>
          <w:sz w:val="24"/>
          <w:szCs w:val="24"/>
        </w:rPr>
      </w:pPr>
      <w:r w:rsidRPr="003262AC">
        <w:rPr>
          <w:rFonts w:ascii="Verdana" w:hAnsi="Verdana"/>
          <w:b/>
          <w:sz w:val="24"/>
          <w:szCs w:val="24"/>
        </w:rPr>
        <w:t>PRACTICE AND PROCEDURE ISSUES</w:t>
      </w:r>
    </w:p>
    <w:p w:rsidR="003262AC" w:rsidRPr="00667F25" w:rsidRDefault="003262AC" w:rsidP="003262AC">
      <w:pPr>
        <w:spacing w:before="240" w:line="276" w:lineRule="auto"/>
        <w:ind w:left="0" w:firstLine="0"/>
        <w:jc w:val="both"/>
        <w:rPr>
          <w:rFonts w:ascii="Verdana" w:hAnsi="Verdana"/>
          <w:sz w:val="24"/>
          <w:szCs w:val="24"/>
        </w:rPr>
      </w:pPr>
      <w:r w:rsidRPr="00667F25">
        <w:rPr>
          <w:rFonts w:ascii="Verdana" w:hAnsi="Verdana"/>
          <w:sz w:val="24"/>
          <w:szCs w:val="24"/>
        </w:rPr>
        <w:t>APPEAL - F</w:t>
      </w:r>
      <w:r w:rsidR="0068115E">
        <w:rPr>
          <w:rFonts w:ascii="Verdana" w:hAnsi="Verdana"/>
          <w:sz w:val="24"/>
          <w:szCs w:val="24"/>
        </w:rPr>
        <w:t>INDINGS OF FACT BY TRIAL COURT</w:t>
      </w:r>
      <w:proofErr w:type="gramStart"/>
      <w:r w:rsidR="0068115E">
        <w:rPr>
          <w:rFonts w:ascii="Verdana" w:hAnsi="Verdana"/>
          <w:sz w:val="24"/>
          <w:szCs w:val="24"/>
        </w:rPr>
        <w:t>:-</w:t>
      </w:r>
      <w:proofErr w:type="gramEnd"/>
      <w:r w:rsidRPr="00667F25">
        <w:rPr>
          <w:rFonts w:ascii="Verdana" w:hAnsi="Verdana"/>
          <w:sz w:val="24"/>
          <w:szCs w:val="24"/>
        </w:rPr>
        <w:t xml:space="preserve"> Attitude of appellate court towards such findings.</w:t>
      </w:r>
    </w:p>
    <w:p w:rsidR="003262AC" w:rsidRPr="00667F25" w:rsidRDefault="003262AC" w:rsidP="003262AC">
      <w:pPr>
        <w:spacing w:before="240" w:line="276" w:lineRule="auto"/>
        <w:ind w:left="0" w:firstLine="0"/>
        <w:jc w:val="both"/>
        <w:rPr>
          <w:rFonts w:ascii="Verdana" w:hAnsi="Verdana"/>
          <w:sz w:val="24"/>
          <w:szCs w:val="24"/>
        </w:rPr>
      </w:pPr>
      <w:r w:rsidRPr="00667F25">
        <w:rPr>
          <w:rFonts w:ascii="Verdana" w:hAnsi="Verdana"/>
          <w:sz w:val="24"/>
          <w:szCs w:val="24"/>
        </w:rPr>
        <w:t>EVIDENCE - TAINTED WITNESS - Blood relation of witness to</w:t>
      </w:r>
      <w:r w:rsidR="0068115E">
        <w:rPr>
          <w:rFonts w:ascii="Verdana" w:hAnsi="Verdana"/>
          <w:sz w:val="24"/>
          <w:szCs w:val="24"/>
        </w:rPr>
        <w:t xml:space="preserve"> victim - Whether translates</w:t>
      </w:r>
      <w:r w:rsidRPr="00667F25">
        <w:rPr>
          <w:rFonts w:ascii="Verdana" w:hAnsi="Verdana"/>
          <w:sz w:val="24"/>
          <w:szCs w:val="24"/>
        </w:rPr>
        <w:t xml:space="preserve"> to a tainted witness.</w:t>
      </w:r>
    </w:p>
    <w:p w:rsidR="003262AC" w:rsidRDefault="003262AC" w:rsidP="006C3513">
      <w:pPr>
        <w:spacing w:before="240" w:line="276" w:lineRule="auto"/>
        <w:ind w:left="0" w:firstLine="0"/>
        <w:rPr>
          <w:rFonts w:ascii="Verdana" w:hAnsi="Verdana"/>
          <w:b/>
          <w:sz w:val="24"/>
          <w:szCs w:val="24"/>
        </w:rPr>
      </w:pPr>
    </w:p>
    <w:p w:rsidR="00DC16D2" w:rsidRPr="00667F25" w:rsidRDefault="00DC16D2" w:rsidP="00667F25">
      <w:pPr>
        <w:spacing w:before="240" w:line="276" w:lineRule="auto"/>
        <w:rPr>
          <w:rFonts w:ascii="Verdana" w:hAnsi="Verdana"/>
          <w:b/>
          <w:sz w:val="24"/>
          <w:szCs w:val="24"/>
        </w:rPr>
      </w:pPr>
      <w:r w:rsidRPr="00667F25">
        <w:rPr>
          <w:rFonts w:ascii="Verdana" w:hAnsi="Verdana"/>
          <w:b/>
          <w:sz w:val="24"/>
          <w:szCs w:val="24"/>
        </w:rPr>
        <w:t xml:space="preserve">CASE SUMMARY </w:t>
      </w:r>
    </w:p>
    <w:p w:rsidR="00DC16D2" w:rsidRPr="003262AC" w:rsidRDefault="00DC16D2" w:rsidP="003262AC">
      <w:pPr>
        <w:spacing w:before="240" w:line="276" w:lineRule="auto"/>
        <w:ind w:left="1440"/>
        <w:rPr>
          <w:rFonts w:ascii="Verdana" w:hAnsi="Verdana"/>
          <w:sz w:val="24"/>
          <w:szCs w:val="24"/>
        </w:rPr>
      </w:pPr>
      <w:r w:rsidRPr="003262AC">
        <w:rPr>
          <w:rFonts w:ascii="Verdana" w:hAnsi="Verdana"/>
          <w:sz w:val="24"/>
          <w:szCs w:val="24"/>
        </w:rPr>
        <w:t xml:space="preserve">ORIGINATING FACTS AND CLAIMS </w:t>
      </w:r>
    </w:p>
    <w:p w:rsidR="00DC16D2" w:rsidRPr="00667F25" w:rsidRDefault="00DC16D2" w:rsidP="003262AC">
      <w:pPr>
        <w:spacing w:before="240" w:line="276" w:lineRule="auto"/>
        <w:ind w:firstLine="0"/>
        <w:jc w:val="both"/>
        <w:rPr>
          <w:rFonts w:ascii="Verdana" w:hAnsi="Verdana"/>
          <w:sz w:val="24"/>
          <w:szCs w:val="24"/>
        </w:rPr>
      </w:pPr>
      <w:r w:rsidRPr="00667F25">
        <w:rPr>
          <w:rFonts w:ascii="Verdana" w:hAnsi="Verdana"/>
          <w:sz w:val="24"/>
          <w:szCs w:val="24"/>
        </w:rPr>
        <w:lastRenderedPageBreak/>
        <w:t>On 11 February 2005 at a</w:t>
      </w:r>
      <w:r w:rsidR="0068115E">
        <w:rPr>
          <w:rFonts w:ascii="Verdana" w:hAnsi="Verdana"/>
          <w:sz w:val="24"/>
          <w:szCs w:val="24"/>
        </w:rPr>
        <w:t xml:space="preserve">bout 2pm, two armed robbers </w:t>
      </w:r>
      <w:r w:rsidRPr="00667F25">
        <w:rPr>
          <w:rFonts w:ascii="Verdana" w:hAnsi="Verdana"/>
          <w:sz w:val="24"/>
          <w:szCs w:val="24"/>
        </w:rPr>
        <w:t xml:space="preserve">attacked Mrs. Cecilia </w:t>
      </w:r>
      <w:proofErr w:type="spellStart"/>
      <w:r w:rsidRPr="00667F25">
        <w:rPr>
          <w:rFonts w:ascii="Verdana" w:hAnsi="Verdana"/>
          <w:sz w:val="24"/>
          <w:szCs w:val="24"/>
        </w:rPr>
        <w:t>Olufunke</w:t>
      </w:r>
      <w:proofErr w:type="spellEnd"/>
      <w:r w:rsidRPr="00667F25">
        <w:rPr>
          <w:rFonts w:ascii="Verdana" w:hAnsi="Verdana"/>
          <w:sz w:val="24"/>
          <w:szCs w:val="24"/>
        </w:rPr>
        <w:t xml:space="preserve"> </w:t>
      </w:r>
      <w:proofErr w:type="spellStart"/>
      <w:r w:rsidRPr="00667F25">
        <w:rPr>
          <w:rFonts w:ascii="Verdana" w:hAnsi="Verdana"/>
          <w:sz w:val="24"/>
          <w:szCs w:val="24"/>
        </w:rPr>
        <w:t>Onanuga</w:t>
      </w:r>
      <w:proofErr w:type="spellEnd"/>
      <w:r w:rsidRPr="00667F25">
        <w:rPr>
          <w:rFonts w:ascii="Verdana" w:hAnsi="Verdana"/>
          <w:sz w:val="24"/>
          <w:szCs w:val="24"/>
        </w:rPr>
        <w:t xml:space="preserve"> (PW4) and her two daughters at their residence at 176, </w:t>
      </w:r>
      <w:proofErr w:type="spellStart"/>
      <w:r w:rsidRPr="00667F25">
        <w:rPr>
          <w:rFonts w:ascii="Verdana" w:hAnsi="Verdana"/>
          <w:sz w:val="24"/>
          <w:szCs w:val="24"/>
        </w:rPr>
        <w:t>Luba</w:t>
      </w:r>
      <w:proofErr w:type="spellEnd"/>
      <w:r w:rsidRPr="00667F25">
        <w:rPr>
          <w:rFonts w:ascii="Verdana" w:hAnsi="Verdana"/>
          <w:sz w:val="24"/>
          <w:szCs w:val="24"/>
        </w:rPr>
        <w:t xml:space="preserve"> </w:t>
      </w:r>
      <w:proofErr w:type="spellStart"/>
      <w:r w:rsidRPr="00667F25">
        <w:rPr>
          <w:rFonts w:ascii="Verdana" w:hAnsi="Verdana"/>
          <w:sz w:val="24"/>
          <w:szCs w:val="24"/>
        </w:rPr>
        <w:t>Eruwon</w:t>
      </w:r>
      <w:proofErr w:type="spellEnd"/>
      <w:r w:rsidRPr="00667F25">
        <w:rPr>
          <w:rFonts w:ascii="Verdana" w:hAnsi="Verdana"/>
          <w:sz w:val="24"/>
          <w:szCs w:val="24"/>
        </w:rPr>
        <w:t xml:space="preserve"> Road, </w:t>
      </w:r>
      <w:proofErr w:type="spellStart"/>
      <w:r w:rsidRPr="00667F25">
        <w:rPr>
          <w:rFonts w:ascii="Verdana" w:hAnsi="Verdana"/>
          <w:sz w:val="24"/>
          <w:szCs w:val="24"/>
        </w:rPr>
        <w:t>Ijebu</w:t>
      </w:r>
      <w:proofErr w:type="spellEnd"/>
      <w:r w:rsidRPr="00667F25">
        <w:rPr>
          <w:rFonts w:ascii="Verdana" w:hAnsi="Verdana"/>
          <w:sz w:val="24"/>
          <w:szCs w:val="24"/>
        </w:rPr>
        <w:t>-Ode. In the course of the robbery incident, the sum of N39</w:t>
      </w:r>
      <w:proofErr w:type="gramStart"/>
      <w:r w:rsidRPr="00667F25">
        <w:rPr>
          <w:rFonts w:ascii="Verdana" w:hAnsi="Verdana"/>
          <w:sz w:val="24"/>
          <w:szCs w:val="24"/>
        </w:rPr>
        <w:t>,000.00</w:t>
      </w:r>
      <w:proofErr w:type="gramEnd"/>
      <w:r w:rsidRPr="00667F25">
        <w:rPr>
          <w:rFonts w:ascii="Verdana" w:hAnsi="Verdana"/>
          <w:sz w:val="24"/>
          <w:szCs w:val="24"/>
        </w:rPr>
        <w:t xml:space="preserve"> (thirty-nine thousand naira), three Nokia handsets, a </w:t>
      </w:r>
      <w:proofErr w:type="spellStart"/>
      <w:r w:rsidRPr="00667F25">
        <w:rPr>
          <w:rFonts w:ascii="Verdana" w:hAnsi="Verdana"/>
          <w:sz w:val="24"/>
          <w:szCs w:val="24"/>
        </w:rPr>
        <w:t>Sagem</w:t>
      </w:r>
      <w:proofErr w:type="spellEnd"/>
      <w:r w:rsidRPr="00667F25">
        <w:rPr>
          <w:rFonts w:ascii="Verdana" w:hAnsi="Verdana"/>
          <w:sz w:val="24"/>
          <w:szCs w:val="24"/>
        </w:rPr>
        <w:t xml:space="preserve"> X5 handset and a </w:t>
      </w:r>
      <w:r w:rsidR="0068115E">
        <w:rPr>
          <w:rFonts w:ascii="Verdana" w:hAnsi="Verdana"/>
          <w:sz w:val="24"/>
          <w:szCs w:val="24"/>
        </w:rPr>
        <w:t>still photograph camera was</w:t>
      </w:r>
      <w:r w:rsidRPr="00667F25">
        <w:rPr>
          <w:rFonts w:ascii="Verdana" w:hAnsi="Verdana"/>
          <w:sz w:val="24"/>
          <w:szCs w:val="24"/>
        </w:rPr>
        <w:t xml:space="preserve"> stolen from them. </w:t>
      </w:r>
    </w:p>
    <w:p w:rsidR="00DC16D2" w:rsidRPr="00667F25" w:rsidRDefault="00DC16D2" w:rsidP="003262AC">
      <w:pPr>
        <w:spacing w:before="240" w:line="276" w:lineRule="auto"/>
        <w:ind w:firstLine="0"/>
        <w:jc w:val="both"/>
        <w:rPr>
          <w:rFonts w:ascii="Verdana" w:hAnsi="Verdana"/>
          <w:sz w:val="24"/>
          <w:szCs w:val="24"/>
        </w:rPr>
      </w:pPr>
      <w:r w:rsidRPr="00667F25">
        <w:rPr>
          <w:rFonts w:ascii="Verdana" w:hAnsi="Verdana"/>
          <w:sz w:val="24"/>
          <w:szCs w:val="24"/>
        </w:rPr>
        <w:t>Three days later, the appellant was arrested</w:t>
      </w:r>
      <w:r w:rsidR="0068115E">
        <w:rPr>
          <w:rFonts w:ascii="Verdana" w:hAnsi="Verdana"/>
          <w:sz w:val="24"/>
          <w:szCs w:val="24"/>
        </w:rPr>
        <w:t xml:space="preserve"> and charged with at the trial court. The prosecution </w:t>
      </w:r>
      <w:r w:rsidRPr="00667F25">
        <w:rPr>
          <w:rFonts w:ascii="Verdana" w:hAnsi="Verdana"/>
          <w:sz w:val="24"/>
          <w:szCs w:val="24"/>
        </w:rPr>
        <w:t xml:space="preserve">called six witnesses. The appellant testified in his own defence and denied the charge, stating that though he was at the scene, that he was there accompanying his friend, </w:t>
      </w:r>
      <w:proofErr w:type="spellStart"/>
      <w:r w:rsidRPr="00667F25">
        <w:rPr>
          <w:rFonts w:ascii="Verdana" w:hAnsi="Verdana"/>
          <w:sz w:val="24"/>
          <w:szCs w:val="24"/>
        </w:rPr>
        <w:t>Sakiru</w:t>
      </w:r>
      <w:proofErr w:type="spellEnd"/>
      <w:r w:rsidRPr="00667F25">
        <w:rPr>
          <w:rFonts w:ascii="Verdana" w:hAnsi="Verdana"/>
          <w:sz w:val="24"/>
          <w:szCs w:val="24"/>
        </w:rPr>
        <w:t xml:space="preserve"> to collect his debt and a fight ensued and as things were getting out of hand, the appellant left the scene. He did not call any witness. </w:t>
      </w:r>
    </w:p>
    <w:p w:rsidR="00DC16D2" w:rsidRPr="00667F25" w:rsidRDefault="00DC16D2" w:rsidP="003262AC">
      <w:pPr>
        <w:spacing w:before="240" w:line="276" w:lineRule="auto"/>
        <w:ind w:firstLine="0"/>
        <w:jc w:val="both"/>
        <w:rPr>
          <w:rFonts w:ascii="Verdana" w:hAnsi="Verdana"/>
          <w:sz w:val="24"/>
          <w:szCs w:val="24"/>
        </w:rPr>
      </w:pPr>
      <w:r w:rsidRPr="00667F25">
        <w:rPr>
          <w:rFonts w:ascii="Verdana" w:hAnsi="Verdana"/>
          <w:sz w:val="24"/>
          <w:szCs w:val="24"/>
        </w:rPr>
        <w:t>At the end, the trial court convicted the appellant of the two counts charge of conspiracy</w:t>
      </w:r>
      <w:r w:rsidR="0068115E">
        <w:rPr>
          <w:rFonts w:ascii="Verdana" w:hAnsi="Verdana"/>
          <w:sz w:val="24"/>
          <w:szCs w:val="24"/>
        </w:rPr>
        <w:t xml:space="preserve"> to commit armed robbery</w:t>
      </w:r>
      <w:r w:rsidRPr="00667F25">
        <w:rPr>
          <w:rFonts w:ascii="Verdana" w:hAnsi="Verdana"/>
          <w:sz w:val="24"/>
          <w:szCs w:val="24"/>
        </w:rPr>
        <w:t xml:space="preserve"> and </w:t>
      </w:r>
      <w:r w:rsidR="0068115E">
        <w:rPr>
          <w:rFonts w:ascii="Verdana" w:hAnsi="Verdana"/>
          <w:sz w:val="24"/>
          <w:szCs w:val="24"/>
        </w:rPr>
        <w:t xml:space="preserve">for </w:t>
      </w:r>
      <w:r w:rsidR="00F15726">
        <w:rPr>
          <w:rFonts w:ascii="Verdana" w:hAnsi="Verdana"/>
          <w:sz w:val="24"/>
          <w:szCs w:val="24"/>
        </w:rPr>
        <w:t xml:space="preserve">armed robbery respectively. He was </w:t>
      </w:r>
      <w:r w:rsidRPr="00667F25">
        <w:rPr>
          <w:rFonts w:ascii="Verdana" w:hAnsi="Verdana"/>
          <w:sz w:val="24"/>
          <w:szCs w:val="24"/>
        </w:rPr>
        <w:t xml:space="preserve">sentenced to death by hanging. </w:t>
      </w:r>
    </w:p>
    <w:p w:rsidR="00DC16D2" w:rsidRPr="00667F25" w:rsidRDefault="00DC16D2" w:rsidP="00667F25">
      <w:pPr>
        <w:spacing w:before="240" w:line="276" w:lineRule="auto"/>
        <w:rPr>
          <w:rFonts w:ascii="Verdana" w:hAnsi="Verdana"/>
          <w:sz w:val="24"/>
          <w:szCs w:val="24"/>
          <w:highlight w:val="yellow"/>
        </w:rPr>
      </w:pPr>
    </w:p>
    <w:p w:rsidR="00DC16D2" w:rsidRPr="00461694" w:rsidRDefault="00DC16D2" w:rsidP="00461694">
      <w:pPr>
        <w:spacing w:before="240" w:line="276" w:lineRule="auto"/>
        <w:ind w:left="1440"/>
        <w:rPr>
          <w:rFonts w:ascii="Verdana" w:hAnsi="Verdana"/>
          <w:sz w:val="24"/>
          <w:szCs w:val="24"/>
        </w:rPr>
      </w:pPr>
      <w:r w:rsidRPr="00461694">
        <w:rPr>
          <w:rFonts w:ascii="Verdana" w:hAnsi="Verdana"/>
          <w:sz w:val="24"/>
          <w:szCs w:val="24"/>
        </w:rPr>
        <w:t>DECISION(S) APPEALED AGAINST</w:t>
      </w:r>
    </w:p>
    <w:p w:rsidR="00DC16D2" w:rsidRPr="00461694" w:rsidRDefault="00F15726" w:rsidP="00461694">
      <w:pPr>
        <w:spacing w:before="240" w:line="276" w:lineRule="auto"/>
        <w:ind w:firstLine="0"/>
        <w:rPr>
          <w:rFonts w:ascii="Verdana" w:hAnsi="Verdana"/>
          <w:sz w:val="24"/>
          <w:szCs w:val="24"/>
          <w:highlight w:val="yellow"/>
        </w:rPr>
      </w:pPr>
      <w:r w:rsidRPr="00461694">
        <w:rPr>
          <w:rFonts w:ascii="Verdana" w:hAnsi="Verdana"/>
          <w:sz w:val="24"/>
          <w:szCs w:val="24"/>
        </w:rPr>
        <w:t xml:space="preserve">Dissatisfied with the verdict of the trial court, the appellant approached the Court of Appeal, which affirmed the decision of the trial court. Further aggrieved, the appellant appealed to the Supreme Court. </w:t>
      </w:r>
      <w:r w:rsidR="00DC16D2" w:rsidRPr="00461694">
        <w:rPr>
          <w:rFonts w:ascii="Verdana" w:hAnsi="Verdana"/>
          <w:sz w:val="24"/>
          <w:szCs w:val="24"/>
        </w:rPr>
        <w:t xml:space="preserve">The Court Appeal entered judgment, affirming the verdict of N. I. </w:t>
      </w:r>
      <w:proofErr w:type="spellStart"/>
      <w:r w:rsidR="00DC16D2" w:rsidRPr="00461694">
        <w:rPr>
          <w:rFonts w:ascii="Verdana" w:hAnsi="Verdana"/>
          <w:sz w:val="24"/>
          <w:szCs w:val="24"/>
        </w:rPr>
        <w:t>Agbelu</w:t>
      </w:r>
      <w:proofErr w:type="spellEnd"/>
      <w:r w:rsidR="00DC16D2" w:rsidRPr="00461694">
        <w:rPr>
          <w:rFonts w:ascii="Verdana" w:hAnsi="Verdana"/>
          <w:sz w:val="24"/>
          <w:szCs w:val="24"/>
        </w:rPr>
        <w:t xml:space="preserve"> J. who had convicted and sentenced the appellant on a two-count charge of conspiracy to commit armed robbery and armed robbery, contrary to sections 6(b) and 1(2) of the Robbery and Firearms (Special Provisions) Act, Cap. R. 11, Laws of the Federation of Nigeria, 2004. The Court of Appeal or court below or lower court upheld the decision of the trial court. The Appellant displeased with the judgment of the Court of Appeal, appealed against the said judgment to the Supreme Court.</w:t>
      </w:r>
    </w:p>
    <w:p w:rsidR="00DC16D2" w:rsidRPr="00461694" w:rsidRDefault="00DC16D2" w:rsidP="00461694">
      <w:pPr>
        <w:spacing w:before="240" w:line="276" w:lineRule="auto"/>
        <w:ind w:left="1440"/>
        <w:rPr>
          <w:rFonts w:ascii="Verdana" w:hAnsi="Verdana"/>
          <w:sz w:val="24"/>
          <w:szCs w:val="24"/>
          <w:highlight w:val="yellow"/>
        </w:rPr>
      </w:pPr>
    </w:p>
    <w:p w:rsidR="00DC16D2" w:rsidRPr="00461694" w:rsidRDefault="00DC16D2" w:rsidP="00461694">
      <w:pPr>
        <w:spacing w:before="240" w:line="276" w:lineRule="auto"/>
        <w:ind w:left="1440"/>
        <w:rPr>
          <w:rFonts w:ascii="Verdana" w:hAnsi="Verdana"/>
          <w:sz w:val="24"/>
          <w:szCs w:val="24"/>
        </w:rPr>
      </w:pPr>
      <w:r w:rsidRPr="00461694">
        <w:rPr>
          <w:rFonts w:ascii="Verdana" w:hAnsi="Verdana"/>
          <w:sz w:val="24"/>
          <w:szCs w:val="24"/>
        </w:rPr>
        <w:t>ISSUE(S) FOR DETERMINATION ON APPEAL</w:t>
      </w:r>
    </w:p>
    <w:p w:rsidR="00DC16D2" w:rsidRPr="00461694" w:rsidRDefault="00DC16D2" w:rsidP="00461694">
      <w:pPr>
        <w:spacing w:before="240" w:line="276" w:lineRule="auto"/>
        <w:ind w:left="1440"/>
        <w:rPr>
          <w:rFonts w:ascii="Verdana" w:hAnsi="Verdana"/>
          <w:i/>
          <w:sz w:val="24"/>
          <w:szCs w:val="24"/>
        </w:rPr>
      </w:pPr>
      <w:r w:rsidRPr="00461694">
        <w:rPr>
          <w:rFonts w:ascii="Verdana" w:hAnsi="Verdana"/>
          <w:i/>
          <w:sz w:val="24"/>
          <w:szCs w:val="24"/>
        </w:rPr>
        <w:lastRenderedPageBreak/>
        <w:t>BY APPELLANT:</w:t>
      </w:r>
    </w:p>
    <w:p w:rsidR="00DC16D2" w:rsidRPr="00461694" w:rsidRDefault="00DC16D2" w:rsidP="00461694">
      <w:pPr>
        <w:spacing w:before="240" w:line="276" w:lineRule="auto"/>
        <w:ind w:left="2160"/>
        <w:jc w:val="both"/>
        <w:rPr>
          <w:rFonts w:ascii="Verdana" w:hAnsi="Verdana"/>
          <w:sz w:val="24"/>
          <w:szCs w:val="24"/>
        </w:rPr>
      </w:pPr>
      <w:r w:rsidRPr="00461694">
        <w:rPr>
          <w:rFonts w:ascii="Verdana" w:hAnsi="Verdana"/>
          <w:sz w:val="24"/>
          <w:szCs w:val="24"/>
        </w:rPr>
        <w:t xml:space="preserve">“1. </w:t>
      </w:r>
      <w:r w:rsidRPr="00461694">
        <w:rPr>
          <w:rFonts w:ascii="Verdana" w:hAnsi="Verdana"/>
          <w:sz w:val="24"/>
          <w:szCs w:val="24"/>
        </w:rPr>
        <w:tab/>
        <w:t>Whether the learned justices of the Court of Appeal were right in holding that the trial court rightly held that prosecution established all the ingredients of the offence of armed robbery in this case?</w:t>
      </w:r>
    </w:p>
    <w:p w:rsidR="00DC16D2" w:rsidRPr="00461694" w:rsidRDefault="00DC16D2" w:rsidP="00461694">
      <w:pPr>
        <w:spacing w:before="240" w:line="276" w:lineRule="auto"/>
        <w:ind w:left="2160"/>
        <w:jc w:val="both"/>
        <w:rPr>
          <w:rFonts w:ascii="Verdana" w:hAnsi="Verdana"/>
          <w:sz w:val="24"/>
          <w:szCs w:val="24"/>
        </w:rPr>
      </w:pPr>
      <w:proofErr w:type="gramStart"/>
      <w:r w:rsidRPr="00461694">
        <w:rPr>
          <w:rFonts w:ascii="Verdana" w:hAnsi="Verdana"/>
          <w:sz w:val="24"/>
          <w:szCs w:val="24"/>
        </w:rPr>
        <w:t xml:space="preserve">2. </w:t>
      </w:r>
      <w:r w:rsidRPr="00461694">
        <w:rPr>
          <w:rFonts w:ascii="Verdana" w:hAnsi="Verdana"/>
          <w:sz w:val="24"/>
          <w:szCs w:val="24"/>
        </w:rPr>
        <w:tab/>
        <w:t>Whether the learned justices of the Court of Appeal were right in upholding the decision of the learned trial judge that the prosecution proved a case of conspiracy and armed robbery against the appellant beyond reasonable doubt.”</w:t>
      </w:r>
      <w:proofErr w:type="gramEnd"/>
    </w:p>
    <w:p w:rsidR="00461694" w:rsidRPr="00461694" w:rsidRDefault="00461694" w:rsidP="00461694">
      <w:pPr>
        <w:spacing w:before="240" w:line="276" w:lineRule="auto"/>
        <w:ind w:firstLine="0"/>
        <w:rPr>
          <w:rFonts w:ascii="Verdana" w:hAnsi="Verdana"/>
          <w:i/>
          <w:sz w:val="24"/>
          <w:szCs w:val="24"/>
        </w:rPr>
      </w:pPr>
      <w:r w:rsidRPr="00461694">
        <w:rPr>
          <w:rFonts w:ascii="Verdana" w:hAnsi="Verdana"/>
          <w:i/>
          <w:sz w:val="24"/>
          <w:szCs w:val="24"/>
        </w:rPr>
        <w:t xml:space="preserve">BY RESPONDENT </w:t>
      </w:r>
    </w:p>
    <w:p w:rsidR="00461694" w:rsidRPr="00461694" w:rsidRDefault="00461694" w:rsidP="00461694">
      <w:pPr>
        <w:spacing w:before="240" w:line="276" w:lineRule="auto"/>
        <w:ind w:left="1440" w:firstLine="0"/>
        <w:rPr>
          <w:rFonts w:ascii="Verdana" w:hAnsi="Verdana"/>
          <w:i/>
          <w:sz w:val="24"/>
          <w:szCs w:val="24"/>
        </w:rPr>
      </w:pPr>
      <w:r w:rsidRPr="00461694">
        <w:rPr>
          <w:rFonts w:ascii="Verdana" w:hAnsi="Verdana"/>
          <w:sz w:val="24"/>
          <w:szCs w:val="24"/>
        </w:rPr>
        <w:t>“Whether learned justices of the Court of Appeal were right in upholding the decision of the trial court to the effect that the prosecution had proved the charges against the appellant beyond reasonable doubt.”</w:t>
      </w:r>
    </w:p>
    <w:p w:rsidR="00DC16D2" w:rsidRPr="00461694" w:rsidRDefault="00DC16D2" w:rsidP="00461694">
      <w:pPr>
        <w:spacing w:before="240" w:line="276" w:lineRule="auto"/>
        <w:ind w:firstLine="0"/>
        <w:rPr>
          <w:rFonts w:ascii="Verdana" w:hAnsi="Verdana"/>
          <w:i/>
          <w:sz w:val="24"/>
          <w:szCs w:val="24"/>
        </w:rPr>
      </w:pPr>
      <w:r w:rsidRPr="00461694">
        <w:rPr>
          <w:rFonts w:ascii="Verdana" w:hAnsi="Verdana"/>
          <w:i/>
          <w:sz w:val="24"/>
          <w:szCs w:val="24"/>
        </w:rPr>
        <w:t>AS ADOPTED BY COURT</w:t>
      </w:r>
    </w:p>
    <w:p w:rsidR="00461694" w:rsidRPr="00461694" w:rsidRDefault="00DC16D2" w:rsidP="00461694">
      <w:pPr>
        <w:spacing w:before="240" w:line="276" w:lineRule="auto"/>
        <w:ind w:left="1440"/>
        <w:rPr>
          <w:rFonts w:ascii="Verdana" w:hAnsi="Verdana"/>
          <w:sz w:val="24"/>
          <w:szCs w:val="24"/>
        </w:rPr>
      </w:pPr>
      <w:r w:rsidRPr="00461694">
        <w:rPr>
          <w:rFonts w:ascii="Verdana" w:hAnsi="Verdana"/>
          <w:sz w:val="24"/>
          <w:szCs w:val="24"/>
        </w:rPr>
        <w:t>[The Court adopted the Issue 2 presented by the Appellant</w:t>
      </w:r>
      <w:r w:rsidR="00461694" w:rsidRPr="00461694">
        <w:rPr>
          <w:rFonts w:ascii="Verdana" w:hAnsi="Verdana"/>
          <w:sz w:val="24"/>
          <w:szCs w:val="24"/>
        </w:rPr>
        <w:t xml:space="preserve"> </w:t>
      </w:r>
      <w:proofErr w:type="spellStart"/>
      <w:r w:rsidR="00461694" w:rsidRPr="00461694">
        <w:rPr>
          <w:rFonts w:ascii="Verdana" w:hAnsi="Verdana"/>
          <w:sz w:val="24"/>
          <w:szCs w:val="24"/>
        </w:rPr>
        <w:t>viz</w:t>
      </w:r>
      <w:proofErr w:type="spellEnd"/>
      <w:r w:rsidR="00461694" w:rsidRPr="00461694">
        <w:rPr>
          <w:rFonts w:ascii="Verdana" w:hAnsi="Verdana"/>
          <w:sz w:val="24"/>
          <w:szCs w:val="24"/>
        </w:rPr>
        <w:t xml:space="preserve">: </w:t>
      </w:r>
    </w:p>
    <w:p w:rsidR="00DC16D2" w:rsidRPr="00461694" w:rsidRDefault="00461694" w:rsidP="00461694">
      <w:pPr>
        <w:spacing w:before="240" w:line="276" w:lineRule="auto"/>
        <w:ind w:left="1440"/>
        <w:jc w:val="both"/>
        <w:rPr>
          <w:rFonts w:ascii="Verdana" w:hAnsi="Verdana"/>
          <w:sz w:val="24"/>
          <w:szCs w:val="24"/>
        </w:rPr>
      </w:pPr>
      <w:r w:rsidRPr="00461694">
        <w:rPr>
          <w:rFonts w:ascii="Verdana" w:hAnsi="Verdana"/>
          <w:sz w:val="24"/>
          <w:szCs w:val="24"/>
        </w:rPr>
        <w:tab/>
      </w:r>
      <w:proofErr w:type="gramStart"/>
      <w:r w:rsidRPr="00461694">
        <w:rPr>
          <w:rFonts w:ascii="Verdana" w:hAnsi="Verdana"/>
          <w:sz w:val="24"/>
          <w:szCs w:val="24"/>
        </w:rPr>
        <w:t>“Whether the learned justices of the Court of Appeal were right in upholding the decision of the learned trial judge that the prosecution proved a case of conspiracy and armed robbery against the appellant beyond reasonable doubt.”</w:t>
      </w:r>
      <w:r w:rsidR="00DC16D2" w:rsidRPr="00461694">
        <w:rPr>
          <w:rFonts w:ascii="Verdana" w:hAnsi="Verdana"/>
          <w:sz w:val="24"/>
          <w:szCs w:val="24"/>
        </w:rPr>
        <w:t>].</w:t>
      </w:r>
      <w:proofErr w:type="gramEnd"/>
    </w:p>
    <w:p w:rsidR="00000DD2" w:rsidRPr="00461694" w:rsidRDefault="00000DD2" w:rsidP="00461694">
      <w:pPr>
        <w:spacing w:before="240" w:line="276" w:lineRule="auto"/>
        <w:ind w:left="1440"/>
        <w:rPr>
          <w:rFonts w:ascii="Verdana" w:hAnsi="Verdana"/>
          <w:sz w:val="24"/>
          <w:szCs w:val="24"/>
        </w:rPr>
      </w:pPr>
    </w:p>
    <w:p w:rsidR="006C3513" w:rsidRPr="00461694" w:rsidRDefault="00F15726" w:rsidP="00461694">
      <w:pPr>
        <w:spacing w:before="240" w:line="276" w:lineRule="auto"/>
        <w:ind w:firstLine="0"/>
        <w:jc w:val="both"/>
        <w:rPr>
          <w:rFonts w:ascii="Verdana" w:hAnsi="Verdana"/>
          <w:sz w:val="24"/>
          <w:szCs w:val="24"/>
        </w:rPr>
      </w:pPr>
      <w:r w:rsidRPr="00461694">
        <w:rPr>
          <w:rFonts w:ascii="Verdana" w:hAnsi="Verdana"/>
          <w:sz w:val="24"/>
          <w:szCs w:val="24"/>
        </w:rPr>
        <w:t>DECISION</w:t>
      </w:r>
      <w:r w:rsidR="006C3513" w:rsidRPr="00461694">
        <w:rPr>
          <w:rFonts w:ascii="Verdana" w:hAnsi="Verdana"/>
          <w:sz w:val="24"/>
          <w:szCs w:val="24"/>
        </w:rPr>
        <w:t xml:space="preserve"> OF THE SUPREME COURT</w:t>
      </w:r>
    </w:p>
    <w:p w:rsidR="00F15726" w:rsidRPr="00461694" w:rsidRDefault="00F15726" w:rsidP="00461694">
      <w:pPr>
        <w:spacing w:before="240" w:line="276" w:lineRule="auto"/>
        <w:ind w:firstLine="0"/>
        <w:jc w:val="both"/>
        <w:rPr>
          <w:rFonts w:ascii="Verdana" w:hAnsi="Verdana"/>
          <w:sz w:val="24"/>
          <w:szCs w:val="24"/>
        </w:rPr>
      </w:pPr>
      <w:r w:rsidRPr="00461694">
        <w:rPr>
          <w:rFonts w:ascii="Verdana" w:hAnsi="Verdana"/>
          <w:sz w:val="24"/>
          <w:szCs w:val="24"/>
        </w:rPr>
        <w:lastRenderedPageBreak/>
        <w:t>The prosecution has carried out the burden laid upon it by law to prove the essential ingredients of the offences of conspiracy to commit armed robbery and armed robbery beyond reasonable doubt and so this appeal lacking in merit, is hereby dismissed. The decision of the Court of Appeal, Ibadan Division in its affirmation of the conviction and sentence to death by hanging on the appellant is affirmed.</w:t>
      </w:r>
    </w:p>
    <w:p w:rsidR="00F15726" w:rsidRPr="00461694" w:rsidRDefault="00F15726" w:rsidP="00461694">
      <w:pPr>
        <w:spacing w:before="240" w:line="276" w:lineRule="auto"/>
        <w:ind w:left="1440"/>
        <w:jc w:val="both"/>
        <w:rPr>
          <w:rFonts w:ascii="Verdana" w:hAnsi="Verdana"/>
          <w:sz w:val="24"/>
          <w:szCs w:val="24"/>
        </w:rPr>
      </w:pPr>
      <w:r w:rsidRPr="00461694">
        <w:rPr>
          <w:rFonts w:ascii="Verdana" w:hAnsi="Verdana"/>
          <w:sz w:val="24"/>
          <w:szCs w:val="24"/>
        </w:rPr>
        <w:t>Appeal dismissed</w:t>
      </w:r>
    </w:p>
    <w:p w:rsidR="00F15726" w:rsidRDefault="00F15726" w:rsidP="00000DD2">
      <w:pPr>
        <w:spacing w:before="240" w:line="276" w:lineRule="auto"/>
        <w:rPr>
          <w:rFonts w:ascii="Verdana" w:hAnsi="Verdana"/>
          <w:sz w:val="24"/>
          <w:szCs w:val="24"/>
        </w:rPr>
      </w:pPr>
    </w:p>
    <w:p w:rsidR="00DC16D2" w:rsidRDefault="00DC16D2" w:rsidP="00667F25">
      <w:pPr>
        <w:spacing w:line="276" w:lineRule="auto"/>
        <w:rPr>
          <w:sz w:val="24"/>
          <w:szCs w:val="24"/>
        </w:rPr>
      </w:pPr>
    </w:p>
    <w:p w:rsidR="003262AC" w:rsidRPr="00667F25" w:rsidRDefault="003262AC" w:rsidP="00667F25">
      <w:pPr>
        <w:spacing w:line="276" w:lineRule="auto"/>
        <w:rPr>
          <w:sz w:val="24"/>
          <w:szCs w:val="24"/>
        </w:rPr>
      </w:pPr>
    </w:p>
    <w:p w:rsidR="006C3513" w:rsidRDefault="006C3513" w:rsidP="00667F25">
      <w:pPr>
        <w:spacing w:before="240" w:line="276" w:lineRule="auto"/>
        <w:jc w:val="both"/>
        <w:rPr>
          <w:rFonts w:ascii="Verdana" w:hAnsi="Verdana"/>
          <w:b/>
          <w:sz w:val="24"/>
          <w:szCs w:val="24"/>
        </w:rPr>
      </w:pPr>
    </w:p>
    <w:p w:rsidR="00E818F3" w:rsidRPr="00667F25" w:rsidRDefault="00512CF7" w:rsidP="00667F25">
      <w:pPr>
        <w:spacing w:before="240" w:line="276" w:lineRule="auto"/>
        <w:jc w:val="both"/>
        <w:rPr>
          <w:rFonts w:ascii="Verdana" w:hAnsi="Verdana"/>
          <w:b/>
          <w:sz w:val="24"/>
          <w:szCs w:val="24"/>
        </w:rPr>
      </w:pPr>
      <w:r w:rsidRPr="00667F25">
        <w:rPr>
          <w:rFonts w:ascii="Verdana" w:hAnsi="Verdana"/>
          <w:b/>
          <w:sz w:val="24"/>
          <w:szCs w:val="24"/>
        </w:rPr>
        <w:t>MAIN JUDGEMENT</w:t>
      </w:r>
    </w:p>
    <w:p w:rsidR="00000DD2" w:rsidRDefault="00E818F3" w:rsidP="00667F25">
      <w:pPr>
        <w:spacing w:before="240" w:line="276" w:lineRule="auto"/>
        <w:ind w:left="0" w:firstLine="0"/>
        <w:jc w:val="both"/>
        <w:rPr>
          <w:rFonts w:ascii="Verdana" w:hAnsi="Verdana"/>
          <w:sz w:val="24"/>
          <w:szCs w:val="24"/>
        </w:rPr>
      </w:pPr>
      <w:r w:rsidRPr="00667F25">
        <w:rPr>
          <w:rFonts w:ascii="Verdana" w:hAnsi="Verdana"/>
          <w:b/>
          <w:sz w:val="24"/>
          <w:szCs w:val="24"/>
        </w:rPr>
        <w:t>PETER-ODILI JSC</w:t>
      </w:r>
      <w:r w:rsidRPr="00667F25">
        <w:rPr>
          <w:rFonts w:ascii="Verdana" w:hAnsi="Verdana"/>
          <w:sz w:val="24"/>
          <w:szCs w:val="24"/>
        </w:rPr>
        <w:t xml:space="preserve"> (Delivering the Lead Judgment): </w:t>
      </w: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This</w:t>
      </w:r>
      <w:r w:rsidR="005E3B06" w:rsidRPr="00667F25">
        <w:rPr>
          <w:rFonts w:ascii="Verdana" w:hAnsi="Verdana"/>
          <w:sz w:val="24"/>
          <w:szCs w:val="24"/>
        </w:rPr>
        <w:t xml:space="preserve"> </w:t>
      </w:r>
      <w:r w:rsidRPr="00667F25">
        <w:rPr>
          <w:rFonts w:ascii="Verdana" w:hAnsi="Verdana"/>
          <w:sz w:val="24"/>
          <w:szCs w:val="24"/>
        </w:rPr>
        <w:t>is an appeal against the judgment of the Court of Appeal, Ibadan</w:t>
      </w:r>
      <w:r w:rsidR="005E3B06" w:rsidRPr="00667F25">
        <w:rPr>
          <w:rFonts w:ascii="Verdana" w:hAnsi="Verdana"/>
          <w:sz w:val="24"/>
          <w:szCs w:val="24"/>
        </w:rPr>
        <w:t xml:space="preserve"> </w:t>
      </w:r>
      <w:r w:rsidRPr="00667F25">
        <w:rPr>
          <w:rFonts w:ascii="Verdana" w:hAnsi="Verdana"/>
          <w:sz w:val="24"/>
          <w:szCs w:val="24"/>
        </w:rPr>
        <w:t xml:space="preserve">Division, </w:t>
      </w:r>
      <w:proofErr w:type="spellStart"/>
      <w:proofErr w:type="gramStart"/>
      <w:r w:rsidRPr="00667F25">
        <w:rPr>
          <w:rFonts w:ascii="Verdana" w:hAnsi="Verdana"/>
          <w:sz w:val="24"/>
          <w:szCs w:val="24"/>
        </w:rPr>
        <w:t>coram</w:t>
      </w:r>
      <w:proofErr w:type="spellEnd"/>
      <w:proofErr w:type="gramEnd"/>
      <w:r w:rsidRPr="00667F25">
        <w:rPr>
          <w:rFonts w:ascii="Verdana" w:hAnsi="Verdana"/>
          <w:sz w:val="24"/>
          <w:szCs w:val="24"/>
        </w:rPr>
        <w:t xml:space="preserve">: K.M.O. </w:t>
      </w:r>
      <w:proofErr w:type="spellStart"/>
      <w:r w:rsidRPr="00667F25">
        <w:rPr>
          <w:rFonts w:ascii="Verdana" w:hAnsi="Verdana"/>
          <w:sz w:val="24"/>
          <w:szCs w:val="24"/>
        </w:rPr>
        <w:t>Kekere-Ekun</w:t>
      </w:r>
      <w:proofErr w:type="spellEnd"/>
      <w:r w:rsidRPr="00667F25">
        <w:rPr>
          <w:rFonts w:ascii="Verdana" w:hAnsi="Verdana"/>
          <w:sz w:val="24"/>
          <w:szCs w:val="24"/>
        </w:rPr>
        <w:t xml:space="preserve"> JCA (as she then was),</w:t>
      </w:r>
      <w:r w:rsidR="005E3B06" w:rsidRPr="00667F25">
        <w:rPr>
          <w:rFonts w:ascii="Verdana" w:hAnsi="Verdana"/>
          <w:sz w:val="24"/>
          <w:szCs w:val="24"/>
        </w:rPr>
        <w:t xml:space="preserve"> </w:t>
      </w:r>
      <w:r w:rsidRPr="00667F25">
        <w:rPr>
          <w:rFonts w:ascii="Verdana" w:hAnsi="Verdana"/>
          <w:sz w:val="24"/>
          <w:szCs w:val="24"/>
        </w:rPr>
        <w:t xml:space="preserve">M. </w:t>
      </w:r>
      <w:proofErr w:type="spellStart"/>
      <w:r w:rsidRPr="00667F25">
        <w:rPr>
          <w:rFonts w:ascii="Verdana" w:hAnsi="Verdana"/>
          <w:sz w:val="24"/>
          <w:szCs w:val="24"/>
        </w:rPr>
        <w:t>Fasanmi</w:t>
      </w:r>
      <w:proofErr w:type="spellEnd"/>
      <w:r w:rsidRPr="00667F25">
        <w:rPr>
          <w:rFonts w:ascii="Verdana" w:hAnsi="Verdana"/>
          <w:sz w:val="24"/>
          <w:szCs w:val="24"/>
        </w:rPr>
        <w:t xml:space="preserve"> and I.S. </w:t>
      </w:r>
      <w:proofErr w:type="spellStart"/>
      <w:r w:rsidRPr="00667F25">
        <w:rPr>
          <w:rFonts w:ascii="Verdana" w:hAnsi="Verdana"/>
          <w:sz w:val="24"/>
          <w:szCs w:val="24"/>
        </w:rPr>
        <w:t>Ikyegh</w:t>
      </w:r>
      <w:proofErr w:type="spellEnd"/>
      <w:r w:rsidRPr="00667F25">
        <w:rPr>
          <w:rFonts w:ascii="Verdana" w:hAnsi="Verdana"/>
          <w:sz w:val="24"/>
          <w:szCs w:val="24"/>
        </w:rPr>
        <w:t xml:space="preserve"> JJCA with </w:t>
      </w:r>
      <w:proofErr w:type="spellStart"/>
      <w:r w:rsidRPr="00667F25">
        <w:rPr>
          <w:rFonts w:ascii="Verdana" w:hAnsi="Verdana"/>
          <w:sz w:val="24"/>
          <w:szCs w:val="24"/>
        </w:rPr>
        <w:t>Modupe</w:t>
      </w:r>
      <w:proofErr w:type="spellEnd"/>
      <w:r w:rsidRPr="00667F25">
        <w:rPr>
          <w:rFonts w:ascii="Verdana" w:hAnsi="Verdana"/>
          <w:sz w:val="24"/>
          <w:szCs w:val="24"/>
        </w:rPr>
        <w:t xml:space="preserve"> </w:t>
      </w:r>
      <w:proofErr w:type="spellStart"/>
      <w:r w:rsidRPr="00667F25">
        <w:rPr>
          <w:rFonts w:ascii="Verdana" w:hAnsi="Verdana"/>
          <w:sz w:val="24"/>
          <w:szCs w:val="24"/>
        </w:rPr>
        <w:t>Fasanmi</w:t>
      </w:r>
      <w:proofErr w:type="spellEnd"/>
      <w:r w:rsidRPr="00667F25">
        <w:rPr>
          <w:rFonts w:ascii="Verdana" w:hAnsi="Verdana"/>
          <w:sz w:val="24"/>
          <w:szCs w:val="24"/>
        </w:rPr>
        <w:t xml:space="preserve"> JCA</w:t>
      </w:r>
      <w:r w:rsidR="005E3B06" w:rsidRPr="00667F25">
        <w:rPr>
          <w:rFonts w:ascii="Verdana" w:hAnsi="Verdana"/>
          <w:sz w:val="24"/>
          <w:szCs w:val="24"/>
        </w:rPr>
        <w:t xml:space="preserve"> </w:t>
      </w:r>
      <w:r w:rsidRPr="00667F25">
        <w:rPr>
          <w:rFonts w:ascii="Verdana" w:hAnsi="Verdana"/>
          <w:sz w:val="24"/>
          <w:szCs w:val="24"/>
        </w:rPr>
        <w:t>delivering the lead judgment on 23 November 2011. The</w:t>
      </w:r>
      <w:r w:rsidR="005E3B06" w:rsidRPr="00667F25">
        <w:rPr>
          <w:rFonts w:ascii="Verdana" w:hAnsi="Verdana"/>
          <w:sz w:val="24"/>
          <w:szCs w:val="24"/>
        </w:rPr>
        <w:t xml:space="preserve"> </w:t>
      </w:r>
      <w:r w:rsidRPr="00667F25">
        <w:rPr>
          <w:rFonts w:ascii="Verdana" w:hAnsi="Verdana"/>
          <w:sz w:val="24"/>
          <w:szCs w:val="24"/>
        </w:rPr>
        <w:t>appellant had been charged, arraigned, tried and convicted by</w:t>
      </w:r>
      <w:r w:rsidR="005E3B06" w:rsidRPr="00667F25">
        <w:rPr>
          <w:rFonts w:ascii="Verdana" w:hAnsi="Verdana"/>
          <w:sz w:val="24"/>
          <w:szCs w:val="24"/>
        </w:rPr>
        <w:t xml:space="preserve"> </w:t>
      </w:r>
      <w:r w:rsidRPr="00667F25">
        <w:rPr>
          <w:rFonts w:ascii="Verdana" w:hAnsi="Verdana"/>
          <w:sz w:val="24"/>
          <w:szCs w:val="24"/>
        </w:rPr>
        <w:t xml:space="preserve">the trial court, per N. I. </w:t>
      </w:r>
      <w:proofErr w:type="spellStart"/>
      <w:r w:rsidRPr="00667F25">
        <w:rPr>
          <w:rFonts w:ascii="Verdana" w:hAnsi="Verdana"/>
          <w:sz w:val="24"/>
          <w:szCs w:val="24"/>
        </w:rPr>
        <w:t>Agbelu</w:t>
      </w:r>
      <w:proofErr w:type="spellEnd"/>
      <w:r w:rsidRPr="00667F25">
        <w:rPr>
          <w:rFonts w:ascii="Verdana" w:hAnsi="Verdana"/>
          <w:sz w:val="24"/>
          <w:szCs w:val="24"/>
        </w:rPr>
        <w:t xml:space="preserve"> J. on a two-count charge of</w:t>
      </w:r>
      <w:r w:rsidR="005E3B06" w:rsidRPr="00667F25">
        <w:rPr>
          <w:rFonts w:ascii="Verdana" w:hAnsi="Verdana"/>
          <w:sz w:val="24"/>
          <w:szCs w:val="24"/>
        </w:rPr>
        <w:t xml:space="preserve"> </w:t>
      </w:r>
      <w:r w:rsidRPr="00667F25">
        <w:rPr>
          <w:rFonts w:ascii="Verdana" w:hAnsi="Verdana"/>
          <w:sz w:val="24"/>
          <w:szCs w:val="24"/>
        </w:rPr>
        <w:t>conspiracy to commit armed robbery and armed robbery, contrary</w:t>
      </w:r>
      <w:r w:rsidR="005E3B06" w:rsidRPr="00667F25">
        <w:rPr>
          <w:rFonts w:ascii="Verdana" w:hAnsi="Verdana"/>
          <w:sz w:val="24"/>
          <w:szCs w:val="24"/>
        </w:rPr>
        <w:t xml:space="preserve"> </w:t>
      </w:r>
      <w:r w:rsidRPr="00667F25">
        <w:rPr>
          <w:rFonts w:ascii="Verdana" w:hAnsi="Verdana"/>
          <w:sz w:val="24"/>
          <w:szCs w:val="24"/>
        </w:rPr>
        <w:t>to sections 6(b) and 1(2) of the Robbery and Firearms (Special</w:t>
      </w:r>
      <w:r w:rsidR="005E3B06" w:rsidRPr="00667F25">
        <w:rPr>
          <w:rFonts w:ascii="Verdana" w:hAnsi="Verdana"/>
          <w:sz w:val="24"/>
          <w:szCs w:val="24"/>
        </w:rPr>
        <w:t xml:space="preserve"> </w:t>
      </w:r>
      <w:r w:rsidRPr="00667F25">
        <w:rPr>
          <w:rFonts w:ascii="Verdana" w:hAnsi="Verdana"/>
          <w:sz w:val="24"/>
          <w:szCs w:val="24"/>
        </w:rPr>
        <w:t>Provisions) Act, Cap. R. 11, Laws of the Federation of Nigeria,</w:t>
      </w:r>
      <w:r w:rsidR="005E3B06" w:rsidRPr="00667F25">
        <w:rPr>
          <w:rFonts w:ascii="Verdana" w:hAnsi="Verdana"/>
          <w:sz w:val="24"/>
          <w:szCs w:val="24"/>
        </w:rPr>
        <w:t xml:space="preserve"> </w:t>
      </w:r>
      <w:r w:rsidRPr="00667F25">
        <w:rPr>
          <w:rFonts w:ascii="Verdana" w:hAnsi="Verdana"/>
          <w:sz w:val="24"/>
          <w:szCs w:val="24"/>
        </w:rPr>
        <w:t>2004. The Court of Appeal or court below or lower court upheld</w:t>
      </w:r>
      <w:r w:rsidR="005E3B06" w:rsidRPr="00667F25">
        <w:rPr>
          <w:rFonts w:ascii="Verdana" w:hAnsi="Verdana"/>
          <w:sz w:val="24"/>
          <w:szCs w:val="24"/>
        </w:rPr>
        <w:t xml:space="preserve"> </w:t>
      </w:r>
      <w:r w:rsidRPr="00667F25">
        <w:rPr>
          <w:rFonts w:ascii="Verdana" w:hAnsi="Verdana"/>
          <w:sz w:val="24"/>
          <w:szCs w:val="24"/>
        </w:rPr>
        <w:t>the decision of the trial court.</w:t>
      </w:r>
    </w:p>
    <w:p w:rsidR="00AD5B7A" w:rsidRPr="00667F25" w:rsidRDefault="00AD5B7A" w:rsidP="00667F25">
      <w:pPr>
        <w:spacing w:before="240" w:line="276" w:lineRule="auto"/>
        <w:jc w:val="both"/>
        <w:rPr>
          <w:rFonts w:ascii="Verdana" w:hAnsi="Verdana"/>
          <w:sz w:val="24"/>
          <w:szCs w:val="24"/>
        </w:rPr>
      </w:pPr>
    </w:p>
    <w:p w:rsidR="00AD5B7A" w:rsidRPr="00667F25" w:rsidRDefault="00E818F3" w:rsidP="00000DD2">
      <w:pPr>
        <w:spacing w:before="240" w:line="276" w:lineRule="auto"/>
        <w:jc w:val="both"/>
        <w:rPr>
          <w:rFonts w:ascii="Verdana" w:hAnsi="Verdana"/>
          <w:sz w:val="24"/>
          <w:szCs w:val="24"/>
        </w:rPr>
      </w:pPr>
      <w:r w:rsidRPr="00667F25">
        <w:rPr>
          <w:rFonts w:ascii="Verdana" w:hAnsi="Verdana"/>
          <w:sz w:val="24"/>
          <w:szCs w:val="24"/>
        </w:rPr>
        <w:t>Facts briefly stated</w:t>
      </w: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lastRenderedPageBreak/>
        <w:t>The case of the prosecution at the trial court was that on</w:t>
      </w:r>
      <w:r w:rsidR="005E3B06" w:rsidRPr="00667F25">
        <w:rPr>
          <w:rFonts w:ascii="Verdana" w:hAnsi="Verdana"/>
          <w:sz w:val="24"/>
          <w:szCs w:val="24"/>
        </w:rPr>
        <w:t xml:space="preserve"> </w:t>
      </w:r>
      <w:r w:rsidRPr="00667F25">
        <w:rPr>
          <w:rFonts w:ascii="Verdana" w:hAnsi="Verdana"/>
          <w:sz w:val="24"/>
          <w:szCs w:val="24"/>
        </w:rPr>
        <w:t>11 February 2005 at about 2pm, two armed robbers had attacked</w:t>
      </w:r>
      <w:r w:rsidR="005E3B06" w:rsidRPr="00667F25">
        <w:rPr>
          <w:rFonts w:ascii="Verdana" w:hAnsi="Verdana"/>
          <w:sz w:val="24"/>
          <w:szCs w:val="24"/>
        </w:rPr>
        <w:t xml:space="preserve"> </w:t>
      </w:r>
      <w:r w:rsidRPr="00667F25">
        <w:rPr>
          <w:rFonts w:ascii="Verdana" w:hAnsi="Verdana"/>
          <w:sz w:val="24"/>
          <w:szCs w:val="24"/>
        </w:rPr>
        <w:t xml:space="preserve">Mrs. Cecilia </w:t>
      </w:r>
      <w:proofErr w:type="spellStart"/>
      <w:r w:rsidRPr="00667F25">
        <w:rPr>
          <w:rFonts w:ascii="Verdana" w:hAnsi="Verdana"/>
          <w:sz w:val="24"/>
          <w:szCs w:val="24"/>
        </w:rPr>
        <w:t>Olufunke</w:t>
      </w:r>
      <w:proofErr w:type="spellEnd"/>
      <w:r w:rsidRPr="00667F25">
        <w:rPr>
          <w:rFonts w:ascii="Verdana" w:hAnsi="Verdana"/>
          <w:sz w:val="24"/>
          <w:szCs w:val="24"/>
        </w:rPr>
        <w:t xml:space="preserve"> </w:t>
      </w:r>
      <w:proofErr w:type="spellStart"/>
      <w:r w:rsidRPr="00667F25">
        <w:rPr>
          <w:rFonts w:ascii="Verdana" w:hAnsi="Verdana"/>
          <w:sz w:val="24"/>
          <w:szCs w:val="24"/>
        </w:rPr>
        <w:t>Onanuga</w:t>
      </w:r>
      <w:proofErr w:type="spellEnd"/>
      <w:r w:rsidRPr="00667F25">
        <w:rPr>
          <w:rFonts w:ascii="Verdana" w:hAnsi="Verdana"/>
          <w:sz w:val="24"/>
          <w:szCs w:val="24"/>
        </w:rPr>
        <w:t xml:space="preserve"> (PW4) and her two daughters</w:t>
      </w:r>
      <w:r w:rsidR="005E3B06" w:rsidRPr="00667F25">
        <w:rPr>
          <w:rFonts w:ascii="Verdana" w:hAnsi="Verdana"/>
          <w:sz w:val="24"/>
          <w:szCs w:val="24"/>
        </w:rPr>
        <w:t xml:space="preserve"> </w:t>
      </w:r>
      <w:r w:rsidRPr="00667F25">
        <w:rPr>
          <w:rFonts w:ascii="Verdana" w:hAnsi="Verdana"/>
          <w:sz w:val="24"/>
          <w:szCs w:val="24"/>
        </w:rPr>
        <w:t xml:space="preserve">at their residence at 176, </w:t>
      </w:r>
      <w:proofErr w:type="spellStart"/>
      <w:r w:rsidRPr="00667F25">
        <w:rPr>
          <w:rFonts w:ascii="Verdana" w:hAnsi="Verdana"/>
          <w:sz w:val="24"/>
          <w:szCs w:val="24"/>
        </w:rPr>
        <w:t>Luba</w:t>
      </w:r>
      <w:proofErr w:type="spellEnd"/>
      <w:r w:rsidRPr="00667F25">
        <w:rPr>
          <w:rFonts w:ascii="Verdana" w:hAnsi="Verdana"/>
          <w:sz w:val="24"/>
          <w:szCs w:val="24"/>
        </w:rPr>
        <w:t xml:space="preserve"> </w:t>
      </w:r>
      <w:proofErr w:type="spellStart"/>
      <w:r w:rsidRPr="00667F25">
        <w:rPr>
          <w:rFonts w:ascii="Verdana" w:hAnsi="Verdana"/>
          <w:sz w:val="24"/>
          <w:szCs w:val="24"/>
        </w:rPr>
        <w:t>Eruwon</w:t>
      </w:r>
      <w:proofErr w:type="spellEnd"/>
      <w:r w:rsidRPr="00667F25">
        <w:rPr>
          <w:rFonts w:ascii="Verdana" w:hAnsi="Verdana"/>
          <w:sz w:val="24"/>
          <w:szCs w:val="24"/>
        </w:rPr>
        <w:t xml:space="preserve"> Road, </w:t>
      </w:r>
      <w:proofErr w:type="spellStart"/>
      <w:r w:rsidRPr="00667F25">
        <w:rPr>
          <w:rFonts w:ascii="Verdana" w:hAnsi="Verdana"/>
          <w:sz w:val="24"/>
          <w:szCs w:val="24"/>
        </w:rPr>
        <w:t>Ijebu</w:t>
      </w:r>
      <w:proofErr w:type="spellEnd"/>
      <w:r w:rsidRPr="00667F25">
        <w:rPr>
          <w:rFonts w:ascii="Verdana" w:hAnsi="Verdana"/>
          <w:sz w:val="24"/>
          <w:szCs w:val="24"/>
        </w:rPr>
        <w:t>-Ode. In the</w:t>
      </w:r>
      <w:r w:rsidR="005E3B06" w:rsidRPr="00667F25">
        <w:rPr>
          <w:rFonts w:ascii="Verdana" w:hAnsi="Verdana"/>
          <w:sz w:val="24"/>
          <w:szCs w:val="24"/>
        </w:rPr>
        <w:t xml:space="preserve"> </w:t>
      </w:r>
      <w:r w:rsidRPr="00667F25">
        <w:rPr>
          <w:rFonts w:ascii="Verdana" w:hAnsi="Verdana"/>
          <w:sz w:val="24"/>
          <w:szCs w:val="24"/>
        </w:rPr>
        <w:t>course of the robbery incident, the sum of N39</w:t>
      </w:r>
      <w:proofErr w:type="gramStart"/>
      <w:r w:rsidRPr="00667F25">
        <w:rPr>
          <w:rFonts w:ascii="Verdana" w:hAnsi="Verdana"/>
          <w:sz w:val="24"/>
          <w:szCs w:val="24"/>
        </w:rPr>
        <w:t>,000.00</w:t>
      </w:r>
      <w:proofErr w:type="gramEnd"/>
      <w:r w:rsidRPr="00667F25">
        <w:rPr>
          <w:rFonts w:ascii="Verdana" w:hAnsi="Verdana"/>
          <w:sz w:val="24"/>
          <w:szCs w:val="24"/>
        </w:rPr>
        <w:t xml:space="preserve"> (thirty</w:t>
      </w:r>
      <w:r w:rsidR="00E8654E" w:rsidRPr="00667F25">
        <w:rPr>
          <w:rFonts w:ascii="Verdana" w:hAnsi="Verdana"/>
          <w:sz w:val="24"/>
          <w:szCs w:val="24"/>
        </w:rPr>
        <w:t xml:space="preserve"> </w:t>
      </w:r>
      <w:r w:rsidRPr="00667F25">
        <w:rPr>
          <w:rFonts w:ascii="Verdana" w:hAnsi="Verdana"/>
          <w:sz w:val="24"/>
          <w:szCs w:val="24"/>
        </w:rPr>
        <w:t>nine</w:t>
      </w:r>
      <w:r w:rsidR="005E3B06" w:rsidRPr="00667F25">
        <w:rPr>
          <w:rFonts w:ascii="Verdana" w:hAnsi="Verdana"/>
          <w:sz w:val="24"/>
          <w:szCs w:val="24"/>
        </w:rPr>
        <w:t xml:space="preserve"> </w:t>
      </w:r>
      <w:r w:rsidRPr="00667F25">
        <w:rPr>
          <w:rFonts w:ascii="Verdana" w:hAnsi="Verdana"/>
          <w:sz w:val="24"/>
          <w:szCs w:val="24"/>
        </w:rPr>
        <w:t xml:space="preserve">thousand naira), three Nokia handsets, a </w:t>
      </w:r>
      <w:proofErr w:type="spellStart"/>
      <w:r w:rsidRPr="00667F25">
        <w:rPr>
          <w:rFonts w:ascii="Verdana" w:hAnsi="Verdana"/>
          <w:sz w:val="24"/>
          <w:szCs w:val="24"/>
        </w:rPr>
        <w:t>Sagem</w:t>
      </w:r>
      <w:proofErr w:type="spellEnd"/>
      <w:r w:rsidRPr="00667F25">
        <w:rPr>
          <w:rFonts w:ascii="Verdana" w:hAnsi="Verdana"/>
          <w:sz w:val="24"/>
          <w:szCs w:val="24"/>
        </w:rPr>
        <w:t xml:space="preserve"> X5 handset</w:t>
      </w:r>
      <w:r w:rsidR="005E3B06" w:rsidRPr="00667F25">
        <w:rPr>
          <w:rFonts w:ascii="Verdana" w:hAnsi="Verdana"/>
          <w:sz w:val="24"/>
          <w:szCs w:val="24"/>
        </w:rPr>
        <w:t xml:space="preserve"> </w:t>
      </w:r>
      <w:r w:rsidRPr="00667F25">
        <w:rPr>
          <w:rFonts w:ascii="Verdana" w:hAnsi="Verdana"/>
          <w:sz w:val="24"/>
          <w:szCs w:val="24"/>
        </w:rPr>
        <w:t>and a still photograph camera had been stolen from them. Three</w:t>
      </w:r>
      <w:r w:rsidR="005E3B06" w:rsidRPr="00667F25">
        <w:rPr>
          <w:rFonts w:ascii="Verdana" w:hAnsi="Verdana"/>
          <w:sz w:val="24"/>
          <w:szCs w:val="24"/>
        </w:rPr>
        <w:t xml:space="preserve"> </w:t>
      </w:r>
      <w:r w:rsidRPr="00667F25">
        <w:rPr>
          <w:rFonts w:ascii="Verdana" w:hAnsi="Verdana"/>
          <w:sz w:val="24"/>
          <w:szCs w:val="24"/>
        </w:rPr>
        <w:t xml:space="preserve">days later, the appellant was caught at </w:t>
      </w:r>
      <w:proofErr w:type="spellStart"/>
      <w:r w:rsidRPr="00667F25">
        <w:rPr>
          <w:rFonts w:ascii="Verdana" w:hAnsi="Verdana"/>
          <w:sz w:val="24"/>
          <w:szCs w:val="24"/>
        </w:rPr>
        <w:t>Oke-Aje</w:t>
      </w:r>
      <w:proofErr w:type="spellEnd"/>
      <w:r w:rsidRPr="00667F25">
        <w:rPr>
          <w:rFonts w:ascii="Verdana" w:hAnsi="Verdana"/>
          <w:sz w:val="24"/>
          <w:szCs w:val="24"/>
        </w:rPr>
        <w:t xml:space="preserve"> market by PW4,</w:t>
      </w:r>
      <w:r w:rsidR="005E3B06" w:rsidRPr="00667F25">
        <w:rPr>
          <w:rFonts w:ascii="Verdana" w:hAnsi="Verdana"/>
          <w:sz w:val="24"/>
          <w:szCs w:val="24"/>
        </w:rPr>
        <w:t xml:space="preserve"> </w:t>
      </w:r>
      <w:r w:rsidRPr="00667F25">
        <w:rPr>
          <w:rFonts w:ascii="Verdana" w:hAnsi="Verdana"/>
          <w:sz w:val="24"/>
          <w:szCs w:val="24"/>
        </w:rPr>
        <w:t>one of the victims of the robbery and appellant was then arrested.</w:t>
      </w:r>
      <w:r w:rsidR="005E3B06" w:rsidRPr="00667F25">
        <w:rPr>
          <w:rFonts w:ascii="Verdana" w:hAnsi="Verdana"/>
          <w:sz w:val="24"/>
          <w:szCs w:val="24"/>
        </w:rPr>
        <w:t xml:space="preserve"> </w:t>
      </w:r>
      <w:r w:rsidRPr="00667F25">
        <w:rPr>
          <w:rFonts w:ascii="Verdana" w:hAnsi="Verdana"/>
          <w:sz w:val="24"/>
          <w:szCs w:val="24"/>
        </w:rPr>
        <w:t>The prosecution had called six witnesses. The appellant</w:t>
      </w:r>
      <w:r w:rsidR="005E3B06" w:rsidRPr="00667F25">
        <w:rPr>
          <w:rFonts w:ascii="Verdana" w:hAnsi="Verdana"/>
          <w:sz w:val="24"/>
          <w:szCs w:val="24"/>
        </w:rPr>
        <w:t xml:space="preserve"> </w:t>
      </w:r>
      <w:r w:rsidRPr="00667F25">
        <w:rPr>
          <w:rFonts w:ascii="Verdana" w:hAnsi="Verdana"/>
          <w:sz w:val="24"/>
          <w:szCs w:val="24"/>
        </w:rPr>
        <w:t>testified in</w:t>
      </w:r>
      <w:r w:rsidR="005E3B06" w:rsidRPr="00667F25">
        <w:rPr>
          <w:rFonts w:ascii="Verdana" w:hAnsi="Verdana"/>
          <w:sz w:val="24"/>
          <w:szCs w:val="24"/>
        </w:rPr>
        <w:t xml:space="preserve"> his own defence and denied the </w:t>
      </w:r>
      <w:r w:rsidRPr="00667F25">
        <w:rPr>
          <w:rFonts w:ascii="Verdana" w:hAnsi="Verdana"/>
          <w:sz w:val="24"/>
          <w:szCs w:val="24"/>
        </w:rPr>
        <w:t>charge stating that</w:t>
      </w:r>
      <w:r w:rsidR="005E3B06" w:rsidRPr="00667F25">
        <w:rPr>
          <w:rFonts w:ascii="Verdana" w:hAnsi="Verdana"/>
          <w:sz w:val="24"/>
          <w:szCs w:val="24"/>
        </w:rPr>
        <w:t xml:space="preserve"> </w:t>
      </w:r>
      <w:r w:rsidRPr="00667F25">
        <w:rPr>
          <w:rFonts w:ascii="Verdana" w:hAnsi="Verdana"/>
          <w:sz w:val="24"/>
          <w:szCs w:val="24"/>
        </w:rPr>
        <w:t>though he was at the scene, that he was there accompanying his</w:t>
      </w:r>
      <w:r w:rsidR="005E3B06" w:rsidRPr="00667F25">
        <w:rPr>
          <w:rFonts w:ascii="Verdana" w:hAnsi="Verdana"/>
          <w:sz w:val="24"/>
          <w:szCs w:val="24"/>
        </w:rPr>
        <w:t xml:space="preserve"> </w:t>
      </w:r>
      <w:r w:rsidRPr="00667F25">
        <w:rPr>
          <w:rFonts w:ascii="Verdana" w:hAnsi="Verdana"/>
          <w:sz w:val="24"/>
          <w:szCs w:val="24"/>
        </w:rPr>
        <w:t xml:space="preserve">friend, </w:t>
      </w:r>
      <w:proofErr w:type="spellStart"/>
      <w:r w:rsidRPr="00667F25">
        <w:rPr>
          <w:rFonts w:ascii="Verdana" w:hAnsi="Verdana"/>
          <w:sz w:val="24"/>
          <w:szCs w:val="24"/>
        </w:rPr>
        <w:t>Sakiru</w:t>
      </w:r>
      <w:proofErr w:type="spellEnd"/>
      <w:r w:rsidRPr="00667F25">
        <w:rPr>
          <w:rFonts w:ascii="Verdana" w:hAnsi="Verdana"/>
          <w:sz w:val="24"/>
          <w:szCs w:val="24"/>
        </w:rPr>
        <w:t xml:space="preserve"> to collect his debt and a fight ensued and as things</w:t>
      </w:r>
      <w:r w:rsidR="005E3B06" w:rsidRPr="00667F25">
        <w:rPr>
          <w:rFonts w:ascii="Verdana" w:hAnsi="Verdana"/>
          <w:sz w:val="24"/>
          <w:szCs w:val="24"/>
        </w:rPr>
        <w:t xml:space="preserve"> </w:t>
      </w:r>
      <w:r w:rsidRPr="00667F25">
        <w:rPr>
          <w:rFonts w:ascii="Verdana" w:hAnsi="Verdana"/>
          <w:sz w:val="24"/>
          <w:szCs w:val="24"/>
        </w:rPr>
        <w:t>were getting out of hand, the appellant left the scene. He did not</w:t>
      </w:r>
      <w:r w:rsidR="005E3B06" w:rsidRPr="00667F25">
        <w:rPr>
          <w:rFonts w:ascii="Verdana" w:hAnsi="Verdana"/>
          <w:sz w:val="24"/>
          <w:szCs w:val="24"/>
        </w:rPr>
        <w:t xml:space="preserve"> </w:t>
      </w:r>
      <w:r w:rsidRPr="00667F25">
        <w:rPr>
          <w:rFonts w:ascii="Verdana" w:hAnsi="Verdana"/>
          <w:sz w:val="24"/>
          <w:szCs w:val="24"/>
        </w:rPr>
        <w:t>call any witness. At the end, the trial court convicted the appellant</w:t>
      </w:r>
      <w:r w:rsidR="005E3B06" w:rsidRPr="00667F25">
        <w:rPr>
          <w:rFonts w:ascii="Verdana" w:hAnsi="Verdana"/>
          <w:sz w:val="24"/>
          <w:szCs w:val="24"/>
        </w:rPr>
        <w:t xml:space="preserve"> </w:t>
      </w:r>
      <w:r w:rsidRPr="00667F25">
        <w:rPr>
          <w:rFonts w:ascii="Verdana" w:hAnsi="Verdana"/>
          <w:sz w:val="24"/>
          <w:szCs w:val="24"/>
        </w:rPr>
        <w:t>of the two counts charge of conspiracy and armed robbery</w:t>
      </w:r>
      <w:r w:rsidR="005E3B06" w:rsidRPr="00667F25">
        <w:rPr>
          <w:rFonts w:ascii="Verdana" w:hAnsi="Verdana"/>
          <w:sz w:val="24"/>
          <w:szCs w:val="24"/>
        </w:rPr>
        <w:t xml:space="preserve"> </w:t>
      </w:r>
      <w:r w:rsidRPr="00667F25">
        <w:rPr>
          <w:rFonts w:ascii="Verdana" w:hAnsi="Verdana"/>
          <w:sz w:val="24"/>
          <w:szCs w:val="24"/>
        </w:rPr>
        <w:t>respectively and sentenced him to death by hanging.</w:t>
      </w:r>
      <w:r w:rsidR="005E3B06" w:rsidRPr="00667F25">
        <w:rPr>
          <w:rFonts w:ascii="Verdana" w:hAnsi="Verdana"/>
          <w:sz w:val="24"/>
          <w:szCs w:val="24"/>
        </w:rPr>
        <w:t xml:space="preserve"> </w:t>
      </w:r>
      <w:r w:rsidRPr="00667F25">
        <w:rPr>
          <w:rFonts w:ascii="Verdana" w:hAnsi="Verdana"/>
          <w:sz w:val="24"/>
          <w:szCs w:val="24"/>
        </w:rPr>
        <w:t>Dissatisfied with the verdict, appellant approached the</w:t>
      </w:r>
      <w:r w:rsidR="005E3B06" w:rsidRPr="00667F25">
        <w:rPr>
          <w:rFonts w:ascii="Verdana" w:hAnsi="Verdana"/>
          <w:sz w:val="24"/>
          <w:szCs w:val="24"/>
        </w:rPr>
        <w:t xml:space="preserve"> </w:t>
      </w:r>
      <w:r w:rsidRPr="00667F25">
        <w:rPr>
          <w:rFonts w:ascii="Verdana" w:hAnsi="Verdana"/>
          <w:sz w:val="24"/>
          <w:szCs w:val="24"/>
        </w:rPr>
        <w:t>court below which affirmed what the trial court did. Further</w:t>
      </w:r>
      <w:r w:rsidR="005E3B06" w:rsidRPr="00667F25">
        <w:rPr>
          <w:rFonts w:ascii="Verdana" w:hAnsi="Verdana"/>
          <w:sz w:val="24"/>
          <w:szCs w:val="24"/>
        </w:rPr>
        <w:t xml:space="preserve"> </w:t>
      </w:r>
      <w:r w:rsidRPr="00667F25">
        <w:rPr>
          <w:rFonts w:ascii="Verdana" w:hAnsi="Verdana"/>
          <w:sz w:val="24"/>
          <w:szCs w:val="24"/>
        </w:rPr>
        <w:t>aggrieved, the appellant has come before the Supreme Court on</w:t>
      </w:r>
      <w:r w:rsidR="005E3B06" w:rsidRPr="00667F25">
        <w:rPr>
          <w:rFonts w:ascii="Verdana" w:hAnsi="Verdana"/>
          <w:sz w:val="24"/>
          <w:szCs w:val="24"/>
        </w:rPr>
        <w:t xml:space="preserve"> </w:t>
      </w:r>
      <w:r w:rsidRPr="00667F25">
        <w:rPr>
          <w:rFonts w:ascii="Verdana" w:hAnsi="Verdana"/>
          <w:sz w:val="24"/>
          <w:szCs w:val="24"/>
        </w:rPr>
        <w:t>a sole ground of appeal.</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proofErr w:type="spellStart"/>
      <w:r w:rsidRPr="00667F25">
        <w:rPr>
          <w:rFonts w:ascii="Verdana" w:hAnsi="Verdana"/>
          <w:sz w:val="24"/>
          <w:szCs w:val="24"/>
        </w:rPr>
        <w:t>Olakunle</w:t>
      </w:r>
      <w:proofErr w:type="spellEnd"/>
      <w:r w:rsidRPr="00667F25">
        <w:rPr>
          <w:rFonts w:ascii="Verdana" w:hAnsi="Verdana"/>
          <w:sz w:val="24"/>
          <w:szCs w:val="24"/>
        </w:rPr>
        <w:t xml:space="preserve"> </w:t>
      </w:r>
      <w:proofErr w:type="spellStart"/>
      <w:r w:rsidRPr="00667F25">
        <w:rPr>
          <w:rFonts w:ascii="Verdana" w:hAnsi="Verdana"/>
          <w:sz w:val="24"/>
          <w:szCs w:val="24"/>
        </w:rPr>
        <w:t>Agbebi</w:t>
      </w:r>
      <w:proofErr w:type="spellEnd"/>
      <w:r w:rsidRPr="00667F25">
        <w:rPr>
          <w:rFonts w:ascii="Verdana" w:hAnsi="Verdana"/>
          <w:sz w:val="24"/>
          <w:szCs w:val="24"/>
        </w:rPr>
        <w:t xml:space="preserve"> Esq., learned counsel for the appellant</w:t>
      </w:r>
      <w:r w:rsidR="005E3B06" w:rsidRPr="00667F25">
        <w:rPr>
          <w:rFonts w:ascii="Verdana" w:hAnsi="Verdana"/>
          <w:sz w:val="24"/>
          <w:szCs w:val="24"/>
        </w:rPr>
        <w:t xml:space="preserve"> </w:t>
      </w:r>
      <w:r w:rsidRPr="00667F25">
        <w:rPr>
          <w:rFonts w:ascii="Verdana" w:hAnsi="Verdana"/>
          <w:sz w:val="24"/>
          <w:szCs w:val="24"/>
        </w:rPr>
        <w:t>on 20 October 2016, date of hearing adopted the appellant’s</w:t>
      </w:r>
      <w:r w:rsidR="005E3B06" w:rsidRPr="00667F25">
        <w:rPr>
          <w:rFonts w:ascii="Verdana" w:hAnsi="Verdana"/>
          <w:sz w:val="24"/>
          <w:szCs w:val="24"/>
        </w:rPr>
        <w:t xml:space="preserve"> </w:t>
      </w:r>
      <w:r w:rsidRPr="00667F25">
        <w:rPr>
          <w:rFonts w:ascii="Verdana" w:hAnsi="Verdana"/>
          <w:sz w:val="24"/>
          <w:szCs w:val="24"/>
        </w:rPr>
        <w:t>brief filed on 28 September 2011 and deemed filed on 22 May</w:t>
      </w:r>
      <w:r w:rsidR="005E3B06" w:rsidRPr="00667F25">
        <w:rPr>
          <w:rFonts w:ascii="Verdana" w:hAnsi="Verdana"/>
          <w:sz w:val="24"/>
          <w:szCs w:val="24"/>
        </w:rPr>
        <w:t xml:space="preserve"> </w:t>
      </w:r>
      <w:r w:rsidRPr="00667F25">
        <w:rPr>
          <w:rFonts w:ascii="Verdana" w:hAnsi="Verdana"/>
          <w:sz w:val="24"/>
          <w:szCs w:val="24"/>
        </w:rPr>
        <w:t>2013. In it were crafted two issues which are thus:</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 xml:space="preserve">1. </w:t>
      </w:r>
      <w:r w:rsidR="00C96844" w:rsidRPr="00667F25">
        <w:rPr>
          <w:rFonts w:ascii="Verdana" w:hAnsi="Verdana"/>
          <w:sz w:val="24"/>
          <w:szCs w:val="24"/>
        </w:rPr>
        <w:tab/>
      </w:r>
      <w:r w:rsidRPr="00667F25">
        <w:rPr>
          <w:rFonts w:ascii="Verdana" w:hAnsi="Verdana"/>
          <w:sz w:val="24"/>
          <w:szCs w:val="24"/>
        </w:rPr>
        <w:t>Whether the learned justices of the Court of Appeal</w:t>
      </w:r>
      <w:r w:rsidR="005E3B06" w:rsidRPr="00667F25">
        <w:rPr>
          <w:rFonts w:ascii="Verdana" w:hAnsi="Verdana"/>
          <w:sz w:val="24"/>
          <w:szCs w:val="24"/>
        </w:rPr>
        <w:t xml:space="preserve"> </w:t>
      </w:r>
      <w:r w:rsidRPr="00667F25">
        <w:rPr>
          <w:rFonts w:ascii="Verdana" w:hAnsi="Verdana"/>
          <w:sz w:val="24"/>
          <w:szCs w:val="24"/>
        </w:rPr>
        <w:t>were right in holding that the trial court rightly held</w:t>
      </w:r>
      <w:r w:rsidR="005E3B06" w:rsidRPr="00667F25">
        <w:rPr>
          <w:rFonts w:ascii="Verdana" w:hAnsi="Verdana"/>
          <w:sz w:val="24"/>
          <w:szCs w:val="24"/>
        </w:rPr>
        <w:t xml:space="preserve"> </w:t>
      </w:r>
      <w:r w:rsidRPr="00667F25">
        <w:rPr>
          <w:rFonts w:ascii="Verdana" w:hAnsi="Verdana"/>
          <w:sz w:val="24"/>
          <w:szCs w:val="24"/>
        </w:rPr>
        <w:t>that prosecution established all the ingredients of</w:t>
      </w:r>
      <w:r w:rsidR="005E3B06" w:rsidRPr="00667F25">
        <w:rPr>
          <w:rFonts w:ascii="Verdana" w:hAnsi="Verdana"/>
          <w:sz w:val="24"/>
          <w:szCs w:val="24"/>
        </w:rPr>
        <w:t xml:space="preserve"> </w:t>
      </w:r>
      <w:r w:rsidRPr="00667F25">
        <w:rPr>
          <w:rFonts w:ascii="Verdana" w:hAnsi="Verdana"/>
          <w:sz w:val="24"/>
          <w:szCs w:val="24"/>
        </w:rPr>
        <w:t>the offence of armed robbery in this case?</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 xml:space="preserve">2. </w:t>
      </w:r>
      <w:r w:rsidR="00C96844" w:rsidRPr="00667F25">
        <w:rPr>
          <w:rFonts w:ascii="Verdana" w:hAnsi="Verdana"/>
          <w:sz w:val="24"/>
          <w:szCs w:val="24"/>
        </w:rPr>
        <w:tab/>
      </w:r>
      <w:r w:rsidRPr="00667F25">
        <w:rPr>
          <w:rFonts w:ascii="Verdana" w:hAnsi="Verdana"/>
          <w:sz w:val="24"/>
          <w:szCs w:val="24"/>
        </w:rPr>
        <w:t>Whether the learned justices of the Court of Appeal</w:t>
      </w:r>
      <w:r w:rsidR="005E3B06" w:rsidRPr="00667F25">
        <w:rPr>
          <w:rFonts w:ascii="Verdana" w:hAnsi="Verdana"/>
          <w:sz w:val="24"/>
          <w:szCs w:val="24"/>
        </w:rPr>
        <w:t xml:space="preserve"> </w:t>
      </w:r>
      <w:r w:rsidRPr="00667F25">
        <w:rPr>
          <w:rFonts w:ascii="Verdana" w:hAnsi="Verdana"/>
          <w:sz w:val="24"/>
          <w:szCs w:val="24"/>
        </w:rPr>
        <w:t>were right in upholding the decision of the learned</w:t>
      </w:r>
      <w:r w:rsidR="005E3B06" w:rsidRPr="00667F25">
        <w:rPr>
          <w:rFonts w:ascii="Verdana" w:hAnsi="Verdana"/>
          <w:sz w:val="24"/>
          <w:szCs w:val="24"/>
        </w:rPr>
        <w:t xml:space="preserve"> </w:t>
      </w:r>
      <w:r w:rsidRPr="00667F25">
        <w:rPr>
          <w:rFonts w:ascii="Verdana" w:hAnsi="Verdana"/>
          <w:sz w:val="24"/>
          <w:szCs w:val="24"/>
        </w:rPr>
        <w:t>trial judge that the prosecution proved a case of</w:t>
      </w:r>
      <w:r w:rsidR="005E3B06" w:rsidRPr="00667F25">
        <w:rPr>
          <w:rFonts w:ascii="Verdana" w:hAnsi="Verdana"/>
          <w:sz w:val="24"/>
          <w:szCs w:val="24"/>
        </w:rPr>
        <w:t xml:space="preserve"> </w:t>
      </w:r>
      <w:r w:rsidRPr="00667F25">
        <w:rPr>
          <w:rFonts w:ascii="Verdana" w:hAnsi="Verdana"/>
          <w:sz w:val="24"/>
          <w:szCs w:val="24"/>
        </w:rPr>
        <w:t>conspiracy and armed robbery against the appellant</w:t>
      </w:r>
      <w:r w:rsidR="005E3B06" w:rsidRPr="00667F25">
        <w:rPr>
          <w:rFonts w:ascii="Verdana" w:hAnsi="Verdana"/>
          <w:sz w:val="24"/>
          <w:szCs w:val="24"/>
        </w:rPr>
        <w:t xml:space="preserve"> </w:t>
      </w:r>
      <w:r w:rsidRPr="00667F25">
        <w:rPr>
          <w:rFonts w:ascii="Verdana" w:hAnsi="Verdana"/>
          <w:sz w:val="24"/>
          <w:szCs w:val="24"/>
        </w:rPr>
        <w:t>beyond reasonable doubt.</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lastRenderedPageBreak/>
        <w:t xml:space="preserve">Lawrence </w:t>
      </w:r>
      <w:proofErr w:type="spellStart"/>
      <w:r w:rsidRPr="00667F25">
        <w:rPr>
          <w:rFonts w:ascii="Verdana" w:hAnsi="Verdana"/>
          <w:sz w:val="24"/>
          <w:szCs w:val="24"/>
        </w:rPr>
        <w:t>Fubara</w:t>
      </w:r>
      <w:proofErr w:type="spellEnd"/>
      <w:r w:rsidRPr="00667F25">
        <w:rPr>
          <w:rFonts w:ascii="Verdana" w:hAnsi="Verdana"/>
          <w:sz w:val="24"/>
          <w:szCs w:val="24"/>
        </w:rPr>
        <w:t xml:space="preserve"> </w:t>
      </w:r>
      <w:proofErr w:type="spellStart"/>
      <w:r w:rsidRPr="00667F25">
        <w:rPr>
          <w:rFonts w:ascii="Verdana" w:hAnsi="Verdana"/>
          <w:sz w:val="24"/>
          <w:szCs w:val="24"/>
        </w:rPr>
        <w:t>Anga</w:t>
      </w:r>
      <w:proofErr w:type="spellEnd"/>
      <w:r w:rsidRPr="00667F25">
        <w:rPr>
          <w:rFonts w:ascii="Verdana" w:hAnsi="Verdana"/>
          <w:sz w:val="24"/>
          <w:szCs w:val="24"/>
        </w:rPr>
        <w:t xml:space="preserve"> of counsel for the respondent</w:t>
      </w:r>
      <w:r w:rsidR="005E3B06" w:rsidRPr="00667F25">
        <w:rPr>
          <w:rFonts w:ascii="Verdana" w:hAnsi="Verdana"/>
          <w:sz w:val="24"/>
          <w:szCs w:val="24"/>
        </w:rPr>
        <w:t xml:space="preserve"> </w:t>
      </w:r>
      <w:r w:rsidRPr="00667F25">
        <w:rPr>
          <w:rFonts w:ascii="Verdana" w:hAnsi="Verdana"/>
          <w:sz w:val="24"/>
          <w:szCs w:val="24"/>
        </w:rPr>
        <w:t>adopted the brief of the respondent filed on 8 May 2015 and</w:t>
      </w:r>
      <w:r w:rsidR="005E3B06" w:rsidRPr="00667F25">
        <w:rPr>
          <w:rFonts w:ascii="Verdana" w:hAnsi="Verdana"/>
          <w:sz w:val="24"/>
          <w:szCs w:val="24"/>
        </w:rPr>
        <w:t xml:space="preserve"> </w:t>
      </w:r>
      <w:r w:rsidRPr="00667F25">
        <w:rPr>
          <w:rFonts w:ascii="Verdana" w:hAnsi="Verdana"/>
          <w:sz w:val="24"/>
          <w:szCs w:val="24"/>
        </w:rPr>
        <w:t>deemed filed on 14 October 2015, in which was formulated a</w:t>
      </w:r>
      <w:r w:rsidR="005E3B06" w:rsidRPr="00667F25">
        <w:rPr>
          <w:rFonts w:ascii="Verdana" w:hAnsi="Verdana"/>
          <w:sz w:val="24"/>
          <w:szCs w:val="24"/>
        </w:rPr>
        <w:t xml:space="preserve"> </w:t>
      </w:r>
      <w:r w:rsidRPr="00667F25">
        <w:rPr>
          <w:rFonts w:ascii="Verdana" w:hAnsi="Verdana"/>
          <w:sz w:val="24"/>
          <w:szCs w:val="24"/>
        </w:rPr>
        <w:t>single issue being:</w:t>
      </w:r>
    </w:p>
    <w:p w:rsidR="006C3513" w:rsidRDefault="00E818F3" w:rsidP="00BC4CC9">
      <w:pPr>
        <w:spacing w:before="240" w:line="276" w:lineRule="auto"/>
        <w:ind w:firstLine="0"/>
        <w:jc w:val="both"/>
        <w:rPr>
          <w:rFonts w:ascii="Verdana" w:hAnsi="Verdana"/>
          <w:sz w:val="24"/>
          <w:szCs w:val="24"/>
        </w:rPr>
      </w:pPr>
      <w:r w:rsidRPr="00667F25">
        <w:rPr>
          <w:rFonts w:ascii="Verdana" w:hAnsi="Verdana"/>
          <w:sz w:val="24"/>
          <w:szCs w:val="24"/>
        </w:rPr>
        <w:t>Whether learned justices of the Court of Appeal were</w:t>
      </w:r>
      <w:r w:rsidR="005E3B06" w:rsidRPr="00667F25">
        <w:rPr>
          <w:rFonts w:ascii="Verdana" w:hAnsi="Verdana"/>
          <w:sz w:val="24"/>
          <w:szCs w:val="24"/>
        </w:rPr>
        <w:t xml:space="preserve"> </w:t>
      </w:r>
      <w:r w:rsidRPr="00667F25">
        <w:rPr>
          <w:rFonts w:ascii="Verdana" w:hAnsi="Verdana"/>
          <w:sz w:val="24"/>
          <w:szCs w:val="24"/>
        </w:rPr>
        <w:t>right in upholding the decision of the trial court to</w:t>
      </w:r>
      <w:r w:rsidR="005E3B06" w:rsidRPr="00667F25">
        <w:rPr>
          <w:rFonts w:ascii="Verdana" w:hAnsi="Verdana"/>
          <w:sz w:val="24"/>
          <w:szCs w:val="24"/>
        </w:rPr>
        <w:t xml:space="preserve"> </w:t>
      </w:r>
      <w:r w:rsidRPr="00667F25">
        <w:rPr>
          <w:rFonts w:ascii="Verdana" w:hAnsi="Verdana"/>
          <w:sz w:val="24"/>
          <w:szCs w:val="24"/>
        </w:rPr>
        <w:t>the effect that the prosecution had proved the charges</w:t>
      </w:r>
      <w:r w:rsidR="005E3B06" w:rsidRPr="00667F25">
        <w:rPr>
          <w:rFonts w:ascii="Verdana" w:hAnsi="Verdana"/>
          <w:sz w:val="24"/>
          <w:szCs w:val="24"/>
        </w:rPr>
        <w:t xml:space="preserve"> </w:t>
      </w:r>
      <w:r w:rsidRPr="00667F25">
        <w:rPr>
          <w:rFonts w:ascii="Verdana" w:hAnsi="Verdana"/>
          <w:sz w:val="24"/>
          <w:szCs w:val="24"/>
        </w:rPr>
        <w:t>against the appellant beyond reasonable doubt.</w:t>
      </w:r>
      <w:r w:rsidR="005E3B06" w:rsidRPr="00667F25">
        <w:rPr>
          <w:rFonts w:ascii="Verdana" w:hAnsi="Verdana"/>
          <w:sz w:val="24"/>
          <w:szCs w:val="24"/>
        </w:rPr>
        <w:t xml:space="preserve"> </w:t>
      </w:r>
    </w:p>
    <w:p w:rsidR="006C3513" w:rsidRDefault="006C3513" w:rsidP="00667F25">
      <w:pPr>
        <w:spacing w:before="240" w:line="276" w:lineRule="auto"/>
        <w:ind w:left="0" w:firstLine="0"/>
        <w:jc w:val="both"/>
        <w:rPr>
          <w:rFonts w:ascii="Verdana" w:hAnsi="Verdana"/>
          <w:sz w:val="24"/>
          <w:szCs w:val="24"/>
        </w:rPr>
      </w:pPr>
    </w:p>
    <w:p w:rsidR="005E3B06"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The issues as crafted by the appellant on a one ground</w:t>
      </w:r>
      <w:r w:rsidR="005E3B06" w:rsidRPr="00667F25">
        <w:rPr>
          <w:rFonts w:ascii="Verdana" w:hAnsi="Verdana"/>
          <w:sz w:val="24"/>
          <w:szCs w:val="24"/>
        </w:rPr>
        <w:t xml:space="preserve"> </w:t>
      </w:r>
      <w:r w:rsidRPr="00667F25">
        <w:rPr>
          <w:rFonts w:ascii="Verdana" w:hAnsi="Verdana"/>
          <w:sz w:val="24"/>
          <w:szCs w:val="24"/>
        </w:rPr>
        <w:t>appeal cannot be utilized and it is even worse that each is seeking</w:t>
      </w:r>
      <w:r w:rsidR="005E3B06" w:rsidRPr="00667F25">
        <w:rPr>
          <w:rFonts w:ascii="Verdana" w:hAnsi="Verdana"/>
          <w:sz w:val="24"/>
          <w:szCs w:val="24"/>
        </w:rPr>
        <w:t xml:space="preserve"> </w:t>
      </w:r>
      <w:r w:rsidRPr="00667F25">
        <w:rPr>
          <w:rFonts w:ascii="Verdana" w:hAnsi="Verdana"/>
          <w:sz w:val="24"/>
          <w:szCs w:val="24"/>
        </w:rPr>
        <w:t>an answer to the same question which in effect is the same as</w:t>
      </w:r>
      <w:r w:rsidR="005E3B06" w:rsidRPr="00667F25">
        <w:rPr>
          <w:rFonts w:ascii="Verdana" w:hAnsi="Verdana"/>
          <w:sz w:val="24"/>
          <w:szCs w:val="24"/>
        </w:rPr>
        <w:t xml:space="preserve"> </w:t>
      </w:r>
      <w:r w:rsidRPr="00667F25">
        <w:rPr>
          <w:rFonts w:ascii="Verdana" w:hAnsi="Verdana"/>
          <w:sz w:val="24"/>
          <w:szCs w:val="24"/>
        </w:rPr>
        <w:t>the sole issue raised by the respondent. The issue No. 1 of the</w:t>
      </w:r>
      <w:r w:rsidR="005E3B06" w:rsidRPr="00667F25">
        <w:rPr>
          <w:rFonts w:ascii="Verdana" w:hAnsi="Verdana"/>
          <w:sz w:val="24"/>
          <w:szCs w:val="24"/>
        </w:rPr>
        <w:t xml:space="preserve"> </w:t>
      </w:r>
      <w:r w:rsidRPr="00667F25">
        <w:rPr>
          <w:rFonts w:ascii="Verdana" w:hAnsi="Verdana"/>
          <w:sz w:val="24"/>
          <w:szCs w:val="24"/>
        </w:rPr>
        <w:t>appellant is hereby struck out as two issues cannot emanate</w:t>
      </w:r>
      <w:r w:rsidR="005E3B06" w:rsidRPr="00667F25">
        <w:rPr>
          <w:rFonts w:ascii="Verdana" w:hAnsi="Verdana"/>
          <w:sz w:val="24"/>
          <w:szCs w:val="24"/>
        </w:rPr>
        <w:t xml:space="preserve"> </w:t>
      </w:r>
      <w:r w:rsidRPr="00667F25">
        <w:rPr>
          <w:rFonts w:ascii="Verdana" w:hAnsi="Verdana"/>
          <w:sz w:val="24"/>
          <w:szCs w:val="24"/>
        </w:rPr>
        <w:t>from a single ground of appeal.</w:t>
      </w:r>
      <w:r w:rsidR="005E3B06" w:rsidRPr="00667F25">
        <w:rPr>
          <w:rFonts w:ascii="Verdana" w:hAnsi="Verdana"/>
          <w:sz w:val="24"/>
          <w:szCs w:val="24"/>
        </w:rPr>
        <w:t xml:space="preserve"> </w:t>
      </w:r>
      <w:r w:rsidRPr="00667F25">
        <w:rPr>
          <w:rFonts w:ascii="Verdana" w:hAnsi="Verdana"/>
          <w:sz w:val="24"/>
          <w:szCs w:val="24"/>
        </w:rPr>
        <w:t>I shall make use of issue 2 of the appellant as a sole issue</w:t>
      </w:r>
      <w:r w:rsidR="005E3B06" w:rsidRPr="00667F25">
        <w:rPr>
          <w:rFonts w:ascii="Verdana" w:hAnsi="Verdana"/>
          <w:sz w:val="24"/>
          <w:szCs w:val="24"/>
        </w:rPr>
        <w:t xml:space="preserve"> </w:t>
      </w:r>
      <w:r w:rsidRPr="00667F25">
        <w:rPr>
          <w:rFonts w:ascii="Verdana" w:hAnsi="Verdana"/>
          <w:sz w:val="24"/>
          <w:szCs w:val="24"/>
        </w:rPr>
        <w:t>in the determination of this appeal.</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512CF7" w:rsidP="00667F25">
      <w:pPr>
        <w:spacing w:before="240" w:line="276" w:lineRule="auto"/>
        <w:ind w:left="0" w:firstLine="0"/>
        <w:jc w:val="both"/>
        <w:rPr>
          <w:rFonts w:ascii="Verdana" w:hAnsi="Verdana"/>
          <w:sz w:val="24"/>
          <w:szCs w:val="24"/>
        </w:rPr>
      </w:pPr>
      <w:r w:rsidRPr="00667F25">
        <w:rPr>
          <w:rFonts w:ascii="Verdana" w:hAnsi="Verdana"/>
          <w:sz w:val="24"/>
          <w:szCs w:val="24"/>
        </w:rPr>
        <w:t>Sole</w:t>
      </w:r>
      <w:r w:rsidR="00E818F3" w:rsidRPr="00667F25">
        <w:rPr>
          <w:rFonts w:ascii="Verdana" w:hAnsi="Verdana"/>
          <w:sz w:val="24"/>
          <w:szCs w:val="24"/>
        </w:rPr>
        <w:t xml:space="preserve"> issue</w:t>
      </w:r>
      <w:r w:rsidRPr="00667F25">
        <w:rPr>
          <w:rFonts w:ascii="Verdana" w:hAnsi="Verdana"/>
          <w:sz w:val="24"/>
          <w:szCs w:val="24"/>
        </w:rPr>
        <w:t>:</w:t>
      </w:r>
    </w:p>
    <w:p w:rsidR="00C96844" w:rsidRPr="00667F25" w:rsidRDefault="00512CF7" w:rsidP="00667F25">
      <w:pPr>
        <w:spacing w:before="240" w:line="276" w:lineRule="auto"/>
        <w:jc w:val="both"/>
        <w:rPr>
          <w:rFonts w:ascii="Verdana" w:hAnsi="Verdana"/>
          <w:sz w:val="24"/>
          <w:szCs w:val="24"/>
        </w:rPr>
      </w:pPr>
      <w:r w:rsidRPr="00667F25">
        <w:rPr>
          <w:rFonts w:ascii="Verdana" w:hAnsi="Verdana"/>
          <w:sz w:val="24"/>
          <w:szCs w:val="24"/>
        </w:rPr>
        <w:t xml:space="preserve">1, </w:t>
      </w:r>
      <w:r w:rsidR="00C96844" w:rsidRPr="00667F25">
        <w:rPr>
          <w:rFonts w:ascii="Verdana" w:hAnsi="Verdana"/>
          <w:sz w:val="24"/>
          <w:szCs w:val="24"/>
        </w:rPr>
        <w:tab/>
      </w:r>
      <w:r w:rsidR="00E818F3" w:rsidRPr="00667F25">
        <w:rPr>
          <w:rFonts w:ascii="Verdana" w:hAnsi="Verdana"/>
          <w:sz w:val="24"/>
          <w:szCs w:val="24"/>
        </w:rPr>
        <w:t>Whether the learned justices of the Court of Appeal</w:t>
      </w:r>
      <w:r w:rsidR="005E3B06" w:rsidRPr="00667F25">
        <w:rPr>
          <w:rFonts w:ascii="Verdana" w:hAnsi="Verdana"/>
          <w:sz w:val="24"/>
          <w:szCs w:val="24"/>
        </w:rPr>
        <w:t xml:space="preserve"> </w:t>
      </w:r>
      <w:r w:rsidR="00E818F3" w:rsidRPr="00667F25">
        <w:rPr>
          <w:rFonts w:ascii="Verdana" w:hAnsi="Verdana"/>
          <w:sz w:val="24"/>
          <w:szCs w:val="24"/>
        </w:rPr>
        <w:t>were right in upholding the decision of the learned</w:t>
      </w:r>
      <w:r w:rsidR="005E3B06" w:rsidRPr="00667F25">
        <w:rPr>
          <w:rFonts w:ascii="Verdana" w:hAnsi="Verdana"/>
          <w:sz w:val="24"/>
          <w:szCs w:val="24"/>
        </w:rPr>
        <w:t xml:space="preserve"> </w:t>
      </w:r>
      <w:r w:rsidR="00E818F3" w:rsidRPr="00667F25">
        <w:rPr>
          <w:rFonts w:ascii="Verdana" w:hAnsi="Verdana"/>
          <w:sz w:val="24"/>
          <w:szCs w:val="24"/>
        </w:rPr>
        <w:t>trial judge that the prosecution proved a case of</w:t>
      </w:r>
      <w:r w:rsidR="005E3B06" w:rsidRPr="00667F25">
        <w:rPr>
          <w:rFonts w:ascii="Verdana" w:hAnsi="Verdana"/>
          <w:sz w:val="24"/>
          <w:szCs w:val="24"/>
        </w:rPr>
        <w:t xml:space="preserve"> </w:t>
      </w:r>
      <w:r w:rsidR="00E818F3" w:rsidRPr="00667F25">
        <w:rPr>
          <w:rFonts w:ascii="Verdana" w:hAnsi="Verdana"/>
          <w:sz w:val="24"/>
          <w:szCs w:val="24"/>
        </w:rPr>
        <w:t>conspiracy and armed robbery against the appellant</w:t>
      </w:r>
      <w:r w:rsidR="005E3B06" w:rsidRPr="00667F25">
        <w:rPr>
          <w:rFonts w:ascii="Verdana" w:hAnsi="Verdana"/>
          <w:sz w:val="24"/>
          <w:szCs w:val="24"/>
        </w:rPr>
        <w:t xml:space="preserve"> </w:t>
      </w:r>
      <w:r w:rsidR="00E818F3" w:rsidRPr="00667F25">
        <w:rPr>
          <w:rFonts w:ascii="Verdana" w:hAnsi="Verdana"/>
          <w:sz w:val="24"/>
          <w:szCs w:val="24"/>
        </w:rPr>
        <w:t>beyond reasonable doubt.</w:t>
      </w:r>
    </w:p>
    <w:p w:rsidR="00AD5B7A" w:rsidRPr="00667F25" w:rsidRDefault="00AD5B7A" w:rsidP="00667F25">
      <w:pPr>
        <w:spacing w:before="240" w:line="276" w:lineRule="auto"/>
        <w:ind w:left="90" w:firstLine="0"/>
        <w:jc w:val="both"/>
        <w:rPr>
          <w:rFonts w:ascii="Verdana" w:hAnsi="Verdana"/>
          <w:sz w:val="24"/>
          <w:szCs w:val="24"/>
        </w:rPr>
      </w:pPr>
    </w:p>
    <w:p w:rsidR="00E818F3" w:rsidRPr="00667F25" w:rsidRDefault="00E818F3" w:rsidP="00667F25">
      <w:pPr>
        <w:spacing w:before="240" w:line="276" w:lineRule="auto"/>
        <w:ind w:left="90" w:firstLine="0"/>
        <w:jc w:val="both"/>
        <w:rPr>
          <w:rFonts w:ascii="Verdana" w:hAnsi="Verdana"/>
          <w:sz w:val="24"/>
          <w:szCs w:val="24"/>
        </w:rPr>
      </w:pPr>
      <w:r w:rsidRPr="00667F25">
        <w:rPr>
          <w:rFonts w:ascii="Verdana" w:hAnsi="Verdana"/>
          <w:sz w:val="24"/>
          <w:szCs w:val="24"/>
        </w:rPr>
        <w:t>Learned counsel for the appellant contended that to prove</w:t>
      </w:r>
      <w:r w:rsidR="005E3B06" w:rsidRPr="00667F25">
        <w:rPr>
          <w:rFonts w:ascii="Verdana" w:hAnsi="Verdana"/>
          <w:sz w:val="24"/>
          <w:szCs w:val="24"/>
        </w:rPr>
        <w:t xml:space="preserve"> </w:t>
      </w:r>
      <w:r w:rsidR="00C96844" w:rsidRPr="00667F25">
        <w:rPr>
          <w:rFonts w:ascii="Verdana" w:hAnsi="Verdana"/>
          <w:sz w:val="24"/>
          <w:szCs w:val="24"/>
        </w:rPr>
        <w:t xml:space="preserve">criminal charges such </w:t>
      </w:r>
      <w:r w:rsidRPr="00667F25">
        <w:rPr>
          <w:rFonts w:ascii="Verdana" w:hAnsi="Verdana"/>
          <w:sz w:val="24"/>
          <w:szCs w:val="24"/>
        </w:rPr>
        <w:t>as those in the case in hand, the prosecution</w:t>
      </w:r>
      <w:r w:rsidR="005E3B06" w:rsidRPr="00667F25">
        <w:rPr>
          <w:rFonts w:ascii="Verdana" w:hAnsi="Verdana"/>
          <w:sz w:val="24"/>
          <w:szCs w:val="24"/>
        </w:rPr>
        <w:t xml:space="preserve"> </w:t>
      </w:r>
      <w:r w:rsidRPr="00667F25">
        <w:rPr>
          <w:rFonts w:ascii="Verdana" w:hAnsi="Verdana"/>
          <w:sz w:val="24"/>
          <w:szCs w:val="24"/>
        </w:rPr>
        <w:t>must establish the intention of the appellant to commit the</w:t>
      </w:r>
      <w:r w:rsidR="005E3B06" w:rsidRPr="00667F25">
        <w:rPr>
          <w:rFonts w:ascii="Verdana" w:hAnsi="Verdana"/>
          <w:sz w:val="24"/>
          <w:szCs w:val="24"/>
        </w:rPr>
        <w:t xml:space="preserve"> </w:t>
      </w:r>
      <w:r w:rsidRPr="00667F25">
        <w:rPr>
          <w:rFonts w:ascii="Verdana" w:hAnsi="Verdana"/>
          <w:sz w:val="24"/>
          <w:szCs w:val="24"/>
        </w:rPr>
        <w:t xml:space="preserve">wrongful act and wrongful act itself together. He cited </w:t>
      </w:r>
      <w:proofErr w:type="spellStart"/>
      <w:r w:rsidRPr="00667F25">
        <w:rPr>
          <w:rFonts w:ascii="Verdana" w:hAnsi="Verdana"/>
          <w:sz w:val="24"/>
          <w:szCs w:val="24"/>
        </w:rPr>
        <w:t>Babalola</w:t>
      </w:r>
      <w:proofErr w:type="spellEnd"/>
      <w:r w:rsidR="005E3B06" w:rsidRPr="00667F25">
        <w:rPr>
          <w:rFonts w:ascii="Verdana" w:hAnsi="Verdana"/>
          <w:sz w:val="24"/>
          <w:szCs w:val="24"/>
        </w:rPr>
        <w:t xml:space="preserve"> </w:t>
      </w:r>
      <w:r w:rsidRPr="00667F25">
        <w:rPr>
          <w:rFonts w:ascii="Verdana" w:hAnsi="Verdana"/>
          <w:sz w:val="24"/>
          <w:szCs w:val="24"/>
        </w:rPr>
        <w:t xml:space="preserve">v. </w:t>
      </w:r>
      <w:proofErr w:type="gramStart"/>
      <w:r w:rsidRPr="00667F25">
        <w:rPr>
          <w:rFonts w:ascii="Verdana" w:hAnsi="Verdana"/>
          <w:sz w:val="24"/>
          <w:szCs w:val="24"/>
        </w:rPr>
        <w:t>The State (1989) 4 NWLR (Pt. 115) 264 at 292.</w:t>
      </w:r>
      <w:proofErr w:type="gramEnd"/>
      <w:r w:rsidR="005E3B06" w:rsidRPr="00667F25">
        <w:rPr>
          <w:rFonts w:ascii="Verdana" w:hAnsi="Verdana"/>
          <w:sz w:val="24"/>
          <w:szCs w:val="24"/>
        </w:rPr>
        <w:t xml:space="preserve"> </w:t>
      </w:r>
      <w:proofErr w:type="gramStart"/>
      <w:r w:rsidRPr="00667F25">
        <w:rPr>
          <w:rFonts w:ascii="Verdana" w:hAnsi="Verdana"/>
          <w:sz w:val="24"/>
          <w:szCs w:val="24"/>
        </w:rPr>
        <w:t>That the prosecution was expected to prove that the</w:t>
      </w:r>
      <w:r w:rsidR="005E3B06" w:rsidRPr="00667F25">
        <w:rPr>
          <w:rFonts w:ascii="Verdana" w:hAnsi="Verdana"/>
          <w:sz w:val="24"/>
          <w:szCs w:val="24"/>
        </w:rPr>
        <w:t xml:space="preserve"> </w:t>
      </w:r>
      <w:r w:rsidRPr="00667F25">
        <w:rPr>
          <w:rFonts w:ascii="Verdana" w:hAnsi="Verdana"/>
          <w:sz w:val="24"/>
          <w:szCs w:val="24"/>
        </w:rPr>
        <w:t>incident was a robbery, an armed robbery and the appellant, the</w:t>
      </w:r>
      <w:r w:rsidR="005E3B06" w:rsidRPr="00667F25">
        <w:rPr>
          <w:rFonts w:ascii="Verdana" w:hAnsi="Verdana"/>
          <w:sz w:val="24"/>
          <w:szCs w:val="24"/>
        </w:rPr>
        <w:t xml:space="preserve"> </w:t>
      </w:r>
      <w:r w:rsidRPr="00667F25">
        <w:rPr>
          <w:rFonts w:ascii="Verdana" w:hAnsi="Verdana"/>
          <w:sz w:val="24"/>
          <w:szCs w:val="24"/>
        </w:rPr>
        <w:t>robber.</w:t>
      </w:r>
      <w:proofErr w:type="gramEnd"/>
      <w:r w:rsidRPr="00667F25">
        <w:rPr>
          <w:rFonts w:ascii="Verdana" w:hAnsi="Verdana"/>
          <w:sz w:val="24"/>
          <w:szCs w:val="24"/>
        </w:rPr>
        <w:t xml:space="preserve"> That the defence that what transpired was a fight over a</w:t>
      </w:r>
      <w:r w:rsidR="005E3B06" w:rsidRPr="00667F25">
        <w:rPr>
          <w:rFonts w:ascii="Verdana" w:hAnsi="Verdana"/>
          <w:sz w:val="24"/>
          <w:szCs w:val="24"/>
        </w:rPr>
        <w:t xml:space="preserve"> </w:t>
      </w:r>
      <w:r w:rsidRPr="00667F25">
        <w:rPr>
          <w:rFonts w:ascii="Verdana" w:hAnsi="Verdana"/>
          <w:sz w:val="24"/>
          <w:szCs w:val="24"/>
        </w:rPr>
        <w:t>debt was not debunked by the prosecution.</w:t>
      </w:r>
      <w:r w:rsidR="005E3B06" w:rsidRPr="00667F25">
        <w:rPr>
          <w:rFonts w:ascii="Verdana" w:hAnsi="Verdana"/>
          <w:sz w:val="24"/>
          <w:szCs w:val="24"/>
        </w:rPr>
        <w:t xml:space="preserve"> </w:t>
      </w:r>
      <w:r w:rsidRPr="00667F25">
        <w:rPr>
          <w:rFonts w:ascii="Verdana" w:hAnsi="Verdana"/>
          <w:sz w:val="24"/>
          <w:szCs w:val="24"/>
        </w:rPr>
        <w:t>For the appellant, it was submitted that the trial judge</w:t>
      </w:r>
      <w:r w:rsidR="005E3B06" w:rsidRPr="00667F25">
        <w:rPr>
          <w:rFonts w:ascii="Verdana" w:hAnsi="Verdana"/>
          <w:sz w:val="24"/>
          <w:szCs w:val="24"/>
        </w:rPr>
        <w:t xml:space="preserve"> </w:t>
      </w:r>
      <w:r w:rsidRPr="00667F25">
        <w:rPr>
          <w:rFonts w:ascii="Verdana" w:hAnsi="Verdana"/>
          <w:sz w:val="24"/>
          <w:szCs w:val="24"/>
        </w:rPr>
        <w:t>ought to have evaluated the evidence of PW1 and PW4 and to</w:t>
      </w:r>
      <w:r w:rsidR="005E3B06" w:rsidRPr="00667F25">
        <w:rPr>
          <w:rFonts w:ascii="Verdana" w:hAnsi="Verdana"/>
          <w:sz w:val="24"/>
          <w:szCs w:val="24"/>
        </w:rPr>
        <w:t xml:space="preserve"> </w:t>
      </w:r>
      <w:r w:rsidRPr="00667F25">
        <w:rPr>
          <w:rFonts w:ascii="Verdana" w:hAnsi="Verdana"/>
          <w:sz w:val="24"/>
          <w:szCs w:val="24"/>
        </w:rPr>
        <w:t xml:space="preserve">have treated same as the </w:t>
      </w:r>
      <w:r w:rsidRPr="00667F25">
        <w:rPr>
          <w:rFonts w:ascii="Verdana" w:hAnsi="Verdana"/>
          <w:sz w:val="24"/>
          <w:szCs w:val="24"/>
        </w:rPr>
        <w:lastRenderedPageBreak/>
        <w:t>evidence of tainted witnesses with a</w:t>
      </w:r>
      <w:r w:rsidR="005E3B06" w:rsidRPr="00667F25">
        <w:rPr>
          <w:rFonts w:ascii="Verdana" w:hAnsi="Verdana"/>
          <w:sz w:val="24"/>
          <w:szCs w:val="24"/>
        </w:rPr>
        <w:t xml:space="preserve"> </w:t>
      </w:r>
      <w:r w:rsidRPr="00667F25">
        <w:rPr>
          <w:rFonts w:ascii="Verdana" w:hAnsi="Verdana"/>
          <w:sz w:val="24"/>
          <w:szCs w:val="24"/>
        </w:rPr>
        <w:t>purpose to serve other than the ends of justice. That the testimony</w:t>
      </w:r>
      <w:r w:rsidR="005E3B06" w:rsidRPr="00667F25">
        <w:rPr>
          <w:rFonts w:ascii="Verdana" w:hAnsi="Verdana"/>
          <w:sz w:val="24"/>
          <w:szCs w:val="24"/>
        </w:rPr>
        <w:t xml:space="preserve"> </w:t>
      </w:r>
      <w:r w:rsidRPr="00667F25">
        <w:rPr>
          <w:rFonts w:ascii="Verdana" w:hAnsi="Verdana"/>
          <w:sz w:val="24"/>
          <w:szCs w:val="24"/>
        </w:rPr>
        <w:t>about machete cuts to the head and the neck was not pointed out</w:t>
      </w:r>
      <w:r w:rsidR="005E3B06" w:rsidRPr="00667F25">
        <w:rPr>
          <w:rFonts w:ascii="Verdana" w:hAnsi="Verdana"/>
          <w:sz w:val="24"/>
          <w:szCs w:val="24"/>
        </w:rPr>
        <w:t xml:space="preserve"> </w:t>
      </w:r>
      <w:r w:rsidRPr="00667F25">
        <w:rPr>
          <w:rFonts w:ascii="Verdana" w:hAnsi="Verdana"/>
          <w:sz w:val="24"/>
          <w:szCs w:val="24"/>
        </w:rPr>
        <w:t>by the prosecution.</w:t>
      </w:r>
      <w:r w:rsidR="005E3B06" w:rsidRPr="00667F25">
        <w:rPr>
          <w:rFonts w:ascii="Verdana" w:hAnsi="Verdana"/>
          <w:sz w:val="24"/>
          <w:szCs w:val="24"/>
        </w:rPr>
        <w:t xml:space="preserve"> </w:t>
      </w:r>
      <w:r w:rsidRPr="00667F25">
        <w:rPr>
          <w:rFonts w:ascii="Verdana" w:hAnsi="Verdana"/>
          <w:sz w:val="24"/>
          <w:szCs w:val="24"/>
        </w:rPr>
        <w:t>It was further contended that there was need to prove that</w:t>
      </w:r>
      <w:r w:rsidR="005E3B06" w:rsidRPr="00667F25">
        <w:rPr>
          <w:rFonts w:ascii="Verdana" w:hAnsi="Verdana"/>
          <w:sz w:val="24"/>
          <w:szCs w:val="24"/>
        </w:rPr>
        <w:t xml:space="preserve"> </w:t>
      </w:r>
      <w:r w:rsidRPr="00667F25">
        <w:rPr>
          <w:rFonts w:ascii="Verdana" w:hAnsi="Verdana"/>
          <w:sz w:val="24"/>
          <w:szCs w:val="24"/>
        </w:rPr>
        <w:t>the presence of the appellant at the scene of crime is obviated</w:t>
      </w:r>
      <w:r w:rsidR="005E3B06" w:rsidRPr="00667F25">
        <w:rPr>
          <w:rFonts w:ascii="Verdana" w:hAnsi="Verdana"/>
          <w:sz w:val="24"/>
          <w:szCs w:val="24"/>
        </w:rPr>
        <w:t xml:space="preserve"> </w:t>
      </w:r>
      <w:r w:rsidRPr="00667F25">
        <w:rPr>
          <w:rFonts w:ascii="Verdana" w:hAnsi="Verdana"/>
          <w:sz w:val="24"/>
          <w:szCs w:val="24"/>
        </w:rPr>
        <w:t>by the admission of the appellant that he was in the premises</w:t>
      </w:r>
      <w:r w:rsidR="005E3B06" w:rsidRPr="00667F25">
        <w:rPr>
          <w:rFonts w:ascii="Verdana" w:hAnsi="Verdana"/>
          <w:sz w:val="24"/>
          <w:szCs w:val="24"/>
        </w:rPr>
        <w:t xml:space="preserve"> </w:t>
      </w:r>
      <w:r w:rsidRPr="00667F25">
        <w:rPr>
          <w:rFonts w:ascii="Verdana" w:hAnsi="Verdana"/>
          <w:sz w:val="24"/>
          <w:szCs w:val="24"/>
        </w:rPr>
        <w:t>when the fight incident occurred and even if appellant is taken</w:t>
      </w:r>
      <w:r w:rsidR="005E3B06" w:rsidRPr="00667F25">
        <w:rPr>
          <w:rFonts w:ascii="Verdana" w:hAnsi="Verdana"/>
          <w:sz w:val="24"/>
          <w:szCs w:val="24"/>
        </w:rPr>
        <w:t xml:space="preserve"> </w:t>
      </w:r>
      <w:r w:rsidRPr="00667F25">
        <w:rPr>
          <w:rFonts w:ascii="Verdana" w:hAnsi="Verdana"/>
          <w:sz w:val="24"/>
          <w:szCs w:val="24"/>
        </w:rPr>
        <w:t>as a liar, it is not evidence of culpability of the offence of robbery.</w:t>
      </w:r>
      <w:r w:rsidR="005E3B06" w:rsidRPr="00667F25">
        <w:rPr>
          <w:rFonts w:ascii="Verdana" w:hAnsi="Verdana"/>
          <w:sz w:val="24"/>
          <w:szCs w:val="24"/>
        </w:rPr>
        <w:t xml:space="preserve"> </w:t>
      </w:r>
      <w:r w:rsidRPr="00667F25">
        <w:rPr>
          <w:rFonts w:ascii="Verdana" w:hAnsi="Verdana"/>
          <w:sz w:val="24"/>
          <w:szCs w:val="24"/>
        </w:rPr>
        <w:t>He cited Daniels v. State (1991) 8 NWLR (Pt. 212) 715 at 732;</w:t>
      </w:r>
      <w:r w:rsidR="005E3B06" w:rsidRPr="00667F25">
        <w:rPr>
          <w:rFonts w:ascii="Verdana" w:hAnsi="Verdana"/>
          <w:sz w:val="24"/>
          <w:szCs w:val="24"/>
        </w:rPr>
        <w:t xml:space="preserve"> </w:t>
      </w:r>
      <w:r w:rsidRPr="00667F25">
        <w:rPr>
          <w:rFonts w:ascii="Verdana" w:hAnsi="Verdana"/>
          <w:sz w:val="24"/>
          <w:szCs w:val="24"/>
        </w:rPr>
        <w:t xml:space="preserve">State v. </w:t>
      </w:r>
      <w:proofErr w:type="spellStart"/>
      <w:r w:rsidRPr="00667F25">
        <w:rPr>
          <w:rFonts w:ascii="Verdana" w:hAnsi="Verdana"/>
          <w:sz w:val="24"/>
          <w:szCs w:val="24"/>
        </w:rPr>
        <w:t>Ogbubunjo</w:t>
      </w:r>
      <w:proofErr w:type="spellEnd"/>
      <w:r w:rsidRPr="00667F25">
        <w:rPr>
          <w:rFonts w:ascii="Verdana" w:hAnsi="Verdana"/>
          <w:sz w:val="24"/>
          <w:szCs w:val="24"/>
        </w:rPr>
        <w:t xml:space="preserve"> (2001) FWLR (Pt. 37) 1097, (2001) 1 SCNJ</w:t>
      </w:r>
      <w:r w:rsidR="005E3B06" w:rsidRPr="00667F25">
        <w:rPr>
          <w:rFonts w:ascii="Verdana" w:hAnsi="Verdana"/>
          <w:sz w:val="24"/>
          <w:szCs w:val="24"/>
        </w:rPr>
        <w:t xml:space="preserve"> </w:t>
      </w:r>
      <w:r w:rsidRPr="00667F25">
        <w:rPr>
          <w:rFonts w:ascii="Verdana" w:hAnsi="Verdana"/>
          <w:sz w:val="24"/>
          <w:szCs w:val="24"/>
        </w:rPr>
        <w:t xml:space="preserve">102. </w:t>
      </w:r>
      <w:proofErr w:type="gramStart"/>
      <w:r w:rsidRPr="00667F25">
        <w:rPr>
          <w:rFonts w:ascii="Verdana" w:hAnsi="Verdana"/>
          <w:sz w:val="24"/>
          <w:szCs w:val="24"/>
        </w:rPr>
        <w:t>Section 36(5) of the Constitution; section 138(2) and (3) of</w:t>
      </w:r>
      <w:r w:rsidR="005E3B06" w:rsidRPr="00667F25">
        <w:rPr>
          <w:rFonts w:ascii="Verdana" w:hAnsi="Verdana"/>
          <w:sz w:val="24"/>
          <w:szCs w:val="24"/>
        </w:rPr>
        <w:t xml:space="preserve"> </w:t>
      </w:r>
      <w:r w:rsidRPr="00667F25">
        <w:rPr>
          <w:rFonts w:ascii="Verdana" w:hAnsi="Verdana"/>
          <w:sz w:val="24"/>
          <w:szCs w:val="24"/>
        </w:rPr>
        <w:t xml:space="preserve">the Evidence Act, </w:t>
      </w:r>
      <w:proofErr w:type="spellStart"/>
      <w:r w:rsidRPr="00667F25">
        <w:rPr>
          <w:rFonts w:ascii="Verdana" w:hAnsi="Verdana"/>
          <w:sz w:val="24"/>
          <w:szCs w:val="24"/>
        </w:rPr>
        <w:t>Nwosu</w:t>
      </w:r>
      <w:proofErr w:type="spellEnd"/>
      <w:r w:rsidRPr="00667F25">
        <w:rPr>
          <w:rFonts w:ascii="Verdana" w:hAnsi="Verdana"/>
          <w:sz w:val="24"/>
          <w:szCs w:val="24"/>
        </w:rPr>
        <w:t xml:space="preserve"> v. State (1998) 8 NWLR (Pt. 562) 433</w:t>
      </w:r>
      <w:r w:rsidR="005E3B06" w:rsidRPr="00667F25">
        <w:rPr>
          <w:rFonts w:ascii="Verdana" w:hAnsi="Verdana"/>
          <w:sz w:val="24"/>
          <w:szCs w:val="24"/>
        </w:rPr>
        <w:t xml:space="preserve"> </w:t>
      </w:r>
      <w:r w:rsidRPr="00667F25">
        <w:rPr>
          <w:rFonts w:ascii="Verdana" w:hAnsi="Verdana"/>
          <w:sz w:val="24"/>
          <w:szCs w:val="24"/>
        </w:rPr>
        <w:t>- 444.</w:t>
      </w:r>
      <w:proofErr w:type="gramEnd"/>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proofErr w:type="gramStart"/>
      <w:r w:rsidRPr="00667F25">
        <w:rPr>
          <w:rFonts w:ascii="Verdana" w:hAnsi="Verdana"/>
          <w:sz w:val="24"/>
          <w:szCs w:val="24"/>
        </w:rPr>
        <w:t>That reasonable doubt exist</w:t>
      </w:r>
      <w:proofErr w:type="gramEnd"/>
      <w:r w:rsidRPr="00667F25">
        <w:rPr>
          <w:rFonts w:ascii="Verdana" w:hAnsi="Verdana"/>
          <w:sz w:val="24"/>
          <w:szCs w:val="24"/>
        </w:rPr>
        <w:t xml:space="preserve"> as to the guilt of the appellant</w:t>
      </w:r>
      <w:r w:rsidR="005E3B06" w:rsidRPr="00667F25">
        <w:rPr>
          <w:rFonts w:ascii="Verdana" w:hAnsi="Verdana"/>
          <w:sz w:val="24"/>
          <w:szCs w:val="24"/>
        </w:rPr>
        <w:t xml:space="preserve"> </w:t>
      </w:r>
      <w:r w:rsidRPr="00667F25">
        <w:rPr>
          <w:rFonts w:ascii="Verdana" w:hAnsi="Verdana"/>
          <w:sz w:val="24"/>
          <w:szCs w:val="24"/>
        </w:rPr>
        <w:t>which must be resolved in favour of the appellant. He cited Abu</w:t>
      </w:r>
      <w:r w:rsidR="005E3B06" w:rsidRPr="00667F25">
        <w:rPr>
          <w:rFonts w:ascii="Verdana" w:hAnsi="Verdana"/>
          <w:sz w:val="24"/>
          <w:szCs w:val="24"/>
        </w:rPr>
        <w:t xml:space="preserve"> </w:t>
      </w:r>
      <w:proofErr w:type="spellStart"/>
      <w:r w:rsidRPr="00667F25">
        <w:rPr>
          <w:rFonts w:ascii="Verdana" w:hAnsi="Verdana"/>
          <w:sz w:val="24"/>
          <w:szCs w:val="24"/>
        </w:rPr>
        <w:t>Ankwa</w:t>
      </w:r>
      <w:proofErr w:type="spellEnd"/>
      <w:r w:rsidRPr="00667F25">
        <w:rPr>
          <w:rFonts w:ascii="Verdana" w:hAnsi="Verdana"/>
          <w:sz w:val="24"/>
          <w:szCs w:val="24"/>
        </w:rPr>
        <w:t xml:space="preserve"> v. </w:t>
      </w:r>
      <w:proofErr w:type="gramStart"/>
      <w:r w:rsidRPr="00667F25">
        <w:rPr>
          <w:rFonts w:ascii="Verdana" w:hAnsi="Verdana"/>
          <w:sz w:val="24"/>
          <w:szCs w:val="24"/>
        </w:rPr>
        <w:t xml:space="preserve">The State (1969) All NLR 129; </w:t>
      </w:r>
      <w:proofErr w:type="spellStart"/>
      <w:r w:rsidRPr="00667F25">
        <w:rPr>
          <w:rFonts w:ascii="Verdana" w:hAnsi="Verdana"/>
          <w:sz w:val="24"/>
          <w:szCs w:val="24"/>
        </w:rPr>
        <w:t>Okonji</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The State</w:t>
      </w:r>
      <w:r w:rsidR="005E3B06" w:rsidRPr="00667F25">
        <w:rPr>
          <w:rFonts w:ascii="Verdana" w:hAnsi="Verdana"/>
          <w:sz w:val="24"/>
          <w:szCs w:val="24"/>
        </w:rPr>
        <w:t xml:space="preserve"> </w:t>
      </w:r>
      <w:r w:rsidRPr="00667F25">
        <w:rPr>
          <w:rFonts w:ascii="Verdana" w:hAnsi="Verdana"/>
          <w:sz w:val="24"/>
          <w:szCs w:val="24"/>
        </w:rPr>
        <w:t>(1987) NSCC 291 at 302.</w:t>
      </w:r>
      <w:proofErr w:type="gramEnd"/>
      <w:r w:rsidR="005E3B06" w:rsidRPr="00667F25">
        <w:rPr>
          <w:rFonts w:ascii="Verdana" w:hAnsi="Verdana"/>
          <w:sz w:val="24"/>
          <w:szCs w:val="24"/>
        </w:rPr>
        <w:t xml:space="preserve"> </w:t>
      </w:r>
      <w:r w:rsidRPr="00667F25">
        <w:rPr>
          <w:rFonts w:ascii="Verdana" w:hAnsi="Verdana"/>
          <w:sz w:val="24"/>
          <w:szCs w:val="24"/>
        </w:rPr>
        <w:t>Learned counsel for the respondent submitted that the</w:t>
      </w:r>
      <w:r w:rsidR="005E3B06" w:rsidRPr="00667F25">
        <w:rPr>
          <w:rFonts w:ascii="Verdana" w:hAnsi="Verdana"/>
          <w:sz w:val="24"/>
          <w:szCs w:val="24"/>
        </w:rPr>
        <w:t xml:space="preserve"> </w:t>
      </w:r>
      <w:r w:rsidRPr="00667F25">
        <w:rPr>
          <w:rFonts w:ascii="Verdana" w:hAnsi="Verdana"/>
          <w:sz w:val="24"/>
          <w:szCs w:val="24"/>
        </w:rPr>
        <w:t>ingredients of armed robbery are clearly stipulated in sections</w:t>
      </w:r>
      <w:r w:rsidR="005E3B06" w:rsidRPr="00667F25">
        <w:rPr>
          <w:rFonts w:ascii="Verdana" w:hAnsi="Verdana"/>
          <w:sz w:val="24"/>
          <w:szCs w:val="24"/>
        </w:rPr>
        <w:t xml:space="preserve"> </w:t>
      </w:r>
      <w:r w:rsidRPr="00667F25">
        <w:rPr>
          <w:rFonts w:ascii="Verdana" w:hAnsi="Verdana"/>
          <w:sz w:val="24"/>
          <w:szCs w:val="24"/>
        </w:rPr>
        <w:t>401 and 502 of the Criminal Code Act and so the respondent</w:t>
      </w:r>
      <w:r w:rsidR="005E3B06" w:rsidRPr="00667F25">
        <w:rPr>
          <w:rFonts w:ascii="Verdana" w:hAnsi="Verdana"/>
          <w:sz w:val="24"/>
          <w:szCs w:val="24"/>
        </w:rPr>
        <w:t xml:space="preserve"> </w:t>
      </w:r>
      <w:r w:rsidRPr="00667F25">
        <w:rPr>
          <w:rFonts w:ascii="Verdana" w:hAnsi="Verdana"/>
          <w:sz w:val="24"/>
          <w:szCs w:val="24"/>
        </w:rPr>
        <w:t xml:space="preserve">had no responsibility to prove the </w:t>
      </w:r>
      <w:proofErr w:type="spellStart"/>
      <w:r w:rsidRPr="00667F25">
        <w:rPr>
          <w:rFonts w:ascii="Verdana" w:hAnsi="Verdana"/>
          <w:sz w:val="24"/>
          <w:szCs w:val="24"/>
        </w:rPr>
        <w:t>mens</w:t>
      </w:r>
      <w:proofErr w:type="spellEnd"/>
      <w:r w:rsidRPr="00667F25">
        <w:rPr>
          <w:rFonts w:ascii="Verdana" w:hAnsi="Verdana"/>
          <w:sz w:val="24"/>
          <w:szCs w:val="24"/>
        </w:rPr>
        <w:t xml:space="preserve"> </w:t>
      </w:r>
      <w:proofErr w:type="spellStart"/>
      <w:r w:rsidRPr="00667F25">
        <w:rPr>
          <w:rFonts w:ascii="Verdana" w:hAnsi="Verdana"/>
          <w:sz w:val="24"/>
          <w:szCs w:val="24"/>
        </w:rPr>
        <w:t>rea</w:t>
      </w:r>
      <w:proofErr w:type="spellEnd"/>
      <w:r w:rsidRPr="00667F25">
        <w:rPr>
          <w:rFonts w:ascii="Verdana" w:hAnsi="Verdana"/>
          <w:sz w:val="24"/>
          <w:szCs w:val="24"/>
        </w:rPr>
        <w:t xml:space="preserve"> of the appellant in</w:t>
      </w:r>
      <w:r w:rsidR="005E3B06" w:rsidRPr="00667F25">
        <w:rPr>
          <w:rFonts w:ascii="Verdana" w:hAnsi="Verdana"/>
          <w:sz w:val="24"/>
          <w:szCs w:val="24"/>
        </w:rPr>
        <w:t xml:space="preserve"> </w:t>
      </w:r>
      <w:r w:rsidRPr="00667F25">
        <w:rPr>
          <w:rFonts w:ascii="Verdana" w:hAnsi="Verdana"/>
          <w:sz w:val="24"/>
          <w:szCs w:val="24"/>
        </w:rPr>
        <w:t>order to discharge its burden of proof and to discountenance the</w:t>
      </w:r>
      <w:r w:rsidR="005E3B06" w:rsidRPr="00667F25">
        <w:rPr>
          <w:rFonts w:ascii="Verdana" w:hAnsi="Verdana"/>
          <w:sz w:val="24"/>
          <w:szCs w:val="24"/>
        </w:rPr>
        <w:t xml:space="preserve"> </w:t>
      </w:r>
      <w:r w:rsidRPr="00667F25">
        <w:rPr>
          <w:rFonts w:ascii="Verdana" w:hAnsi="Verdana"/>
          <w:sz w:val="24"/>
          <w:szCs w:val="24"/>
        </w:rPr>
        <w:t xml:space="preserve">arguments of the appellant in this regard. </w:t>
      </w:r>
      <w:proofErr w:type="gramStart"/>
      <w:r w:rsidRPr="00667F25">
        <w:rPr>
          <w:rFonts w:ascii="Verdana" w:hAnsi="Verdana"/>
          <w:sz w:val="24"/>
          <w:szCs w:val="24"/>
        </w:rPr>
        <w:t>That the respondent</w:t>
      </w:r>
      <w:r w:rsidR="005E3B06" w:rsidRPr="00667F25">
        <w:rPr>
          <w:rFonts w:ascii="Verdana" w:hAnsi="Verdana"/>
          <w:sz w:val="24"/>
          <w:szCs w:val="24"/>
        </w:rPr>
        <w:t xml:space="preserve"> </w:t>
      </w:r>
      <w:r w:rsidRPr="00667F25">
        <w:rPr>
          <w:rFonts w:ascii="Verdana" w:hAnsi="Verdana"/>
          <w:sz w:val="24"/>
          <w:szCs w:val="24"/>
        </w:rPr>
        <w:t xml:space="preserve">succeeded in proving all the ingredients of the offences at </w:t>
      </w:r>
      <w:proofErr w:type="spellStart"/>
      <w:r w:rsidRPr="00667F25">
        <w:rPr>
          <w:rFonts w:ascii="Verdana" w:hAnsi="Verdana"/>
          <w:sz w:val="24"/>
          <w:szCs w:val="24"/>
        </w:rPr>
        <w:t>thetrial</w:t>
      </w:r>
      <w:proofErr w:type="spellEnd"/>
      <w:r w:rsidRPr="00667F25">
        <w:rPr>
          <w:rFonts w:ascii="Verdana" w:hAnsi="Verdana"/>
          <w:sz w:val="24"/>
          <w:szCs w:val="24"/>
        </w:rPr>
        <w:t xml:space="preserve"> court.</w:t>
      </w:r>
      <w:proofErr w:type="gramEnd"/>
      <w:r w:rsidRPr="00667F25">
        <w:rPr>
          <w:rFonts w:ascii="Verdana" w:hAnsi="Verdana"/>
          <w:sz w:val="24"/>
          <w:szCs w:val="24"/>
        </w:rPr>
        <w:t xml:space="preserve"> That barely 48 hours after the incident, PW4 </w:t>
      </w:r>
      <w:proofErr w:type="spellStart"/>
      <w:r w:rsidRPr="00667F25">
        <w:rPr>
          <w:rFonts w:ascii="Verdana" w:hAnsi="Verdana"/>
          <w:sz w:val="24"/>
          <w:szCs w:val="24"/>
        </w:rPr>
        <w:t>positivelyidentified</w:t>
      </w:r>
      <w:proofErr w:type="spellEnd"/>
      <w:r w:rsidRPr="00667F25">
        <w:rPr>
          <w:rFonts w:ascii="Verdana" w:hAnsi="Verdana"/>
          <w:sz w:val="24"/>
          <w:szCs w:val="24"/>
        </w:rPr>
        <w:t xml:space="preserve"> the accused person and pointed him out for arrest.</w:t>
      </w:r>
      <w:r w:rsidR="005E3B06" w:rsidRPr="00667F25">
        <w:rPr>
          <w:rFonts w:ascii="Verdana" w:hAnsi="Verdana"/>
          <w:sz w:val="24"/>
          <w:szCs w:val="24"/>
        </w:rPr>
        <w:t xml:space="preserve"> </w:t>
      </w:r>
      <w:r w:rsidRPr="00667F25">
        <w:rPr>
          <w:rFonts w:ascii="Verdana" w:hAnsi="Verdana"/>
          <w:sz w:val="24"/>
          <w:szCs w:val="24"/>
        </w:rPr>
        <w:t xml:space="preserve">On the issue of whether a witness is tainted or not is not </w:t>
      </w:r>
      <w:proofErr w:type="spellStart"/>
      <w:r w:rsidRPr="00667F25">
        <w:rPr>
          <w:rFonts w:ascii="Verdana" w:hAnsi="Verdana"/>
          <w:sz w:val="24"/>
          <w:szCs w:val="24"/>
        </w:rPr>
        <w:t>afunction</w:t>
      </w:r>
      <w:proofErr w:type="spellEnd"/>
      <w:r w:rsidRPr="00667F25">
        <w:rPr>
          <w:rFonts w:ascii="Verdana" w:hAnsi="Verdana"/>
          <w:sz w:val="24"/>
          <w:szCs w:val="24"/>
        </w:rPr>
        <w:t xml:space="preserve"> of counsel’s address but rather a matter to be </w:t>
      </w:r>
      <w:proofErr w:type="spellStart"/>
      <w:r w:rsidRPr="00667F25">
        <w:rPr>
          <w:rFonts w:ascii="Verdana" w:hAnsi="Verdana"/>
          <w:sz w:val="24"/>
          <w:szCs w:val="24"/>
        </w:rPr>
        <w:t>gleanedfrom</w:t>
      </w:r>
      <w:proofErr w:type="spellEnd"/>
      <w:r w:rsidRPr="00667F25">
        <w:rPr>
          <w:rFonts w:ascii="Verdana" w:hAnsi="Verdana"/>
          <w:sz w:val="24"/>
          <w:szCs w:val="24"/>
        </w:rPr>
        <w:t xml:space="preserve"> the available facts and evidence before the court. He cited</w:t>
      </w:r>
      <w:r w:rsidR="005E3B06" w:rsidRPr="00667F25">
        <w:rPr>
          <w:rFonts w:ascii="Verdana" w:hAnsi="Verdana"/>
          <w:sz w:val="24"/>
          <w:szCs w:val="24"/>
        </w:rPr>
        <w:t xml:space="preserve"> </w:t>
      </w:r>
      <w:r w:rsidRPr="00667F25">
        <w:rPr>
          <w:rFonts w:ascii="Verdana" w:hAnsi="Verdana"/>
          <w:sz w:val="24"/>
          <w:szCs w:val="24"/>
        </w:rPr>
        <w:t>Musa v. State (2012) 3 NWLR (Pt. 1286) 99; Bello v. State</w:t>
      </w:r>
      <w:r w:rsidR="005E3B06" w:rsidRPr="00667F25">
        <w:rPr>
          <w:rFonts w:ascii="Verdana" w:hAnsi="Verdana"/>
          <w:sz w:val="24"/>
          <w:szCs w:val="24"/>
        </w:rPr>
        <w:t xml:space="preserve"> </w:t>
      </w:r>
      <w:r w:rsidRPr="00667F25">
        <w:rPr>
          <w:rFonts w:ascii="Verdana" w:hAnsi="Verdana"/>
          <w:sz w:val="24"/>
          <w:szCs w:val="24"/>
        </w:rPr>
        <w:t>(2012) 8 NWLR (Pt. 1301) 237, (2013) All FWLR (Pt. 695)</w:t>
      </w:r>
      <w:r w:rsidR="005E3B06" w:rsidRPr="00667F25">
        <w:rPr>
          <w:rFonts w:ascii="Verdana" w:hAnsi="Verdana"/>
          <w:sz w:val="24"/>
          <w:szCs w:val="24"/>
        </w:rPr>
        <w:t xml:space="preserve"> </w:t>
      </w:r>
      <w:r w:rsidRPr="00667F25">
        <w:rPr>
          <w:rFonts w:ascii="Verdana" w:hAnsi="Verdana"/>
          <w:sz w:val="24"/>
          <w:szCs w:val="24"/>
        </w:rPr>
        <w:t>395.</w:t>
      </w:r>
      <w:r w:rsidR="005E3B06" w:rsidRPr="00667F25">
        <w:rPr>
          <w:rFonts w:ascii="Verdana" w:hAnsi="Verdana"/>
          <w:sz w:val="24"/>
          <w:szCs w:val="24"/>
        </w:rPr>
        <w:t xml:space="preserve"> </w:t>
      </w:r>
      <w:r w:rsidRPr="00667F25">
        <w:rPr>
          <w:rFonts w:ascii="Verdana" w:hAnsi="Verdana"/>
          <w:sz w:val="24"/>
          <w:szCs w:val="24"/>
        </w:rPr>
        <w:t>Learned counsel for the respondent said learned counsel</w:t>
      </w:r>
      <w:r w:rsidR="005E3B06" w:rsidRPr="00667F25">
        <w:rPr>
          <w:rFonts w:ascii="Verdana" w:hAnsi="Verdana"/>
          <w:sz w:val="24"/>
          <w:szCs w:val="24"/>
        </w:rPr>
        <w:t xml:space="preserve"> </w:t>
      </w:r>
      <w:r w:rsidRPr="00667F25">
        <w:rPr>
          <w:rFonts w:ascii="Verdana" w:hAnsi="Verdana"/>
          <w:sz w:val="24"/>
          <w:szCs w:val="24"/>
        </w:rPr>
        <w:t>for the appellant had put up a defence of justification of</w:t>
      </w:r>
      <w:r w:rsidR="005E3B06" w:rsidRPr="00667F25">
        <w:rPr>
          <w:rFonts w:ascii="Verdana" w:hAnsi="Verdana"/>
          <w:sz w:val="24"/>
          <w:szCs w:val="24"/>
        </w:rPr>
        <w:t xml:space="preserve"> </w:t>
      </w:r>
      <w:r w:rsidRPr="00667F25">
        <w:rPr>
          <w:rFonts w:ascii="Verdana" w:hAnsi="Verdana"/>
          <w:sz w:val="24"/>
          <w:szCs w:val="24"/>
        </w:rPr>
        <w:t>appellant’s presence at the scene of crime but interestingly the</w:t>
      </w:r>
      <w:r w:rsidR="005E3B06" w:rsidRPr="00667F25">
        <w:rPr>
          <w:rFonts w:ascii="Verdana" w:hAnsi="Verdana"/>
          <w:sz w:val="24"/>
          <w:szCs w:val="24"/>
        </w:rPr>
        <w:t xml:space="preserve"> </w:t>
      </w:r>
      <w:r w:rsidRPr="00667F25">
        <w:rPr>
          <w:rFonts w:ascii="Verdana" w:hAnsi="Verdana"/>
          <w:sz w:val="24"/>
          <w:szCs w:val="24"/>
        </w:rPr>
        <w:t>defence was not put up before the court. That even at the trial,</w:t>
      </w:r>
      <w:r w:rsidR="005E3B06" w:rsidRPr="00667F25">
        <w:rPr>
          <w:rFonts w:ascii="Verdana" w:hAnsi="Verdana"/>
          <w:sz w:val="24"/>
          <w:szCs w:val="24"/>
        </w:rPr>
        <w:t xml:space="preserve"> </w:t>
      </w:r>
      <w:r w:rsidRPr="00667F25">
        <w:rPr>
          <w:rFonts w:ascii="Verdana" w:hAnsi="Verdana"/>
          <w:sz w:val="24"/>
          <w:szCs w:val="24"/>
        </w:rPr>
        <w:t>the appellant failed to cross-examine PW1 and PW4 on the</w:t>
      </w:r>
      <w:r w:rsidR="005E3B06" w:rsidRPr="00667F25">
        <w:rPr>
          <w:rFonts w:ascii="Verdana" w:hAnsi="Verdana"/>
          <w:sz w:val="24"/>
          <w:szCs w:val="24"/>
        </w:rPr>
        <w:t xml:space="preserve"> </w:t>
      </w:r>
      <w:r w:rsidRPr="00667F25">
        <w:rPr>
          <w:rFonts w:ascii="Verdana" w:hAnsi="Verdana"/>
          <w:sz w:val="24"/>
          <w:szCs w:val="24"/>
        </w:rPr>
        <w:t>issue of the debt and non-involvement of the appellant in the</w:t>
      </w:r>
      <w:r w:rsidR="005E3B06" w:rsidRPr="00667F25">
        <w:rPr>
          <w:rFonts w:ascii="Verdana" w:hAnsi="Verdana"/>
          <w:sz w:val="24"/>
          <w:szCs w:val="24"/>
        </w:rPr>
        <w:t xml:space="preserve"> </w:t>
      </w:r>
      <w:r w:rsidRPr="00667F25">
        <w:rPr>
          <w:rFonts w:ascii="Verdana" w:hAnsi="Verdana"/>
          <w:sz w:val="24"/>
          <w:szCs w:val="24"/>
        </w:rPr>
        <w:t xml:space="preserve">armed robbery incident. He referred to </w:t>
      </w:r>
      <w:proofErr w:type="spellStart"/>
      <w:r w:rsidRPr="00667F25">
        <w:rPr>
          <w:rFonts w:ascii="Verdana" w:hAnsi="Verdana"/>
          <w:sz w:val="24"/>
          <w:szCs w:val="24"/>
        </w:rPr>
        <w:t>Oforlete</w:t>
      </w:r>
      <w:proofErr w:type="spellEnd"/>
      <w:r w:rsidRPr="00667F25">
        <w:rPr>
          <w:rFonts w:ascii="Verdana" w:hAnsi="Verdana"/>
          <w:sz w:val="24"/>
          <w:szCs w:val="24"/>
        </w:rPr>
        <w:t xml:space="preserve"> v. State (2000)</w:t>
      </w:r>
      <w:r w:rsidR="005E3B06" w:rsidRPr="00667F25">
        <w:rPr>
          <w:rFonts w:ascii="Verdana" w:hAnsi="Verdana"/>
          <w:sz w:val="24"/>
          <w:szCs w:val="24"/>
        </w:rPr>
        <w:t xml:space="preserve"> </w:t>
      </w:r>
      <w:r w:rsidRPr="00667F25">
        <w:rPr>
          <w:rFonts w:ascii="Verdana" w:hAnsi="Verdana"/>
          <w:sz w:val="24"/>
          <w:szCs w:val="24"/>
        </w:rPr>
        <w:t>FWLR (Pt. 12) 2081 at 2099.</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lastRenderedPageBreak/>
        <w:t>He contended that proof beyond reasonable doubt is not</w:t>
      </w:r>
      <w:r w:rsidR="005E3B06" w:rsidRPr="00667F25">
        <w:rPr>
          <w:rFonts w:ascii="Verdana" w:hAnsi="Verdana"/>
          <w:sz w:val="24"/>
          <w:szCs w:val="24"/>
        </w:rPr>
        <w:t xml:space="preserve"> </w:t>
      </w:r>
      <w:r w:rsidRPr="00667F25">
        <w:rPr>
          <w:rFonts w:ascii="Verdana" w:hAnsi="Verdana"/>
          <w:sz w:val="24"/>
          <w:szCs w:val="24"/>
        </w:rPr>
        <w:t>proof beyond all reasonable doubt and the prosecution had</w:t>
      </w:r>
      <w:r w:rsidR="005E3B06" w:rsidRPr="00667F25">
        <w:rPr>
          <w:rFonts w:ascii="Verdana" w:hAnsi="Verdana"/>
          <w:sz w:val="24"/>
          <w:szCs w:val="24"/>
        </w:rPr>
        <w:t xml:space="preserve"> </w:t>
      </w:r>
      <w:r w:rsidRPr="00667F25">
        <w:rPr>
          <w:rFonts w:ascii="Verdana" w:hAnsi="Verdana"/>
          <w:sz w:val="24"/>
          <w:szCs w:val="24"/>
        </w:rPr>
        <w:t xml:space="preserve">carried out the burden effectively. He cited </w:t>
      </w:r>
      <w:proofErr w:type="spellStart"/>
      <w:r w:rsidRPr="00667F25">
        <w:rPr>
          <w:rFonts w:ascii="Verdana" w:hAnsi="Verdana"/>
          <w:sz w:val="24"/>
          <w:szCs w:val="24"/>
        </w:rPr>
        <w:t>Nwaturuocha</w:t>
      </w:r>
      <w:proofErr w:type="spellEnd"/>
      <w:r w:rsidRPr="00667F25">
        <w:rPr>
          <w:rFonts w:ascii="Verdana" w:hAnsi="Verdana"/>
          <w:sz w:val="24"/>
          <w:szCs w:val="24"/>
        </w:rPr>
        <w:t xml:space="preserve"> v.</w:t>
      </w:r>
      <w:r w:rsidR="005E3B06" w:rsidRPr="00667F25">
        <w:rPr>
          <w:rFonts w:ascii="Verdana" w:hAnsi="Verdana"/>
          <w:sz w:val="24"/>
          <w:szCs w:val="24"/>
        </w:rPr>
        <w:t xml:space="preserve"> </w:t>
      </w:r>
      <w:r w:rsidRPr="00667F25">
        <w:rPr>
          <w:rFonts w:ascii="Verdana" w:hAnsi="Verdana"/>
          <w:sz w:val="24"/>
          <w:szCs w:val="24"/>
        </w:rPr>
        <w:t>State (2011) 2 - 3 SC (Pt. 1) 1115. That the trial court had the</w:t>
      </w:r>
      <w:r w:rsidR="005E3B06" w:rsidRPr="00667F25">
        <w:rPr>
          <w:rFonts w:ascii="Verdana" w:hAnsi="Verdana"/>
          <w:sz w:val="24"/>
          <w:szCs w:val="24"/>
        </w:rPr>
        <w:t xml:space="preserve"> </w:t>
      </w:r>
      <w:r w:rsidRPr="00667F25">
        <w:rPr>
          <w:rFonts w:ascii="Verdana" w:hAnsi="Verdana"/>
          <w:sz w:val="24"/>
          <w:szCs w:val="24"/>
        </w:rPr>
        <w:t>sole responsibility to observe the demeanour of the witnesses</w:t>
      </w:r>
      <w:r w:rsidR="005E3B06" w:rsidRPr="00667F25">
        <w:rPr>
          <w:rFonts w:ascii="Verdana" w:hAnsi="Verdana"/>
          <w:sz w:val="24"/>
          <w:szCs w:val="24"/>
        </w:rPr>
        <w:t xml:space="preserve"> </w:t>
      </w:r>
      <w:r w:rsidRPr="00667F25">
        <w:rPr>
          <w:rFonts w:ascii="Verdana" w:hAnsi="Verdana"/>
          <w:sz w:val="24"/>
          <w:szCs w:val="24"/>
        </w:rPr>
        <w:t>and the accused during the trial and to reach a determination as</w:t>
      </w:r>
      <w:r w:rsidR="005E3B06" w:rsidRPr="00667F25">
        <w:rPr>
          <w:rFonts w:ascii="Verdana" w:hAnsi="Verdana"/>
          <w:sz w:val="24"/>
          <w:szCs w:val="24"/>
        </w:rPr>
        <w:t xml:space="preserve"> </w:t>
      </w:r>
      <w:r w:rsidRPr="00667F25">
        <w:rPr>
          <w:rFonts w:ascii="Verdana" w:hAnsi="Verdana"/>
          <w:sz w:val="24"/>
          <w:szCs w:val="24"/>
        </w:rPr>
        <w:t>to the weight to attach to the said testimonies and that the trial</w:t>
      </w:r>
      <w:r w:rsidR="005E3B06" w:rsidRPr="00667F25">
        <w:rPr>
          <w:rFonts w:ascii="Verdana" w:hAnsi="Verdana"/>
          <w:sz w:val="24"/>
          <w:szCs w:val="24"/>
        </w:rPr>
        <w:t xml:space="preserve"> </w:t>
      </w:r>
      <w:r w:rsidRPr="00667F25">
        <w:rPr>
          <w:rFonts w:ascii="Verdana" w:hAnsi="Verdana"/>
          <w:sz w:val="24"/>
          <w:szCs w:val="24"/>
        </w:rPr>
        <w:t>court did so in the instant case and there is no basis for the court</w:t>
      </w:r>
      <w:r w:rsidR="005E3B06" w:rsidRPr="00667F25">
        <w:rPr>
          <w:rFonts w:ascii="Verdana" w:hAnsi="Verdana"/>
          <w:sz w:val="24"/>
          <w:szCs w:val="24"/>
        </w:rPr>
        <w:t xml:space="preserve"> </w:t>
      </w:r>
      <w:r w:rsidRPr="00667F25">
        <w:rPr>
          <w:rFonts w:ascii="Verdana" w:hAnsi="Verdana"/>
          <w:sz w:val="24"/>
          <w:szCs w:val="24"/>
        </w:rPr>
        <w:t>below to interfere since the trial court did not err or misdirect</w:t>
      </w:r>
      <w:r w:rsidR="005E3B06" w:rsidRPr="00667F25">
        <w:rPr>
          <w:rFonts w:ascii="Verdana" w:hAnsi="Verdana"/>
          <w:sz w:val="24"/>
          <w:szCs w:val="24"/>
        </w:rPr>
        <w:t xml:space="preserve"> </w:t>
      </w:r>
      <w:r w:rsidRPr="00667F25">
        <w:rPr>
          <w:rFonts w:ascii="Verdana" w:hAnsi="Verdana"/>
          <w:sz w:val="24"/>
          <w:szCs w:val="24"/>
        </w:rPr>
        <w:t xml:space="preserve">itself in law. He relied on </w:t>
      </w:r>
      <w:proofErr w:type="spellStart"/>
      <w:r w:rsidRPr="00667F25">
        <w:rPr>
          <w:rFonts w:ascii="Verdana" w:hAnsi="Verdana"/>
          <w:sz w:val="24"/>
          <w:szCs w:val="24"/>
        </w:rPr>
        <w:t>Igwego</w:t>
      </w:r>
      <w:proofErr w:type="spellEnd"/>
      <w:r w:rsidRPr="00667F25">
        <w:rPr>
          <w:rFonts w:ascii="Verdana" w:hAnsi="Verdana"/>
          <w:sz w:val="24"/>
          <w:szCs w:val="24"/>
        </w:rPr>
        <w:t xml:space="preserve"> v. </w:t>
      </w:r>
      <w:proofErr w:type="spellStart"/>
      <w:r w:rsidRPr="00667F25">
        <w:rPr>
          <w:rFonts w:ascii="Verdana" w:hAnsi="Verdana"/>
          <w:sz w:val="24"/>
          <w:szCs w:val="24"/>
        </w:rPr>
        <w:t>Ezengo</w:t>
      </w:r>
      <w:proofErr w:type="spellEnd"/>
      <w:r w:rsidRPr="00667F25">
        <w:rPr>
          <w:rFonts w:ascii="Verdana" w:hAnsi="Verdana"/>
          <w:sz w:val="24"/>
          <w:szCs w:val="24"/>
        </w:rPr>
        <w:t xml:space="preserve"> (1992) 6 NWLR</w:t>
      </w:r>
      <w:r w:rsidR="005E3B06" w:rsidRPr="00667F25">
        <w:rPr>
          <w:rFonts w:ascii="Verdana" w:hAnsi="Verdana"/>
          <w:sz w:val="24"/>
          <w:szCs w:val="24"/>
        </w:rPr>
        <w:t xml:space="preserve"> </w:t>
      </w:r>
      <w:r w:rsidRPr="00667F25">
        <w:rPr>
          <w:rFonts w:ascii="Verdana" w:hAnsi="Verdana"/>
          <w:sz w:val="24"/>
          <w:szCs w:val="24"/>
        </w:rPr>
        <w:t xml:space="preserve">(Pt. 249) 561; </w:t>
      </w:r>
      <w:proofErr w:type="spellStart"/>
      <w:r w:rsidRPr="00667F25">
        <w:rPr>
          <w:rFonts w:ascii="Verdana" w:hAnsi="Verdana"/>
          <w:sz w:val="24"/>
          <w:szCs w:val="24"/>
        </w:rPr>
        <w:t>Enang</w:t>
      </w:r>
      <w:proofErr w:type="spellEnd"/>
      <w:r w:rsidRPr="00667F25">
        <w:rPr>
          <w:rFonts w:ascii="Verdana" w:hAnsi="Verdana"/>
          <w:sz w:val="24"/>
          <w:szCs w:val="24"/>
        </w:rPr>
        <w:t xml:space="preserve"> v. </w:t>
      </w:r>
      <w:proofErr w:type="spellStart"/>
      <w:r w:rsidRPr="00667F25">
        <w:rPr>
          <w:rFonts w:ascii="Verdana" w:hAnsi="Verdana"/>
          <w:sz w:val="24"/>
          <w:szCs w:val="24"/>
        </w:rPr>
        <w:t>Adu</w:t>
      </w:r>
      <w:proofErr w:type="spellEnd"/>
      <w:r w:rsidRPr="00667F25">
        <w:rPr>
          <w:rFonts w:ascii="Verdana" w:hAnsi="Verdana"/>
          <w:sz w:val="24"/>
          <w:szCs w:val="24"/>
        </w:rPr>
        <w:t xml:space="preserve"> (1981) 11 - 12 SC 25; </w:t>
      </w:r>
      <w:proofErr w:type="spellStart"/>
      <w:r w:rsidRPr="00667F25">
        <w:rPr>
          <w:rFonts w:ascii="Verdana" w:hAnsi="Verdana"/>
          <w:sz w:val="24"/>
          <w:szCs w:val="24"/>
        </w:rPr>
        <w:t>Adefarasin</w:t>
      </w:r>
      <w:proofErr w:type="spellEnd"/>
      <w:r w:rsidR="005E3B06" w:rsidRPr="00667F25">
        <w:rPr>
          <w:rFonts w:ascii="Verdana" w:hAnsi="Verdana"/>
          <w:sz w:val="24"/>
          <w:szCs w:val="24"/>
        </w:rPr>
        <w:t xml:space="preserve"> </w:t>
      </w:r>
      <w:r w:rsidRPr="00667F25">
        <w:rPr>
          <w:rFonts w:ascii="Verdana" w:hAnsi="Verdana"/>
          <w:sz w:val="24"/>
          <w:szCs w:val="24"/>
        </w:rPr>
        <w:t xml:space="preserve">v. </w:t>
      </w:r>
      <w:proofErr w:type="spellStart"/>
      <w:r w:rsidRPr="00667F25">
        <w:rPr>
          <w:rFonts w:ascii="Verdana" w:hAnsi="Verdana"/>
          <w:sz w:val="24"/>
          <w:szCs w:val="24"/>
        </w:rPr>
        <w:t>Dayekh</w:t>
      </w:r>
      <w:proofErr w:type="spellEnd"/>
      <w:r w:rsidRPr="00667F25">
        <w:rPr>
          <w:rFonts w:ascii="Verdana" w:hAnsi="Verdana"/>
          <w:sz w:val="24"/>
          <w:szCs w:val="24"/>
        </w:rPr>
        <w:t xml:space="preserve"> (2007) All FWLR (Pt. 348) 911, (2007) 11 NWLR</w:t>
      </w:r>
      <w:r w:rsidR="005E3B06" w:rsidRPr="00667F25">
        <w:rPr>
          <w:rFonts w:ascii="Verdana" w:hAnsi="Verdana"/>
          <w:sz w:val="24"/>
          <w:szCs w:val="24"/>
        </w:rPr>
        <w:t xml:space="preserve"> </w:t>
      </w:r>
      <w:r w:rsidRPr="00667F25">
        <w:rPr>
          <w:rFonts w:ascii="Verdana" w:hAnsi="Verdana"/>
          <w:sz w:val="24"/>
          <w:szCs w:val="24"/>
        </w:rPr>
        <w:t>(Pt. 1044) 89 etc.</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In brief, the case put forward by the appellant is that the</w:t>
      </w:r>
      <w:r w:rsidR="005E3B06" w:rsidRPr="00667F25">
        <w:rPr>
          <w:rFonts w:ascii="Verdana" w:hAnsi="Verdana"/>
          <w:sz w:val="24"/>
          <w:szCs w:val="24"/>
        </w:rPr>
        <w:t xml:space="preserve"> </w:t>
      </w:r>
      <w:r w:rsidRPr="00667F25">
        <w:rPr>
          <w:rFonts w:ascii="Verdana" w:hAnsi="Verdana"/>
          <w:sz w:val="24"/>
          <w:szCs w:val="24"/>
        </w:rPr>
        <w:t>Supreme Court is urged to discharge and acquit the appellant</w:t>
      </w:r>
      <w:r w:rsidR="005E3B06" w:rsidRPr="00667F25">
        <w:rPr>
          <w:rFonts w:ascii="Verdana" w:hAnsi="Verdana"/>
          <w:sz w:val="24"/>
          <w:szCs w:val="24"/>
        </w:rPr>
        <w:t xml:space="preserve"> </w:t>
      </w:r>
      <w:r w:rsidRPr="00667F25">
        <w:rPr>
          <w:rFonts w:ascii="Verdana" w:hAnsi="Verdana"/>
          <w:sz w:val="24"/>
          <w:szCs w:val="24"/>
        </w:rPr>
        <w:t>because the judgment of the trial court was perverse and</w:t>
      </w:r>
      <w:r w:rsidR="005E3B06" w:rsidRPr="00667F25">
        <w:rPr>
          <w:rFonts w:ascii="Verdana" w:hAnsi="Verdana"/>
          <w:sz w:val="24"/>
          <w:szCs w:val="24"/>
        </w:rPr>
        <w:t xml:space="preserve"> </w:t>
      </w:r>
      <w:r w:rsidRPr="00667F25">
        <w:rPr>
          <w:rFonts w:ascii="Verdana" w:hAnsi="Verdana"/>
          <w:sz w:val="24"/>
          <w:szCs w:val="24"/>
        </w:rPr>
        <w:t>occasioned a grave miscarriage of justice and the court below</w:t>
      </w:r>
      <w:r w:rsidR="005E3B06" w:rsidRPr="00667F25">
        <w:rPr>
          <w:rFonts w:ascii="Verdana" w:hAnsi="Verdana"/>
          <w:sz w:val="24"/>
          <w:szCs w:val="24"/>
        </w:rPr>
        <w:t xml:space="preserve"> </w:t>
      </w:r>
      <w:r w:rsidRPr="00667F25">
        <w:rPr>
          <w:rFonts w:ascii="Verdana" w:hAnsi="Verdana"/>
          <w:sz w:val="24"/>
          <w:szCs w:val="24"/>
        </w:rPr>
        <w:t>erred in upholding the trial court’s decision as the ingredients of</w:t>
      </w:r>
      <w:r w:rsidR="005E3B06" w:rsidRPr="00667F25">
        <w:rPr>
          <w:rFonts w:ascii="Verdana" w:hAnsi="Verdana"/>
          <w:sz w:val="24"/>
          <w:szCs w:val="24"/>
        </w:rPr>
        <w:t xml:space="preserve"> </w:t>
      </w:r>
      <w:r w:rsidRPr="00667F25">
        <w:rPr>
          <w:rFonts w:ascii="Verdana" w:hAnsi="Verdana"/>
          <w:sz w:val="24"/>
          <w:szCs w:val="24"/>
        </w:rPr>
        <w:t>the offences of conspiracy and armed robbery were not</w:t>
      </w:r>
      <w:r w:rsidR="005E3B06" w:rsidRPr="00667F25">
        <w:rPr>
          <w:rFonts w:ascii="Verdana" w:hAnsi="Verdana"/>
          <w:sz w:val="24"/>
          <w:szCs w:val="24"/>
        </w:rPr>
        <w:t xml:space="preserve"> </w:t>
      </w:r>
      <w:r w:rsidRPr="00667F25">
        <w:rPr>
          <w:rFonts w:ascii="Verdana" w:hAnsi="Verdana"/>
          <w:sz w:val="24"/>
          <w:szCs w:val="24"/>
        </w:rPr>
        <w:t>established. That the prosecution failed to prove the key element</w:t>
      </w:r>
      <w:r w:rsidR="005E3B06" w:rsidRPr="00667F25">
        <w:rPr>
          <w:rFonts w:ascii="Verdana" w:hAnsi="Verdana"/>
          <w:sz w:val="24"/>
          <w:szCs w:val="24"/>
        </w:rPr>
        <w:t xml:space="preserve"> </w:t>
      </w:r>
      <w:r w:rsidRPr="00667F25">
        <w:rPr>
          <w:rFonts w:ascii="Verdana" w:hAnsi="Verdana"/>
          <w:sz w:val="24"/>
          <w:szCs w:val="24"/>
        </w:rPr>
        <w:t>of violence on PW1 or that the assault on PW1 was done by the</w:t>
      </w:r>
      <w:r w:rsidR="005E3B06" w:rsidRPr="00667F25">
        <w:rPr>
          <w:rFonts w:ascii="Verdana" w:hAnsi="Verdana"/>
          <w:sz w:val="24"/>
          <w:szCs w:val="24"/>
        </w:rPr>
        <w:t xml:space="preserve"> </w:t>
      </w:r>
      <w:r w:rsidRPr="00667F25">
        <w:rPr>
          <w:rFonts w:ascii="Verdana" w:hAnsi="Verdana"/>
          <w:sz w:val="24"/>
          <w:szCs w:val="24"/>
        </w:rPr>
        <w:t>appellant.</w:t>
      </w:r>
      <w:r w:rsidR="005E3B06" w:rsidRPr="00667F25">
        <w:rPr>
          <w:rFonts w:ascii="Verdana" w:hAnsi="Verdana"/>
          <w:sz w:val="24"/>
          <w:szCs w:val="24"/>
        </w:rPr>
        <w:t xml:space="preserve"> </w:t>
      </w:r>
      <w:r w:rsidRPr="00667F25">
        <w:rPr>
          <w:rFonts w:ascii="Verdana" w:hAnsi="Verdana"/>
          <w:sz w:val="24"/>
          <w:szCs w:val="24"/>
        </w:rPr>
        <w:t>On the other hand being the stance of the respondent is</w:t>
      </w:r>
      <w:r w:rsidR="005E3B06" w:rsidRPr="00667F25">
        <w:rPr>
          <w:rFonts w:ascii="Verdana" w:hAnsi="Verdana"/>
          <w:sz w:val="24"/>
          <w:szCs w:val="24"/>
        </w:rPr>
        <w:t xml:space="preserve"> </w:t>
      </w:r>
      <w:r w:rsidRPr="00667F25">
        <w:rPr>
          <w:rFonts w:ascii="Verdana" w:hAnsi="Verdana"/>
          <w:sz w:val="24"/>
          <w:szCs w:val="24"/>
        </w:rPr>
        <w:t>that the role of the appellate court is not to reopen the dispute</w:t>
      </w:r>
      <w:r w:rsidR="005E3B06" w:rsidRPr="00667F25">
        <w:rPr>
          <w:rFonts w:ascii="Verdana" w:hAnsi="Verdana"/>
          <w:sz w:val="24"/>
          <w:szCs w:val="24"/>
        </w:rPr>
        <w:t xml:space="preserve"> </w:t>
      </w:r>
      <w:r w:rsidRPr="00667F25">
        <w:rPr>
          <w:rFonts w:ascii="Verdana" w:hAnsi="Verdana"/>
          <w:sz w:val="24"/>
          <w:szCs w:val="24"/>
        </w:rPr>
        <w:t>and to try the case as if it were de novo but to rather, it is to</w:t>
      </w:r>
      <w:r w:rsidR="005E3B06" w:rsidRPr="00667F25">
        <w:rPr>
          <w:rFonts w:ascii="Verdana" w:hAnsi="Verdana"/>
          <w:sz w:val="24"/>
          <w:szCs w:val="24"/>
        </w:rPr>
        <w:t xml:space="preserve"> </w:t>
      </w:r>
      <w:r w:rsidRPr="00667F25">
        <w:rPr>
          <w:rFonts w:ascii="Verdana" w:hAnsi="Verdana"/>
          <w:sz w:val="24"/>
          <w:szCs w:val="24"/>
        </w:rPr>
        <w:t>oversee, superintend and to review the way the dispute and the</w:t>
      </w:r>
      <w:r w:rsidR="005E3B06" w:rsidRPr="00667F25">
        <w:rPr>
          <w:rFonts w:ascii="Verdana" w:hAnsi="Verdana"/>
          <w:sz w:val="24"/>
          <w:szCs w:val="24"/>
        </w:rPr>
        <w:t xml:space="preserve"> </w:t>
      </w:r>
      <w:r w:rsidRPr="00667F25">
        <w:rPr>
          <w:rFonts w:ascii="Verdana" w:hAnsi="Verdana"/>
          <w:sz w:val="24"/>
          <w:szCs w:val="24"/>
        </w:rPr>
        <w:t>issues arising thereon were tried to see whether the trial court</w:t>
      </w:r>
      <w:r w:rsidR="005E3B06" w:rsidRPr="00667F25">
        <w:rPr>
          <w:rFonts w:ascii="Verdana" w:hAnsi="Verdana"/>
          <w:sz w:val="24"/>
          <w:szCs w:val="24"/>
        </w:rPr>
        <w:t xml:space="preserve"> </w:t>
      </w:r>
      <w:r w:rsidRPr="00667F25">
        <w:rPr>
          <w:rFonts w:ascii="Verdana" w:hAnsi="Verdana"/>
          <w:sz w:val="24"/>
          <w:szCs w:val="24"/>
        </w:rPr>
        <w:t>used the correct procedure and or arrived at the right and proper</w:t>
      </w:r>
      <w:r w:rsidR="005E3B06" w:rsidRPr="00667F25">
        <w:rPr>
          <w:rFonts w:ascii="Verdana" w:hAnsi="Verdana"/>
          <w:sz w:val="24"/>
          <w:szCs w:val="24"/>
        </w:rPr>
        <w:t xml:space="preserve"> </w:t>
      </w:r>
      <w:r w:rsidRPr="00667F25">
        <w:rPr>
          <w:rFonts w:ascii="Verdana" w:hAnsi="Verdana"/>
          <w:sz w:val="24"/>
          <w:szCs w:val="24"/>
        </w:rPr>
        <w:t>decision.</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It is to be reiterated that in criminal matters such as the</w:t>
      </w:r>
      <w:r w:rsidR="005E3B06" w:rsidRPr="00667F25">
        <w:rPr>
          <w:rFonts w:ascii="Verdana" w:hAnsi="Verdana"/>
          <w:sz w:val="24"/>
          <w:szCs w:val="24"/>
        </w:rPr>
        <w:t xml:space="preserve"> </w:t>
      </w:r>
      <w:r w:rsidRPr="00667F25">
        <w:rPr>
          <w:rFonts w:ascii="Verdana" w:hAnsi="Verdana"/>
          <w:sz w:val="24"/>
          <w:szCs w:val="24"/>
        </w:rPr>
        <w:t>one we are faced with, the standard of proof is beyond reasonable</w:t>
      </w:r>
      <w:r w:rsidR="005E3B06" w:rsidRPr="00667F25">
        <w:rPr>
          <w:rFonts w:ascii="Verdana" w:hAnsi="Verdana"/>
          <w:sz w:val="24"/>
          <w:szCs w:val="24"/>
        </w:rPr>
        <w:t xml:space="preserve"> </w:t>
      </w:r>
      <w:r w:rsidRPr="00667F25">
        <w:rPr>
          <w:rFonts w:ascii="Verdana" w:hAnsi="Verdana"/>
          <w:sz w:val="24"/>
          <w:szCs w:val="24"/>
        </w:rPr>
        <w:t>doubt. This is a principle that is fundamental and sacrosanct</w:t>
      </w:r>
      <w:r w:rsidR="005E3B06" w:rsidRPr="00667F25">
        <w:rPr>
          <w:rFonts w:ascii="Verdana" w:hAnsi="Verdana"/>
          <w:sz w:val="24"/>
          <w:szCs w:val="24"/>
        </w:rPr>
        <w:t xml:space="preserve"> </w:t>
      </w:r>
      <w:r w:rsidRPr="00667F25">
        <w:rPr>
          <w:rFonts w:ascii="Verdana" w:hAnsi="Verdana"/>
          <w:sz w:val="24"/>
          <w:szCs w:val="24"/>
        </w:rPr>
        <w:t>and in establishing that required standard of proof all the essential</w:t>
      </w:r>
      <w:r w:rsidR="005E3B06" w:rsidRPr="00667F25">
        <w:rPr>
          <w:rFonts w:ascii="Verdana" w:hAnsi="Verdana"/>
          <w:sz w:val="24"/>
          <w:szCs w:val="24"/>
        </w:rPr>
        <w:t xml:space="preserve"> </w:t>
      </w:r>
      <w:r w:rsidRPr="00667F25">
        <w:rPr>
          <w:rFonts w:ascii="Verdana" w:hAnsi="Verdana"/>
          <w:sz w:val="24"/>
          <w:szCs w:val="24"/>
        </w:rPr>
        <w:t>elements or ingredients must be proved on that standard. This is</w:t>
      </w:r>
      <w:r w:rsidR="005E3B06" w:rsidRPr="00667F25">
        <w:rPr>
          <w:rFonts w:ascii="Verdana" w:hAnsi="Verdana"/>
          <w:sz w:val="24"/>
          <w:szCs w:val="24"/>
        </w:rPr>
        <w:t xml:space="preserve"> </w:t>
      </w:r>
      <w:r w:rsidRPr="00667F25">
        <w:rPr>
          <w:rFonts w:ascii="Verdana" w:hAnsi="Verdana"/>
          <w:sz w:val="24"/>
          <w:szCs w:val="24"/>
        </w:rPr>
        <w:t>because the ingredients are cumulative and none should be found</w:t>
      </w:r>
      <w:r w:rsidR="005E3B06" w:rsidRPr="00667F25">
        <w:rPr>
          <w:rFonts w:ascii="Verdana" w:hAnsi="Verdana"/>
          <w:sz w:val="24"/>
          <w:szCs w:val="24"/>
        </w:rPr>
        <w:t xml:space="preserve"> </w:t>
      </w:r>
      <w:r w:rsidRPr="00667F25">
        <w:rPr>
          <w:rFonts w:ascii="Verdana" w:hAnsi="Verdana"/>
          <w:sz w:val="24"/>
          <w:szCs w:val="24"/>
        </w:rPr>
        <w:t>lacking before the proof beyond reasonable doubt is said to</w:t>
      </w:r>
      <w:r w:rsidR="005E3B06" w:rsidRPr="00667F25">
        <w:rPr>
          <w:rFonts w:ascii="Verdana" w:hAnsi="Verdana"/>
          <w:sz w:val="24"/>
          <w:szCs w:val="24"/>
        </w:rPr>
        <w:t xml:space="preserve"> </w:t>
      </w:r>
      <w:r w:rsidRPr="00667F25">
        <w:rPr>
          <w:rFonts w:ascii="Verdana" w:hAnsi="Verdana"/>
          <w:sz w:val="24"/>
          <w:szCs w:val="24"/>
        </w:rPr>
        <w:t>have been met. Therefore once all those vital ingredients are</w:t>
      </w:r>
      <w:r w:rsidR="005E3B06" w:rsidRPr="00667F25">
        <w:rPr>
          <w:rFonts w:ascii="Verdana" w:hAnsi="Verdana"/>
          <w:sz w:val="24"/>
          <w:szCs w:val="24"/>
        </w:rPr>
        <w:t xml:space="preserve"> </w:t>
      </w:r>
      <w:r w:rsidRPr="00667F25">
        <w:rPr>
          <w:rFonts w:ascii="Verdana" w:hAnsi="Verdana"/>
          <w:sz w:val="24"/>
          <w:szCs w:val="24"/>
        </w:rPr>
        <w:t>established altogether beyond reasonable doubt, the court is</w:t>
      </w:r>
      <w:r w:rsidR="005E3B06" w:rsidRPr="00667F25">
        <w:rPr>
          <w:rFonts w:ascii="Verdana" w:hAnsi="Verdana"/>
          <w:sz w:val="24"/>
          <w:szCs w:val="24"/>
        </w:rPr>
        <w:t xml:space="preserve"> </w:t>
      </w:r>
      <w:r w:rsidRPr="00667F25">
        <w:rPr>
          <w:rFonts w:ascii="Verdana" w:hAnsi="Verdana"/>
          <w:sz w:val="24"/>
          <w:szCs w:val="24"/>
        </w:rPr>
        <w:t xml:space="preserve">enabled to convict the accused. I place reliance on </w:t>
      </w:r>
      <w:proofErr w:type="spellStart"/>
      <w:r w:rsidRPr="00667F25">
        <w:rPr>
          <w:rFonts w:ascii="Verdana" w:hAnsi="Verdana"/>
          <w:sz w:val="24"/>
          <w:szCs w:val="24"/>
        </w:rPr>
        <w:t>Fatai</w:t>
      </w:r>
      <w:proofErr w:type="spellEnd"/>
      <w:r w:rsidRPr="00667F25">
        <w:rPr>
          <w:rFonts w:ascii="Verdana" w:hAnsi="Verdana"/>
          <w:sz w:val="24"/>
          <w:szCs w:val="24"/>
        </w:rPr>
        <w:t xml:space="preserve"> </w:t>
      </w:r>
      <w:proofErr w:type="spellStart"/>
      <w:r w:rsidRPr="00667F25">
        <w:rPr>
          <w:rFonts w:ascii="Verdana" w:hAnsi="Verdana"/>
          <w:sz w:val="24"/>
          <w:szCs w:val="24"/>
        </w:rPr>
        <w:t>Olayinka</w:t>
      </w:r>
      <w:proofErr w:type="spellEnd"/>
      <w:r w:rsidR="005E3B06" w:rsidRPr="00667F25">
        <w:rPr>
          <w:rFonts w:ascii="Verdana" w:hAnsi="Verdana"/>
          <w:sz w:val="24"/>
          <w:szCs w:val="24"/>
        </w:rPr>
        <w:t xml:space="preserve"> </w:t>
      </w:r>
      <w:r w:rsidRPr="00667F25">
        <w:rPr>
          <w:rFonts w:ascii="Verdana" w:hAnsi="Verdana"/>
          <w:sz w:val="24"/>
          <w:szCs w:val="24"/>
        </w:rPr>
        <w:t xml:space="preserve">v. State (2007) All FWLR (Pt. 373) 163, (2007) </w:t>
      </w:r>
      <w:r w:rsidRPr="00667F25">
        <w:rPr>
          <w:rFonts w:ascii="Verdana" w:hAnsi="Verdana"/>
          <w:sz w:val="24"/>
          <w:szCs w:val="24"/>
        </w:rPr>
        <w:lastRenderedPageBreak/>
        <w:t>9 NWLR (Pt.</w:t>
      </w:r>
      <w:r w:rsidR="005E3B06" w:rsidRPr="00667F25">
        <w:rPr>
          <w:rFonts w:ascii="Verdana" w:hAnsi="Verdana"/>
          <w:sz w:val="24"/>
          <w:szCs w:val="24"/>
        </w:rPr>
        <w:t xml:space="preserve"> </w:t>
      </w:r>
      <w:r w:rsidRPr="00667F25">
        <w:rPr>
          <w:rFonts w:ascii="Verdana" w:hAnsi="Verdana"/>
          <w:sz w:val="24"/>
          <w:szCs w:val="24"/>
        </w:rPr>
        <w:t xml:space="preserve">1040) 56; </w:t>
      </w:r>
      <w:proofErr w:type="spellStart"/>
      <w:r w:rsidRPr="00667F25">
        <w:rPr>
          <w:rFonts w:ascii="Verdana" w:hAnsi="Verdana"/>
          <w:sz w:val="24"/>
          <w:szCs w:val="24"/>
        </w:rPr>
        <w:t>Alabi</w:t>
      </w:r>
      <w:proofErr w:type="spellEnd"/>
      <w:r w:rsidRPr="00667F25">
        <w:rPr>
          <w:rFonts w:ascii="Verdana" w:hAnsi="Verdana"/>
          <w:sz w:val="24"/>
          <w:szCs w:val="24"/>
        </w:rPr>
        <w:t xml:space="preserve"> v. State (1993) 7 NWLR (Pt. 307) 511; Bello v.</w:t>
      </w:r>
      <w:r w:rsidR="005E3B06" w:rsidRPr="00667F25">
        <w:rPr>
          <w:rFonts w:ascii="Verdana" w:hAnsi="Verdana"/>
          <w:sz w:val="24"/>
          <w:szCs w:val="24"/>
        </w:rPr>
        <w:t xml:space="preserve"> </w:t>
      </w:r>
      <w:r w:rsidRPr="00667F25">
        <w:rPr>
          <w:rFonts w:ascii="Verdana" w:hAnsi="Verdana"/>
          <w:sz w:val="24"/>
          <w:szCs w:val="24"/>
        </w:rPr>
        <w:t>State (2007) All FWLR (Pt. 396) 702, (2007) 10 NWLR (Pt.</w:t>
      </w:r>
      <w:r w:rsidR="005E3B06" w:rsidRPr="00667F25">
        <w:rPr>
          <w:rFonts w:ascii="Verdana" w:hAnsi="Verdana"/>
          <w:sz w:val="24"/>
          <w:szCs w:val="24"/>
        </w:rPr>
        <w:t xml:space="preserve"> </w:t>
      </w:r>
      <w:r w:rsidRPr="00667F25">
        <w:rPr>
          <w:rFonts w:ascii="Verdana" w:hAnsi="Verdana"/>
          <w:sz w:val="24"/>
          <w:szCs w:val="24"/>
        </w:rPr>
        <w:t xml:space="preserve">1043) 546; </w:t>
      </w:r>
      <w:proofErr w:type="spellStart"/>
      <w:r w:rsidRPr="00667F25">
        <w:rPr>
          <w:rFonts w:ascii="Verdana" w:hAnsi="Verdana"/>
          <w:sz w:val="24"/>
          <w:szCs w:val="24"/>
        </w:rPr>
        <w:t>Oseni</w:t>
      </w:r>
      <w:proofErr w:type="spellEnd"/>
      <w:r w:rsidRPr="00667F25">
        <w:rPr>
          <w:rFonts w:ascii="Verdana" w:hAnsi="Verdana"/>
          <w:sz w:val="24"/>
          <w:szCs w:val="24"/>
        </w:rPr>
        <w:t xml:space="preserve"> v. State (2012) 2 SC (Pt. 11) 51.</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Getting specifically into the offence of armed robbery on</w:t>
      </w:r>
      <w:r w:rsidR="005E3B06" w:rsidRPr="00667F25">
        <w:rPr>
          <w:rFonts w:ascii="Verdana" w:hAnsi="Verdana"/>
          <w:sz w:val="24"/>
          <w:szCs w:val="24"/>
        </w:rPr>
        <w:t xml:space="preserve"> </w:t>
      </w:r>
      <w:r w:rsidRPr="00667F25">
        <w:rPr>
          <w:rFonts w:ascii="Verdana" w:hAnsi="Verdana"/>
          <w:sz w:val="24"/>
          <w:szCs w:val="24"/>
        </w:rPr>
        <w:t>which the appellant was charged, the essential elements thereof</w:t>
      </w:r>
      <w:r w:rsidR="005E3B06" w:rsidRPr="00667F25">
        <w:rPr>
          <w:rFonts w:ascii="Verdana" w:hAnsi="Verdana"/>
          <w:sz w:val="24"/>
          <w:szCs w:val="24"/>
        </w:rPr>
        <w:t xml:space="preserve"> </w:t>
      </w:r>
      <w:r w:rsidRPr="00667F25">
        <w:rPr>
          <w:rFonts w:ascii="Verdana" w:hAnsi="Verdana"/>
          <w:sz w:val="24"/>
          <w:szCs w:val="24"/>
        </w:rPr>
        <w:t>are:</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 xml:space="preserve">a. </w:t>
      </w:r>
      <w:r w:rsidR="00C96844" w:rsidRPr="00667F25">
        <w:rPr>
          <w:rFonts w:ascii="Verdana" w:hAnsi="Verdana"/>
          <w:sz w:val="24"/>
          <w:szCs w:val="24"/>
        </w:rPr>
        <w:tab/>
      </w:r>
      <w:r w:rsidRPr="00667F25">
        <w:rPr>
          <w:rFonts w:ascii="Verdana" w:hAnsi="Verdana"/>
          <w:sz w:val="24"/>
          <w:szCs w:val="24"/>
        </w:rPr>
        <w:t>That there was a robbery or series of robberies;</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 xml:space="preserve">b. </w:t>
      </w:r>
      <w:r w:rsidR="00C96844" w:rsidRPr="00667F25">
        <w:rPr>
          <w:rFonts w:ascii="Verdana" w:hAnsi="Verdana"/>
          <w:sz w:val="24"/>
          <w:szCs w:val="24"/>
        </w:rPr>
        <w:tab/>
      </w:r>
      <w:r w:rsidRPr="00667F25">
        <w:rPr>
          <w:rFonts w:ascii="Verdana" w:hAnsi="Verdana"/>
          <w:sz w:val="24"/>
          <w:szCs w:val="24"/>
        </w:rPr>
        <w:t>That the robbery was with arms; and,</w:t>
      </w:r>
    </w:p>
    <w:p w:rsidR="00AD5B7A" w:rsidRPr="00667F25" w:rsidRDefault="00E818F3" w:rsidP="00000DD2">
      <w:pPr>
        <w:spacing w:before="240" w:line="276" w:lineRule="auto"/>
        <w:ind w:left="1440"/>
        <w:jc w:val="both"/>
        <w:rPr>
          <w:rFonts w:ascii="Verdana" w:hAnsi="Verdana"/>
          <w:sz w:val="24"/>
          <w:szCs w:val="24"/>
        </w:rPr>
      </w:pPr>
      <w:r w:rsidRPr="00667F25">
        <w:rPr>
          <w:rFonts w:ascii="Verdana" w:hAnsi="Verdana"/>
          <w:sz w:val="24"/>
          <w:szCs w:val="24"/>
        </w:rPr>
        <w:t xml:space="preserve">c. </w:t>
      </w:r>
      <w:r w:rsidR="00C96844" w:rsidRPr="00667F25">
        <w:rPr>
          <w:rFonts w:ascii="Verdana" w:hAnsi="Verdana"/>
          <w:sz w:val="24"/>
          <w:szCs w:val="24"/>
        </w:rPr>
        <w:tab/>
      </w:r>
      <w:r w:rsidRPr="00667F25">
        <w:rPr>
          <w:rFonts w:ascii="Verdana" w:hAnsi="Verdana"/>
          <w:sz w:val="24"/>
          <w:szCs w:val="24"/>
        </w:rPr>
        <w:t>That the accused person was the armed robber or</w:t>
      </w:r>
      <w:r w:rsidR="005E3B06" w:rsidRPr="00667F25">
        <w:rPr>
          <w:rFonts w:ascii="Verdana" w:hAnsi="Verdana"/>
          <w:sz w:val="24"/>
          <w:szCs w:val="24"/>
        </w:rPr>
        <w:t xml:space="preserve"> </w:t>
      </w:r>
      <w:r w:rsidRPr="00667F25">
        <w:rPr>
          <w:rFonts w:ascii="Verdana" w:hAnsi="Verdana"/>
          <w:sz w:val="24"/>
          <w:szCs w:val="24"/>
        </w:rPr>
        <w:t>one of the armed robbers.</w:t>
      </w: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 xml:space="preserve">See Bello v. State; </w:t>
      </w:r>
      <w:proofErr w:type="spellStart"/>
      <w:r w:rsidRPr="00667F25">
        <w:rPr>
          <w:rFonts w:ascii="Verdana" w:hAnsi="Verdana"/>
          <w:sz w:val="24"/>
          <w:szCs w:val="24"/>
        </w:rPr>
        <w:t>Alabi</w:t>
      </w:r>
      <w:proofErr w:type="spellEnd"/>
      <w:r w:rsidRPr="00667F25">
        <w:rPr>
          <w:rFonts w:ascii="Verdana" w:hAnsi="Verdana"/>
          <w:sz w:val="24"/>
          <w:szCs w:val="24"/>
        </w:rPr>
        <w:t xml:space="preserve"> v State.</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The appellant had attacked the prosecution for not</w:t>
      </w:r>
      <w:r w:rsidR="005E3B06" w:rsidRPr="00667F25">
        <w:rPr>
          <w:rFonts w:ascii="Verdana" w:hAnsi="Verdana"/>
          <w:sz w:val="24"/>
          <w:szCs w:val="24"/>
        </w:rPr>
        <w:t xml:space="preserve"> </w:t>
      </w:r>
      <w:r w:rsidRPr="00667F25">
        <w:rPr>
          <w:rFonts w:ascii="Verdana" w:hAnsi="Verdana"/>
          <w:sz w:val="24"/>
          <w:szCs w:val="24"/>
        </w:rPr>
        <w:t xml:space="preserve">establishing the </w:t>
      </w:r>
      <w:proofErr w:type="spellStart"/>
      <w:r w:rsidRPr="00667F25">
        <w:rPr>
          <w:rFonts w:ascii="Verdana" w:hAnsi="Verdana"/>
          <w:sz w:val="24"/>
          <w:szCs w:val="24"/>
        </w:rPr>
        <w:t>mens</w:t>
      </w:r>
      <w:proofErr w:type="spellEnd"/>
      <w:r w:rsidRPr="00667F25">
        <w:rPr>
          <w:rFonts w:ascii="Verdana" w:hAnsi="Verdana"/>
          <w:sz w:val="24"/>
          <w:szCs w:val="24"/>
        </w:rPr>
        <w:t xml:space="preserve"> </w:t>
      </w:r>
      <w:proofErr w:type="spellStart"/>
      <w:r w:rsidRPr="00667F25">
        <w:rPr>
          <w:rFonts w:ascii="Verdana" w:hAnsi="Verdana"/>
          <w:sz w:val="24"/>
          <w:szCs w:val="24"/>
        </w:rPr>
        <w:t>rea</w:t>
      </w:r>
      <w:proofErr w:type="spellEnd"/>
      <w:r w:rsidRPr="00667F25">
        <w:rPr>
          <w:rFonts w:ascii="Verdana" w:hAnsi="Verdana"/>
          <w:sz w:val="24"/>
          <w:szCs w:val="24"/>
        </w:rPr>
        <w:t xml:space="preserve"> or criminal intent in the offence charged,</w:t>
      </w:r>
      <w:r w:rsidR="005E3B06" w:rsidRPr="00667F25">
        <w:rPr>
          <w:rFonts w:ascii="Verdana" w:hAnsi="Verdana"/>
          <w:sz w:val="24"/>
          <w:szCs w:val="24"/>
        </w:rPr>
        <w:t xml:space="preserve"> </w:t>
      </w:r>
      <w:r w:rsidRPr="00667F25">
        <w:rPr>
          <w:rFonts w:ascii="Verdana" w:hAnsi="Verdana"/>
          <w:sz w:val="24"/>
          <w:szCs w:val="24"/>
        </w:rPr>
        <w:t>which failure learned counsel posited was fatal in the expected</w:t>
      </w:r>
      <w:r w:rsidR="005E3B06" w:rsidRPr="00667F25">
        <w:rPr>
          <w:rFonts w:ascii="Verdana" w:hAnsi="Verdana"/>
          <w:sz w:val="24"/>
          <w:szCs w:val="24"/>
        </w:rPr>
        <w:t xml:space="preserve"> </w:t>
      </w:r>
      <w:r w:rsidRPr="00667F25">
        <w:rPr>
          <w:rFonts w:ascii="Verdana" w:hAnsi="Verdana"/>
          <w:sz w:val="24"/>
          <w:szCs w:val="24"/>
        </w:rPr>
        <w:t xml:space="preserve">proof of the offence as the </w:t>
      </w:r>
      <w:proofErr w:type="spellStart"/>
      <w:r w:rsidRPr="00667F25">
        <w:rPr>
          <w:rFonts w:ascii="Verdana" w:hAnsi="Verdana"/>
          <w:sz w:val="24"/>
          <w:szCs w:val="24"/>
        </w:rPr>
        <w:t>actus</w:t>
      </w:r>
      <w:proofErr w:type="spellEnd"/>
      <w:r w:rsidRPr="00667F25">
        <w:rPr>
          <w:rFonts w:ascii="Verdana" w:hAnsi="Verdana"/>
          <w:sz w:val="24"/>
          <w:szCs w:val="24"/>
        </w:rPr>
        <w:t xml:space="preserve"> </w:t>
      </w:r>
      <w:proofErr w:type="spellStart"/>
      <w:proofErr w:type="gramStart"/>
      <w:r w:rsidRPr="00667F25">
        <w:rPr>
          <w:rFonts w:ascii="Verdana" w:hAnsi="Verdana"/>
          <w:sz w:val="24"/>
          <w:szCs w:val="24"/>
        </w:rPr>
        <w:t>reus</w:t>
      </w:r>
      <w:proofErr w:type="spellEnd"/>
      <w:proofErr w:type="gramEnd"/>
      <w:r w:rsidRPr="00667F25">
        <w:rPr>
          <w:rFonts w:ascii="Verdana" w:hAnsi="Verdana"/>
          <w:sz w:val="24"/>
          <w:szCs w:val="24"/>
        </w:rPr>
        <w:t xml:space="preserve"> cannot go alone in the</w:t>
      </w:r>
      <w:r w:rsidR="005E3B06" w:rsidRPr="00667F25">
        <w:rPr>
          <w:rFonts w:ascii="Verdana" w:hAnsi="Verdana"/>
          <w:sz w:val="24"/>
          <w:szCs w:val="24"/>
        </w:rPr>
        <w:t xml:space="preserve"> </w:t>
      </w:r>
      <w:r w:rsidRPr="00667F25">
        <w:rPr>
          <w:rFonts w:ascii="Verdana" w:hAnsi="Verdana"/>
          <w:sz w:val="24"/>
          <w:szCs w:val="24"/>
        </w:rPr>
        <w:t xml:space="preserve">absence of the </w:t>
      </w:r>
      <w:proofErr w:type="spellStart"/>
      <w:r w:rsidRPr="00667F25">
        <w:rPr>
          <w:rFonts w:ascii="Verdana" w:hAnsi="Verdana"/>
          <w:sz w:val="24"/>
          <w:szCs w:val="24"/>
        </w:rPr>
        <w:t>mens</w:t>
      </w:r>
      <w:proofErr w:type="spellEnd"/>
      <w:r w:rsidRPr="00667F25">
        <w:rPr>
          <w:rFonts w:ascii="Verdana" w:hAnsi="Verdana"/>
          <w:sz w:val="24"/>
          <w:szCs w:val="24"/>
        </w:rPr>
        <w:t xml:space="preserve"> </w:t>
      </w:r>
      <w:proofErr w:type="spellStart"/>
      <w:r w:rsidRPr="00667F25">
        <w:rPr>
          <w:rFonts w:ascii="Verdana" w:hAnsi="Verdana"/>
          <w:sz w:val="24"/>
          <w:szCs w:val="24"/>
        </w:rPr>
        <w:t>rea</w:t>
      </w:r>
      <w:proofErr w:type="spellEnd"/>
      <w:r w:rsidRPr="00667F25">
        <w:rPr>
          <w:rFonts w:ascii="Verdana" w:hAnsi="Verdana"/>
          <w:sz w:val="24"/>
          <w:szCs w:val="24"/>
        </w:rPr>
        <w:t>.</w:t>
      </w:r>
      <w:r w:rsidR="005E3B06" w:rsidRPr="00667F25">
        <w:rPr>
          <w:rFonts w:ascii="Verdana" w:hAnsi="Verdana"/>
          <w:sz w:val="24"/>
          <w:szCs w:val="24"/>
        </w:rPr>
        <w:t xml:space="preserve"> </w:t>
      </w:r>
      <w:r w:rsidRPr="00667F25">
        <w:rPr>
          <w:rFonts w:ascii="Verdana" w:hAnsi="Verdana"/>
          <w:sz w:val="24"/>
          <w:szCs w:val="24"/>
        </w:rPr>
        <w:t>That stance of the appellant is not a watertight position in</w:t>
      </w:r>
      <w:r w:rsidR="005E3B06" w:rsidRPr="00667F25">
        <w:rPr>
          <w:rFonts w:ascii="Verdana" w:hAnsi="Verdana"/>
          <w:sz w:val="24"/>
          <w:szCs w:val="24"/>
        </w:rPr>
        <w:t xml:space="preserve"> </w:t>
      </w:r>
      <w:r w:rsidRPr="00667F25">
        <w:rPr>
          <w:rFonts w:ascii="Verdana" w:hAnsi="Verdana"/>
          <w:sz w:val="24"/>
          <w:szCs w:val="24"/>
        </w:rPr>
        <w:t>all criminal offences. This is so in that while the presumption of</w:t>
      </w:r>
      <w:r w:rsidR="005E3B06" w:rsidRPr="00667F25">
        <w:rPr>
          <w:rFonts w:ascii="Verdana" w:hAnsi="Verdana"/>
          <w:sz w:val="24"/>
          <w:szCs w:val="24"/>
        </w:rPr>
        <w:t xml:space="preserve"> </w:t>
      </w:r>
      <w:proofErr w:type="spellStart"/>
      <w:r w:rsidRPr="00667F25">
        <w:rPr>
          <w:rFonts w:ascii="Verdana" w:hAnsi="Verdana"/>
          <w:sz w:val="24"/>
          <w:szCs w:val="24"/>
        </w:rPr>
        <w:t>mens</w:t>
      </w:r>
      <w:proofErr w:type="spellEnd"/>
      <w:r w:rsidRPr="00667F25">
        <w:rPr>
          <w:rFonts w:ascii="Verdana" w:hAnsi="Verdana"/>
          <w:sz w:val="24"/>
          <w:szCs w:val="24"/>
        </w:rPr>
        <w:t xml:space="preserve"> </w:t>
      </w:r>
      <w:proofErr w:type="spellStart"/>
      <w:r w:rsidRPr="00667F25">
        <w:rPr>
          <w:rFonts w:ascii="Verdana" w:hAnsi="Verdana"/>
          <w:sz w:val="24"/>
          <w:szCs w:val="24"/>
        </w:rPr>
        <w:t>rea</w:t>
      </w:r>
      <w:proofErr w:type="spellEnd"/>
      <w:r w:rsidRPr="00667F25">
        <w:rPr>
          <w:rFonts w:ascii="Verdana" w:hAnsi="Verdana"/>
          <w:sz w:val="24"/>
          <w:szCs w:val="24"/>
        </w:rPr>
        <w:t xml:space="preserve"> or evil intention or knowledge of the wrongfulness of</w:t>
      </w:r>
      <w:r w:rsidR="005E3B06" w:rsidRPr="00667F25">
        <w:rPr>
          <w:rFonts w:ascii="Verdana" w:hAnsi="Verdana"/>
          <w:sz w:val="24"/>
          <w:szCs w:val="24"/>
        </w:rPr>
        <w:t xml:space="preserve"> </w:t>
      </w:r>
      <w:r w:rsidRPr="00667F25">
        <w:rPr>
          <w:rFonts w:ascii="Verdana" w:hAnsi="Verdana"/>
          <w:sz w:val="24"/>
          <w:szCs w:val="24"/>
        </w:rPr>
        <w:t xml:space="preserve">an act, is an essential ingredient in every offence, the </w:t>
      </w:r>
      <w:r w:rsidR="005E3B06" w:rsidRPr="00667F25">
        <w:rPr>
          <w:rFonts w:ascii="Verdana" w:hAnsi="Verdana"/>
          <w:sz w:val="24"/>
          <w:szCs w:val="24"/>
        </w:rPr>
        <w:t xml:space="preserve">presumption </w:t>
      </w:r>
      <w:r w:rsidRPr="00667F25">
        <w:rPr>
          <w:rFonts w:ascii="Verdana" w:hAnsi="Verdana"/>
          <w:sz w:val="24"/>
          <w:szCs w:val="24"/>
        </w:rPr>
        <w:t>is subject to be displaced either by the words of the statute</w:t>
      </w:r>
      <w:r w:rsidR="005E3B06" w:rsidRPr="00667F25">
        <w:rPr>
          <w:rFonts w:ascii="Verdana" w:hAnsi="Verdana"/>
          <w:sz w:val="24"/>
          <w:szCs w:val="24"/>
        </w:rPr>
        <w:t xml:space="preserve"> </w:t>
      </w:r>
      <w:r w:rsidRPr="00667F25">
        <w:rPr>
          <w:rFonts w:ascii="Verdana" w:hAnsi="Verdana"/>
          <w:sz w:val="24"/>
          <w:szCs w:val="24"/>
        </w:rPr>
        <w:t>creating the offence, or by the subject matter with which it deals,</w:t>
      </w:r>
      <w:r w:rsidR="005E3B06" w:rsidRPr="00667F25">
        <w:rPr>
          <w:rFonts w:ascii="Verdana" w:hAnsi="Verdana"/>
          <w:sz w:val="24"/>
          <w:szCs w:val="24"/>
        </w:rPr>
        <w:t xml:space="preserve"> </w:t>
      </w:r>
      <w:r w:rsidRPr="00667F25">
        <w:rPr>
          <w:rFonts w:ascii="Verdana" w:hAnsi="Verdana"/>
          <w:sz w:val="24"/>
          <w:szCs w:val="24"/>
        </w:rPr>
        <w:t>and both must be considered. In context, armed robbery and</w:t>
      </w:r>
      <w:r w:rsidR="005E3B06" w:rsidRPr="00667F25">
        <w:rPr>
          <w:rFonts w:ascii="Verdana" w:hAnsi="Verdana"/>
          <w:sz w:val="24"/>
          <w:szCs w:val="24"/>
        </w:rPr>
        <w:t xml:space="preserve"> </w:t>
      </w:r>
      <w:r w:rsidRPr="00667F25">
        <w:rPr>
          <w:rFonts w:ascii="Verdana" w:hAnsi="Verdana"/>
          <w:sz w:val="24"/>
          <w:szCs w:val="24"/>
        </w:rPr>
        <w:t>conspiracy to commit armed robbery are not such offences for</w:t>
      </w:r>
      <w:r w:rsidR="005E3B06" w:rsidRPr="00667F25">
        <w:rPr>
          <w:rFonts w:ascii="Verdana" w:hAnsi="Verdana"/>
          <w:sz w:val="24"/>
          <w:szCs w:val="24"/>
        </w:rPr>
        <w:t xml:space="preserve"> </w:t>
      </w:r>
      <w:r w:rsidRPr="00667F25">
        <w:rPr>
          <w:rFonts w:ascii="Verdana" w:hAnsi="Verdana"/>
          <w:sz w:val="24"/>
          <w:szCs w:val="24"/>
        </w:rPr>
        <w:t xml:space="preserve">which </w:t>
      </w:r>
      <w:proofErr w:type="spellStart"/>
      <w:r w:rsidRPr="00667F25">
        <w:rPr>
          <w:rFonts w:ascii="Verdana" w:hAnsi="Verdana"/>
          <w:sz w:val="24"/>
          <w:szCs w:val="24"/>
        </w:rPr>
        <w:t>mens</w:t>
      </w:r>
      <w:proofErr w:type="spellEnd"/>
      <w:r w:rsidRPr="00667F25">
        <w:rPr>
          <w:rFonts w:ascii="Verdana" w:hAnsi="Verdana"/>
          <w:sz w:val="24"/>
          <w:szCs w:val="24"/>
        </w:rPr>
        <w:t xml:space="preserve"> </w:t>
      </w:r>
      <w:proofErr w:type="spellStart"/>
      <w:r w:rsidRPr="00667F25">
        <w:rPr>
          <w:rFonts w:ascii="Verdana" w:hAnsi="Verdana"/>
          <w:sz w:val="24"/>
          <w:szCs w:val="24"/>
        </w:rPr>
        <w:t>rea</w:t>
      </w:r>
      <w:proofErr w:type="spellEnd"/>
      <w:r w:rsidRPr="00667F25">
        <w:rPr>
          <w:rFonts w:ascii="Verdana" w:hAnsi="Verdana"/>
          <w:sz w:val="24"/>
          <w:szCs w:val="24"/>
        </w:rPr>
        <w:t xml:space="preserve"> or evil intention has to be established as the</w:t>
      </w:r>
      <w:r w:rsidR="005E3B06" w:rsidRPr="00667F25">
        <w:rPr>
          <w:rFonts w:ascii="Verdana" w:hAnsi="Verdana"/>
          <w:sz w:val="24"/>
          <w:szCs w:val="24"/>
        </w:rPr>
        <w:t xml:space="preserve"> </w:t>
      </w:r>
      <w:r w:rsidRPr="00667F25">
        <w:rPr>
          <w:rFonts w:ascii="Verdana" w:hAnsi="Verdana"/>
          <w:sz w:val="24"/>
          <w:szCs w:val="24"/>
        </w:rPr>
        <w:t>specific ingredients of armed robbery have been prescribed in</w:t>
      </w:r>
      <w:r w:rsidR="005E3B06" w:rsidRPr="00667F25">
        <w:rPr>
          <w:rFonts w:ascii="Verdana" w:hAnsi="Verdana"/>
          <w:sz w:val="24"/>
          <w:szCs w:val="24"/>
        </w:rPr>
        <w:t xml:space="preserve"> </w:t>
      </w:r>
      <w:r w:rsidRPr="00667F25">
        <w:rPr>
          <w:rFonts w:ascii="Verdana" w:hAnsi="Verdana"/>
          <w:sz w:val="24"/>
          <w:szCs w:val="24"/>
        </w:rPr>
        <w:t xml:space="preserve">sections 401 and 402 of the Criminal Code Act. See </w:t>
      </w:r>
      <w:proofErr w:type="spellStart"/>
      <w:r w:rsidRPr="00667F25">
        <w:rPr>
          <w:rFonts w:ascii="Verdana" w:hAnsi="Verdana"/>
          <w:sz w:val="24"/>
          <w:szCs w:val="24"/>
        </w:rPr>
        <w:t>Sherras</w:t>
      </w:r>
      <w:proofErr w:type="spellEnd"/>
      <w:r w:rsidRPr="00667F25">
        <w:rPr>
          <w:rFonts w:ascii="Verdana" w:hAnsi="Verdana"/>
          <w:sz w:val="24"/>
          <w:szCs w:val="24"/>
        </w:rPr>
        <w:t xml:space="preserve"> v.</w:t>
      </w:r>
      <w:r w:rsidR="005E3B06" w:rsidRPr="00667F25">
        <w:rPr>
          <w:rFonts w:ascii="Verdana" w:hAnsi="Verdana"/>
          <w:sz w:val="24"/>
          <w:szCs w:val="24"/>
        </w:rPr>
        <w:t xml:space="preserve"> </w:t>
      </w:r>
      <w:r w:rsidRPr="00667F25">
        <w:rPr>
          <w:rFonts w:ascii="Verdana" w:hAnsi="Verdana"/>
          <w:sz w:val="24"/>
          <w:szCs w:val="24"/>
        </w:rPr>
        <w:t xml:space="preserve">de </w:t>
      </w:r>
      <w:proofErr w:type="spellStart"/>
      <w:r w:rsidRPr="00667F25">
        <w:rPr>
          <w:rFonts w:ascii="Verdana" w:hAnsi="Verdana"/>
          <w:sz w:val="24"/>
          <w:szCs w:val="24"/>
        </w:rPr>
        <w:t>Rutzen</w:t>
      </w:r>
      <w:proofErr w:type="spellEnd"/>
      <w:r w:rsidRPr="00667F25">
        <w:rPr>
          <w:rFonts w:ascii="Verdana" w:hAnsi="Verdana"/>
          <w:sz w:val="24"/>
          <w:szCs w:val="24"/>
        </w:rPr>
        <w:t xml:space="preserve"> (1895) I.Q.B. 918; </w:t>
      </w:r>
      <w:proofErr w:type="spellStart"/>
      <w:r w:rsidRPr="00667F25">
        <w:rPr>
          <w:rFonts w:ascii="Verdana" w:hAnsi="Verdana"/>
          <w:sz w:val="24"/>
          <w:szCs w:val="24"/>
        </w:rPr>
        <w:t>Amofa</w:t>
      </w:r>
      <w:proofErr w:type="spellEnd"/>
      <w:r w:rsidRPr="00667F25">
        <w:rPr>
          <w:rFonts w:ascii="Verdana" w:hAnsi="Verdana"/>
          <w:sz w:val="24"/>
          <w:szCs w:val="24"/>
        </w:rPr>
        <w:t xml:space="preserve"> v. R (1952) 14 WACA 238.</w:t>
      </w:r>
      <w:r w:rsidR="005E3B06" w:rsidRPr="00667F25">
        <w:rPr>
          <w:rFonts w:ascii="Verdana" w:hAnsi="Verdana"/>
          <w:sz w:val="24"/>
          <w:szCs w:val="24"/>
        </w:rPr>
        <w:t xml:space="preserve"> </w:t>
      </w:r>
      <w:r w:rsidRPr="00667F25">
        <w:rPr>
          <w:rFonts w:ascii="Verdana" w:hAnsi="Verdana"/>
          <w:sz w:val="24"/>
          <w:szCs w:val="24"/>
        </w:rPr>
        <w:t>In the quest to establishing the essential elements of the</w:t>
      </w:r>
      <w:r w:rsidR="005E3B06" w:rsidRPr="00667F25">
        <w:rPr>
          <w:rFonts w:ascii="Verdana" w:hAnsi="Verdana"/>
          <w:sz w:val="24"/>
          <w:szCs w:val="24"/>
        </w:rPr>
        <w:t xml:space="preserve"> </w:t>
      </w:r>
      <w:r w:rsidRPr="00667F25">
        <w:rPr>
          <w:rFonts w:ascii="Verdana" w:hAnsi="Verdana"/>
          <w:sz w:val="24"/>
          <w:szCs w:val="24"/>
        </w:rPr>
        <w:t xml:space="preserve">offences of armed robbery </w:t>
      </w:r>
      <w:r w:rsidRPr="00667F25">
        <w:rPr>
          <w:rFonts w:ascii="Verdana" w:hAnsi="Verdana"/>
          <w:sz w:val="24"/>
          <w:szCs w:val="24"/>
        </w:rPr>
        <w:lastRenderedPageBreak/>
        <w:t>and conspiracy to commit armed</w:t>
      </w:r>
      <w:r w:rsidR="005E3B06" w:rsidRPr="00667F25">
        <w:rPr>
          <w:rFonts w:ascii="Verdana" w:hAnsi="Verdana"/>
          <w:sz w:val="24"/>
          <w:szCs w:val="24"/>
        </w:rPr>
        <w:t xml:space="preserve"> </w:t>
      </w:r>
      <w:r w:rsidRPr="00667F25">
        <w:rPr>
          <w:rFonts w:ascii="Verdana" w:hAnsi="Verdana"/>
          <w:sz w:val="24"/>
          <w:szCs w:val="24"/>
        </w:rPr>
        <w:t>robbery respectively, the respondent provided the evidence o</w:t>
      </w:r>
      <w:r w:rsidR="005E3B06" w:rsidRPr="00667F25">
        <w:rPr>
          <w:rFonts w:ascii="Verdana" w:hAnsi="Verdana"/>
          <w:sz w:val="24"/>
          <w:szCs w:val="24"/>
        </w:rPr>
        <w:t xml:space="preserve">f </w:t>
      </w:r>
      <w:r w:rsidRPr="00667F25">
        <w:rPr>
          <w:rFonts w:ascii="Verdana" w:hAnsi="Verdana"/>
          <w:sz w:val="24"/>
          <w:szCs w:val="24"/>
        </w:rPr>
        <w:t>PW1 and PW4 who stated thus:</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At page 23 lines 25 - 28, PW1 had this to say:</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“While still in the sitting room, I saw the accused</w:t>
      </w:r>
      <w:r w:rsidR="005E3B06" w:rsidRPr="00667F25">
        <w:rPr>
          <w:rFonts w:ascii="Verdana" w:hAnsi="Verdana"/>
          <w:sz w:val="24"/>
          <w:szCs w:val="24"/>
        </w:rPr>
        <w:t xml:space="preserve"> </w:t>
      </w:r>
      <w:r w:rsidRPr="00667F25">
        <w:rPr>
          <w:rFonts w:ascii="Verdana" w:hAnsi="Verdana"/>
          <w:sz w:val="24"/>
          <w:szCs w:val="24"/>
        </w:rPr>
        <w:t>and one other. The accused was holding a cutlass</w:t>
      </w:r>
      <w:r w:rsidR="005E3B06" w:rsidRPr="00667F25">
        <w:rPr>
          <w:rFonts w:ascii="Verdana" w:hAnsi="Verdana"/>
          <w:sz w:val="24"/>
          <w:szCs w:val="24"/>
        </w:rPr>
        <w:t xml:space="preserve"> </w:t>
      </w:r>
      <w:r w:rsidRPr="00667F25">
        <w:rPr>
          <w:rFonts w:ascii="Verdana" w:hAnsi="Verdana"/>
          <w:sz w:val="24"/>
          <w:szCs w:val="24"/>
        </w:rPr>
        <w:t>while the other one was with a gun. I shouted on</w:t>
      </w:r>
      <w:r w:rsidR="005E3B06" w:rsidRPr="00667F25">
        <w:rPr>
          <w:rFonts w:ascii="Verdana" w:hAnsi="Verdana"/>
          <w:sz w:val="24"/>
          <w:szCs w:val="24"/>
        </w:rPr>
        <w:t xml:space="preserve"> </w:t>
      </w:r>
      <w:r w:rsidRPr="00667F25">
        <w:rPr>
          <w:rFonts w:ascii="Verdana" w:hAnsi="Verdana"/>
          <w:sz w:val="24"/>
          <w:szCs w:val="24"/>
        </w:rPr>
        <w:t xml:space="preserve">seeing them. </w:t>
      </w:r>
      <w:proofErr w:type="gramStart"/>
      <w:r w:rsidRPr="00667F25">
        <w:rPr>
          <w:rFonts w:ascii="Verdana" w:hAnsi="Verdana"/>
          <w:sz w:val="24"/>
          <w:szCs w:val="24"/>
        </w:rPr>
        <w:t xml:space="preserve">However the accused </w:t>
      </w:r>
      <w:proofErr w:type="spellStart"/>
      <w:r w:rsidRPr="00667F25">
        <w:rPr>
          <w:rFonts w:ascii="Verdana" w:hAnsi="Verdana"/>
          <w:sz w:val="24"/>
          <w:szCs w:val="24"/>
        </w:rPr>
        <w:t>matcheted</w:t>
      </w:r>
      <w:proofErr w:type="spellEnd"/>
      <w:r w:rsidRPr="00667F25">
        <w:rPr>
          <w:rFonts w:ascii="Verdana" w:hAnsi="Verdana"/>
          <w:sz w:val="24"/>
          <w:szCs w:val="24"/>
        </w:rPr>
        <w:t xml:space="preserve"> me on</w:t>
      </w:r>
      <w:r w:rsidR="005E3B06" w:rsidRPr="00667F25">
        <w:rPr>
          <w:rFonts w:ascii="Verdana" w:hAnsi="Verdana"/>
          <w:sz w:val="24"/>
          <w:szCs w:val="24"/>
        </w:rPr>
        <w:t xml:space="preserve"> </w:t>
      </w:r>
      <w:r w:rsidRPr="00667F25">
        <w:rPr>
          <w:rFonts w:ascii="Verdana" w:hAnsi="Verdana"/>
          <w:sz w:val="24"/>
          <w:szCs w:val="24"/>
        </w:rPr>
        <w:t>my head.”</w:t>
      </w:r>
      <w:proofErr w:type="gramEnd"/>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PW4 at page 30, lines 10 - 18 had this to say:</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w:t>
      </w:r>
      <w:proofErr w:type="gramStart"/>
      <w:r w:rsidRPr="00667F25">
        <w:rPr>
          <w:rFonts w:ascii="Verdana" w:hAnsi="Verdana"/>
          <w:sz w:val="24"/>
          <w:szCs w:val="24"/>
        </w:rPr>
        <w:t>Myself</w:t>
      </w:r>
      <w:proofErr w:type="gramEnd"/>
      <w:r w:rsidRPr="00667F25">
        <w:rPr>
          <w:rFonts w:ascii="Verdana" w:hAnsi="Verdana"/>
          <w:sz w:val="24"/>
          <w:szCs w:val="24"/>
        </w:rPr>
        <w:t xml:space="preserve"> and my si</w:t>
      </w:r>
      <w:r w:rsidR="005E3B06" w:rsidRPr="00667F25">
        <w:rPr>
          <w:rFonts w:ascii="Verdana" w:hAnsi="Verdana"/>
          <w:sz w:val="24"/>
          <w:szCs w:val="24"/>
        </w:rPr>
        <w:t xml:space="preserve">ster were in the dining room and </w:t>
      </w:r>
      <w:r w:rsidRPr="00667F25">
        <w:rPr>
          <w:rFonts w:ascii="Verdana" w:hAnsi="Verdana"/>
          <w:sz w:val="24"/>
          <w:szCs w:val="24"/>
        </w:rPr>
        <w:t>we heard the shout of our mother. Immediately, both</w:t>
      </w:r>
      <w:r w:rsidR="005E3B06" w:rsidRPr="00667F25">
        <w:rPr>
          <w:rFonts w:ascii="Verdana" w:hAnsi="Verdana"/>
          <w:sz w:val="24"/>
          <w:szCs w:val="24"/>
        </w:rPr>
        <w:t xml:space="preserve"> </w:t>
      </w:r>
      <w:r w:rsidRPr="00667F25">
        <w:rPr>
          <w:rFonts w:ascii="Verdana" w:hAnsi="Verdana"/>
          <w:sz w:val="24"/>
          <w:szCs w:val="24"/>
        </w:rPr>
        <w:t>of us went to the sitting room and we saw two boys.</w:t>
      </w:r>
      <w:r w:rsidR="005E3B06" w:rsidRPr="00667F25">
        <w:rPr>
          <w:rFonts w:ascii="Verdana" w:hAnsi="Verdana"/>
          <w:sz w:val="24"/>
          <w:szCs w:val="24"/>
        </w:rPr>
        <w:t xml:space="preserve"> </w:t>
      </w:r>
      <w:r w:rsidRPr="00667F25">
        <w:rPr>
          <w:rFonts w:ascii="Verdana" w:hAnsi="Verdana"/>
          <w:sz w:val="24"/>
          <w:szCs w:val="24"/>
        </w:rPr>
        <w:t>These two boys were armed robbers. One of them</w:t>
      </w:r>
      <w:r w:rsidR="005E3B06" w:rsidRPr="00667F25">
        <w:rPr>
          <w:rFonts w:ascii="Verdana" w:hAnsi="Verdana"/>
          <w:sz w:val="24"/>
          <w:szCs w:val="24"/>
        </w:rPr>
        <w:t xml:space="preserve"> </w:t>
      </w:r>
      <w:r w:rsidRPr="00667F25">
        <w:rPr>
          <w:rFonts w:ascii="Verdana" w:hAnsi="Verdana"/>
          <w:sz w:val="24"/>
          <w:szCs w:val="24"/>
        </w:rPr>
        <w:t>was short while the other was a tall person. The</w:t>
      </w:r>
      <w:r w:rsidR="005E3B06" w:rsidRPr="00667F25">
        <w:rPr>
          <w:rFonts w:ascii="Verdana" w:hAnsi="Verdana"/>
          <w:sz w:val="24"/>
          <w:szCs w:val="24"/>
        </w:rPr>
        <w:t xml:space="preserve"> </w:t>
      </w:r>
      <w:r w:rsidRPr="00667F25">
        <w:rPr>
          <w:rFonts w:ascii="Verdana" w:hAnsi="Verdana"/>
          <w:sz w:val="24"/>
          <w:szCs w:val="24"/>
        </w:rPr>
        <w:t>short boy was holding a gun while the tall boy was</w:t>
      </w:r>
      <w:r w:rsidR="005E3B06" w:rsidRPr="00667F25">
        <w:rPr>
          <w:rFonts w:ascii="Verdana" w:hAnsi="Verdana"/>
          <w:sz w:val="24"/>
          <w:szCs w:val="24"/>
        </w:rPr>
        <w:t xml:space="preserve"> </w:t>
      </w:r>
      <w:r w:rsidRPr="00667F25">
        <w:rPr>
          <w:rFonts w:ascii="Verdana" w:hAnsi="Verdana"/>
          <w:sz w:val="24"/>
          <w:szCs w:val="24"/>
        </w:rPr>
        <w:t>holding a cutlass. The tall boy cut my mother with</w:t>
      </w:r>
      <w:r w:rsidR="005E3B06" w:rsidRPr="00667F25">
        <w:rPr>
          <w:rFonts w:ascii="Verdana" w:hAnsi="Verdana"/>
          <w:sz w:val="24"/>
          <w:szCs w:val="24"/>
        </w:rPr>
        <w:t xml:space="preserve"> </w:t>
      </w:r>
      <w:r w:rsidRPr="00667F25">
        <w:rPr>
          <w:rFonts w:ascii="Verdana" w:hAnsi="Verdana"/>
          <w:sz w:val="24"/>
          <w:szCs w:val="24"/>
        </w:rPr>
        <w:t>the cutlass he was holding on her head. The accuse</w:t>
      </w:r>
      <w:r w:rsidR="005E3B06" w:rsidRPr="00667F25">
        <w:rPr>
          <w:rFonts w:ascii="Verdana" w:hAnsi="Verdana"/>
          <w:sz w:val="24"/>
          <w:szCs w:val="24"/>
        </w:rPr>
        <w:t xml:space="preserve">d </w:t>
      </w:r>
      <w:r w:rsidRPr="00667F25">
        <w:rPr>
          <w:rFonts w:ascii="Verdana" w:hAnsi="Verdana"/>
          <w:sz w:val="24"/>
          <w:szCs w:val="24"/>
        </w:rPr>
        <w:t>was the tall boy holding the cutlass.”</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5E3B06"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On </w:t>
      </w:r>
      <w:r w:rsidR="00E818F3" w:rsidRPr="00667F25">
        <w:rPr>
          <w:rFonts w:ascii="Verdana" w:hAnsi="Verdana"/>
          <w:sz w:val="24"/>
          <w:szCs w:val="24"/>
        </w:rPr>
        <w:t>the evidence of the witnesses, I shall go back to the</w:t>
      </w:r>
      <w:r w:rsidRPr="00667F25">
        <w:rPr>
          <w:rFonts w:ascii="Verdana" w:hAnsi="Verdana"/>
          <w:sz w:val="24"/>
          <w:szCs w:val="24"/>
        </w:rPr>
        <w:t xml:space="preserve"> </w:t>
      </w:r>
      <w:r w:rsidR="00E818F3" w:rsidRPr="00667F25">
        <w:rPr>
          <w:rFonts w:ascii="Verdana" w:hAnsi="Verdana"/>
          <w:sz w:val="24"/>
          <w:szCs w:val="24"/>
        </w:rPr>
        <w:t>record at pages 28 - 33:</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Under cross-examination, PW1 stated thus:</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lastRenderedPageBreak/>
        <w:t xml:space="preserve">“Although, I fell down after the </w:t>
      </w:r>
      <w:proofErr w:type="spellStart"/>
      <w:r w:rsidRPr="00667F25">
        <w:rPr>
          <w:rFonts w:ascii="Verdana" w:hAnsi="Verdana"/>
          <w:sz w:val="24"/>
          <w:szCs w:val="24"/>
        </w:rPr>
        <w:t>matchete</w:t>
      </w:r>
      <w:proofErr w:type="spellEnd"/>
      <w:r w:rsidRPr="00667F25">
        <w:rPr>
          <w:rFonts w:ascii="Verdana" w:hAnsi="Verdana"/>
          <w:sz w:val="24"/>
          <w:szCs w:val="24"/>
        </w:rPr>
        <w:t xml:space="preserve"> cut on my</w:t>
      </w:r>
      <w:r w:rsidR="005E3B06" w:rsidRPr="00667F25">
        <w:rPr>
          <w:rFonts w:ascii="Verdana" w:hAnsi="Verdana"/>
          <w:sz w:val="24"/>
          <w:szCs w:val="24"/>
        </w:rPr>
        <w:t xml:space="preserve"> </w:t>
      </w:r>
      <w:r w:rsidRPr="00667F25">
        <w:rPr>
          <w:rFonts w:ascii="Verdana" w:hAnsi="Verdana"/>
          <w:sz w:val="24"/>
          <w:szCs w:val="24"/>
        </w:rPr>
        <w:t>head, I was still conscious. The accused partner was</w:t>
      </w:r>
      <w:r w:rsidR="005E3B06" w:rsidRPr="00667F25">
        <w:rPr>
          <w:rFonts w:ascii="Verdana" w:hAnsi="Verdana"/>
          <w:sz w:val="24"/>
          <w:szCs w:val="24"/>
        </w:rPr>
        <w:t xml:space="preserve"> </w:t>
      </w:r>
      <w:r w:rsidRPr="00667F25">
        <w:rPr>
          <w:rFonts w:ascii="Verdana" w:hAnsi="Verdana"/>
          <w:sz w:val="24"/>
          <w:szCs w:val="24"/>
        </w:rPr>
        <w:t>the one who ransacked my bedroom while the</w:t>
      </w:r>
      <w:r w:rsidR="005E3B06" w:rsidRPr="00667F25">
        <w:rPr>
          <w:rFonts w:ascii="Verdana" w:hAnsi="Verdana"/>
          <w:sz w:val="24"/>
          <w:szCs w:val="24"/>
        </w:rPr>
        <w:t xml:space="preserve"> </w:t>
      </w:r>
      <w:r w:rsidRPr="00667F25">
        <w:rPr>
          <w:rFonts w:ascii="Verdana" w:hAnsi="Verdana"/>
          <w:sz w:val="24"/>
          <w:szCs w:val="24"/>
        </w:rPr>
        <w:t>accused went to my husband’s bedroom. However,</w:t>
      </w:r>
      <w:r w:rsidR="005E3B06" w:rsidRPr="00667F25">
        <w:rPr>
          <w:rFonts w:ascii="Verdana" w:hAnsi="Verdana"/>
          <w:sz w:val="24"/>
          <w:szCs w:val="24"/>
        </w:rPr>
        <w:t xml:space="preserve"> </w:t>
      </w:r>
      <w:r w:rsidRPr="00667F25">
        <w:rPr>
          <w:rFonts w:ascii="Verdana" w:hAnsi="Verdana"/>
          <w:sz w:val="24"/>
          <w:szCs w:val="24"/>
        </w:rPr>
        <w:t>the accused partner did not attack me during the</w:t>
      </w:r>
      <w:r w:rsidR="005E3B06" w:rsidRPr="00667F25">
        <w:rPr>
          <w:rFonts w:ascii="Verdana" w:hAnsi="Verdana"/>
          <w:sz w:val="24"/>
          <w:szCs w:val="24"/>
        </w:rPr>
        <w:t xml:space="preserve"> </w:t>
      </w:r>
      <w:r w:rsidRPr="00667F25">
        <w:rPr>
          <w:rFonts w:ascii="Verdana" w:hAnsi="Verdana"/>
          <w:sz w:val="24"/>
          <w:szCs w:val="24"/>
        </w:rPr>
        <w:t>incident.”</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At page 68, line 28, the learned trial judge held as follows:</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“I believe her evidence more importantly as to the</w:t>
      </w:r>
      <w:r w:rsidR="005E3B06" w:rsidRPr="00667F25">
        <w:rPr>
          <w:rFonts w:ascii="Verdana" w:hAnsi="Verdana"/>
          <w:sz w:val="24"/>
          <w:szCs w:val="24"/>
        </w:rPr>
        <w:t xml:space="preserve"> </w:t>
      </w:r>
      <w:r w:rsidRPr="00667F25">
        <w:rPr>
          <w:rFonts w:ascii="Verdana" w:hAnsi="Verdana"/>
          <w:sz w:val="24"/>
          <w:szCs w:val="24"/>
        </w:rPr>
        <w:t>actual person between the accused and his partner</w:t>
      </w:r>
      <w:r w:rsidR="00662C1B" w:rsidRPr="00667F25">
        <w:rPr>
          <w:rFonts w:ascii="Verdana" w:hAnsi="Verdana"/>
          <w:sz w:val="24"/>
          <w:szCs w:val="24"/>
        </w:rPr>
        <w:t xml:space="preserve"> </w:t>
      </w:r>
      <w:r w:rsidRPr="00667F25">
        <w:rPr>
          <w:rFonts w:ascii="Verdana" w:hAnsi="Verdana"/>
          <w:sz w:val="24"/>
          <w:szCs w:val="24"/>
        </w:rPr>
        <w:t>who wounded her and who went to her husband’s</w:t>
      </w:r>
      <w:r w:rsidR="00662C1B" w:rsidRPr="00667F25">
        <w:rPr>
          <w:rFonts w:ascii="Verdana" w:hAnsi="Verdana"/>
          <w:sz w:val="24"/>
          <w:szCs w:val="24"/>
        </w:rPr>
        <w:t xml:space="preserve"> </w:t>
      </w:r>
      <w:r w:rsidRPr="00667F25">
        <w:rPr>
          <w:rFonts w:ascii="Verdana" w:hAnsi="Verdana"/>
          <w:sz w:val="24"/>
          <w:szCs w:val="24"/>
        </w:rPr>
        <w:t>bedroom (PW2) and removed the sum of N39,000.00</w:t>
      </w:r>
      <w:r w:rsidR="00662C1B" w:rsidRPr="00667F25">
        <w:rPr>
          <w:rFonts w:ascii="Verdana" w:hAnsi="Verdana"/>
          <w:sz w:val="24"/>
          <w:szCs w:val="24"/>
        </w:rPr>
        <w:t xml:space="preserve"> </w:t>
      </w:r>
      <w:r w:rsidRPr="00667F25">
        <w:rPr>
          <w:rFonts w:ascii="Verdana" w:hAnsi="Verdana"/>
          <w:sz w:val="24"/>
          <w:szCs w:val="24"/>
        </w:rPr>
        <w:t>(thirty-nine thousand naira) therein. Her evidence is</w:t>
      </w:r>
      <w:r w:rsidR="00662C1B" w:rsidRPr="00667F25">
        <w:rPr>
          <w:rFonts w:ascii="Verdana" w:hAnsi="Verdana"/>
          <w:sz w:val="24"/>
          <w:szCs w:val="24"/>
        </w:rPr>
        <w:t xml:space="preserve"> </w:t>
      </w:r>
      <w:r w:rsidRPr="00667F25">
        <w:rPr>
          <w:rFonts w:ascii="Verdana" w:hAnsi="Verdana"/>
          <w:sz w:val="24"/>
          <w:szCs w:val="24"/>
        </w:rPr>
        <w:t>credible and cogent. I find and hold that the accused</w:t>
      </w:r>
      <w:r w:rsidR="00662C1B" w:rsidRPr="00667F25">
        <w:rPr>
          <w:rFonts w:ascii="Verdana" w:hAnsi="Verdana"/>
          <w:sz w:val="24"/>
          <w:szCs w:val="24"/>
        </w:rPr>
        <w:t xml:space="preserve"> </w:t>
      </w:r>
      <w:r w:rsidRPr="00667F25">
        <w:rPr>
          <w:rFonts w:ascii="Verdana" w:hAnsi="Verdana"/>
          <w:sz w:val="24"/>
          <w:szCs w:val="24"/>
        </w:rPr>
        <w:t>was one of the two hoodlums that participated in the</w:t>
      </w:r>
      <w:r w:rsidR="00662C1B" w:rsidRPr="00667F25">
        <w:rPr>
          <w:rFonts w:ascii="Verdana" w:hAnsi="Verdana"/>
          <w:sz w:val="24"/>
          <w:szCs w:val="24"/>
        </w:rPr>
        <w:t xml:space="preserve"> </w:t>
      </w:r>
      <w:r w:rsidRPr="00667F25">
        <w:rPr>
          <w:rFonts w:ascii="Verdana" w:hAnsi="Verdana"/>
          <w:sz w:val="24"/>
          <w:szCs w:val="24"/>
        </w:rPr>
        <w:t>robbery attack at PW1’s residence on 11 February</w:t>
      </w:r>
      <w:r w:rsidR="00662C1B" w:rsidRPr="00667F25">
        <w:rPr>
          <w:rFonts w:ascii="Verdana" w:hAnsi="Verdana"/>
          <w:sz w:val="24"/>
          <w:szCs w:val="24"/>
        </w:rPr>
        <w:t xml:space="preserve"> </w:t>
      </w:r>
      <w:r w:rsidRPr="00667F25">
        <w:rPr>
          <w:rFonts w:ascii="Verdana" w:hAnsi="Verdana"/>
          <w:sz w:val="24"/>
          <w:szCs w:val="24"/>
        </w:rPr>
        <w:t>2005.”</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PW4 on the matter of identification stated as follows:</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w:t>
      </w:r>
      <w:proofErr w:type="gramStart"/>
      <w:r w:rsidRPr="00667F25">
        <w:rPr>
          <w:rFonts w:ascii="Verdana" w:hAnsi="Verdana"/>
          <w:sz w:val="24"/>
          <w:szCs w:val="24"/>
        </w:rPr>
        <w:t>Myself</w:t>
      </w:r>
      <w:proofErr w:type="gramEnd"/>
      <w:r w:rsidRPr="00667F25">
        <w:rPr>
          <w:rFonts w:ascii="Verdana" w:hAnsi="Verdana"/>
          <w:sz w:val="24"/>
          <w:szCs w:val="24"/>
        </w:rPr>
        <w:t xml:space="preserve"> and my sister were in the dining room and</w:t>
      </w:r>
      <w:r w:rsidR="00662C1B" w:rsidRPr="00667F25">
        <w:rPr>
          <w:rFonts w:ascii="Verdana" w:hAnsi="Verdana"/>
          <w:sz w:val="24"/>
          <w:szCs w:val="24"/>
        </w:rPr>
        <w:t xml:space="preserve"> </w:t>
      </w:r>
      <w:r w:rsidRPr="00667F25">
        <w:rPr>
          <w:rFonts w:ascii="Verdana" w:hAnsi="Verdana"/>
          <w:sz w:val="24"/>
          <w:szCs w:val="24"/>
        </w:rPr>
        <w:t>we heard the shout of our mother. Immediately, both</w:t>
      </w:r>
      <w:r w:rsidR="00662C1B" w:rsidRPr="00667F25">
        <w:rPr>
          <w:rFonts w:ascii="Verdana" w:hAnsi="Verdana"/>
          <w:sz w:val="24"/>
          <w:szCs w:val="24"/>
        </w:rPr>
        <w:t xml:space="preserve"> </w:t>
      </w:r>
      <w:r w:rsidRPr="00667F25">
        <w:rPr>
          <w:rFonts w:ascii="Verdana" w:hAnsi="Verdana"/>
          <w:sz w:val="24"/>
          <w:szCs w:val="24"/>
        </w:rPr>
        <w:t>of us went to the sitting room and we saw two boys</w:t>
      </w:r>
      <w:r w:rsidR="00662C1B" w:rsidRPr="00667F25">
        <w:rPr>
          <w:rFonts w:ascii="Verdana" w:hAnsi="Verdana"/>
          <w:sz w:val="24"/>
          <w:szCs w:val="24"/>
        </w:rPr>
        <w:t xml:space="preserve"> </w:t>
      </w:r>
      <w:r w:rsidRPr="00667F25">
        <w:rPr>
          <w:rFonts w:ascii="Verdana" w:hAnsi="Verdana"/>
          <w:sz w:val="24"/>
          <w:szCs w:val="24"/>
        </w:rPr>
        <w:t xml:space="preserve">... One of them </w:t>
      </w:r>
      <w:proofErr w:type="gramStart"/>
      <w:r w:rsidRPr="00667F25">
        <w:rPr>
          <w:rFonts w:ascii="Verdana" w:hAnsi="Verdana"/>
          <w:sz w:val="24"/>
          <w:szCs w:val="24"/>
        </w:rPr>
        <w:t>was</w:t>
      </w:r>
      <w:proofErr w:type="gramEnd"/>
      <w:r w:rsidRPr="00667F25">
        <w:rPr>
          <w:rFonts w:ascii="Verdana" w:hAnsi="Verdana"/>
          <w:sz w:val="24"/>
          <w:szCs w:val="24"/>
        </w:rPr>
        <w:t xml:space="preserve"> short while the other was a tall</w:t>
      </w:r>
      <w:r w:rsidR="00662C1B" w:rsidRPr="00667F25">
        <w:rPr>
          <w:rFonts w:ascii="Verdana" w:hAnsi="Verdana"/>
          <w:sz w:val="24"/>
          <w:szCs w:val="24"/>
        </w:rPr>
        <w:t xml:space="preserve"> </w:t>
      </w:r>
      <w:r w:rsidRPr="00667F25">
        <w:rPr>
          <w:rFonts w:ascii="Verdana" w:hAnsi="Verdana"/>
          <w:sz w:val="24"/>
          <w:szCs w:val="24"/>
        </w:rPr>
        <w:t>person. The short boy was holding a gun while the</w:t>
      </w:r>
      <w:r w:rsidR="00662C1B" w:rsidRPr="00667F25">
        <w:rPr>
          <w:rFonts w:ascii="Verdana" w:hAnsi="Verdana"/>
          <w:sz w:val="24"/>
          <w:szCs w:val="24"/>
        </w:rPr>
        <w:t xml:space="preserve"> </w:t>
      </w:r>
      <w:r w:rsidRPr="00667F25">
        <w:rPr>
          <w:rFonts w:ascii="Verdana" w:hAnsi="Verdana"/>
          <w:sz w:val="24"/>
          <w:szCs w:val="24"/>
        </w:rPr>
        <w:t>tall boy was holding a cutlass. The tall boy cut my</w:t>
      </w:r>
      <w:r w:rsidR="00662C1B" w:rsidRPr="00667F25">
        <w:rPr>
          <w:rFonts w:ascii="Verdana" w:hAnsi="Verdana"/>
          <w:sz w:val="24"/>
          <w:szCs w:val="24"/>
        </w:rPr>
        <w:t xml:space="preserve"> </w:t>
      </w:r>
      <w:r w:rsidRPr="00667F25">
        <w:rPr>
          <w:rFonts w:ascii="Verdana" w:hAnsi="Verdana"/>
          <w:sz w:val="24"/>
          <w:szCs w:val="24"/>
        </w:rPr>
        <w:t>mother with the cutlass he was holding on her head.</w:t>
      </w:r>
      <w:r w:rsidR="00662C1B" w:rsidRPr="00667F25">
        <w:rPr>
          <w:rFonts w:ascii="Verdana" w:hAnsi="Verdana"/>
          <w:sz w:val="24"/>
          <w:szCs w:val="24"/>
        </w:rPr>
        <w:t xml:space="preserve"> </w:t>
      </w:r>
      <w:r w:rsidRPr="00667F25">
        <w:rPr>
          <w:rFonts w:ascii="Verdana" w:hAnsi="Verdana"/>
          <w:sz w:val="24"/>
          <w:szCs w:val="24"/>
        </w:rPr>
        <w:t>The accused was the tall boy holding the cutlass and</w:t>
      </w:r>
      <w:r w:rsidR="00662C1B" w:rsidRPr="00667F25">
        <w:rPr>
          <w:rFonts w:ascii="Verdana" w:hAnsi="Verdana"/>
          <w:sz w:val="24"/>
          <w:szCs w:val="24"/>
        </w:rPr>
        <w:t xml:space="preserve"> </w:t>
      </w:r>
      <w:r w:rsidRPr="00667F25">
        <w:rPr>
          <w:rFonts w:ascii="Verdana" w:hAnsi="Verdana"/>
          <w:sz w:val="24"/>
          <w:szCs w:val="24"/>
        </w:rPr>
        <w:t>told us to go into our mother’s room. He led us to</w:t>
      </w:r>
      <w:r w:rsidR="00662C1B" w:rsidRPr="00667F25">
        <w:rPr>
          <w:rFonts w:ascii="Verdana" w:hAnsi="Verdana"/>
          <w:sz w:val="24"/>
          <w:szCs w:val="24"/>
        </w:rPr>
        <w:t xml:space="preserve"> </w:t>
      </w:r>
      <w:r w:rsidRPr="00667F25">
        <w:rPr>
          <w:rFonts w:ascii="Verdana" w:hAnsi="Verdana"/>
          <w:sz w:val="24"/>
          <w:szCs w:val="24"/>
        </w:rPr>
        <w:t>her room. By this time, the accused was in the sitting</w:t>
      </w:r>
      <w:r w:rsidR="00662C1B" w:rsidRPr="00667F25">
        <w:rPr>
          <w:rFonts w:ascii="Verdana" w:hAnsi="Verdana"/>
          <w:sz w:val="24"/>
          <w:szCs w:val="24"/>
        </w:rPr>
        <w:t xml:space="preserve"> </w:t>
      </w:r>
      <w:r w:rsidRPr="00667F25">
        <w:rPr>
          <w:rFonts w:ascii="Verdana" w:hAnsi="Verdana"/>
          <w:sz w:val="24"/>
          <w:szCs w:val="24"/>
        </w:rPr>
        <w:t>room and we heard our mother shouting hence both</w:t>
      </w:r>
      <w:r w:rsidR="00662C1B" w:rsidRPr="00667F25">
        <w:rPr>
          <w:rFonts w:ascii="Verdana" w:hAnsi="Verdana"/>
          <w:sz w:val="24"/>
          <w:szCs w:val="24"/>
        </w:rPr>
        <w:t xml:space="preserve"> </w:t>
      </w:r>
      <w:r w:rsidRPr="00667F25">
        <w:rPr>
          <w:rFonts w:ascii="Verdana" w:hAnsi="Verdana"/>
          <w:sz w:val="24"/>
          <w:szCs w:val="24"/>
        </w:rPr>
        <w:t>of us went back to the sitting room. On getting there,</w:t>
      </w:r>
      <w:r w:rsidR="00662C1B" w:rsidRPr="00667F25">
        <w:rPr>
          <w:rFonts w:ascii="Verdana" w:hAnsi="Verdana"/>
          <w:sz w:val="24"/>
          <w:szCs w:val="24"/>
        </w:rPr>
        <w:t xml:space="preserve"> </w:t>
      </w:r>
      <w:r w:rsidRPr="00667F25">
        <w:rPr>
          <w:rFonts w:ascii="Verdana" w:hAnsi="Verdana"/>
          <w:sz w:val="24"/>
          <w:szCs w:val="24"/>
        </w:rPr>
        <w:t xml:space="preserve">we saw the accused holding the neck of our </w:t>
      </w:r>
      <w:proofErr w:type="gramStart"/>
      <w:r w:rsidRPr="00667F25">
        <w:rPr>
          <w:rFonts w:ascii="Verdana" w:hAnsi="Verdana"/>
          <w:sz w:val="24"/>
          <w:szCs w:val="24"/>
        </w:rPr>
        <w:t>mother,</w:t>
      </w:r>
      <w:proofErr w:type="gramEnd"/>
      <w:r w:rsidR="00662C1B" w:rsidRPr="00667F25">
        <w:rPr>
          <w:rFonts w:ascii="Verdana" w:hAnsi="Verdana"/>
          <w:sz w:val="24"/>
          <w:szCs w:val="24"/>
        </w:rPr>
        <w:t xml:space="preserve"> </w:t>
      </w:r>
      <w:r w:rsidRPr="00667F25">
        <w:rPr>
          <w:rFonts w:ascii="Verdana" w:hAnsi="Verdana"/>
          <w:sz w:val="24"/>
          <w:szCs w:val="24"/>
        </w:rPr>
        <w:t>she removed the scarf which the accused used as a</w:t>
      </w:r>
      <w:r w:rsidR="00662C1B" w:rsidRPr="00667F25">
        <w:rPr>
          <w:rFonts w:ascii="Verdana" w:hAnsi="Verdana"/>
          <w:sz w:val="24"/>
          <w:szCs w:val="24"/>
        </w:rPr>
        <w:t xml:space="preserve"> </w:t>
      </w:r>
      <w:r w:rsidRPr="00667F25">
        <w:rPr>
          <w:rFonts w:ascii="Verdana" w:hAnsi="Verdana"/>
          <w:sz w:val="24"/>
          <w:szCs w:val="24"/>
        </w:rPr>
        <w:t>mask. It was at this stage that I was able to see his</w:t>
      </w:r>
      <w:r w:rsidR="00662C1B" w:rsidRPr="00667F25">
        <w:rPr>
          <w:rFonts w:ascii="Verdana" w:hAnsi="Verdana"/>
          <w:sz w:val="24"/>
          <w:szCs w:val="24"/>
        </w:rPr>
        <w:t xml:space="preserve"> </w:t>
      </w:r>
      <w:r w:rsidRPr="00667F25">
        <w:rPr>
          <w:rFonts w:ascii="Verdana" w:hAnsi="Verdana"/>
          <w:sz w:val="24"/>
          <w:szCs w:val="24"/>
        </w:rPr>
        <w:t>face and the shape of his head. We pleaded with him</w:t>
      </w:r>
      <w:r w:rsidR="00662C1B" w:rsidRPr="00667F25">
        <w:rPr>
          <w:rFonts w:ascii="Verdana" w:hAnsi="Verdana"/>
          <w:sz w:val="24"/>
          <w:szCs w:val="24"/>
        </w:rPr>
        <w:t xml:space="preserve"> </w:t>
      </w:r>
      <w:r w:rsidRPr="00667F25">
        <w:rPr>
          <w:rFonts w:ascii="Verdana" w:hAnsi="Verdana"/>
          <w:sz w:val="24"/>
          <w:szCs w:val="24"/>
        </w:rPr>
        <w:t>but he dragged my mother into her room and both of</w:t>
      </w:r>
      <w:r w:rsidR="00662C1B" w:rsidRPr="00667F25">
        <w:rPr>
          <w:rFonts w:ascii="Verdana" w:hAnsi="Verdana"/>
          <w:sz w:val="24"/>
          <w:szCs w:val="24"/>
        </w:rPr>
        <w:t xml:space="preserve"> u</w:t>
      </w:r>
      <w:r w:rsidRPr="00667F25">
        <w:rPr>
          <w:rFonts w:ascii="Verdana" w:hAnsi="Verdana"/>
          <w:sz w:val="24"/>
          <w:szCs w:val="24"/>
        </w:rPr>
        <w:t>s followed. The following Sunday which was 13</w:t>
      </w:r>
      <w:r w:rsidR="00662C1B" w:rsidRPr="00667F25">
        <w:rPr>
          <w:rFonts w:ascii="Verdana" w:hAnsi="Verdana"/>
          <w:sz w:val="24"/>
          <w:szCs w:val="24"/>
        </w:rPr>
        <w:t xml:space="preserve"> </w:t>
      </w:r>
      <w:r w:rsidRPr="00667F25">
        <w:rPr>
          <w:rFonts w:ascii="Verdana" w:hAnsi="Verdana"/>
          <w:sz w:val="24"/>
          <w:szCs w:val="24"/>
        </w:rPr>
        <w:t>February 2005, while we were coming back from</w:t>
      </w:r>
      <w:r w:rsidR="00662C1B" w:rsidRPr="00667F25">
        <w:rPr>
          <w:rFonts w:ascii="Verdana" w:hAnsi="Verdana"/>
          <w:sz w:val="24"/>
          <w:szCs w:val="24"/>
        </w:rPr>
        <w:t xml:space="preserve"> </w:t>
      </w:r>
      <w:r w:rsidRPr="00667F25">
        <w:rPr>
          <w:rFonts w:ascii="Verdana" w:hAnsi="Verdana"/>
          <w:sz w:val="24"/>
          <w:szCs w:val="24"/>
        </w:rPr>
        <w:t xml:space="preserve">the church, I saw the accused at </w:t>
      </w:r>
      <w:proofErr w:type="spellStart"/>
      <w:r w:rsidRPr="00667F25">
        <w:rPr>
          <w:rFonts w:ascii="Verdana" w:hAnsi="Verdana"/>
          <w:sz w:val="24"/>
          <w:szCs w:val="24"/>
        </w:rPr>
        <w:t>Iwade</w:t>
      </w:r>
      <w:proofErr w:type="spellEnd"/>
      <w:r w:rsidRPr="00667F25">
        <w:rPr>
          <w:rFonts w:ascii="Verdana" w:hAnsi="Verdana"/>
          <w:sz w:val="24"/>
          <w:szCs w:val="24"/>
        </w:rPr>
        <w:t xml:space="preserve"> in </w:t>
      </w:r>
      <w:proofErr w:type="spellStart"/>
      <w:r w:rsidRPr="00667F25">
        <w:rPr>
          <w:rFonts w:ascii="Verdana" w:hAnsi="Verdana"/>
          <w:sz w:val="24"/>
          <w:szCs w:val="24"/>
        </w:rPr>
        <w:t>Oke-Aje</w:t>
      </w:r>
      <w:proofErr w:type="spellEnd"/>
      <w:r w:rsidR="00662C1B" w:rsidRPr="00667F25">
        <w:rPr>
          <w:rFonts w:ascii="Verdana" w:hAnsi="Verdana"/>
          <w:sz w:val="24"/>
          <w:szCs w:val="24"/>
        </w:rPr>
        <w:t xml:space="preserve"> </w:t>
      </w:r>
      <w:r w:rsidRPr="00667F25">
        <w:rPr>
          <w:rFonts w:ascii="Verdana" w:hAnsi="Verdana"/>
          <w:sz w:val="24"/>
          <w:szCs w:val="24"/>
        </w:rPr>
        <w:t xml:space="preserve">market, </w:t>
      </w:r>
      <w:proofErr w:type="spellStart"/>
      <w:r w:rsidRPr="00667F25">
        <w:rPr>
          <w:rFonts w:ascii="Verdana" w:hAnsi="Verdana"/>
          <w:sz w:val="24"/>
          <w:szCs w:val="24"/>
        </w:rPr>
        <w:t>Ijebu</w:t>
      </w:r>
      <w:proofErr w:type="spellEnd"/>
      <w:r w:rsidRPr="00667F25">
        <w:rPr>
          <w:rFonts w:ascii="Verdana" w:hAnsi="Verdana"/>
          <w:sz w:val="24"/>
          <w:szCs w:val="24"/>
        </w:rPr>
        <w:t>-Ode. He was eating and I told my father</w:t>
      </w:r>
      <w:r w:rsidR="00662C1B" w:rsidRPr="00667F25">
        <w:rPr>
          <w:rFonts w:ascii="Verdana" w:hAnsi="Verdana"/>
          <w:sz w:val="24"/>
          <w:szCs w:val="24"/>
        </w:rPr>
        <w:t xml:space="preserve"> </w:t>
      </w:r>
      <w:r w:rsidRPr="00667F25">
        <w:rPr>
          <w:rFonts w:ascii="Verdana" w:hAnsi="Verdana"/>
          <w:sz w:val="24"/>
          <w:szCs w:val="24"/>
        </w:rPr>
        <w:t>that one of the boys that robbed us was the one eating.</w:t>
      </w:r>
      <w:r w:rsidR="00662C1B" w:rsidRPr="00667F25">
        <w:rPr>
          <w:rFonts w:ascii="Verdana" w:hAnsi="Verdana"/>
          <w:sz w:val="24"/>
          <w:szCs w:val="24"/>
        </w:rPr>
        <w:t xml:space="preserve"> </w:t>
      </w:r>
      <w:r w:rsidRPr="00667F25">
        <w:rPr>
          <w:rFonts w:ascii="Verdana" w:hAnsi="Verdana"/>
          <w:sz w:val="24"/>
          <w:szCs w:val="24"/>
        </w:rPr>
        <w:t xml:space="preserve">The accused was </w:t>
      </w:r>
      <w:r w:rsidRPr="00667F25">
        <w:rPr>
          <w:rFonts w:ascii="Verdana" w:hAnsi="Verdana"/>
          <w:sz w:val="24"/>
          <w:szCs w:val="24"/>
        </w:rPr>
        <w:lastRenderedPageBreak/>
        <w:t>wearing the same clothes he put</w:t>
      </w:r>
      <w:r w:rsidR="00662C1B" w:rsidRPr="00667F25">
        <w:rPr>
          <w:rFonts w:ascii="Verdana" w:hAnsi="Verdana"/>
          <w:sz w:val="24"/>
          <w:szCs w:val="24"/>
        </w:rPr>
        <w:t xml:space="preserve"> </w:t>
      </w:r>
      <w:r w:rsidRPr="00667F25">
        <w:rPr>
          <w:rFonts w:ascii="Verdana" w:hAnsi="Verdana"/>
          <w:sz w:val="24"/>
          <w:szCs w:val="24"/>
        </w:rPr>
        <w:t>on when they came to our house on Friday. It was a</w:t>
      </w:r>
      <w:r w:rsidR="00662C1B" w:rsidRPr="00667F25">
        <w:rPr>
          <w:rFonts w:ascii="Verdana" w:hAnsi="Verdana"/>
          <w:sz w:val="24"/>
          <w:szCs w:val="24"/>
        </w:rPr>
        <w:t xml:space="preserve"> </w:t>
      </w:r>
      <w:r w:rsidRPr="00667F25">
        <w:rPr>
          <w:rFonts w:ascii="Verdana" w:hAnsi="Verdana"/>
          <w:sz w:val="24"/>
          <w:szCs w:val="24"/>
        </w:rPr>
        <w:t xml:space="preserve">short </w:t>
      </w:r>
      <w:proofErr w:type="spellStart"/>
      <w:r w:rsidRPr="00667F25">
        <w:rPr>
          <w:rFonts w:ascii="Verdana" w:hAnsi="Verdana"/>
          <w:sz w:val="24"/>
          <w:szCs w:val="24"/>
        </w:rPr>
        <w:t>knicker</w:t>
      </w:r>
      <w:proofErr w:type="spellEnd"/>
      <w:r w:rsidRPr="00667F25">
        <w:rPr>
          <w:rFonts w:ascii="Verdana" w:hAnsi="Verdana"/>
          <w:sz w:val="24"/>
          <w:szCs w:val="24"/>
        </w:rPr>
        <w:t xml:space="preserve"> with a T-shirt with red and black colour</w:t>
      </w:r>
      <w:r w:rsidR="00662C1B" w:rsidRPr="00667F25">
        <w:rPr>
          <w:rFonts w:ascii="Verdana" w:hAnsi="Verdana"/>
          <w:sz w:val="24"/>
          <w:szCs w:val="24"/>
        </w:rPr>
        <w:t xml:space="preserve"> </w:t>
      </w:r>
      <w:r w:rsidRPr="00667F25">
        <w:rPr>
          <w:rFonts w:ascii="Verdana" w:hAnsi="Verdana"/>
          <w:sz w:val="24"/>
          <w:szCs w:val="24"/>
        </w:rPr>
        <w:t xml:space="preserve">... My father stopped Mr. </w:t>
      </w:r>
      <w:proofErr w:type="spellStart"/>
      <w:r w:rsidRPr="00667F25">
        <w:rPr>
          <w:rFonts w:ascii="Verdana" w:hAnsi="Verdana"/>
          <w:sz w:val="24"/>
          <w:szCs w:val="24"/>
        </w:rPr>
        <w:t>Ayankoya</w:t>
      </w:r>
      <w:proofErr w:type="spellEnd"/>
      <w:r w:rsidRPr="00667F25">
        <w:rPr>
          <w:rFonts w:ascii="Verdana" w:hAnsi="Verdana"/>
          <w:sz w:val="24"/>
          <w:szCs w:val="24"/>
        </w:rPr>
        <w:t xml:space="preserve"> and told him my</w:t>
      </w:r>
      <w:r w:rsidR="00662C1B" w:rsidRPr="00667F25">
        <w:rPr>
          <w:rFonts w:ascii="Verdana" w:hAnsi="Verdana"/>
          <w:sz w:val="24"/>
          <w:szCs w:val="24"/>
        </w:rPr>
        <w:t xml:space="preserve"> </w:t>
      </w:r>
      <w:r w:rsidRPr="00667F25">
        <w:rPr>
          <w:rFonts w:ascii="Verdana" w:hAnsi="Verdana"/>
          <w:sz w:val="24"/>
          <w:szCs w:val="24"/>
        </w:rPr>
        <w:t>story regarding the identification of the accused at</w:t>
      </w:r>
      <w:r w:rsidR="00662C1B" w:rsidRPr="00667F25">
        <w:rPr>
          <w:rFonts w:ascii="Verdana" w:hAnsi="Verdana"/>
          <w:sz w:val="24"/>
          <w:szCs w:val="24"/>
        </w:rPr>
        <w:t xml:space="preserve"> </w:t>
      </w:r>
      <w:proofErr w:type="spellStart"/>
      <w:r w:rsidRPr="00667F25">
        <w:rPr>
          <w:rFonts w:ascii="Verdana" w:hAnsi="Verdana"/>
          <w:sz w:val="24"/>
          <w:szCs w:val="24"/>
        </w:rPr>
        <w:t>Oke-Aje</w:t>
      </w:r>
      <w:proofErr w:type="spellEnd"/>
      <w:r w:rsidRPr="00667F25">
        <w:rPr>
          <w:rFonts w:ascii="Verdana" w:hAnsi="Verdana"/>
          <w:sz w:val="24"/>
          <w:szCs w:val="24"/>
        </w:rPr>
        <w:t xml:space="preserve">. Mr. </w:t>
      </w:r>
      <w:proofErr w:type="spellStart"/>
      <w:r w:rsidRPr="00667F25">
        <w:rPr>
          <w:rFonts w:ascii="Verdana" w:hAnsi="Verdana"/>
          <w:sz w:val="24"/>
          <w:szCs w:val="24"/>
        </w:rPr>
        <w:t>Ayankoya</w:t>
      </w:r>
      <w:proofErr w:type="spellEnd"/>
      <w:r w:rsidRPr="00667F25">
        <w:rPr>
          <w:rFonts w:ascii="Verdana" w:hAnsi="Verdana"/>
          <w:sz w:val="24"/>
          <w:szCs w:val="24"/>
        </w:rPr>
        <w:t xml:space="preserve"> followed us back to the</w:t>
      </w:r>
      <w:r w:rsidR="00662C1B" w:rsidRPr="00667F25">
        <w:rPr>
          <w:rFonts w:ascii="Verdana" w:hAnsi="Verdana"/>
          <w:sz w:val="24"/>
          <w:szCs w:val="24"/>
        </w:rPr>
        <w:t xml:space="preserve"> </w:t>
      </w:r>
      <w:proofErr w:type="spellStart"/>
      <w:r w:rsidRPr="00667F25">
        <w:rPr>
          <w:rFonts w:ascii="Verdana" w:hAnsi="Verdana"/>
          <w:sz w:val="24"/>
          <w:szCs w:val="24"/>
        </w:rPr>
        <w:t>Oke-Aje</w:t>
      </w:r>
      <w:proofErr w:type="spellEnd"/>
      <w:r w:rsidRPr="00667F25">
        <w:rPr>
          <w:rFonts w:ascii="Verdana" w:hAnsi="Verdana"/>
          <w:sz w:val="24"/>
          <w:szCs w:val="24"/>
        </w:rPr>
        <w:t xml:space="preserve"> market in his own car. At </w:t>
      </w:r>
      <w:proofErr w:type="spellStart"/>
      <w:r w:rsidRPr="00667F25">
        <w:rPr>
          <w:rFonts w:ascii="Verdana" w:hAnsi="Verdana"/>
          <w:sz w:val="24"/>
          <w:szCs w:val="24"/>
        </w:rPr>
        <w:t>Oke-Aje</w:t>
      </w:r>
      <w:proofErr w:type="spellEnd"/>
      <w:r w:rsidRPr="00667F25">
        <w:rPr>
          <w:rFonts w:ascii="Verdana" w:hAnsi="Verdana"/>
          <w:sz w:val="24"/>
          <w:szCs w:val="24"/>
        </w:rPr>
        <w:t xml:space="preserve"> market,</w:t>
      </w:r>
      <w:r w:rsidR="00662C1B" w:rsidRPr="00667F25">
        <w:rPr>
          <w:rFonts w:ascii="Verdana" w:hAnsi="Verdana"/>
          <w:sz w:val="24"/>
          <w:szCs w:val="24"/>
        </w:rPr>
        <w:t xml:space="preserve"> </w:t>
      </w:r>
      <w:r w:rsidRPr="00667F25">
        <w:rPr>
          <w:rFonts w:ascii="Verdana" w:hAnsi="Verdana"/>
          <w:sz w:val="24"/>
          <w:szCs w:val="24"/>
        </w:rPr>
        <w:t>the accused was seen in front of a pool house and I</w:t>
      </w:r>
      <w:r w:rsidR="00C96844" w:rsidRPr="00667F25">
        <w:rPr>
          <w:rFonts w:ascii="Verdana" w:hAnsi="Verdana"/>
          <w:sz w:val="24"/>
          <w:szCs w:val="24"/>
        </w:rPr>
        <w:t xml:space="preserve"> </w:t>
      </w:r>
      <w:r w:rsidRPr="00667F25">
        <w:rPr>
          <w:rFonts w:ascii="Verdana" w:hAnsi="Verdana"/>
          <w:sz w:val="24"/>
          <w:szCs w:val="24"/>
        </w:rPr>
        <w:t xml:space="preserve">pointed him to Mr. </w:t>
      </w:r>
      <w:proofErr w:type="spellStart"/>
      <w:r w:rsidRPr="00667F25">
        <w:rPr>
          <w:rFonts w:ascii="Verdana" w:hAnsi="Verdana"/>
          <w:sz w:val="24"/>
          <w:szCs w:val="24"/>
        </w:rPr>
        <w:t>Ayankoya</w:t>
      </w:r>
      <w:proofErr w:type="spellEnd"/>
      <w:r w:rsidRPr="00667F25">
        <w:rPr>
          <w:rFonts w:ascii="Verdana" w:hAnsi="Verdana"/>
          <w:sz w:val="24"/>
          <w:szCs w:val="24"/>
        </w:rPr>
        <w:t>”.</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Under cross-examination, she had this to say:</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“I saw the accused when he cut my mother’s head</w:t>
      </w:r>
      <w:r w:rsidR="00662C1B" w:rsidRPr="00667F25">
        <w:rPr>
          <w:rFonts w:ascii="Verdana" w:hAnsi="Verdana"/>
          <w:sz w:val="24"/>
          <w:szCs w:val="24"/>
        </w:rPr>
        <w:t xml:space="preserve"> </w:t>
      </w:r>
      <w:r w:rsidRPr="00667F25">
        <w:rPr>
          <w:rFonts w:ascii="Verdana" w:hAnsi="Verdana"/>
          <w:sz w:val="24"/>
          <w:szCs w:val="24"/>
        </w:rPr>
        <w:t>with a cutlass he was holding. The incident took</w:t>
      </w:r>
      <w:r w:rsidR="00F40721" w:rsidRPr="00667F25">
        <w:rPr>
          <w:rFonts w:ascii="Verdana" w:hAnsi="Verdana"/>
          <w:sz w:val="24"/>
          <w:szCs w:val="24"/>
        </w:rPr>
        <w:t xml:space="preserve"> </w:t>
      </w:r>
      <w:r w:rsidRPr="00667F25">
        <w:rPr>
          <w:rFonts w:ascii="Verdana" w:hAnsi="Verdana"/>
          <w:sz w:val="24"/>
          <w:szCs w:val="24"/>
        </w:rPr>
        <w:t>about one and a half hours, the incident was not</w:t>
      </w:r>
      <w:r w:rsidR="00F40721" w:rsidRPr="00667F25">
        <w:rPr>
          <w:rFonts w:ascii="Verdana" w:hAnsi="Verdana"/>
          <w:sz w:val="24"/>
          <w:szCs w:val="24"/>
        </w:rPr>
        <w:t xml:space="preserve"> </w:t>
      </w:r>
      <w:r w:rsidRPr="00667F25">
        <w:rPr>
          <w:rFonts w:ascii="Verdana" w:hAnsi="Verdana"/>
          <w:sz w:val="24"/>
          <w:szCs w:val="24"/>
        </w:rPr>
        <w:t>hurriedly done ... I identified the accused by his face</w:t>
      </w:r>
      <w:r w:rsidR="00F40721" w:rsidRPr="00667F25">
        <w:rPr>
          <w:rFonts w:ascii="Verdana" w:hAnsi="Verdana"/>
          <w:sz w:val="24"/>
          <w:szCs w:val="24"/>
        </w:rPr>
        <w:t xml:space="preserve"> </w:t>
      </w:r>
      <w:r w:rsidRPr="00667F25">
        <w:rPr>
          <w:rFonts w:ascii="Verdana" w:hAnsi="Verdana"/>
          <w:sz w:val="24"/>
          <w:szCs w:val="24"/>
        </w:rPr>
        <w:t>and the shape of his head. I made a statement to the</w:t>
      </w:r>
      <w:r w:rsidR="00F40721" w:rsidRPr="00667F25">
        <w:rPr>
          <w:rFonts w:ascii="Verdana" w:hAnsi="Verdana"/>
          <w:sz w:val="24"/>
          <w:szCs w:val="24"/>
        </w:rPr>
        <w:t xml:space="preserve"> </w:t>
      </w:r>
      <w:r w:rsidRPr="00667F25">
        <w:rPr>
          <w:rFonts w:ascii="Verdana" w:hAnsi="Verdana"/>
          <w:sz w:val="24"/>
          <w:szCs w:val="24"/>
        </w:rPr>
        <w:t>police when the robbery took place”.</w:t>
      </w:r>
    </w:p>
    <w:p w:rsidR="00281C3D" w:rsidRDefault="00281C3D" w:rsidP="00281C3D">
      <w:pPr>
        <w:spacing w:before="240" w:line="276" w:lineRule="auto"/>
        <w:ind w:left="0" w:firstLine="0"/>
        <w:jc w:val="both"/>
        <w:rPr>
          <w:rFonts w:ascii="Verdana" w:hAnsi="Verdana"/>
          <w:sz w:val="24"/>
          <w:szCs w:val="24"/>
        </w:rPr>
      </w:pPr>
    </w:p>
    <w:p w:rsidR="00E818F3" w:rsidRPr="00667F25" w:rsidRDefault="00E818F3" w:rsidP="00281C3D">
      <w:pPr>
        <w:spacing w:before="240" w:line="276" w:lineRule="auto"/>
        <w:ind w:left="0" w:firstLine="0"/>
        <w:jc w:val="both"/>
        <w:rPr>
          <w:rFonts w:ascii="Verdana" w:hAnsi="Verdana"/>
          <w:sz w:val="24"/>
          <w:szCs w:val="24"/>
        </w:rPr>
      </w:pPr>
      <w:r w:rsidRPr="00667F25">
        <w:rPr>
          <w:rFonts w:ascii="Verdana" w:hAnsi="Verdana"/>
          <w:sz w:val="24"/>
          <w:szCs w:val="24"/>
        </w:rPr>
        <w:t>The Court of Appeal had this to say at that in view of the</w:t>
      </w:r>
      <w:r w:rsidR="00F40721" w:rsidRPr="00667F25">
        <w:rPr>
          <w:rFonts w:ascii="Verdana" w:hAnsi="Verdana"/>
          <w:sz w:val="24"/>
          <w:szCs w:val="24"/>
        </w:rPr>
        <w:t xml:space="preserve"> </w:t>
      </w:r>
      <w:r w:rsidRPr="00667F25">
        <w:rPr>
          <w:rFonts w:ascii="Verdana" w:hAnsi="Verdana"/>
          <w:sz w:val="24"/>
          <w:szCs w:val="24"/>
        </w:rPr>
        <w:t>circumstances of the case that there was no need for an</w:t>
      </w:r>
      <w:r w:rsidR="00F40721" w:rsidRPr="00667F25">
        <w:rPr>
          <w:rFonts w:ascii="Verdana" w:hAnsi="Verdana"/>
          <w:sz w:val="24"/>
          <w:szCs w:val="24"/>
        </w:rPr>
        <w:t xml:space="preserve"> </w:t>
      </w:r>
      <w:r w:rsidRPr="00667F25">
        <w:rPr>
          <w:rFonts w:ascii="Verdana" w:hAnsi="Verdana"/>
          <w:sz w:val="24"/>
          <w:szCs w:val="24"/>
        </w:rPr>
        <w:t>identification parade as the evidence of PW1 and PW4 in</w:t>
      </w:r>
      <w:r w:rsidR="00F40721" w:rsidRPr="00667F25">
        <w:rPr>
          <w:rFonts w:ascii="Verdana" w:hAnsi="Verdana"/>
          <w:sz w:val="24"/>
          <w:szCs w:val="24"/>
        </w:rPr>
        <w:t xml:space="preserve"> </w:t>
      </w:r>
      <w:r w:rsidRPr="00667F25">
        <w:rPr>
          <w:rFonts w:ascii="Verdana" w:hAnsi="Verdana"/>
          <w:sz w:val="24"/>
          <w:szCs w:val="24"/>
        </w:rPr>
        <w:t>particular was overwhelming and cogent enough to show that</w:t>
      </w:r>
      <w:r w:rsidR="00F40721" w:rsidRPr="00667F25">
        <w:rPr>
          <w:rFonts w:ascii="Verdana" w:hAnsi="Verdana"/>
          <w:sz w:val="24"/>
          <w:szCs w:val="24"/>
        </w:rPr>
        <w:t xml:space="preserve"> </w:t>
      </w:r>
      <w:r w:rsidRPr="00667F25">
        <w:rPr>
          <w:rFonts w:ascii="Verdana" w:hAnsi="Verdana"/>
          <w:sz w:val="24"/>
          <w:szCs w:val="24"/>
        </w:rPr>
        <w:t>the appellant was one of the armed robbers that robbed PW1 at</w:t>
      </w:r>
      <w:r w:rsidR="00F40721" w:rsidRPr="00667F25">
        <w:rPr>
          <w:rFonts w:ascii="Verdana" w:hAnsi="Verdana"/>
          <w:sz w:val="24"/>
          <w:szCs w:val="24"/>
        </w:rPr>
        <w:t xml:space="preserve"> </w:t>
      </w:r>
      <w:r w:rsidRPr="00667F25">
        <w:rPr>
          <w:rFonts w:ascii="Verdana" w:hAnsi="Verdana"/>
          <w:sz w:val="24"/>
          <w:szCs w:val="24"/>
        </w:rPr>
        <w:t>her residence on 11 February 2005. In the guide as reiterated in</w:t>
      </w:r>
      <w:r w:rsidR="00F40721" w:rsidRPr="00667F25">
        <w:rPr>
          <w:rFonts w:ascii="Verdana" w:hAnsi="Verdana"/>
          <w:sz w:val="24"/>
          <w:szCs w:val="24"/>
        </w:rPr>
        <w:t xml:space="preserve"> </w:t>
      </w:r>
      <w:proofErr w:type="spellStart"/>
      <w:r w:rsidRPr="00667F25">
        <w:rPr>
          <w:rFonts w:ascii="Verdana" w:hAnsi="Verdana"/>
          <w:sz w:val="24"/>
          <w:szCs w:val="24"/>
        </w:rPr>
        <w:t>Ndidi</w:t>
      </w:r>
      <w:proofErr w:type="spellEnd"/>
      <w:r w:rsidRPr="00667F25">
        <w:rPr>
          <w:rFonts w:ascii="Verdana" w:hAnsi="Verdana"/>
          <w:sz w:val="24"/>
          <w:szCs w:val="24"/>
        </w:rPr>
        <w:t xml:space="preserve"> v. State (2007) All FWLR (Pt. 381) 1617, (2007) 5 SCNJ</w:t>
      </w:r>
      <w:r w:rsidR="00F40721" w:rsidRPr="00667F25">
        <w:rPr>
          <w:rFonts w:ascii="Verdana" w:hAnsi="Verdana"/>
          <w:sz w:val="24"/>
          <w:szCs w:val="24"/>
        </w:rPr>
        <w:t xml:space="preserve"> </w:t>
      </w:r>
      <w:r w:rsidRPr="00667F25">
        <w:rPr>
          <w:rFonts w:ascii="Verdana" w:hAnsi="Verdana"/>
          <w:sz w:val="24"/>
          <w:szCs w:val="24"/>
        </w:rPr>
        <w:t>274 at 286-287, the Supreme Court had stated that in proving</w:t>
      </w:r>
      <w:r w:rsidR="00F40721" w:rsidRPr="00667F25">
        <w:rPr>
          <w:rFonts w:ascii="Verdana" w:hAnsi="Verdana"/>
          <w:sz w:val="24"/>
          <w:szCs w:val="24"/>
        </w:rPr>
        <w:t xml:space="preserve"> </w:t>
      </w:r>
      <w:r w:rsidRPr="00667F25">
        <w:rPr>
          <w:rFonts w:ascii="Verdana" w:hAnsi="Verdana"/>
          <w:sz w:val="24"/>
          <w:szCs w:val="24"/>
        </w:rPr>
        <w:t>identity of an accused, the following must be taken into</w:t>
      </w:r>
      <w:r w:rsidR="00F40721" w:rsidRPr="00667F25">
        <w:rPr>
          <w:rFonts w:ascii="Verdana" w:hAnsi="Verdana"/>
          <w:sz w:val="24"/>
          <w:szCs w:val="24"/>
        </w:rPr>
        <w:t xml:space="preserve"> </w:t>
      </w:r>
      <w:r w:rsidRPr="00667F25">
        <w:rPr>
          <w:rFonts w:ascii="Verdana" w:hAnsi="Verdana"/>
          <w:sz w:val="24"/>
          <w:szCs w:val="24"/>
        </w:rPr>
        <w:t>consideration:</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 xml:space="preserve">a. </w:t>
      </w:r>
      <w:r w:rsidR="00C96844" w:rsidRPr="00667F25">
        <w:rPr>
          <w:rFonts w:ascii="Verdana" w:hAnsi="Verdana"/>
          <w:sz w:val="24"/>
          <w:szCs w:val="24"/>
        </w:rPr>
        <w:tab/>
      </w:r>
      <w:r w:rsidRPr="00667F25">
        <w:rPr>
          <w:rFonts w:ascii="Verdana" w:hAnsi="Verdana"/>
          <w:sz w:val="24"/>
          <w:szCs w:val="24"/>
        </w:rPr>
        <w:t>Circumstances in which the eye-witness saw the</w:t>
      </w:r>
      <w:r w:rsidR="00F40721" w:rsidRPr="00667F25">
        <w:rPr>
          <w:rFonts w:ascii="Verdana" w:hAnsi="Verdana"/>
          <w:sz w:val="24"/>
          <w:szCs w:val="24"/>
        </w:rPr>
        <w:t xml:space="preserve"> </w:t>
      </w:r>
      <w:r w:rsidRPr="00667F25">
        <w:rPr>
          <w:rFonts w:ascii="Verdana" w:hAnsi="Verdana"/>
          <w:sz w:val="24"/>
          <w:szCs w:val="24"/>
        </w:rPr>
        <w:t>accused;</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b.</w:t>
      </w:r>
      <w:r w:rsidR="00C96844" w:rsidRPr="00667F25">
        <w:rPr>
          <w:rFonts w:ascii="Verdana" w:hAnsi="Verdana"/>
          <w:sz w:val="24"/>
          <w:szCs w:val="24"/>
        </w:rPr>
        <w:tab/>
      </w:r>
      <w:r w:rsidRPr="00667F25">
        <w:rPr>
          <w:rFonts w:ascii="Verdana" w:hAnsi="Verdana"/>
          <w:sz w:val="24"/>
          <w:szCs w:val="24"/>
        </w:rPr>
        <w:t xml:space="preserve"> The length of time the witness saw the accused;</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c.</w:t>
      </w:r>
      <w:r w:rsidR="00C96844" w:rsidRPr="00667F25">
        <w:rPr>
          <w:rFonts w:ascii="Verdana" w:hAnsi="Verdana"/>
          <w:sz w:val="24"/>
          <w:szCs w:val="24"/>
        </w:rPr>
        <w:tab/>
      </w:r>
      <w:r w:rsidRPr="00667F25">
        <w:rPr>
          <w:rFonts w:ascii="Verdana" w:hAnsi="Verdana"/>
          <w:sz w:val="24"/>
          <w:szCs w:val="24"/>
        </w:rPr>
        <w:t xml:space="preserve"> The light conditions;</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t xml:space="preserve">d. </w:t>
      </w:r>
      <w:r w:rsidR="00C96844" w:rsidRPr="00667F25">
        <w:rPr>
          <w:rFonts w:ascii="Verdana" w:hAnsi="Verdana"/>
          <w:sz w:val="24"/>
          <w:szCs w:val="24"/>
        </w:rPr>
        <w:tab/>
      </w:r>
      <w:r w:rsidRPr="00667F25">
        <w:rPr>
          <w:rFonts w:ascii="Verdana" w:hAnsi="Verdana"/>
          <w:sz w:val="24"/>
          <w:szCs w:val="24"/>
        </w:rPr>
        <w:t>The opportunity of close observation;</w:t>
      </w:r>
    </w:p>
    <w:p w:rsidR="00E818F3" w:rsidRPr="00667F25" w:rsidRDefault="00E818F3" w:rsidP="00281C3D">
      <w:pPr>
        <w:spacing w:before="240" w:line="276" w:lineRule="auto"/>
        <w:ind w:left="1440"/>
        <w:jc w:val="both"/>
        <w:rPr>
          <w:rFonts w:ascii="Verdana" w:hAnsi="Verdana"/>
          <w:sz w:val="24"/>
          <w:szCs w:val="24"/>
        </w:rPr>
      </w:pPr>
      <w:r w:rsidRPr="00667F25">
        <w:rPr>
          <w:rFonts w:ascii="Verdana" w:hAnsi="Verdana"/>
          <w:sz w:val="24"/>
          <w:szCs w:val="24"/>
        </w:rPr>
        <w:lastRenderedPageBreak/>
        <w:t xml:space="preserve">e. </w:t>
      </w:r>
      <w:r w:rsidR="00C96844" w:rsidRPr="00667F25">
        <w:rPr>
          <w:rFonts w:ascii="Verdana" w:hAnsi="Verdana"/>
          <w:sz w:val="24"/>
          <w:szCs w:val="24"/>
        </w:rPr>
        <w:tab/>
      </w:r>
      <w:r w:rsidRPr="00667F25">
        <w:rPr>
          <w:rFonts w:ascii="Verdana" w:hAnsi="Verdana"/>
          <w:sz w:val="24"/>
          <w:szCs w:val="24"/>
        </w:rPr>
        <w:t>The previous contact between the parties.</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Having that road-map in mind and taken along what</w:t>
      </w:r>
      <w:r w:rsidR="00F40721" w:rsidRPr="00667F25">
        <w:rPr>
          <w:rFonts w:ascii="Verdana" w:hAnsi="Verdana"/>
          <w:sz w:val="24"/>
          <w:szCs w:val="24"/>
        </w:rPr>
        <w:t xml:space="preserve"> </w:t>
      </w:r>
      <w:r w:rsidRPr="00667F25">
        <w:rPr>
          <w:rFonts w:ascii="Verdana" w:hAnsi="Verdana"/>
          <w:sz w:val="24"/>
          <w:szCs w:val="24"/>
        </w:rPr>
        <w:t>occurred in the matter in hand, it was barely 48 hours after the</w:t>
      </w:r>
      <w:r w:rsidR="00F40721" w:rsidRPr="00667F25">
        <w:rPr>
          <w:rFonts w:ascii="Verdana" w:hAnsi="Verdana"/>
          <w:sz w:val="24"/>
          <w:szCs w:val="24"/>
        </w:rPr>
        <w:t xml:space="preserve"> </w:t>
      </w:r>
      <w:r w:rsidRPr="00667F25">
        <w:rPr>
          <w:rFonts w:ascii="Verdana" w:hAnsi="Verdana"/>
          <w:sz w:val="24"/>
          <w:szCs w:val="24"/>
        </w:rPr>
        <w:t>incident of the accused/appellant that PW4 positively identified</w:t>
      </w:r>
      <w:r w:rsidR="00F40721" w:rsidRPr="00667F25">
        <w:rPr>
          <w:rFonts w:ascii="Verdana" w:hAnsi="Verdana"/>
          <w:sz w:val="24"/>
          <w:szCs w:val="24"/>
        </w:rPr>
        <w:t xml:space="preserve"> </w:t>
      </w:r>
      <w:r w:rsidRPr="00667F25">
        <w:rPr>
          <w:rFonts w:ascii="Verdana" w:hAnsi="Verdana"/>
          <w:sz w:val="24"/>
          <w:szCs w:val="24"/>
        </w:rPr>
        <w:t>him for arrest and had stated that the assailants took their time</w:t>
      </w:r>
      <w:r w:rsidR="00F40721" w:rsidRPr="00667F25">
        <w:rPr>
          <w:rFonts w:ascii="Verdana" w:hAnsi="Verdana"/>
          <w:sz w:val="24"/>
          <w:szCs w:val="24"/>
        </w:rPr>
        <w:t xml:space="preserve"> </w:t>
      </w:r>
      <w:r w:rsidRPr="00667F25">
        <w:rPr>
          <w:rFonts w:ascii="Verdana" w:hAnsi="Verdana"/>
          <w:sz w:val="24"/>
          <w:szCs w:val="24"/>
        </w:rPr>
        <w:t>during the robbery and had spent over one and half hours. Also</w:t>
      </w:r>
      <w:r w:rsidR="00F40721" w:rsidRPr="00667F25">
        <w:rPr>
          <w:rFonts w:ascii="Verdana" w:hAnsi="Verdana"/>
          <w:sz w:val="24"/>
          <w:szCs w:val="24"/>
        </w:rPr>
        <w:t xml:space="preserve"> </w:t>
      </w:r>
      <w:r w:rsidRPr="00667F25">
        <w:rPr>
          <w:rFonts w:ascii="Verdana" w:hAnsi="Verdana"/>
          <w:sz w:val="24"/>
          <w:szCs w:val="24"/>
        </w:rPr>
        <w:t>in the matter of the light conditions, it was daytime and around</w:t>
      </w:r>
      <w:r w:rsidR="00F40721" w:rsidRPr="00667F25">
        <w:rPr>
          <w:rFonts w:ascii="Verdana" w:hAnsi="Verdana"/>
          <w:sz w:val="24"/>
          <w:szCs w:val="24"/>
        </w:rPr>
        <w:t xml:space="preserve"> </w:t>
      </w:r>
      <w:r w:rsidRPr="00667F25">
        <w:rPr>
          <w:rFonts w:ascii="Verdana" w:hAnsi="Verdana"/>
          <w:sz w:val="24"/>
          <w:szCs w:val="24"/>
        </w:rPr>
        <w:t>2pm in the afternoon. Again, PW4 had stated thus: “At the sitting</w:t>
      </w:r>
      <w:r w:rsidR="00F40721" w:rsidRPr="00667F25">
        <w:rPr>
          <w:rFonts w:ascii="Verdana" w:hAnsi="Verdana"/>
          <w:sz w:val="24"/>
          <w:szCs w:val="24"/>
        </w:rPr>
        <w:t xml:space="preserve"> </w:t>
      </w:r>
      <w:r w:rsidRPr="00667F25">
        <w:rPr>
          <w:rFonts w:ascii="Verdana" w:hAnsi="Verdana"/>
          <w:sz w:val="24"/>
          <w:szCs w:val="24"/>
        </w:rPr>
        <w:t>room I saw the accused holding the neck of my mother. She</w:t>
      </w:r>
      <w:r w:rsidR="00F40721" w:rsidRPr="00667F25">
        <w:rPr>
          <w:rFonts w:ascii="Verdana" w:hAnsi="Verdana"/>
          <w:sz w:val="24"/>
          <w:szCs w:val="24"/>
        </w:rPr>
        <w:t xml:space="preserve"> </w:t>
      </w:r>
      <w:r w:rsidRPr="00667F25">
        <w:rPr>
          <w:rFonts w:ascii="Verdana" w:hAnsi="Verdana"/>
          <w:sz w:val="24"/>
          <w:szCs w:val="24"/>
        </w:rPr>
        <w:t>removed the scarf the accused used to cover his face. This gave</w:t>
      </w:r>
      <w:r w:rsidR="00F40721" w:rsidRPr="00667F25">
        <w:rPr>
          <w:rFonts w:ascii="Verdana" w:hAnsi="Verdana"/>
          <w:sz w:val="24"/>
          <w:szCs w:val="24"/>
        </w:rPr>
        <w:t xml:space="preserve"> </w:t>
      </w:r>
      <w:r w:rsidRPr="00667F25">
        <w:rPr>
          <w:rFonts w:ascii="Verdana" w:hAnsi="Verdana"/>
          <w:sz w:val="24"/>
          <w:szCs w:val="24"/>
        </w:rPr>
        <w:t>me the opportunity of seeing his face.”</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The evidence of PW4 was not contradicted during cross-</w:t>
      </w:r>
      <w:r w:rsidR="00F40721" w:rsidRPr="00667F25">
        <w:rPr>
          <w:rFonts w:ascii="Verdana" w:hAnsi="Verdana"/>
          <w:sz w:val="24"/>
          <w:szCs w:val="24"/>
        </w:rPr>
        <w:t xml:space="preserve"> </w:t>
      </w:r>
      <w:r w:rsidRPr="00667F25">
        <w:rPr>
          <w:rFonts w:ascii="Verdana" w:hAnsi="Verdana"/>
          <w:sz w:val="24"/>
          <w:szCs w:val="24"/>
        </w:rPr>
        <w:t>examination.</w:t>
      </w:r>
      <w:r w:rsidR="00F40721" w:rsidRPr="00667F25">
        <w:rPr>
          <w:rFonts w:ascii="Verdana" w:hAnsi="Verdana"/>
          <w:sz w:val="24"/>
          <w:szCs w:val="24"/>
        </w:rPr>
        <w:t xml:space="preserve"> </w:t>
      </w:r>
      <w:r w:rsidRPr="00667F25">
        <w:rPr>
          <w:rFonts w:ascii="Verdana" w:hAnsi="Verdana"/>
          <w:sz w:val="24"/>
          <w:szCs w:val="24"/>
        </w:rPr>
        <w:t>Learned counsel for the appellant had sought to discredit</w:t>
      </w:r>
      <w:r w:rsidR="00D9293E" w:rsidRPr="00667F25">
        <w:rPr>
          <w:rFonts w:ascii="Verdana" w:hAnsi="Verdana"/>
          <w:sz w:val="24"/>
          <w:szCs w:val="24"/>
        </w:rPr>
        <w:t xml:space="preserve"> </w:t>
      </w:r>
      <w:r w:rsidRPr="00667F25">
        <w:rPr>
          <w:rFonts w:ascii="Verdana" w:hAnsi="Verdana"/>
          <w:sz w:val="24"/>
          <w:szCs w:val="24"/>
        </w:rPr>
        <w:t>the testimony on the ground that PW4 was a tainted witness. In</w:t>
      </w:r>
      <w:r w:rsidR="00D9293E" w:rsidRPr="00667F25">
        <w:rPr>
          <w:rFonts w:ascii="Verdana" w:hAnsi="Verdana"/>
          <w:sz w:val="24"/>
          <w:szCs w:val="24"/>
        </w:rPr>
        <w:t xml:space="preserve"> </w:t>
      </w:r>
      <w:r w:rsidRPr="00667F25">
        <w:rPr>
          <w:rFonts w:ascii="Verdana" w:hAnsi="Verdana"/>
          <w:sz w:val="24"/>
          <w:szCs w:val="24"/>
        </w:rPr>
        <w:t>that regard, I would have to say that the mere fact that a witness</w:t>
      </w:r>
      <w:r w:rsidR="00D9293E" w:rsidRPr="00667F25">
        <w:rPr>
          <w:rFonts w:ascii="Verdana" w:hAnsi="Verdana"/>
          <w:sz w:val="24"/>
          <w:szCs w:val="24"/>
        </w:rPr>
        <w:t xml:space="preserve"> </w:t>
      </w:r>
      <w:r w:rsidRPr="00667F25">
        <w:rPr>
          <w:rFonts w:ascii="Verdana" w:hAnsi="Verdana"/>
          <w:sz w:val="24"/>
          <w:szCs w:val="24"/>
        </w:rPr>
        <w:t>is a blood relation of the victim does not translate, without more</w:t>
      </w:r>
      <w:r w:rsidR="00D9293E" w:rsidRPr="00667F25">
        <w:rPr>
          <w:rFonts w:ascii="Verdana" w:hAnsi="Verdana"/>
          <w:sz w:val="24"/>
          <w:szCs w:val="24"/>
        </w:rPr>
        <w:t xml:space="preserve"> </w:t>
      </w:r>
      <w:r w:rsidRPr="00667F25">
        <w:rPr>
          <w:rFonts w:ascii="Verdana" w:hAnsi="Verdana"/>
          <w:sz w:val="24"/>
          <w:szCs w:val="24"/>
        </w:rPr>
        <w:t>to being a tainted witness. See Musa v. State (2012) 3 NWLR</w:t>
      </w:r>
      <w:r w:rsidR="00D9293E" w:rsidRPr="00667F25">
        <w:rPr>
          <w:rFonts w:ascii="Verdana" w:hAnsi="Verdana"/>
          <w:sz w:val="24"/>
          <w:szCs w:val="24"/>
        </w:rPr>
        <w:t xml:space="preserve"> </w:t>
      </w:r>
      <w:r w:rsidRPr="00667F25">
        <w:rPr>
          <w:rFonts w:ascii="Verdana" w:hAnsi="Verdana"/>
          <w:sz w:val="24"/>
          <w:szCs w:val="24"/>
        </w:rPr>
        <w:t>(Pt. 1286) 99; Ben v. State (2006) All FWLR (Pt. 292) 168,</w:t>
      </w:r>
      <w:r w:rsidR="00D9293E" w:rsidRPr="00667F25">
        <w:rPr>
          <w:rFonts w:ascii="Verdana" w:hAnsi="Verdana"/>
          <w:sz w:val="24"/>
          <w:szCs w:val="24"/>
        </w:rPr>
        <w:t xml:space="preserve"> </w:t>
      </w:r>
      <w:r w:rsidRPr="00667F25">
        <w:rPr>
          <w:rFonts w:ascii="Verdana" w:hAnsi="Verdana"/>
          <w:sz w:val="24"/>
          <w:szCs w:val="24"/>
        </w:rPr>
        <w:t>(2006) 12 SCM (Pt. 2) 71 at 88.</w:t>
      </w:r>
      <w:r w:rsidR="00D9293E" w:rsidRPr="00667F25">
        <w:rPr>
          <w:rFonts w:ascii="Verdana" w:hAnsi="Verdana"/>
          <w:sz w:val="24"/>
          <w:szCs w:val="24"/>
        </w:rPr>
        <w:t xml:space="preserve"> </w:t>
      </w:r>
      <w:r w:rsidRPr="00667F25">
        <w:rPr>
          <w:rFonts w:ascii="Verdana" w:hAnsi="Verdana"/>
          <w:sz w:val="24"/>
          <w:szCs w:val="24"/>
        </w:rPr>
        <w:t>The finding of the court below dispatching the contention</w:t>
      </w:r>
      <w:r w:rsidR="00D9293E" w:rsidRPr="00667F25">
        <w:rPr>
          <w:rFonts w:ascii="Verdana" w:hAnsi="Verdana"/>
          <w:sz w:val="24"/>
          <w:szCs w:val="24"/>
        </w:rPr>
        <w:t xml:space="preserve"> </w:t>
      </w:r>
      <w:r w:rsidRPr="00667F25">
        <w:rPr>
          <w:rFonts w:ascii="Verdana" w:hAnsi="Verdana"/>
          <w:sz w:val="24"/>
          <w:szCs w:val="24"/>
        </w:rPr>
        <w:t>of PW4 being a tainted witness is quoted below:</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“On the submission of the appellant’s counsel that</w:t>
      </w:r>
      <w:r w:rsidR="00D9293E" w:rsidRPr="00667F25">
        <w:rPr>
          <w:rFonts w:ascii="Verdana" w:hAnsi="Verdana"/>
          <w:sz w:val="24"/>
          <w:szCs w:val="24"/>
        </w:rPr>
        <w:t xml:space="preserve"> </w:t>
      </w:r>
      <w:r w:rsidRPr="00667F25">
        <w:rPr>
          <w:rFonts w:ascii="Verdana" w:hAnsi="Verdana"/>
          <w:sz w:val="24"/>
          <w:szCs w:val="24"/>
        </w:rPr>
        <w:t>PW4 should be treated as a tainted witness and that</w:t>
      </w:r>
      <w:r w:rsidR="00D9293E" w:rsidRPr="00667F25">
        <w:rPr>
          <w:rFonts w:ascii="Verdana" w:hAnsi="Verdana"/>
          <w:sz w:val="24"/>
          <w:szCs w:val="24"/>
        </w:rPr>
        <w:t xml:space="preserve"> </w:t>
      </w:r>
      <w:r w:rsidRPr="00667F25">
        <w:rPr>
          <w:rFonts w:ascii="Verdana" w:hAnsi="Verdana"/>
          <w:sz w:val="24"/>
          <w:szCs w:val="24"/>
        </w:rPr>
        <w:t>the court should have been more circumspect. There</w:t>
      </w:r>
      <w:r w:rsidR="00D9293E" w:rsidRPr="00667F25">
        <w:rPr>
          <w:rFonts w:ascii="Verdana" w:hAnsi="Verdana"/>
          <w:sz w:val="24"/>
          <w:szCs w:val="24"/>
        </w:rPr>
        <w:t xml:space="preserve"> </w:t>
      </w:r>
      <w:r w:rsidRPr="00667F25">
        <w:rPr>
          <w:rFonts w:ascii="Verdana" w:hAnsi="Verdana"/>
          <w:sz w:val="24"/>
          <w:szCs w:val="24"/>
        </w:rPr>
        <w:t>is no doubt that PW4 is a 13 year old school girl of</w:t>
      </w:r>
      <w:r w:rsidR="00D9293E" w:rsidRPr="00667F25">
        <w:rPr>
          <w:rFonts w:ascii="Verdana" w:hAnsi="Verdana"/>
          <w:sz w:val="24"/>
          <w:szCs w:val="24"/>
        </w:rPr>
        <w:t xml:space="preserve"> </w:t>
      </w:r>
      <w:r w:rsidRPr="00667F25">
        <w:rPr>
          <w:rFonts w:ascii="Verdana" w:hAnsi="Verdana"/>
          <w:sz w:val="24"/>
          <w:szCs w:val="24"/>
        </w:rPr>
        <w:t>tender age. Before her testimony, the court put some</w:t>
      </w:r>
      <w:r w:rsidR="00D9293E" w:rsidRPr="00667F25">
        <w:rPr>
          <w:rFonts w:ascii="Verdana" w:hAnsi="Verdana"/>
          <w:sz w:val="24"/>
          <w:szCs w:val="24"/>
        </w:rPr>
        <w:t xml:space="preserve"> </w:t>
      </w:r>
      <w:r w:rsidRPr="00667F25">
        <w:rPr>
          <w:rFonts w:ascii="Verdana" w:hAnsi="Verdana"/>
          <w:sz w:val="24"/>
          <w:szCs w:val="24"/>
        </w:rPr>
        <w:t>questions to her as to the implication of giving false</w:t>
      </w:r>
      <w:r w:rsidR="00D9293E" w:rsidRPr="00667F25">
        <w:rPr>
          <w:rFonts w:ascii="Verdana" w:hAnsi="Verdana"/>
          <w:sz w:val="24"/>
          <w:szCs w:val="24"/>
        </w:rPr>
        <w:t xml:space="preserve"> </w:t>
      </w:r>
      <w:r w:rsidRPr="00667F25">
        <w:rPr>
          <w:rFonts w:ascii="Verdana" w:hAnsi="Verdana"/>
          <w:sz w:val="24"/>
          <w:szCs w:val="24"/>
        </w:rPr>
        <w:t>evidence-on-oath, her educational background, why</w:t>
      </w:r>
      <w:r w:rsidR="00D9293E" w:rsidRPr="00667F25">
        <w:rPr>
          <w:rFonts w:ascii="Verdana" w:hAnsi="Verdana"/>
          <w:sz w:val="24"/>
          <w:szCs w:val="24"/>
        </w:rPr>
        <w:t xml:space="preserve"> </w:t>
      </w:r>
      <w:r w:rsidRPr="00667F25">
        <w:rPr>
          <w:rFonts w:ascii="Verdana" w:hAnsi="Verdana"/>
          <w:sz w:val="24"/>
          <w:szCs w:val="24"/>
        </w:rPr>
        <w:t>she was in court and the nature of the offence with</w:t>
      </w:r>
      <w:r w:rsidR="00D9293E" w:rsidRPr="00667F25">
        <w:rPr>
          <w:rFonts w:ascii="Verdana" w:hAnsi="Verdana"/>
          <w:sz w:val="24"/>
          <w:szCs w:val="24"/>
        </w:rPr>
        <w:t xml:space="preserve"> </w:t>
      </w:r>
      <w:r w:rsidRPr="00667F25">
        <w:rPr>
          <w:rFonts w:ascii="Verdana" w:hAnsi="Verdana"/>
          <w:sz w:val="24"/>
          <w:szCs w:val="24"/>
        </w:rPr>
        <w:t>which the appellant was charged. She gave answers</w:t>
      </w:r>
      <w:r w:rsidR="00D9293E" w:rsidRPr="00667F25">
        <w:rPr>
          <w:rFonts w:ascii="Verdana" w:hAnsi="Verdana"/>
          <w:sz w:val="24"/>
          <w:szCs w:val="24"/>
        </w:rPr>
        <w:t xml:space="preserve"> </w:t>
      </w:r>
      <w:r w:rsidRPr="00667F25">
        <w:rPr>
          <w:rFonts w:ascii="Verdana" w:hAnsi="Verdana"/>
          <w:sz w:val="24"/>
          <w:szCs w:val="24"/>
        </w:rPr>
        <w:t>to them before she testified on oath. See page 29 of</w:t>
      </w:r>
      <w:r w:rsidR="00D9293E" w:rsidRPr="00667F25">
        <w:rPr>
          <w:rFonts w:ascii="Verdana" w:hAnsi="Verdana"/>
          <w:sz w:val="24"/>
          <w:szCs w:val="24"/>
        </w:rPr>
        <w:t xml:space="preserve"> </w:t>
      </w:r>
      <w:r w:rsidRPr="00667F25">
        <w:rPr>
          <w:rFonts w:ascii="Verdana" w:hAnsi="Verdana"/>
          <w:sz w:val="24"/>
          <w:szCs w:val="24"/>
        </w:rPr>
        <w:t>the record. It was after this that the court remarked</w:t>
      </w:r>
      <w:r w:rsidR="00D9293E" w:rsidRPr="00667F25">
        <w:rPr>
          <w:rFonts w:ascii="Verdana" w:hAnsi="Verdana"/>
          <w:sz w:val="24"/>
          <w:szCs w:val="24"/>
        </w:rPr>
        <w:t xml:space="preserve"> </w:t>
      </w:r>
      <w:r w:rsidRPr="00667F25">
        <w:rPr>
          <w:rFonts w:ascii="Verdana" w:hAnsi="Verdana"/>
          <w:sz w:val="24"/>
          <w:szCs w:val="24"/>
        </w:rPr>
        <w:t>thus: “She is an intelligent school girl. I am therefore</w:t>
      </w:r>
      <w:r w:rsidR="00D9293E" w:rsidRPr="00667F25">
        <w:rPr>
          <w:rFonts w:ascii="Verdana" w:hAnsi="Verdana"/>
          <w:sz w:val="24"/>
          <w:szCs w:val="24"/>
        </w:rPr>
        <w:t xml:space="preserve"> </w:t>
      </w:r>
      <w:r w:rsidRPr="00667F25">
        <w:rPr>
          <w:rFonts w:ascii="Verdana" w:hAnsi="Verdana"/>
          <w:sz w:val="24"/>
          <w:szCs w:val="24"/>
        </w:rPr>
        <w:t>satisfied that her evidence is credible and cogent</w:t>
      </w:r>
      <w:r w:rsidR="00D9293E" w:rsidRPr="00667F25">
        <w:rPr>
          <w:rFonts w:ascii="Verdana" w:hAnsi="Verdana"/>
          <w:sz w:val="24"/>
          <w:szCs w:val="24"/>
        </w:rPr>
        <w:t xml:space="preserve"> </w:t>
      </w:r>
      <w:r w:rsidRPr="00667F25">
        <w:rPr>
          <w:rFonts w:ascii="Verdana" w:hAnsi="Verdana"/>
          <w:sz w:val="24"/>
          <w:szCs w:val="24"/>
        </w:rPr>
        <w:t>which can be relied upon by the court.” What is</w:t>
      </w:r>
      <w:r w:rsidR="00D9293E" w:rsidRPr="00667F25">
        <w:rPr>
          <w:rFonts w:ascii="Verdana" w:hAnsi="Verdana"/>
          <w:sz w:val="24"/>
          <w:szCs w:val="24"/>
        </w:rPr>
        <w:t xml:space="preserve"> </w:t>
      </w:r>
      <w:r w:rsidRPr="00667F25">
        <w:rPr>
          <w:rFonts w:ascii="Verdana" w:hAnsi="Verdana"/>
          <w:sz w:val="24"/>
          <w:szCs w:val="24"/>
        </w:rPr>
        <w:t>more, the identification evidence of the appellant</w:t>
      </w:r>
      <w:r w:rsidR="00D9293E" w:rsidRPr="00667F25">
        <w:rPr>
          <w:rFonts w:ascii="Verdana" w:hAnsi="Verdana"/>
          <w:sz w:val="24"/>
          <w:szCs w:val="24"/>
        </w:rPr>
        <w:t xml:space="preserve"> </w:t>
      </w:r>
      <w:r w:rsidRPr="00667F25">
        <w:rPr>
          <w:rFonts w:ascii="Verdana" w:hAnsi="Verdana"/>
          <w:sz w:val="24"/>
          <w:szCs w:val="24"/>
        </w:rPr>
        <w:t xml:space="preserve">was neither </w:t>
      </w:r>
      <w:proofErr w:type="spellStart"/>
      <w:r w:rsidRPr="00667F25">
        <w:rPr>
          <w:rFonts w:ascii="Verdana" w:hAnsi="Verdana"/>
          <w:sz w:val="24"/>
          <w:szCs w:val="24"/>
        </w:rPr>
        <w:t>controverted</w:t>
      </w:r>
      <w:proofErr w:type="spellEnd"/>
      <w:r w:rsidRPr="00667F25">
        <w:rPr>
          <w:rFonts w:ascii="Verdana" w:hAnsi="Verdana"/>
          <w:sz w:val="24"/>
          <w:szCs w:val="24"/>
        </w:rPr>
        <w:t xml:space="preserve"> nor shaken under </w:t>
      </w:r>
      <w:proofErr w:type="spellStart"/>
      <w:r w:rsidRPr="00667F25">
        <w:rPr>
          <w:rFonts w:ascii="Verdana" w:hAnsi="Verdana"/>
          <w:sz w:val="24"/>
          <w:szCs w:val="24"/>
        </w:rPr>
        <w:t>crossexamination</w:t>
      </w:r>
      <w:proofErr w:type="spellEnd"/>
      <w:r w:rsidRPr="00667F25">
        <w:rPr>
          <w:rFonts w:ascii="Verdana" w:hAnsi="Verdana"/>
          <w:sz w:val="24"/>
          <w:szCs w:val="24"/>
        </w:rPr>
        <w:t>.”</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See page 154 of the record.</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 am at one with learned counsel for the respondent on the</w:t>
      </w:r>
      <w:r w:rsidR="00D9293E" w:rsidRPr="00667F25">
        <w:rPr>
          <w:rFonts w:ascii="Verdana" w:hAnsi="Verdana"/>
          <w:sz w:val="24"/>
          <w:szCs w:val="24"/>
        </w:rPr>
        <w:t xml:space="preserve"> </w:t>
      </w:r>
      <w:r w:rsidRPr="00667F25">
        <w:rPr>
          <w:rFonts w:ascii="Verdana" w:hAnsi="Verdana"/>
          <w:sz w:val="24"/>
          <w:szCs w:val="24"/>
        </w:rPr>
        <w:t>matter raised by counsel for the appellant that PW4 being a</w:t>
      </w:r>
      <w:r w:rsidR="00D9293E" w:rsidRPr="00667F25">
        <w:rPr>
          <w:rFonts w:ascii="Verdana" w:hAnsi="Verdana"/>
          <w:sz w:val="24"/>
          <w:szCs w:val="24"/>
        </w:rPr>
        <w:t xml:space="preserve"> </w:t>
      </w:r>
      <w:r w:rsidRPr="00667F25">
        <w:rPr>
          <w:rFonts w:ascii="Verdana" w:hAnsi="Verdana"/>
          <w:sz w:val="24"/>
          <w:szCs w:val="24"/>
        </w:rPr>
        <w:t>minor of 13 years of age was subject to supervision and control</w:t>
      </w:r>
      <w:r w:rsidR="00D9293E" w:rsidRPr="00667F25">
        <w:rPr>
          <w:rFonts w:ascii="Verdana" w:hAnsi="Verdana"/>
          <w:sz w:val="24"/>
          <w:szCs w:val="24"/>
        </w:rPr>
        <w:t xml:space="preserve"> </w:t>
      </w:r>
      <w:r w:rsidRPr="00667F25">
        <w:rPr>
          <w:rFonts w:ascii="Verdana" w:hAnsi="Verdana"/>
          <w:sz w:val="24"/>
          <w:szCs w:val="24"/>
        </w:rPr>
        <w:t>of PW1. The position of the appellant is not borne out of the</w:t>
      </w:r>
      <w:r w:rsidR="00D9293E" w:rsidRPr="00667F25">
        <w:rPr>
          <w:rFonts w:ascii="Verdana" w:hAnsi="Verdana"/>
          <w:sz w:val="24"/>
          <w:szCs w:val="24"/>
        </w:rPr>
        <w:t xml:space="preserve"> </w:t>
      </w:r>
      <w:r w:rsidRPr="00667F25">
        <w:rPr>
          <w:rFonts w:ascii="Verdana" w:hAnsi="Verdana"/>
          <w:sz w:val="24"/>
          <w:szCs w:val="24"/>
        </w:rPr>
        <w:t>record on what transpired during her testimony as she was</w:t>
      </w:r>
      <w:r w:rsidR="00D9293E" w:rsidRPr="00667F25">
        <w:rPr>
          <w:rFonts w:ascii="Verdana" w:hAnsi="Verdana"/>
          <w:sz w:val="24"/>
          <w:szCs w:val="24"/>
        </w:rPr>
        <w:t xml:space="preserve"> </w:t>
      </w:r>
      <w:r w:rsidRPr="00667F25">
        <w:rPr>
          <w:rFonts w:ascii="Verdana" w:hAnsi="Verdana"/>
          <w:sz w:val="24"/>
          <w:szCs w:val="24"/>
        </w:rPr>
        <w:t>subjected to rigorous cross-examination by the defence and</w:t>
      </w:r>
      <w:r w:rsidR="00D9293E" w:rsidRPr="00667F25">
        <w:rPr>
          <w:rFonts w:ascii="Verdana" w:hAnsi="Verdana"/>
          <w:sz w:val="24"/>
          <w:szCs w:val="24"/>
        </w:rPr>
        <w:t xml:space="preserve"> </w:t>
      </w:r>
      <w:r w:rsidRPr="00667F25">
        <w:rPr>
          <w:rFonts w:ascii="Verdana" w:hAnsi="Verdana"/>
          <w:sz w:val="24"/>
          <w:szCs w:val="24"/>
        </w:rPr>
        <w:t>remained unshaken and did not deviate from her testimony. That</w:t>
      </w:r>
      <w:r w:rsidR="00D9293E" w:rsidRPr="00667F25">
        <w:rPr>
          <w:rFonts w:ascii="Verdana" w:hAnsi="Verdana"/>
          <w:sz w:val="24"/>
          <w:szCs w:val="24"/>
        </w:rPr>
        <w:t xml:space="preserve"> </w:t>
      </w:r>
      <w:r w:rsidRPr="00667F25">
        <w:rPr>
          <w:rFonts w:ascii="Verdana" w:hAnsi="Verdana"/>
          <w:sz w:val="24"/>
          <w:szCs w:val="24"/>
        </w:rPr>
        <w:t xml:space="preserve">apart from the court of trial complying with sections 155(i) </w:t>
      </w:r>
      <w:proofErr w:type="gramStart"/>
      <w:r w:rsidRPr="00667F25">
        <w:rPr>
          <w:rFonts w:ascii="Verdana" w:hAnsi="Verdana"/>
          <w:sz w:val="24"/>
          <w:szCs w:val="24"/>
        </w:rPr>
        <w:t>and</w:t>
      </w:r>
      <w:r w:rsidR="00D9293E" w:rsidRPr="00667F25">
        <w:rPr>
          <w:rFonts w:ascii="Verdana" w:hAnsi="Verdana"/>
          <w:sz w:val="24"/>
          <w:szCs w:val="24"/>
        </w:rPr>
        <w:t xml:space="preserve">  </w:t>
      </w:r>
      <w:r w:rsidRPr="00667F25">
        <w:rPr>
          <w:rFonts w:ascii="Verdana" w:hAnsi="Verdana"/>
          <w:sz w:val="24"/>
          <w:szCs w:val="24"/>
        </w:rPr>
        <w:t>183</w:t>
      </w:r>
      <w:proofErr w:type="gramEnd"/>
      <w:r w:rsidRPr="00667F25">
        <w:rPr>
          <w:rFonts w:ascii="Verdana" w:hAnsi="Verdana"/>
          <w:sz w:val="24"/>
          <w:szCs w:val="24"/>
        </w:rPr>
        <w:t>(i) of the Evidence Act relating to the evidence of a child as</w:t>
      </w:r>
      <w:r w:rsidR="00D9293E" w:rsidRPr="00667F25">
        <w:rPr>
          <w:rFonts w:ascii="Verdana" w:hAnsi="Verdana"/>
          <w:sz w:val="24"/>
          <w:szCs w:val="24"/>
        </w:rPr>
        <w:t xml:space="preserve"> </w:t>
      </w:r>
      <w:r w:rsidRPr="00667F25">
        <w:rPr>
          <w:rFonts w:ascii="Verdana" w:hAnsi="Verdana"/>
          <w:sz w:val="24"/>
          <w:szCs w:val="24"/>
        </w:rPr>
        <w:t>she had been thoroughly examined by the trial court before</w:t>
      </w:r>
      <w:r w:rsidR="00D9293E" w:rsidRPr="00667F25">
        <w:rPr>
          <w:rFonts w:ascii="Verdana" w:hAnsi="Verdana"/>
          <w:sz w:val="24"/>
          <w:szCs w:val="24"/>
        </w:rPr>
        <w:t xml:space="preserve"> </w:t>
      </w:r>
      <w:r w:rsidRPr="00667F25">
        <w:rPr>
          <w:rFonts w:ascii="Verdana" w:hAnsi="Verdana"/>
          <w:sz w:val="24"/>
          <w:szCs w:val="24"/>
        </w:rPr>
        <w:t>testifying.</w:t>
      </w:r>
    </w:p>
    <w:p w:rsidR="00AD5B7A" w:rsidRPr="00667F25" w:rsidRDefault="00AD5B7A" w:rsidP="00667F25">
      <w:pPr>
        <w:spacing w:before="240" w:line="276" w:lineRule="auto"/>
        <w:ind w:left="0" w:firstLine="0"/>
        <w:jc w:val="both"/>
        <w:rPr>
          <w:rFonts w:ascii="Verdana" w:hAnsi="Verdana"/>
          <w:sz w:val="24"/>
          <w:szCs w:val="24"/>
        </w:rPr>
      </w:pPr>
    </w:p>
    <w:p w:rsidR="00C96844"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In respect to the defence put up by the appellant of a debt</w:t>
      </w:r>
      <w:r w:rsidR="00D9293E" w:rsidRPr="00667F25">
        <w:rPr>
          <w:rFonts w:ascii="Verdana" w:hAnsi="Verdana"/>
          <w:sz w:val="24"/>
          <w:szCs w:val="24"/>
        </w:rPr>
        <w:t xml:space="preserve"> </w:t>
      </w:r>
      <w:r w:rsidRPr="00667F25">
        <w:rPr>
          <w:rFonts w:ascii="Verdana" w:hAnsi="Verdana"/>
          <w:sz w:val="24"/>
          <w:szCs w:val="24"/>
        </w:rPr>
        <w:t>recovery gone bad. I am inclined to accept the submission of the</w:t>
      </w:r>
      <w:r w:rsidR="00D9293E" w:rsidRPr="00667F25">
        <w:rPr>
          <w:rFonts w:ascii="Verdana" w:hAnsi="Verdana"/>
          <w:sz w:val="24"/>
          <w:szCs w:val="24"/>
        </w:rPr>
        <w:t xml:space="preserve"> </w:t>
      </w:r>
      <w:r w:rsidRPr="00667F25">
        <w:rPr>
          <w:rFonts w:ascii="Verdana" w:hAnsi="Verdana"/>
          <w:sz w:val="24"/>
          <w:szCs w:val="24"/>
        </w:rPr>
        <w:t>respondent that the police investigated the allegation and found</w:t>
      </w:r>
      <w:r w:rsidR="00D9293E" w:rsidRPr="00667F25">
        <w:rPr>
          <w:rFonts w:ascii="Verdana" w:hAnsi="Verdana"/>
          <w:sz w:val="24"/>
          <w:szCs w:val="24"/>
        </w:rPr>
        <w:t xml:space="preserve"> </w:t>
      </w:r>
      <w:r w:rsidRPr="00667F25">
        <w:rPr>
          <w:rFonts w:ascii="Verdana" w:hAnsi="Verdana"/>
          <w:sz w:val="24"/>
          <w:szCs w:val="24"/>
        </w:rPr>
        <w:t>it untrue. This is all the more acceptable since the defence did</w:t>
      </w:r>
      <w:r w:rsidR="00D9293E" w:rsidRPr="00667F25">
        <w:rPr>
          <w:rFonts w:ascii="Verdana" w:hAnsi="Verdana"/>
          <w:sz w:val="24"/>
          <w:szCs w:val="24"/>
        </w:rPr>
        <w:t xml:space="preserve"> </w:t>
      </w:r>
      <w:r w:rsidRPr="00667F25">
        <w:rPr>
          <w:rFonts w:ascii="Verdana" w:hAnsi="Verdana"/>
          <w:sz w:val="24"/>
          <w:szCs w:val="24"/>
        </w:rPr>
        <w:t>not see any need to cross-examine the prosecution witnesses</w:t>
      </w:r>
      <w:r w:rsidR="00D9293E" w:rsidRPr="00667F25">
        <w:rPr>
          <w:rFonts w:ascii="Verdana" w:hAnsi="Verdana"/>
          <w:sz w:val="24"/>
          <w:szCs w:val="24"/>
        </w:rPr>
        <w:t xml:space="preserve"> </w:t>
      </w:r>
      <w:r w:rsidRPr="00667F25">
        <w:rPr>
          <w:rFonts w:ascii="Verdana" w:hAnsi="Verdana"/>
          <w:sz w:val="24"/>
          <w:szCs w:val="24"/>
        </w:rPr>
        <w:t>along the line of the debt recovery.</w:t>
      </w:r>
      <w:r w:rsidR="00D9293E" w:rsidRPr="00667F25">
        <w:rPr>
          <w:rFonts w:ascii="Verdana" w:hAnsi="Verdana"/>
          <w:sz w:val="24"/>
          <w:szCs w:val="24"/>
        </w:rPr>
        <w:t xml:space="preserve"> </w:t>
      </w:r>
    </w:p>
    <w:p w:rsidR="00AD5B7A" w:rsidRPr="00667F25" w:rsidRDefault="00AD5B7A" w:rsidP="00667F25">
      <w:pPr>
        <w:spacing w:before="240" w:line="276" w:lineRule="auto"/>
        <w:ind w:left="0" w:firstLine="0"/>
        <w:jc w:val="both"/>
        <w:rPr>
          <w:rFonts w:ascii="Verdana" w:hAnsi="Verdana"/>
          <w:sz w:val="24"/>
          <w:szCs w:val="24"/>
        </w:rPr>
      </w:pPr>
    </w:p>
    <w:p w:rsidR="00C96844"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On the matter of exhibit D i.e. the cutlass or </w:t>
      </w:r>
      <w:proofErr w:type="spellStart"/>
      <w:r w:rsidRPr="00667F25">
        <w:rPr>
          <w:rFonts w:ascii="Verdana" w:hAnsi="Verdana"/>
          <w:sz w:val="24"/>
          <w:szCs w:val="24"/>
        </w:rPr>
        <w:t>matchete</w:t>
      </w:r>
      <w:proofErr w:type="spellEnd"/>
      <w:r w:rsidR="00D9293E" w:rsidRPr="00667F25">
        <w:rPr>
          <w:rFonts w:ascii="Verdana" w:hAnsi="Verdana"/>
          <w:sz w:val="24"/>
          <w:szCs w:val="24"/>
        </w:rPr>
        <w:t xml:space="preserve"> </w:t>
      </w:r>
      <w:r w:rsidRPr="00667F25">
        <w:rPr>
          <w:rFonts w:ascii="Verdana" w:hAnsi="Verdana"/>
          <w:sz w:val="24"/>
          <w:szCs w:val="24"/>
        </w:rPr>
        <w:t>used by the appellant on PW1, the appellant sought to have the</w:t>
      </w:r>
      <w:r w:rsidR="00D9293E" w:rsidRPr="00667F25">
        <w:rPr>
          <w:rFonts w:ascii="Verdana" w:hAnsi="Verdana"/>
          <w:sz w:val="24"/>
          <w:szCs w:val="24"/>
        </w:rPr>
        <w:t xml:space="preserve"> </w:t>
      </w:r>
      <w:r w:rsidRPr="00667F25">
        <w:rPr>
          <w:rFonts w:ascii="Verdana" w:hAnsi="Verdana"/>
          <w:sz w:val="24"/>
          <w:szCs w:val="24"/>
        </w:rPr>
        <w:t>exhibit discountenanced as there was no forensic analysis on</w:t>
      </w:r>
      <w:r w:rsidR="00D9293E" w:rsidRPr="00667F25">
        <w:rPr>
          <w:rFonts w:ascii="Verdana" w:hAnsi="Verdana"/>
          <w:sz w:val="24"/>
          <w:szCs w:val="24"/>
        </w:rPr>
        <w:t xml:space="preserve"> </w:t>
      </w:r>
      <w:r w:rsidRPr="00667F25">
        <w:rPr>
          <w:rFonts w:ascii="Verdana" w:hAnsi="Verdana"/>
          <w:sz w:val="24"/>
          <w:szCs w:val="24"/>
        </w:rPr>
        <w:t>the weapon and that its utilization by the trial court has</w:t>
      </w:r>
      <w:r w:rsidR="00D9293E" w:rsidRPr="00667F25">
        <w:rPr>
          <w:rFonts w:ascii="Verdana" w:hAnsi="Verdana"/>
          <w:sz w:val="24"/>
          <w:szCs w:val="24"/>
        </w:rPr>
        <w:t xml:space="preserve"> </w:t>
      </w:r>
      <w:r w:rsidRPr="00667F25">
        <w:rPr>
          <w:rFonts w:ascii="Verdana" w:hAnsi="Verdana"/>
          <w:sz w:val="24"/>
          <w:szCs w:val="24"/>
        </w:rPr>
        <w:t>occasioned a miscarriage of justice. That posture cannot fly in</w:t>
      </w:r>
      <w:r w:rsidR="00D9293E" w:rsidRPr="00667F25">
        <w:rPr>
          <w:rFonts w:ascii="Verdana" w:hAnsi="Verdana"/>
          <w:sz w:val="24"/>
          <w:szCs w:val="24"/>
        </w:rPr>
        <w:t xml:space="preserve"> </w:t>
      </w:r>
      <w:r w:rsidRPr="00667F25">
        <w:rPr>
          <w:rFonts w:ascii="Verdana" w:hAnsi="Verdana"/>
          <w:sz w:val="24"/>
          <w:szCs w:val="24"/>
        </w:rPr>
        <w:t>the light of other connecting pieces of evidence which made that</w:t>
      </w:r>
      <w:r w:rsidR="00D9293E" w:rsidRPr="00667F25">
        <w:rPr>
          <w:rFonts w:ascii="Verdana" w:hAnsi="Verdana"/>
          <w:sz w:val="24"/>
          <w:szCs w:val="24"/>
        </w:rPr>
        <w:t xml:space="preserve"> </w:t>
      </w:r>
      <w:r w:rsidRPr="00667F25">
        <w:rPr>
          <w:rFonts w:ascii="Verdana" w:hAnsi="Verdana"/>
          <w:sz w:val="24"/>
          <w:szCs w:val="24"/>
        </w:rPr>
        <w:t xml:space="preserve">exhibit authentic, cogent and reliable. </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lastRenderedPageBreak/>
        <w:t xml:space="preserve">I rely on </w:t>
      </w:r>
      <w:proofErr w:type="spellStart"/>
      <w:r w:rsidRPr="00667F25">
        <w:rPr>
          <w:rFonts w:ascii="Verdana" w:hAnsi="Verdana"/>
          <w:sz w:val="24"/>
          <w:szCs w:val="24"/>
        </w:rPr>
        <w:t>Gbadamosi</w:t>
      </w:r>
      <w:proofErr w:type="spellEnd"/>
      <w:r w:rsidRPr="00667F25">
        <w:rPr>
          <w:rFonts w:ascii="Verdana" w:hAnsi="Verdana"/>
          <w:sz w:val="24"/>
          <w:szCs w:val="24"/>
        </w:rPr>
        <w:t xml:space="preserve"> v.</w:t>
      </w:r>
      <w:r w:rsidR="00D9293E" w:rsidRPr="00667F25">
        <w:rPr>
          <w:rFonts w:ascii="Verdana" w:hAnsi="Verdana"/>
          <w:sz w:val="24"/>
          <w:szCs w:val="24"/>
        </w:rPr>
        <w:t xml:space="preserve"> </w:t>
      </w:r>
      <w:r w:rsidRPr="00667F25">
        <w:rPr>
          <w:rFonts w:ascii="Verdana" w:hAnsi="Verdana"/>
          <w:sz w:val="24"/>
          <w:szCs w:val="24"/>
        </w:rPr>
        <w:t>State (1991) 6 NWLR (Pt. 196) 182 at 192.</w:t>
      </w:r>
      <w:r w:rsidR="00D9293E" w:rsidRPr="00667F25">
        <w:rPr>
          <w:rFonts w:ascii="Verdana" w:hAnsi="Verdana"/>
          <w:sz w:val="24"/>
          <w:szCs w:val="24"/>
        </w:rPr>
        <w:t xml:space="preserve"> </w:t>
      </w:r>
      <w:r w:rsidRPr="00667F25">
        <w:rPr>
          <w:rFonts w:ascii="Verdana" w:hAnsi="Verdana"/>
          <w:sz w:val="24"/>
          <w:szCs w:val="24"/>
        </w:rPr>
        <w:t>In respect to the offence of conspiracy, while the appellant</w:t>
      </w:r>
      <w:r w:rsidR="00D9293E" w:rsidRPr="00667F25">
        <w:rPr>
          <w:rFonts w:ascii="Verdana" w:hAnsi="Verdana"/>
          <w:sz w:val="24"/>
          <w:szCs w:val="24"/>
        </w:rPr>
        <w:t xml:space="preserve"> </w:t>
      </w:r>
      <w:r w:rsidRPr="00667F25">
        <w:rPr>
          <w:rFonts w:ascii="Verdana" w:hAnsi="Verdana"/>
          <w:sz w:val="24"/>
          <w:szCs w:val="24"/>
        </w:rPr>
        <w:t>is of the view that it was proved, the respondent disagrees. For</w:t>
      </w:r>
      <w:r w:rsidR="00D9293E" w:rsidRPr="00667F25">
        <w:rPr>
          <w:rFonts w:ascii="Verdana" w:hAnsi="Verdana"/>
          <w:sz w:val="24"/>
          <w:szCs w:val="24"/>
        </w:rPr>
        <w:t xml:space="preserve"> </w:t>
      </w:r>
      <w:r w:rsidRPr="00667F25">
        <w:rPr>
          <w:rFonts w:ascii="Verdana" w:hAnsi="Verdana"/>
          <w:sz w:val="24"/>
          <w:szCs w:val="24"/>
        </w:rPr>
        <w:t>a fact, conspiracy is an offence that is often deduced or inferred</w:t>
      </w:r>
      <w:r w:rsidR="00D9293E" w:rsidRPr="00667F25">
        <w:rPr>
          <w:rFonts w:ascii="Verdana" w:hAnsi="Verdana"/>
          <w:sz w:val="24"/>
          <w:szCs w:val="24"/>
        </w:rPr>
        <w:t xml:space="preserve"> </w:t>
      </w:r>
      <w:r w:rsidRPr="00667F25">
        <w:rPr>
          <w:rFonts w:ascii="Verdana" w:hAnsi="Verdana"/>
          <w:sz w:val="24"/>
          <w:szCs w:val="24"/>
        </w:rPr>
        <w:t>from the acts of the parties and not usual</w:t>
      </w:r>
      <w:r w:rsidR="00D9293E" w:rsidRPr="00667F25">
        <w:rPr>
          <w:rFonts w:ascii="Verdana" w:hAnsi="Verdana"/>
          <w:sz w:val="24"/>
          <w:szCs w:val="24"/>
        </w:rPr>
        <w:t xml:space="preserve">ly by direct </w:t>
      </w:r>
      <w:r w:rsidRPr="00667F25">
        <w:rPr>
          <w:rFonts w:ascii="Verdana" w:hAnsi="Verdana"/>
          <w:sz w:val="24"/>
          <w:szCs w:val="24"/>
        </w:rPr>
        <w:t>evidence of</w:t>
      </w:r>
      <w:r w:rsidR="00D9293E" w:rsidRPr="00667F25">
        <w:rPr>
          <w:rFonts w:ascii="Verdana" w:hAnsi="Verdana"/>
          <w:sz w:val="24"/>
          <w:szCs w:val="24"/>
        </w:rPr>
        <w:t xml:space="preserve"> </w:t>
      </w:r>
      <w:r w:rsidRPr="00667F25">
        <w:rPr>
          <w:rFonts w:ascii="Verdana" w:hAnsi="Verdana"/>
          <w:sz w:val="24"/>
          <w:szCs w:val="24"/>
        </w:rPr>
        <w:t>the meeting of the minds. The reason being simply, tha</w:t>
      </w:r>
      <w:r w:rsidR="00D9293E" w:rsidRPr="00667F25">
        <w:rPr>
          <w:rFonts w:ascii="Verdana" w:hAnsi="Verdana"/>
          <w:sz w:val="24"/>
          <w:szCs w:val="24"/>
        </w:rPr>
        <w:t>t d</w:t>
      </w:r>
      <w:r w:rsidRPr="00667F25">
        <w:rPr>
          <w:rFonts w:ascii="Verdana" w:hAnsi="Verdana"/>
          <w:sz w:val="24"/>
          <w:szCs w:val="24"/>
        </w:rPr>
        <w:t>iscussions and agreements to do an illegal act or carry out a</w:t>
      </w:r>
      <w:r w:rsidR="00D9293E" w:rsidRPr="00667F25">
        <w:rPr>
          <w:rFonts w:ascii="Verdana" w:hAnsi="Verdana"/>
          <w:sz w:val="24"/>
          <w:szCs w:val="24"/>
        </w:rPr>
        <w:t xml:space="preserve"> </w:t>
      </w:r>
      <w:r w:rsidRPr="00667F25">
        <w:rPr>
          <w:rFonts w:ascii="Verdana" w:hAnsi="Verdana"/>
          <w:sz w:val="24"/>
          <w:szCs w:val="24"/>
        </w:rPr>
        <w:t>legal act by illegal means are transactions in secret and normally</w:t>
      </w:r>
      <w:r w:rsidR="00D9293E" w:rsidRPr="00667F25">
        <w:rPr>
          <w:rFonts w:ascii="Verdana" w:hAnsi="Verdana"/>
          <w:sz w:val="24"/>
          <w:szCs w:val="24"/>
        </w:rPr>
        <w:t xml:space="preserve">  </w:t>
      </w:r>
      <w:r w:rsidRPr="00667F25">
        <w:rPr>
          <w:rFonts w:ascii="Verdana" w:hAnsi="Verdana"/>
          <w:sz w:val="24"/>
          <w:szCs w:val="24"/>
        </w:rPr>
        <w:t>shrouded from those not part of the deal. The dictum of this</w:t>
      </w:r>
      <w:r w:rsidR="00D9293E" w:rsidRPr="00667F25">
        <w:rPr>
          <w:rFonts w:ascii="Verdana" w:hAnsi="Verdana"/>
          <w:sz w:val="24"/>
          <w:szCs w:val="24"/>
        </w:rPr>
        <w:t xml:space="preserve"> </w:t>
      </w:r>
      <w:r w:rsidRPr="00667F25">
        <w:rPr>
          <w:rFonts w:ascii="Verdana" w:hAnsi="Verdana"/>
          <w:sz w:val="24"/>
          <w:szCs w:val="24"/>
        </w:rPr>
        <w:t xml:space="preserve">court, per </w:t>
      </w:r>
      <w:proofErr w:type="spellStart"/>
      <w:r w:rsidRPr="00667F25">
        <w:rPr>
          <w:rFonts w:ascii="Verdana" w:hAnsi="Verdana"/>
          <w:sz w:val="24"/>
          <w:szCs w:val="24"/>
        </w:rPr>
        <w:t>Adekeye</w:t>
      </w:r>
      <w:proofErr w:type="spellEnd"/>
      <w:r w:rsidRPr="00667F25">
        <w:rPr>
          <w:rFonts w:ascii="Verdana" w:hAnsi="Verdana"/>
          <w:sz w:val="24"/>
          <w:szCs w:val="24"/>
        </w:rPr>
        <w:t xml:space="preserve"> JSC in </w:t>
      </w:r>
      <w:proofErr w:type="spellStart"/>
      <w:r w:rsidRPr="00667F25">
        <w:rPr>
          <w:rFonts w:ascii="Verdana" w:hAnsi="Verdana"/>
          <w:sz w:val="24"/>
          <w:szCs w:val="24"/>
        </w:rPr>
        <w:t>Onyenye</w:t>
      </w:r>
      <w:proofErr w:type="spellEnd"/>
      <w:r w:rsidRPr="00667F25">
        <w:rPr>
          <w:rFonts w:ascii="Verdana" w:hAnsi="Verdana"/>
          <w:sz w:val="24"/>
          <w:szCs w:val="24"/>
        </w:rPr>
        <w:t xml:space="preserve"> v. State (2012) All FWLR</w:t>
      </w:r>
      <w:r w:rsidR="00D9293E" w:rsidRPr="00667F25">
        <w:rPr>
          <w:rFonts w:ascii="Verdana" w:hAnsi="Verdana"/>
          <w:sz w:val="24"/>
          <w:szCs w:val="24"/>
        </w:rPr>
        <w:t xml:space="preserve"> </w:t>
      </w:r>
      <w:r w:rsidRPr="00667F25">
        <w:rPr>
          <w:rFonts w:ascii="Verdana" w:hAnsi="Verdana"/>
          <w:sz w:val="24"/>
          <w:szCs w:val="24"/>
        </w:rPr>
        <w:t xml:space="preserve">(Pt. 643) 1810, (2012) 15 NWLR (Pt. 1324) 586, </w:t>
      </w:r>
      <w:proofErr w:type="gramStart"/>
      <w:r w:rsidRPr="00667F25">
        <w:rPr>
          <w:rFonts w:ascii="Verdana" w:hAnsi="Verdana"/>
          <w:sz w:val="24"/>
          <w:szCs w:val="24"/>
        </w:rPr>
        <w:t xml:space="preserve">pages 36 </w:t>
      </w:r>
      <w:r w:rsidR="00D9293E" w:rsidRPr="00667F25">
        <w:rPr>
          <w:rFonts w:ascii="Verdana" w:hAnsi="Verdana"/>
          <w:sz w:val="24"/>
          <w:szCs w:val="24"/>
        </w:rPr>
        <w:t>–</w:t>
      </w:r>
      <w:r w:rsidRPr="00667F25">
        <w:rPr>
          <w:rFonts w:ascii="Verdana" w:hAnsi="Verdana"/>
          <w:sz w:val="24"/>
          <w:szCs w:val="24"/>
        </w:rPr>
        <w:t xml:space="preserve"> 37</w:t>
      </w:r>
      <w:r w:rsidR="00D9293E" w:rsidRPr="00667F25">
        <w:rPr>
          <w:rFonts w:ascii="Verdana" w:hAnsi="Verdana"/>
          <w:sz w:val="24"/>
          <w:szCs w:val="24"/>
        </w:rPr>
        <w:t xml:space="preserve"> </w:t>
      </w:r>
      <w:r w:rsidRPr="00667F25">
        <w:rPr>
          <w:rFonts w:ascii="Verdana" w:hAnsi="Verdana"/>
          <w:sz w:val="24"/>
          <w:szCs w:val="24"/>
        </w:rPr>
        <w:t>is</w:t>
      </w:r>
      <w:proofErr w:type="gramEnd"/>
      <w:r w:rsidRPr="00667F25">
        <w:rPr>
          <w:rFonts w:ascii="Verdana" w:hAnsi="Verdana"/>
          <w:sz w:val="24"/>
          <w:szCs w:val="24"/>
        </w:rPr>
        <w:t xml:space="preserve"> useful:</w:t>
      </w:r>
    </w:p>
    <w:p w:rsidR="00D9293E"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“In effect, conspiracy can be inferred from the acts</w:t>
      </w:r>
      <w:r w:rsidR="00D9293E" w:rsidRPr="00667F25">
        <w:rPr>
          <w:rFonts w:ascii="Verdana" w:hAnsi="Verdana"/>
          <w:sz w:val="24"/>
          <w:szCs w:val="24"/>
        </w:rPr>
        <w:t xml:space="preserve"> </w:t>
      </w:r>
      <w:r w:rsidRPr="00667F25">
        <w:rPr>
          <w:rFonts w:ascii="Verdana" w:hAnsi="Verdana"/>
          <w:sz w:val="24"/>
          <w:szCs w:val="24"/>
        </w:rPr>
        <w:t>of doing things towards a common end where there</w:t>
      </w:r>
      <w:r w:rsidR="00D9293E" w:rsidRPr="00667F25">
        <w:rPr>
          <w:rFonts w:ascii="Verdana" w:hAnsi="Verdana"/>
          <w:sz w:val="24"/>
          <w:szCs w:val="24"/>
        </w:rPr>
        <w:t xml:space="preserve"> </w:t>
      </w:r>
      <w:r w:rsidRPr="00667F25">
        <w:rPr>
          <w:rFonts w:ascii="Verdana" w:hAnsi="Verdana"/>
          <w:sz w:val="24"/>
          <w:szCs w:val="24"/>
        </w:rPr>
        <w:t>is no direct evidence in support of an agreement</w:t>
      </w:r>
      <w:r w:rsidR="00D9293E" w:rsidRPr="00667F25">
        <w:rPr>
          <w:rFonts w:ascii="Verdana" w:hAnsi="Verdana"/>
          <w:sz w:val="24"/>
          <w:szCs w:val="24"/>
        </w:rPr>
        <w:t xml:space="preserve"> </w:t>
      </w:r>
      <w:r w:rsidRPr="00667F25">
        <w:rPr>
          <w:rFonts w:ascii="Verdana" w:hAnsi="Verdana"/>
          <w:sz w:val="24"/>
          <w:szCs w:val="24"/>
        </w:rPr>
        <w:t>between the accused persons. The conspirators need</w:t>
      </w:r>
      <w:r w:rsidR="00D9293E" w:rsidRPr="00667F25">
        <w:rPr>
          <w:rFonts w:ascii="Verdana" w:hAnsi="Verdana"/>
          <w:sz w:val="24"/>
          <w:szCs w:val="24"/>
        </w:rPr>
        <w:t xml:space="preserve"> </w:t>
      </w:r>
      <w:r w:rsidRPr="00667F25">
        <w:rPr>
          <w:rFonts w:ascii="Verdana" w:hAnsi="Verdana"/>
          <w:sz w:val="24"/>
          <w:szCs w:val="24"/>
        </w:rPr>
        <w:t>not know themselves and need not have agreed to</w:t>
      </w:r>
      <w:r w:rsidR="00D9293E" w:rsidRPr="00667F25">
        <w:rPr>
          <w:rFonts w:ascii="Verdana" w:hAnsi="Verdana"/>
          <w:sz w:val="24"/>
          <w:szCs w:val="24"/>
        </w:rPr>
        <w:t xml:space="preserve"> </w:t>
      </w:r>
      <w:r w:rsidRPr="00667F25">
        <w:rPr>
          <w:rFonts w:ascii="Verdana" w:hAnsi="Verdana"/>
          <w:sz w:val="24"/>
          <w:szCs w:val="24"/>
        </w:rPr>
        <w:t>commit the offence at the same time. The courts</w:t>
      </w:r>
      <w:r w:rsidR="00D9293E" w:rsidRPr="00667F25">
        <w:rPr>
          <w:rFonts w:ascii="Verdana" w:hAnsi="Verdana"/>
          <w:sz w:val="24"/>
          <w:szCs w:val="24"/>
        </w:rPr>
        <w:t xml:space="preserve"> </w:t>
      </w:r>
      <w:r w:rsidRPr="00667F25">
        <w:rPr>
          <w:rFonts w:ascii="Verdana" w:hAnsi="Verdana"/>
          <w:sz w:val="24"/>
          <w:szCs w:val="24"/>
        </w:rPr>
        <w:t>tackle the offence of conspiracy as a matter of</w:t>
      </w:r>
      <w:r w:rsidR="00D9293E" w:rsidRPr="00667F25">
        <w:rPr>
          <w:rFonts w:ascii="Verdana" w:hAnsi="Verdana"/>
          <w:sz w:val="24"/>
          <w:szCs w:val="24"/>
        </w:rPr>
        <w:t xml:space="preserve"> </w:t>
      </w:r>
      <w:r w:rsidRPr="00667F25">
        <w:rPr>
          <w:rFonts w:ascii="Verdana" w:hAnsi="Verdana"/>
          <w:sz w:val="24"/>
          <w:szCs w:val="24"/>
        </w:rPr>
        <w:t>inference to be deduced from certain criminal acts</w:t>
      </w:r>
      <w:r w:rsidR="00D9293E" w:rsidRPr="00667F25">
        <w:rPr>
          <w:rFonts w:ascii="Verdana" w:hAnsi="Verdana"/>
          <w:sz w:val="24"/>
          <w:szCs w:val="24"/>
        </w:rPr>
        <w:t xml:space="preserve"> </w:t>
      </w:r>
      <w:r w:rsidRPr="00667F25">
        <w:rPr>
          <w:rFonts w:ascii="Verdana" w:hAnsi="Verdana"/>
          <w:sz w:val="24"/>
          <w:szCs w:val="24"/>
        </w:rPr>
        <w:t xml:space="preserve">or inactions of the parties concerned. </w:t>
      </w:r>
      <w:proofErr w:type="spellStart"/>
      <w:proofErr w:type="gramStart"/>
      <w:r w:rsidRPr="00667F25">
        <w:rPr>
          <w:rFonts w:ascii="Verdana" w:hAnsi="Verdana"/>
          <w:sz w:val="24"/>
          <w:szCs w:val="24"/>
        </w:rPr>
        <w:t>Oduneye</w:t>
      </w:r>
      <w:proofErr w:type="spellEnd"/>
      <w:r w:rsidRPr="00667F25">
        <w:rPr>
          <w:rFonts w:ascii="Verdana" w:hAnsi="Verdana"/>
          <w:sz w:val="24"/>
          <w:szCs w:val="24"/>
        </w:rPr>
        <w:t xml:space="preserve"> v.</w:t>
      </w:r>
      <w:proofErr w:type="gramEnd"/>
      <w:r w:rsidR="00D9293E" w:rsidRPr="00667F25">
        <w:rPr>
          <w:rFonts w:ascii="Verdana" w:hAnsi="Verdana"/>
          <w:sz w:val="24"/>
          <w:szCs w:val="24"/>
        </w:rPr>
        <w:t xml:space="preserve"> </w:t>
      </w:r>
      <w:proofErr w:type="gramStart"/>
      <w:r w:rsidRPr="00667F25">
        <w:rPr>
          <w:rFonts w:ascii="Verdana" w:hAnsi="Verdana"/>
          <w:sz w:val="24"/>
          <w:szCs w:val="24"/>
        </w:rPr>
        <w:t>The State (2001) FWLR (Pt. 38) 1203, (2001) 2</w:t>
      </w:r>
      <w:r w:rsidR="00D9293E" w:rsidRPr="00667F25">
        <w:rPr>
          <w:rFonts w:ascii="Verdana" w:hAnsi="Verdana"/>
          <w:sz w:val="24"/>
          <w:szCs w:val="24"/>
        </w:rPr>
        <w:t xml:space="preserve"> </w:t>
      </w:r>
      <w:r w:rsidRPr="00667F25">
        <w:rPr>
          <w:rFonts w:ascii="Verdana" w:hAnsi="Verdana"/>
          <w:sz w:val="24"/>
          <w:szCs w:val="24"/>
        </w:rPr>
        <w:t xml:space="preserve">NWLR (Pt. 697) 311; </w:t>
      </w:r>
      <w:proofErr w:type="spellStart"/>
      <w:r w:rsidRPr="00667F25">
        <w:rPr>
          <w:rFonts w:ascii="Verdana" w:hAnsi="Verdana"/>
          <w:sz w:val="24"/>
          <w:szCs w:val="24"/>
        </w:rPr>
        <w:t>Obiakor</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The State (2002)</w:t>
      </w:r>
      <w:r w:rsidR="00D9293E" w:rsidRPr="00667F25">
        <w:rPr>
          <w:rFonts w:ascii="Verdana" w:hAnsi="Verdana"/>
          <w:sz w:val="24"/>
          <w:szCs w:val="24"/>
        </w:rPr>
        <w:t xml:space="preserve"> </w:t>
      </w:r>
      <w:r w:rsidRPr="00667F25">
        <w:rPr>
          <w:rFonts w:ascii="Verdana" w:hAnsi="Verdana"/>
          <w:sz w:val="24"/>
          <w:szCs w:val="24"/>
        </w:rPr>
        <w:t>FWLR (Pt. 113) 299, (2002) 10 NWLR (Pt. 776)</w:t>
      </w:r>
      <w:r w:rsidR="00D9293E" w:rsidRPr="00667F25">
        <w:rPr>
          <w:rFonts w:ascii="Verdana" w:hAnsi="Verdana"/>
          <w:sz w:val="24"/>
          <w:szCs w:val="24"/>
        </w:rPr>
        <w:t xml:space="preserve"> </w:t>
      </w:r>
      <w:r w:rsidRPr="00667F25">
        <w:rPr>
          <w:rFonts w:ascii="Verdana" w:hAnsi="Verdana"/>
          <w:sz w:val="24"/>
          <w:szCs w:val="24"/>
        </w:rPr>
        <w:t xml:space="preserve">612; </w:t>
      </w:r>
      <w:proofErr w:type="spellStart"/>
      <w:r w:rsidRPr="00667F25">
        <w:rPr>
          <w:rFonts w:ascii="Verdana" w:hAnsi="Verdana"/>
          <w:sz w:val="24"/>
          <w:szCs w:val="24"/>
        </w:rPr>
        <w:t>Daboh</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 xml:space="preserve">The State (1977) 5 SC 197; </w:t>
      </w:r>
      <w:proofErr w:type="spellStart"/>
      <w:r w:rsidRPr="00667F25">
        <w:rPr>
          <w:rFonts w:ascii="Verdana" w:hAnsi="Verdana"/>
          <w:sz w:val="24"/>
          <w:szCs w:val="24"/>
        </w:rPr>
        <w:t>Ubierho</w:t>
      </w:r>
      <w:proofErr w:type="spellEnd"/>
      <w:r w:rsidR="00D9293E" w:rsidRPr="00667F25">
        <w:rPr>
          <w:rFonts w:ascii="Verdana" w:hAnsi="Verdana"/>
          <w:sz w:val="24"/>
          <w:szCs w:val="24"/>
        </w:rPr>
        <w:t xml:space="preserve"> </w:t>
      </w:r>
      <w:r w:rsidRPr="00667F25">
        <w:rPr>
          <w:rFonts w:ascii="Verdana" w:hAnsi="Verdana"/>
          <w:sz w:val="24"/>
          <w:szCs w:val="24"/>
        </w:rPr>
        <w:t>v.</w:t>
      </w:r>
      <w:proofErr w:type="gramEnd"/>
      <w:r w:rsidRPr="00667F25">
        <w:rPr>
          <w:rFonts w:ascii="Verdana" w:hAnsi="Verdana"/>
          <w:sz w:val="24"/>
          <w:szCs w:val="24"/>
        </w:rPr>
        <w:t xml:space="preserve"> </w:t>
      </w:r>
      <w:proofErr w:type="gramStart"/>
      <w:r w:rsidRPr="00667F25">
        <w:rPr>
          <w:rFonts w:ascii="Verdana" w:hAnsi="Verdana"/>
          <w:sz w:val="24"/>
          <w:szCs w:val="24"/>
        </w:rPr>
        <w:t>The State (2005) All FWLR (Pt. 254) 804, (2005)</w:t>
      </w:r>
      <w:r w:rsidR="00D9293E" w:rsidRPr="00667F25">
        <w:rPr>
          <w:rFonts w:ascii="Verdana" w:hAnsi="Verdana"/>
          <w:sz w:val="24"/>
          <w:szCs w:val="24"/>
        </w:rPr>
        <w:t xml:space="preserve"> </w:t>
      </w:r>
      <w:r w:rsidRPr="00667F25">
        <w:rPr>
          <w:rFonts w:ascii="Verdana" w:hAnsi="Verdana"/>
          <w:sz w:val="24"/>
          <w:szCs w:val="24"/>
        </w:rPr>
        <w:t xml:space="preserve">1 NWLR (Pt. 919) 644; </w:t>
      </w:r>
      <w:proofErr w:type="spellStart"/>
      <w:r w:rsidRPr="00667F25">
        <w:rPr>
          <w:rFonts w:ascii="Verdana" w:hAnsi="Verdana"/>
          <w:sz w:val="24"/>
          <w:szCs w:val="24"/>
        </w:rPr>
        <w:t>Muonwem</w:t>
      </w:r>
      <w:proofErr w:type="spellEnd"/>
      <w:r w:rsidRPr="00667F25">
        <w:rPr>
          <w:rFonts w:ascii="Verdana" w:hAnsi="Verdana"/>
          <w:sz w:val="24"/>
          <w:szCs w:val="24"/>
        </w:rPr>
        <w:t xml:space="preserve"> v. Queen (1963)</w:t>
      </w:r>
      <w:r w:rsidR="00D9293E" w:rsidRPr="00667F25">
        <w:rPr>
          <w:rFonts w:ascii="Verdana" w:hAnsi="Verdana"/>
          <w:sz w:val="24"/>
          <w:szCs w:val="24"/>
        </w:rPr>
        <w:t xml:space="preserve"> </w:t>
      </w:r>
      <w:r w:rsidRPr="00667F25">
        <w:rPr>
          <w:rFonts w:ascii="Verdana" w:hAnsi="Verdana"/>
          <w:sz w:val="24"/>
          <w:szCs w:val="24"/>
        </w:rPr>
        <w:t xml:space="preserve">2 SCNLR 172; </w:t>
      </w:r>
      <w:proofErr w:type="spellStart"/>
      <w:r w:rsidRPr="00667F25">
        <w:rPr>
          <w:rFonts w:ascii="Verdana" w:hAnsi="Verdana"/>
          <w:sz w:val="24"/>
          <w:szCs w:val="24"/>
        </w:rPr>
        <w:t>Gbadamosi</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The State (1991) 2</w:t>
      </w:r>
      <w:r w:rsidR="00D9293E" w:rsidRPr="00667F25">
        <w:rPr>
          <w:rFonts w:ascii="Verdana" w:hAnsi="Verdana"/>
          <w:sz w:val="24"/>
          <w:szCs w:val="24"/>
        </w:rPr>
        <w:t xml:space="preserve"> </w:t>
      </w:r>
      <w:r w:rsidRPr="00667F25">
        <w:rPr>
          <w:rFonts w:ascii="Verdana" w:hAnsi="Verdana"/>
          <w:sz w:val="24"/>
          <w:szCs w:val="24"/>
        </w:rPr>
        <w:t>NWLR (Pt. 196) 182, section 6 of the Robbery and</w:t>
      </w:r>
      <w:r w:rsidR="00D9293E" w:rsidRPr="00667F25">
        <w:rPr>
          <w:rFonts w:ascii="Verdana" w:hAnsi="Verdana"/>
          <w:sz w:val="24"/>
          <w:szCs w:val="24"/>
        </w:rPr>
        <w:t xml:space="preserve"> </w:t>
      </w:r>
      <w:r w:rsidRPr="00667F25">
        <w:rPr>
          <w:rFonts w:ascii="Verdana" w:hAnsi="Verdana"/>
          <w:sz w:val="24"/>
          <w:szCs w:val="24"/>
        </w:rPr>
        <w:t>Firearms Act classifies an absent accused like the</w:t>
      </w:r>
      <w:r w:rsidR="00D9293E" w:rsidRPr="00667F25">
        <w:rPr>
          <w:rFonts w:ascii="Verdana" w:hAnsi="Verdana"/>
          <w:sz w:val="24"/>
          <w:szCs w:val="24"/>
        </w:rPr>
        <w:t xml:space="preserve"> </w:t>
      </w:r>
      <w:r w:rsidRPr="00667F25">
        <w:rPr>
          <w:rFonts w:ascii="Verdana" w:hAnsi="Verdana"/>
          <w:sz w:val="24"/>
          <w:szCs w:val="24"/>
        </w:rPr>
        <w:t>appellant as a principal offender and shall be liable</w:t>
      </w:r>
      <w:r w:rsidR="00D9293E" w:rsidRPr="00667F25">
        <w:rPr>
          <w:rFonts w:ascii="Verdana" w:hAnsi="Verdana"/>
          <w:sz w:val="24"/>
          <w:szCs w:val="24"/>
        </w:rPr>
        <w:t xml:space="preserve"> </w:t>
      </w:r>
      <w:r w:rsidRPr="00667F25">
        <w:rPr>
          <w:rFonts w:ascii="Verdana" w:hAnsi="Verdana"/>
          <w:sz w:val="24"/>
          <w:szCs w:val="24"/>
        </w:rPr>
        <w:t>to be proceeded against and punished accordingly</w:t>
      </w:r>
      <w:r w:rsidR="00D9293E" w:rsidRPr="00667F25">
        <w:rPr>
          <w:rFonts w:ascii="Verdana" w:hAnsi="Verdana"/>
          <w:sz w:val="24"/>
          <w:szCs w:val="24"/>
        </w:rPr>
        <w:t xml:space="preserve"> </w:t>
      </w:r>
      <w:r w:rsidRPr="00667F25">
        <w:rPr>
          <w:rFonts w:ascii="Verdana" w:hAnsi="Verdana"/>
          <w:sz w:val="24"/>
          <w:szCs w:val="24"/>
        </w:rPr>
        <w:t>under the Act.”</w:t>
      </w:r>
      <w:r w:rsidR="00D9293E" w:rsidRPr="00667F25">
        <w:rPr>
          <w:rFonts w:ascii="Verdana" w:hAnsi="Verdana"/>
          <w:sz w:val="24"/>
          <w:szCs w:val="24"/>
        </w:rPr>
        <w:t xml:space="preserve"> </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Taking that matter on how conspiracy is established in the</w:t>
      </w:r>
      <w:r w:rsidR="00D9293E" w:rsidRPr="00667F25">
        <w:rPr>
          <w:rFonts w:ascii="Verdana" w:hAnsi="Verdana"/>
          <w:sz w:val="24"/>
          <w:szCs w:val="24"/>
        </w:rPr>
        <w:t xml:space="preserve"> </w:t>
      </w:r>
      <w:r w:rsidRPr="00667F25">
        <w:rPr>
          <w:rFonts w:ascii="Verdana" w:hAnsi="Verdana"/>
          <w:sz w:val="24"/>
          <w:szCs w:val="24"/>
        </w:rPr>
        <w:t>realm of what transpired in this case from the evidence of the</w:t>
      </w:r>
      <w:r w:rsidR="00D9293E" w:rsidRPr="00667F25">
        <w:rPr>
          <w:rFonts w:ascii="Verdana" w:hAnsi="Verdana"/>
          <w:sz w:val="24"/>
          <w:szCs w:val="24"/>
        </w:rPr>
        <w:t xml:space="preserve"> </w:t>
      </w:r>
      <w:r w:rsidRPr="00667F25">
        <w:rPr>
          <w:rFonts w:ascii="Verdana" w:hAnsi="Verdana"/>
          <w:sz w:val="24"/>
          <w:szCs w:val="24"/>
        </w:rPr>
        <w:t>prosecution’s witnesses and the confessional statements of the</w:t>
      </w:r>
      <w:r w:rsidR="00D9293E" w:rsidRPr="00667F25">
        <w:rPr>
          <w:rFonts w:ascii="Verdana" w:hAnsi="Verdana"/>
          <w:sz w:val="24"/>
          <w:szCs w:val="24"/>
        </w:rPr>
        <w:t xml:space="preserve"> </w:t>
      </w:r>
      <w:r w:rsidRPr="00667F25">
        <w:rPr>
          <w:rFonts w:ascii="Verdana" w:hAnsi="Verdana"/>
          <w:sz w:val="24"/>
          <w:szCs w:val="24"/>
        </w:rPr>
        <w:t>accused/appellant, exhibits H, A, B, and C, placing them</w:t>
      </w:r>
      <w:r w:rsidR="00D9293E" w:rsidRPr="00667F25">
        <w:rPr>
          <w:rFonts w:ascii="Verdana" w:hAnsi="Verdana"/>
          <w:sz w:val="24"/>
          <w:szCs w:val="24"/>
        </w:rPr>
        <w:t xml:space="preserve"> </w:t>
      </w:r>
      <w:r w:rsidRPr="00667F25">
        <w:rPr>
          <w:rFonts w:ascii="Verdana" w:hAnsi="Verdana"/>
          <w:sz w:val="24"/>
          <w:szCs w:val="24"/>
        </w:rPr>
        <w:t xml:space="preserve">alongside the </w:t>
      </w:r>
      <w:proofErr w:type="spellStart"/>
      <w:r w:rsidRPr="00667F25">
        <w:rPr>
          <w:rFonts w:ascii="Verdana" w:hAnsi="Verdana"/>
          <w:sz w:val="24"/>
          <w:szCs w:val="24"/>
        </w:rPr>
        <w:t>wooly</w:t>
      </w:r>
      <w:proofErr w:type="spellEnd"/>
      <w:r w:rsidRPr="00667F25">
        <w:rPr>
          <w:rFonts w:ascii="Verdana" w:hAnsi="Verdana"/>
          <w:sz w:val="24"/>
          <w:szCs w:val="24"/>
        </w:rPr>
        <w:t xml:space="preserve"> defence put up by the appellant, the trial</w:t>
      </w:r>
      <w:r w:rsidR="00D9293E" w:rsidRPr="00667F25">
        <w:rPr>
          <w:rFonts w:ascii="Verdana" w:hAnsi="Verdana"/>
          <w:sz w:val="24"/>
          <w:szCs w:val="24"/>
        </w:rPr>
        <w:t xml:space="preserve"> </w:t>
      </w:r>
      <w:r w:rsidRPr="00667F25">
        <w:rPr>
          <w:rFonts w:ascii="Verdana" w:hAnsi="Verdana"/>
          <w:sz w:val="24"/>
          <w:szCs w:val="24"/>
        </w:rPr>
        <w:t>court and as affirmed by the Court of Appeal had no difficulty</w:t>
      </w:r>
      <w:r w:rsidR="00D9293E" w:rsidRPr="00667F25">
        <w:rPr>
          <w:rFonts w:ascii="Verdana" w:hAnsi="Verdana"/>
          <w:sz w:val="24"/>
          <w:szCs w:val="24"/>
        </w:rPr>
        <w:t xml:space="preserve"> </w:t>
      </w:r>
      <w:r w:rsidRPr="00667F25">
        <w:rPr>
          <w:rFonts w:ascii="Verdana" w:hAnsi="Verdana"/>
          <w:sz w:val="24"/>
          <w:szCs w:val="24"/>
        </w:rPr>
        <w:t>in reaching the concurrent findings that the standard of proof</w:t>
      </w:r>
      <w:r w:rsidR="00D9293E" w:rsidRPr="00667F25">
        <w:rPr>
          <w:rFonts w:ascii="Verdana" w:hAnsi="Verdana"/>
          <w:sz w:val="24"/>
          <w:szCs w:val="24"/>
        </w:rPr>
        <w:t xml:space="preserve"> </w:t>
      </w:r>
      <w:r w:rsidRPr="00667F25">
        <w:rPr>
          <w:rFonts w:ascii="Verdana" w:hAnsi="Verdana"/>
          <w:sz w:val="24"/>
          <w:szCs w:val="24"/>
        </w:rPr>
        <w:t>beyond reasonable doubt had been met. What is expected of the</w:t>
      </w:r>
      <w:r w:rsidR="00D9293E" w:rsidRPr="00667F25">
        <w:rPr>
          <w:rFonts w:ascii="Verdana" w:hAnsi="Verdana"/>
          <w:sz w:val="24"/>
          <w:szCs w:val="24"/>
        </w:rPr>
        <w:t xml:space="preserve"> </w:t>
      </w:r>
      <w:r w:rsidRPr="00667F25">
        <w:rPr>
          <w:rFonts w:ascii="Verdana" w:hAnsi="Verdana"/>
          <w:sz w:val="24"/>
          <w:szCs w:val="24"/>
        </w:rPr>
        <w:t>prosecution is proof beyond reasonable doubt and not beyond a</w:t>
      </w:r>
      <w:r w:rsidR="00D9293E" w:rsidRPr="00667F25">
        <w:rPr>
          <w:rFonts w:ascii="Verdana" w:hAnsi="Verdana"/>
          <w:sz w:val="24"/>
          <w:szCs w:val="24"/>
        </w:rPr>
        <w:t xml:space="preserve"> </w:t>
      </w:r>
      <w:r w:rsidRPr="00667F25">
        <w:rPr>
          <w:rFonts w:ascii="Verdana" w:hAnsi="Verdana"/>
          <w:sz w:val="24"/>
          <w:szCs w:val="24"/>
        </w:rPr>
        <w:t xml:space="preserve">shadow or </w:t>
      </w:r>
      <w:r w:rsidRPr="00667F25">
        <w:rPr>
          <w:rFonts w:ascii="Verdana" w:hAnsi="Verdana"/>
          <w:sz w:val="24"/>
          <w:szCs w:val="24"/>
        </w:rPr>
        <w:lastRenderedPageBreak/>
        <w:t xml:space="preserve">an iota of doubt. I call in aid, the case of </w:t>
      </w:r>
      <w:proofErr w:type="spellStart"/>
      <w:r w:rsidRPr="00667F25">
        <w:rPr>
          <w:rFonts w:ascii="Verdana" w:hAnsi="Verdana"/>
          <w:sz w:val="24"/>
          <w:szCs w:val="24"/>
        </w:rPr>
        <w:t>Nwaturuocha</w:t>
      </w:r>
      <w:proofErr w:type="spellEnd"/>
      <w:r w:rsidR="00D9293E" w:rsidRPr="00667F25">
        <w:rPr>
          <w:rFonts w:ascii="Verdana" w:hAnsi="Verdana"/>
          <w:sz w:val="24"/>
          <w:szCs w:val="24"/>
        </w:rPr>
        <w:t xml:space="preserve"> </w:t>
      </w:r>
      <w:r w:rsidRPr="00667F25">
        <w:rPr>
          <w:rFonts w:ascii="Verdana" w:hAnsi="Verdana"/>
          <w:sz w:val="24"/>
          <w:szCs w:val="24"/>
        </w:rPr>
        <w:t>v. State (2011) 2 - 3 SC (Pt. 1) 111524, the Supreme Court held</w:t>
      </w:r>
      <w:r w:rsidR="00D9293E" w:rsidRPr="00667F25">
        <w:rPr>
          <w:rFonts w:ascii="Verdana" w:hAnsi="Verdana"/>
          <w:sz w:val="24"/>
          <w:szCs w:val="24"/>
        </w:rPr>
        <w:t xml:space="preserve"> </w:t>
      </w:r>
      <w:r w:rsidRPr="00667F25">
        <w:rPr>
          <w:rFonts w:ascii="Verdana" w:hAnsi="Verdana"/>
          <w:sz w:val="24"/>
          <w:szCs w:val="24"/>
        </w:rPr>
        <w:t>as follows:</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“I shall again state it that poof beyond reasonable</w:t>
      </w:r>
      <w:r w:rsidR="00D9293E" w:rsidRPr="00667F25">
        <w:rPr>
          <w:rFonts w:ascii="Verdana" w:hAnsi="Verdana"/>
          <w:sz w:val="24"/>
          <w:szCs w:val="24"/>
        </w:rPr>
        <w:t xml:space="preserve"> </w:t>
      </w:r>
      <w:r w:rsidRPr="00667F25">
        <w:rPr>
          <w:rFonts w:ascii="Verdana" w:hAnsi="Verdana"/>
          <w:sz w:val="24"/>
          <w:szCs w:val="24"/>
        </w:rPr>
        <w:t xml:space="preserve">doubt as evolved by lord </w:t>
      </w:r>
      <w:proofErr w:type="spellStart"/>
      <w:r w:rsidRPr="00667F25">
        <w:rPr>
          <w:rFonts w:ascii="Verdana" w:hAnsi="Verdana"/>
          <w:sz w:val="24"/>
          <w:szCs w:val="24"/>
        </w:rPr>
        <w:t>Sankey</w:t>
      </w:r>
      <w:proofErr w:type="spellEnd"/>
      <w:r w:rsidRPr="00667F25">
        <w:rPr>
          <w:rFonts w:ascii="Verdana" w:hAnsi="Verdana"/>
          <w:sz w:val="24"/>
          <w:szCs w:val="24"/>
        </w:rPr>
        <w:t xml:space="preserve">, L. C. </w:t>
      </w:r>
      <w:r w:rsidR="00D9293E" w:rsidRPr="00667F25">
        <w:rPr>
          <w:rFonts w:ascii="Verdana" w:hAnsi="Verdana"/>
          <w:sz w:val="24"/>
          <w:szCs w:val="24"/>
        </w:rPr>
        <w:t>I</w:t>
      </w:r>
      <w:r w:rsidRPr="00667F25">
        <w:rPr>
          <w:rFonts w:ascii="Verdana" w:hAnsi="Verdana"/>
          <w:sz w:val="24"/>
          <w:szCs w:val="24"/>
        </w:rPr>
        <w:t>n</w:t>
      </w:r>
      <w:r w:rsidR="00D9293E" w:rsidRPr="00667F25">
        <w:rPr>
          <w:rFonts w:ascii="Verdana" w:hAnsi="Verdana"/>
          <w:sz w:val="24"/>
          <w:szCs w:val="24"/>
        </w:rPr>
        <w:t xml:space="preserve"> </w:t>
      </w:r>
      <w:proofErr w:type="spellStart"/>
      <w:r w:rsidRPr="00667F25">
        <w:rPr>
          <w:rFonts w:ascii="Verdana" w:hAnsi="Verdana"/>
          <w:sz w:val="24"/>
          <w:szCs w:val="24"/>
        </w:rPr>
        <w:t>Woolmington</w:t>
      </w:r>
      <w:proofErr w:type="spellEnd"/>
      <w:r w:rsidRPr="00667F25">
        <w:rPr>
          <w:rFonts w:ascii="Verdana" w:hAnsi="Verdana"/>
          <w:sz w:val="24"/>
          <w:szCs w:val="24"/>
        </w:rPr>
        <w:t xml:space="preserve"> v. DPP (1935) AC 485 is not proof to</w:t>
      </w:r>
      <w:r w:rsidR="00D9293E" w:rsidRPr="00667F25">
        <w:rPr>
          <w:rFonts w:ascii="Verdana" w:hAnsi="Verdana"/>
          <w:sz w:val="24"/>
          <w:szCs w:val="24"/>
        </w:rPr>
        <w:t xml:space="preserve"> </w:t>
      </w:r>
      <w:r w:rsidRPr="00667F25">
        <w:rPr>
          <w:rFonts w:ascii="Verdana" w:hAnsi="Verdana"/>
          <w:sz w:val="24"/>
          <w:szCs w:val="24"/>
        </w:rPr>
        <w:t>the hilt as stated by Denning, J. as he then was, in</w:t>
      </w:r>
      <w:r w:rsidR="00D9293E" w:rsidRPr="00667F25">
        <w:rPr>
          <w:rFonts w:ascii="Verdana" w:hAnsi="Verdana"/>
          <w:sz w:val="24"/>
          <w:szCs w:val="24"/>
        </w:rPr>
        <w:t xml:space="preserve"> </w:t>
      </w:r>
      <w:r w:rsidRPr="00667F25">
        <w:rPr>
          <w:rFonts w:ascii="Verdana" w:hAnsi="Verdana"/>
          <w:sz w:val="24"/>
          <w:szCs w:val="24"/>
        </w:rPr>
        <w:t>Miller v. Minister of Pensions (1947) 3 All ER 373.</w:t>
      </w:r>
      <w:r w:rsidR="00D9293E" w:rsidRPr="00667F25">
        <w:rPr>
          <w:rFonts w:ascii="Verdana" w:hAnsi="Verdana"/>
          <w:sz w:val="24"/>
          <w:szCs w:val="24"/>
        </w:rPr>
        <w:t xml:space="preserve"> </w:t>
      </w:r>
      <w:r w:rsidRPr="00667F25">
        <w:rPr>
          <w:rFonts w:ascii="Verdana" w:hAnsi="Verdana"/>
          <w:sz w:val="24"/>
          <w:szCs w:val="24"/>
        </w:rPr>
        <w:t>It is not proof beyond all iota of doubt as stated by</w:t>
      </w:r>
      <w:r w:rsidR="00D9293E" w:rsidRPr="00667F25">
        <w:rPr>
          <w:rFonts w:ascii="Verdana" w:hAnsi="Verdana"/>
          <w:sz w:val="24"/>
          <w:szCs w:val="24"/>
        </w:rPr>
        <w:t xml:space="preserve"> </w:t>
      </w:r>
      <w:proofErr w:type="spellStart"/>
      <w:r w:rsidRPr="00667F25">
        <w:rPr>
          <w:rFonts w:ascii="Verdana" w:hAnsi="Verdana"/>
          <w:sz w:val="24"/>
          <w:szCs w:val="24"/>
        </w:rPr>
        <w:t>Uwais</w:t>
      </w:r>
      <w:proofErr w:type="spellEnd"/>
      <w:r w:rsidRPr="00667F25">
        <w:rPr>
          <w:rFonts w:ascii="Verdana" w:hAnsi="Verdana"/>
          <w:sz w:val="24"/>
          <w:szCs w:val="24"/>
        </w:rPr>
        <w:t xml:space="preserve"> CJN in </w:t>
      </w:r>
      <w:proofErr w:type="spellStart"/>
      <w:r w:rsidRPr="00667F25">
        <w:rPr>
          <w:rFonts w:ascii="Verdana" w:hAnsi="Verdana"/>
          <w:sz w:val="24"/>
          <w:szCs w:val="24"/>
        </w:rPr>
        <w:t>Nasiru</w:t>
      </w:r>
      <w:proofErr w:type="spellEnd"/>
      <w:r w:rsidRPr="00667F25">
        <w:rPr>
          <w:rFonts w:ascii="Verdana" w:hAnsi="Verdana"/>
          <w:sz w:val="24"/>
          <w:szCs w:val="24"/>
        </w:rPr>
        <w:t xml:space="preserve"> v. </w:t>
      </w:r>
      <w:proofErr w:type="gramStart"/>
      <w:r w:rsidRPr="00667F25">
        <w:rPr>
          <w:rFonts w:ascii="Verdana" w:hAnsi="Verdana"/>
          <w:sz w:val="24"/>
          <w:szCs w:val="24"/>
        </w:rPr>
        <w:t>The State (1999)</w:t>
      </w:r>
      <w:r w:rsidR="00D9293E" w:rsidRPr="00667F25">
        <w:rPr>
          <w:rFonts w:ascii="Verdana" w:hAnsi="Verdana"/>
          <w:sz w:val="24"/>
          <w:szCs w:val="24"/>
        </w:rPr>
        <w:t xml:space="preserve"> 2 NWLR </w:t>
      </w:r>
      <w:r w:rsidRPr="00667F25">
        <w:rPr>
          <w:rFonts w:ascii="Verdana" w:hAnsi="Verdana"/>
          <w:sz w:val="24"/>
          <w:szCs w:val="24"/>
        </w:rPr>
        <w:t>(Pt. 589) 87 at 98.</w:t>
      </w:r>
      <w:proofErr w:type="gramEnd"/>
      <w:r w:rsidRPr="00667F25">
        <w:rPr>
          <w:rFonts w:ascii="Verdana" w:hAnsi="Verdana"/>
          <w:sz w:val="24"/>
          <w:szCs w:val="24"/>
        </w:rPr>
        <w:t xml:space="preserve"> One thing that is certain is that</w:t>
      </w:r>
      <w:r w:rsidR="00D9293E" w:rsidRPr="00667F25">
        <w:rPr>
          <w:rFonts w:ascii="Verdana" w:hAnsi="Verdana"/>
          <w:sz w:val="24"/>
          <w:szCs w:val="24"/>
        </w:rPr>
        <w:t xml:space="preserve"> </w:t>
      </w:r>
      <w:r w:rsidRPr="00667F25">
        <w:rPr>
          <w:rFonts w:ascii="Verdana" w:hAnsi="Verdana"/>
          <w:sz w:val="24"/>
          <w:szCs w:val="24"/>
        </w:rPr>
        <w:t>where all the essential ingredients of the offence</w:t>
      </w:r>
      <w:r w:rsidR="00D9293E" w:rsidRPr="00667F25">
        <w:rPr>
          <w:rFonts w:ascii="Verdana" w:hAnsi="Verdana"/>
          <w:sz w:val="24"/>
          <w:szCs w:val="24"/>
        </w:rPr>
        <w:t xml:space="preserve"> </w:t>
      </w:r>
      <w:r w:rsidRPr="00667F25">
        <w:rPr>
          <w:rFonts w:ascii="Verdana" w:hAnsi="Verdana"/>
          <w:sz w:val="24"/>
          <w:szCs w:val="24"/>
        </w:rPr>
        <w:t>charged have been proved or established by the</w:t>
      </w:r>
      <w:r w:rsidR="00D9293E" w:rsidRPr="00667F25">
        <w:rPr>
          <w:rFonts w:ascii="Verdana" w:hAnsi="Verdana"/>
          <w:sz w:val="24"/>
          <w:szCs w:val="24"/>
        </w:rPr>
        <w:t xml:space="preserve"> </w:t>
      </w:r>
      <w:r w:rsidRPr="00667F25">
        <w:rPr>
          <w:rFonts w:ascii="Verdana" w:hAnsi="Verdana"/>
          <w:sz w:val="24"/>
          <w:szCs w:val="24"/>
        </w:rPr>
        <w:t>prosecution, as done in this matter, the charge is</w:t>
      </w:r>
      <w:r w:rsidR="00D9293E" w:rsidRPr="00667F25">
        <w:rPr>
          <w:rFonts w:ascii="Verdana" w:hAnsi="Verdana"/>
          <w:sz w:val="24"/>
          <w:szCs w:val="24"/>
        </w:rPr>
        <w:t xml:space="preserve"> </w:t>
      </w:r>
      <w:r w:rsidRPr="00667F25">
        <w:rPr>
          <w:rFonts w:ascii="Verdana" w:hAnsi="Verdana"/>
          <w:sz w:val="24"/>
          <w:szCs w:val="24"/>
        </w:rPr>
        <w:t xml:space="preserve">proved beyond reasonable doubt. </w:t>
      </w:r>
      <w:proofErr w:type="gramStart"/>
      <w:r w:rsidRPr="00667F25">
        <w:rPr>
          <w:rFonts w:ascii="Verdana" w:hAnsi="Verdana"/>
          <w:sz w:val="24"/>
          <w:szCs w:val="24"/>
        </w:rPr>
        <w:t xml:space="preserve">See </w:t>
      </w:r>
      <w:proofErr w:type="spellStart"/>
      <w:r w:rsidRPr="00667F25">
        <w:rPr>
          <w:rFonts w:ascii="Verdana" w:hAnsi="Verdana"/>
          <w:sz w:val="24"/>
          <w:szCs w:val="24"/>
        </w:rPr>
        <w:t>Alabi</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The</w:t>
      </w:r>
      <w:r w:rsidR="00D9293E" w:rsidRPr="00667F25">
        <w:rPr>
          <w:rFonts w:ascii="Verdana" w:hAnsi="Verdana"/>
          <w:sz w:val="24"/>
          <w:szCs w:val="24"/>
        </w:rPr>
        <w:t xml:space="preserve"> </w:t>
      </w:r>
      <w:r w:rsidRPr="00667F25">
        <w:rPr>
          <w:rFonts w:ascii="Verdana" w:hAnsi="Verdana"/>
          <w:sz w:val="24"/>
          <w:szCs w:val="24"/>
        </w:rPr>
        <w:t>State (1993) 7 NWLR (Pt. 307) 511 at 523.</w:t>
      </w:r>
      <w:proofErr w:type="gramEnd"/>
      <w:r w:rsidRPr="00667F25">
        <w:rPr>
          <w:rFonts w:ascii="Verdana" w:hAnsi="Verdana"/>
          <w:sz w:val="24"/>
          <w:szCs w:val="24"/>
        </w:rPr>
        <w:t xml:space="preserve"> Proof</w:t>
      </w:r>
      <w:r w:rsidR="00D9293E" w:rsidRPr="00667F25">
        <w:rPr>
          <w:rFonts w:ascii="Verdana" w:hAnsi="Verdana"/>
          <w:sz w:val="24"/>
          <w:szCs w:val="24"/>
        </w:rPr>
        <w:t xml:space="preserve"> </w:t>
      </w:r>
      <w:r w:rsidRPr="00667F25">
        <w:rPr>
          <w:rFonts w:ascii="Verdana" w:hAnsi="Verdana"/>
          <w:sz w:val="24"/>
          <w:szCs w:val="24"/>
        </w:rPr>
        <w:t>beyond reasonable doubt should not be stretched</w:t>
      </w:r>
      <w:r w:rsidR="00D9293E" w:rsidRPr="00667F25">
        <w:rPr>
          <w:rFonts w:ascii="Verdana" w:hAnsi="Verdana"/>
          <w:sz w:val="24"/>
          <w:szCs w:val="24"/>
        </w:rPr>
        <w:t xml:space="preserve"> </w:t>
      </w:r>
      <w:r w:rsidRPr="00667F25">
        <w:rPr>
          <w:rFonts w:ascii="Verdana" w:hAnsi="Verdana"/>
          <w:sz w:val="24"/>
          <w:szCs w:val="24"/>
        </w:rPr>
        <w:t>beyond reasonable limit. Otherwise, it will cleave.”</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The concurrent findings of the two courts below are that</w:t>
      </w:r>
      <w:r w:rsidR="00D9293E" w:rsidRPr="00667F25">
        <w:rPr>
          <w:rFonts w:ascii="Verdana" w:hAnsi="Verdana"/>
          <w:sz w:val="24"/>
          <w:szCs w:val="24"/>
        </w:rPr>
        <w:t xml:space="preserve"> </w:t>
      </w:r>
      <w:r w:rsidRPr="00667F25">
        <w:rPr>
          <w:rFonts w:ascii="Verdana" w:hAnsi="Verdana"/>
          <w:sz w:val="24"/>
          <w:szCs w:val="24"/>
        </w:rPr>
        <w:t>there was a robbery, it was an armed robbery and the appellant</w:t>
      </w:r>
      <w:r w:rsidR="00D9293E" w:rsidRPr="00667F25">
        <w:rPr>
          <w:rFonts w:ascii="Verdana" w:hAnsi="Verdana"/>
          <w:sz w:val="24"/>
          <w:szCs w:val="24"/>
        </w:rPr>
        <w:t xml:space="preserve"> </w:t>
      </w:r>
      <w:r w:rsidRPr="00667F25">
        <w:rPr>
          <w:rFonts w:ascii="Verdana" w:hAnsi="Verdana"/>
          <w:sz w:val="24"/>
          <w:szCs w:val="24"/>
        </w:rPr>
        <w:t>was one of the two robbers. Also the two courts accepted the</w:t>
      </w:r>
      <w:r w:rsidR="00D9293E" w:rsidRPr="00667F25">
        <w:rPr>
          <w:rFonts w:ascii="Verdana" w:hAnsi="Verdana"/>
          <w:sz w:val="24"/>
          <w:szCs w:val="24"/>
        </w:rPr>
        <w:t xml:space="preserve"> </w:t>
      </w:r>
      <w:r w:rsidRPr="00667F25">
        <w:rPr>
          <w:rFonts w:ascii="Verdana" w:hAnsi="Verdana"/>
          <w:sz w:val="24"/>
          <w:szCs w:val="24"/>
        </w:rPr>
        <w:t>extra-judicial statements of the appellant, exhibits H, A, B, and</w:t>
      </w:r>
      <w:r w:rsidR="00D9293E" w:rsidRPr="00667F25">
        <w:rPr>
          <w:rFonts w:ascii="Verdana" w:hAnsi="Verdana"/>
          <w:sz w:val="24"/>
          <w:szCs w:val="24"/>
        </w:rPr>
        <w:t xml:space="preserve"> </w:t>
      </w:r>
      <w:r w:rsidRPr="00667F25">
        <w:rPr>
          <w:rFonts w:ascii="Verdana" w:hAnsi="Verdana"/>
          <w:sz w:val="24"/>
          <w:szCs w:val="24"/>
        </w:rPr>
        <w:t>C as confessional statements, the later retraction by the appellant</w:t>
      </w:r>
      <w:r w:rsidR="00D9293E" w:rsidRPr="00667F25">
        <w:rPr>
          <w:rFonts w:ascii="Verdana" w:hAnsi="Verdana"/>
          <w:sz w:val="24"/>
          <w:szCs w:val="24"/>
        </w:rPr>
        <w:t xml:space="preserve"> </w:t>
      </w:r>
      <w:r w:rsidRPr="00667F25">
        <w:rPr>
          <w:rFonts w:ascii="Verdana" w:hAnsi="Verdana"/>
          <w:sz w:val="24"/>
          <w:szCs w:val="24"/>
        </w:rPr>
        <w:t>not withstanding in the light of the facts before the trial court.</w:t>
      </w:r>
      <w:r w:rsidR="00D9293E" w:rsidRPr="00667F25">
        <w:rPr>
          <w:rFonts w:ascii="Verdana" w:hAnsi="Verdana"/>
          <w:sz w:val="24"/>
          <w:szCs w:val="24"/>
        </w:rPr>
        <w:t xml:space="preserve"> </w:t>
      </w:r>
      <w:r w:rsidRPr="00667F25">
        <w:rPr>
          <w:rFonts w:ascii="Verdana" w:hAnsi="Verdana"/>
          <w:sz w:val="24"/>
          <w:szCs w:val="24"/>
        </w:rPr>
        <w:t>Also found by the two lower courts was that the offence of</w:t>
      </w:r>
      <w:r w:rsidR="00D9293E" w:rsidRPr="00667F25">
        <w:rPr>
          <w:rFonts w:ascii="Verdana" w:hAnsi="Verdana"/>
          <w:sz w:val="24"/>
          <w:szCs w:val="24"/>
        </w:rPr>
        <w:t xml:space="preserve"> </w:t>
      </w:r>
      <w:r w:rsidRPr="00667F25">
        <w:rPr>
          <w:rFonts w:ascii="Verdana" w:hAnsi="Verdana"/>
          <w:sz w:val="24"/>
          <w:szCs w:val="24"/>
        </w:rPr>
        <w:t>conspiracy had been firmly established from the circumstances</w:t>
      </w:r>
      <w:r w:rsidR="00D9293E" w:rsidRPr="00667F25">
        <w:rPr>
          <w:rFonts w:ascii="Verdana" w:hAnsi="Verdana"/>
          <w:sz w:val="24"/>
          <w:szCs w:val="24"/>
        </w:rPr>
        <w:t xml:space="preserve"> </w:t>
      </w:r>
      <w:r w:rsidRPr="00667F25">
        <w:rPr>
          <w:rFonts w:ascii="Verdana" w:hAnsi="Verdana"/>
          <w:sz w:val="24"/>
          <w:szCs w:val="24"/>
        </w:rPr>
        <w:t>discerned from evidence before the court. The question at this</w:t>
      </w:r>
      <w:r w:rsidR="00D9293E" w:rsidRPr="00667F25">
        <w:rPr>
          <w:rFonts w:ascii="Verdana" w:hAnsi="Verdana"/>
          <w:sz w:val="24"/>
          <w:szCs w:val="24"/>
        </w:rPr>
        <w:t xml:space="preserve"> </w:t>
      </w:r>
      <w:r w:rsidRPr="00667F25">
        <w:rPr>
          <w:rFonts w:ascii="Verdana" w:hAnsi="Verdana"/>
          <w:sz w:val="24"/>
          <w:szCs w:val="24"/>
        </w:rPr>
        <w:t>point would be to what shall I place reliance on to disturb, alter,</w:t>
      </w:r>
      <w:r w:rsidR="00D9293E" w:rsidRPr="00667F25">
        <w:rPr>
          <w:rFonts w:ascii="Verdana" w:hAnsi="Verdana"/>
          <w:sz w:val="24"/>
          <w:szCs w:val="24"/>
        </w:rPr>
        <w:t xml:space="preserve"> </w:t>
      </w:r>
      <w:r w:rsidRPr="00667F25">
        <w:rPr>
          <w:rFonts w:ascii="Verdana" w:hAnsi="Verdana"/>
          <w:sz w:val="24"/>
          <w:szCs w:val="24"/>
        </w:rPr>
        <w:t>reverse or set aside these findings? I see no such anchor in sight</w:t>
      </w:r>
      <w:r w:rsidR="00D9293E" w:rsidRPr="00667F25">
        <w:rPr>
          <w:rFonts w:ascii="Verdana" w:hAnsi="Verdana"/>
          <w:sz w:val="24"/>
          <w:szCs w:val="24"/>
        </w:rPr>
        <w:t xml:space="preserve"> </w:t>
      </w:r>
      <w:r w:rsidRPr="00667F25">
        <w:rPr>
          <w:rFonts w:ascii="Verdana" w:hAnsi="Verdana"/>
          <w:sz w:val="24"/>
          <w:szCs w:val="24"/>
        </w:rPr>
        <w:t>as I rely on what the appellate courts, including the Supreme</w:t>
      </w:r>
      <w:r w:rsidR="00D9293E" w:rsidRPr="00667F25">
        <w:rPr>
          <w:rFonts w:ascii="Verdana" w:hAnsi="Verdana"/>
          <w:sz w:val="24"/>
          <w:szCs w:val="24"/>
        </w:rPr>
        <w:t xml:space="preserve"> </w:t>
      </w:r>
      <w:r w:rsidRPr="00667F25">
        <w:rPr>
          <w:rFonts w:ascii="Verdana" w:hAnsi="Verdana"/>
          <w:sz w:val="24"/>
          <w:szCs w:val="24"/>
        </w:rPr>
        <w:t>Court had enjoined over the years to go along those findings</w:t>
      </w:r>
      <w:r w:rsidR="00D9293E" w:rsidRPr="00667F25">
        <w:rPr>
          <w:rFonts w:ascii="Verdana" w:hAnsi="Verdana"/>
          <w:sz w:val="24"/>
          <w:szCs w:val="24"/>
        </w:rPr>
        <w:t xml:space="preserve"> </w:t>
      </w:r>
      <w:r w:rsidRPr="00667F25">
        <w:rPr>
          <w:rFonts w:ascii="Verdana" w:hAnsi="Verdana"/>
          <w:sz w:val="24"/>
          <w:szCs w:val="24"/>
        </w:rPr>
        <w:t xml:space="preserve">concurrently made. See </w:t>
      </w:r>
      <w:proofErr w:type="spellStart"/>
      <w:r w:rsidRPr="00667F25">
        <w:rPr>
          <w:rFonts w:ascii="Verdana" w:hAnsi="Verdana"/>
          <w:sz w:val="24"/>
          <w:szCs w:val="24"/>
        </w:rPr>
        <w:t>Nwaturuocha</w:t>
      </w:r>
      <w:proofErr w:type="spellEnd"/>
      <w:r w:rsidRPr="00667F25">
        <w:rPr>
          <w:rFonts w:ascii="Verdana" w:hAnsi="Verdana"/>
          <w:sz w:val="24"/>
          <w:szCs w:val="24"/>
        </w:rPr>
        <w:t xml:space="preserve"> v. State, the court, per</w:t>
      </w:r>
      <w:r w:rsidR="00D9293E" w:rsidRPr="00667F25">
        <w:rPr>
          <w:rFonts w:ascii="Verdana" w:hAnsi="Verdana"/>
          <w:sz w:val="24"/>
          <w:szCs w:val="24"/>
        </w:rPr>
        <w:t xml:space="preserve"> </w:t>
      </w:r>
      <w:r w:rsidRPr="00667F25">
        <w:rPr>
          <w:rFonts w:ascii="Verdana" w:hAnsi="Verdana"/>
          <w:sz w:val="24"/>
          <w:szCs w:val="24"/>
        </w:rPr>
        <w:t>Rhodes-</w:t>
      </w:r>
      <w:proofErr w:type="spellStart"/>
      <w:r w:rsidRPr="00667F25">
        <w:rPr>
          <w:rFonts w:ascii="Verdana" w:hAnsi="Verdana"/>
          <w:sz w:val="24"/>
          <w:szCs w:val="24"/>
        </w:rPr>
        <w:t>Vivour</w:t>
      </w:r>
      <w:proofErr w:type="spellEnd"/>
      <w:r w:rsidRPr="00667F25">
        <w:rPr>
          <w:rFonts w:ascii="Verdana" w:hAnsi="Verdana"/>
          <w:sz w:val="24"/>
          <w:szCs w:val="24"/>
        </w:rPr>
        <w:t xml:space="preserve"> JSC, held as follows:</w:t>
      </w:r>
    </w:p>
    <w:p w:rsidR="00E818F3" w:rsidRPr="00667F25" w:rsidRDefault="00E818F3" w:rsidP="00281C3D">
      <w:pPr>
        <w:spacing w:before="240" w:line="276" w:lineRule="auto"/>
        <w:ind w:firstLine="0"/>
        <w:jc w:val="both"/>
        <w:rPr>
          <w:rFonts w:ascii="Verdana" w:hAnsi="Verdana"/>
          <w:sz w:val="24"/>
          <w:szCs w:val="24"/>
        </w:rPr>
      </w:pPr>
      <w:r w:rsidRPr="00667F25">
        <w:rPr>
          <w:rFonts w:ascii="Verdana" w:hAnsi="Verdana"/>
          <w:sz w:val="24"/>
          <w:szCs w:val="24"/>
        </w:rPr>
        <w:t>“Proof beyond reasonable doubt does not mean proof</w:t>
      </w:r>
      <w:r w:rsidR="00D9293E" w:rsidRPr="00667F25">
        <w:rPr>
          <w:rFonts w:ascii="Verdana" w:hAnsi="Verdana"/>
          <w:sz w:val="24"/>
          <w:szCs w:val="24"/>
        </w:rPr>
        <w:t xml:space="preserve"> </w:t>
      </w:r>
      <w:r w:rsidRPr="00667F25">
        <w:rPr>
          <w:rFonts w:ascii="Verdana" w:hAnsi="Verdana"/>
          <w:sz w:val="24"/>
          <w:szCs w:val="24"/>
        </w:rPr>
        <w:t>beyond all doubt, or all shadow of doubt. It simply</w:t>
      </w:r>
      <w:r w:rsidR="00D9293E" w:rsidRPr="00667F25">
        <w:rPr>
          <w:rFonts w:ascii="Verdana" w:hAnsi="Verdana"/>
          <w:sz w:val="24"/>
          <w:szCs w:val="24"/>
        </w:rPr>
        <w:t xml:space="preserve"> </w:t>
      </w:r>
      <w:r w:rsidRPr="00667F25">
        <w:rPr>
          <w:rFonts w:ascii="Verdana" w:hAnsi="Verdana"/>
          <w:sz w:val="24"/>
          <w:szCs w:val="24"/>
        </w:rPr>
        <w:t>means establishing the guilt of the accused person</w:t>
      </w:r>
      <w:r w:rsidR="00EF6D6D" w:rsidRPr="00667F25">
        <w:rPr>
          <w:rFonts w:ascii="Verdana" w:hAnsi="Verdana"/>
          <w:sz w:val="24"/>
          <w:szCs w:val="24"/>
        </w:rPr>
        <w:t xml:space="preserve"> </w:t>
      </w:r>
      <w:r w:rsidRPr="00667F25">
        <w:rPr>
          <w:rFonts w:ascii="Verdana" w:hAnsi="Verdana"/>
          <w:sz w:val="24"/>
          <w:szCs w:val="24"/>
        </w:rPr>
        <w:t xml:space="preserve">with compelling and conclusive evidence. </w:t>
      </w:r>
      <w:proofErr w:type="gramStart"/>
      <w:r w:rsidRPr="00667F25">
        <w:rPr>
          <w:rFonts w:ascii="Verdana" w:hAnsi="Verdana"/>
          <w:sz w:val="24"/>
          <w:szCs w:val="24"/>
        </w:rPr>
        <w:t>A degree</w:t>
      </w:r>
      <w:r w:rsidR="00D9293E" w:rsidRPr="00667F25">
        <w:rPr>
          <w:rFonts w:ascii="Verdana" w:hAnsi="Verdana"/>
          <w:sz w:val="24"/>
          <w:szCs w:val="24"/>
        </w:rPr>
        <w:t xml:space="preserve"> </w:t>
      </w:r>
      <w:r w:rsidRPr="00667F25">
        <w:rPr>
          <w:rFonts w:ascii="Verdana" w:hAnsi="Verdana"/>
          <w:sz w:val="24"/>
          <w:szCs w:val="24"/>
        </w:rPr>
        <w:t>of compulsion which is consistent with a high degree</w:t>
      </w:r>
      <w:r w:rsidR="00D9293E" w:rsidRPr="00667F25">
        <w:rPr>
          <w:rFonts w:ascii="Verdana" w:hAnsi="Verdana"/>
          <w:sz w:val="24"/>
          <w:szCs w:val="24"/>
        </w:rPr>
        <w:t xml:space="preserve"> </w:t>
      </w:r>
      <w:r w:rsidRPr="00667F25">
        <w:rPr>
          <w:rFonts w:ascii="Verdana" w:hAnsi="Verdana"/>
          <w:sz w:val="24"/>
          <w:szCs w:val="24"/>
        </w:rPr>
        <w:t>of probability.</w:t>
      </w:r>
      <w:proofErr w:type="gramEnd"/>
      <w:r w:rsidRPr="00667F25">
        <w:rPr>
          <w:rFonts w:ascii="Verdana" w:hAnsi="Verdana"/>
          <w:sz w:val="24"/>
          <w:szCs w:val="24"/>
        </w:rPr>
        <w:t xml:space="preserve"> This court will not interfere with</w:t>
      </w:r>
      <w:r w:rsidR="00D9293E" w:rsidRPr="00667F25">
        <w:rPr>
          <w:rFonts w:ascii="Verdana" w:hAnsi="Verdana"/>
          <w:sz w:val="24"/>
          <w:szCs w:val="24"/>
        </w:rPr>
        <w:t xml:space="preserve"> </w:t>
      </w:r>
      <w:r w:rsidRPr="00667F25">
        <w:rPr>
          <w:rFonts w:ascii="Verdana" w:hAnsi="Verdana"/>
          <w:sz w:val="24"/>
          <w:szCs w:val="24"/>
        </w:rPr>
        <w:t>concurrent findings of the trial court and the Court</w:t>
      </w:r>
      <w:r w:rsidR="00D9293E" w:rsidRPr="00667F25">
        <w:rPr>
          <w:rFonts w:ascii="Verdana" w:hAnsi="Verdana"/>
          <w:sz w:val="24"/>
          <w:szCs w:val="24"/>
        </w:rPr>
        <w:t xml:space="preserve"> </w:t>
      </w:r>
      <w:r w:rsidRPr="00667F25">
        <w:rPr>
          <w:rFonts w:ascii="Verdana" w:hAnsi="Verdana"/>
          <w:sz w:val="24"/>
          <w:szCs w:val="24"/>
        </w:rPr>
        <w:t>of Appeal on issues of fact except where the findings</w:t>
      </w:r>
      <w:r w:rsidR="00D9293E" w:rsidRPr="00667F25">
        <w:rPr>
          <w:rFonts w:ascii="Verdana" w:hAnsi="Verdana"/>
          <w:sz w:val="24"/>
          <w:szCs w:val="24"/>
        </w:rPr>
        <w:t xml:space="preserve"> </w:t>
      </w:r>
      <w:r w:rsidRPr="00667F25">
        <w:rPr>
          <w:rFonts w:ascii="Verdana" w:hAnsi="Verdana"/>
          <w:sz w:val="24"/>
          <w:szCs w:val="24"/>
        </w:rPr>
        <w:t>are perverse, or there is established a miscarriage of</w:t>
      </w:r>
      <w:r w:rsidR="00D9293E" w:rsidRPr="00667F25">
        <w:rPr>
          <w:rFonts w:ascii="Verdana" w:hAnsi="Verdana"/>
          <w:sz w:val="24"/>
          <w:szCs w:val="24"/>
        </w:rPr>
        <w:t xml:space="preserve"> </w:t>
      </w:r>
      <w:r w:rsidRPr="00667F25">
        <w:rPr>
          <w:rFonts w:ascii="Verdana" w:hAnsi="Verdana"/>
          <w:sz w:val="24"/>
          <w:szCs w:val="24"/>
        </w:rPr>
        <w:t>justice or a violation of principles of law or procedure...</w:t>
      </w:r>
    </w:p>
    <w:p w:rsidR="00281C3D" w:rsidRDefault="00281C3D"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In my view, the trial </w:t>
      </w:r>
      <w:proofErr w:type="gramStart"/>
      <w:r w:rsidRPr="00667F25">
        <w:rPr>
          <w:rFonts w:ascii="Verdana" w:hAnsi="Verdana"/>
          <w:sz w:val="24"/>
          <w:szCs w:val="24"/>
        </w:rPr>
        <w:t>court carefully considered and</w:t>
      </w:r>
      <w:r w:rsidR="00D9293E" w:rsidRPr="00667F25">
        <w:rPr>
          <w:rFonts w:ascii="Verdana" w:hAnsi="Verdana"/>
          <w:sz w:val="24"/>
          <w:szCs w:val="24"/>
        </w:rPr>
        <w:t xml:space="preserve"> </w:t>
      </w:r>
      <w:r w:rsidRPr="00667F25">
        <w:rPr>
          <w:rFonts w:ascii="Verdana" w:hAnsi="Verdana"/>
          <w:sz w:val="24"/>
          <w:szCs w:val="24"/>
        </w:rPr>
        <w:t>evaluated the evidence in the case and have</w:t>
      </w:r>
      <w:proofErr w:type="gramEnd"/>
      <w:r w:rsidRPr="00667F25">
        <w:rPr>
          <w:rFonts w:ascii="Verdana" w:hAnsi="Verdana"/>
          <w:sz w:val="24"/>
          <w:szCs w:val="24"/>
        </w:rPr>
        <w:t xml:space="preserve"> come to</w:t>
      </w:r>
      <w:r w:rsidR="00D9293E" w:rsidRPr="00667F25">
        <w:rPr>
          <w:rFonts w:ascii="Verdana" w:hAnsi="Verdana"/>
          <w:sz w:val="24"/>
          <w:szCs w:val="24"/>
        </w:rPr>
        <w:t xml:space="preserve"> </w:t>
      </w:r>
      <w:r w:rsidRPr="00667F25">
        <w:rPr>
          <w:rFonts w:ascii="Verdana" w:hAnsi="Verdana"/>
          <w:sz w:val="24"/>
          <w:szCs w:val="24"/>
        </w:rPr>
        <w:t>the correct decision, confirmed by the Court of</w:t>
      </w:r>
      <w:r w:rsidR="00D9293E" w:rsidRPr="00667F25">
        <w:rPr>
          <w:rFonts w:ascii="Verdana" w:hAnsi="Verdana"/>
          <w:sz w:val="24"/>
          <w:szCs w:val="24"/>
        </w:rPr>
        <w:t xml:space="preserve"> </w:t>
      </w:r>
      <w:r w:rsidRPr="00667F25">
        <w:rPr>
          <w:rFonts w:ascii="Verdana" w:hAnsi="Verdana"/>
          <w:sz w:val="24"/>
          <w:szCs w:val="24"/>
        </w:rPr>
        <w:t>Appeal that the case against the appellant has been</w:t>
      </w:r>
      <w:r w:rsidR="00D9293E" w:rsidRPr="00667F25">
        <w:rPr>
          <w:rFonts w:ascii="Verdana" w:hAnsi="Verdana"/>
          <w:sz w:val="24"/>
          <w:szCs w:val="24"/>
        </w:rPr>
        <w:t xml:space="preserve"> </w:t>
      </w:r>
      <w:r w:rsidRPr="00667F25">
        <w:rPr>
          <w:rFonts w:ascii="Verdana" w:hAnsi="Verdana"/>
          <w:sz w:val="24"/>
          <w:szCs w:val="24"/>
        </w:rPr>
        <w:t>proved beyond reasonable doubt. The defence of</w:t>
      </w:r>
      <w:r w:rsidR="00D9293E" w:rsidRPr="00667F25">
        <w:rPr>
          <w:rFonts w:ascii="Verdana" w:hAnsi="Verdana"/>
          <w:sz w:val="24"/>
          <w:szCs w:val="24"/>
        </w:rPr>
        <w:t xml:space="preserve"> </w:t>
      </w:r>
      <w:r w:rsidRPr="00667F25">
        <w:rPr>
          <w:rFonts w:ascii="Verdana" w:hAnsi="Verdana"/>
          <w:sz w:val="24"/>
          <w:szCs w:val="24"/>
        </w:rPr>
        <w:t xml:space="preserve">alibi fades into insignificance in the light of </w:t>
      </w:r>
      <w:proofErr w:type="spellStart"/>
      <w:r w:rsidRPr="00667F25">
        <w:rPr>
          <w:rFonts w:ascii="Verdana" w:hAnsi="Verdana"/>
          <w:sz w:val="24"/>
          <w:szCs w:val="24"/>
        </w:rPr>
        <w:t>clear</w:t>
      </w:r>
      <w:r w:rsidR="00D9293E" w:rsidRPr="00667F25">
        <w:rPr>
          <w:rFonts w:ascii="Verdana" w:hAnsi="Verdana"/>
          <w:sz w:val="24"/>
          <w:szCs w:val="24"/>
        </w:rPr>
        <w:t>n</w:t>
      </w:r>
      <w:proofErr w:type="spellEnd"/>
      <w:r w:rsidR="00D9293E" w:rsidRPr="00667F25">
        <w:rPr>
          <w:rFonts w:ascii="Verdana" w:hAnsi="Verdana"/>
          <w:sz w:val="24"/>
          <w:szCs w:val="24"/>
        </w:rPr>
        <w:t xml:space="preserve"> </w:t>
      </w:r>
      <w:r w:rsidRPr="00667F25">
        <w:rPr>
          <w:rFonts w:ascii="Verdana" w:hAnsi="Verdana"/>
          <w:sz w:val="24"/>
          <w:szCs w:val="24"/>
        </w:rPr>
        <w:t>evidence to the contrary. This is a clear case of</w:t>
      </w:r>
      <w:r w:rsidR="00D9293E" w:rsidRPr="00667F25">
        <w:rPr>
          <w:rFonts w:ascii="Verdana" w:hAnsi="Verdana"/>
          <w:sz w:val="24"/>
          <w:szCs w:val="24"/>
        </w:rPr>
        <w:t xml:space="preserve"> </w:t>
      </w:r>
      <w:r w:rsidRPr="00667F25">
        <w:rPr>
          <w:rFonts w:ascii="Verdana" w:hAnsi="Verdana"/>
          <w:sz w:val="24"/>
          <w:szCs w:val="24"/>
        </w:rPr>
        <w:t>robbery with nothing worth urging in favour of the</w:t>
      </w:r>
      <w:r w:rsidR="00D9293E" w:rsidRPr="00667F25">
        <w:rPr>
          <w:rFonts w:ascii="Verdana" w:hAnsi="Verdana"/>
          <w:sz w:val="24"/>
          <w:szCs w:val="24"/>
        </w:rPr>
        <w:t xml:space="preserve"> </w:t>
      </w:r>
      <w:r w:rsidRPr="00667F25">
        <w:rPr>
          <w:rFonts w:ascii="Verdana" w:hAnsi="Verdana"/>
          <w:sz w:val="24"/>
          <w:szCs w:val="24"/>
        </w:rPr>
        <w:t xml:space="preserve">appellant. For this </w:t>
      </w:r>
      <w:r w:rsidR="00D9293E" w:rsidRPr="00667F25">
        <w:rPr>
          <w:rFonts w:ascii="Verdana" w:hAnsi="Verdana"/>
          <w:sz w:val="24"/>
          <w:szCs w:val="24"/>
        </w:rPr>
        <w:t xml:space="preserve">and the much fuller reasoning i </w:t>
      </w:r>
      <w:r w:rsidRPr="00667F25">
        <w:rPr>
          <w:rFonts w:ascii="Verdana" w:hAnsi="Verdana"/>
          <w:sz w:val="24"/>
          <w:szCs w:val="24"/>
        </w:rPr>
        <w:t>the leading judgment, I dismiss the appeal. The</w:t>
      </w:r>
      <w:r w:rsidR="00D9293E" w:rsidRPr="00667F25">
        <w:rPr>
          <w:rFonts w:ascii="Verdana" w:hAnsi="Verdana"/>
          <w:sz w:val="24"/>
          <w:szCs w:val="24"/>
        </w:rPr>
        <w:t xml:space="preserve"> </w:t>
      </w:r>
      <w:r w:rsidRPr="00667F25">
        <w:rPr>
          <w:rFonts w:ascii="Verdana" w:hAnsi="Verdana"/>
          <w:sz w:val="24"/>
          <w:szCs w:val="24"/>
        </w:rPr>
        <w:t>judgment of the Court of Appeal dismissing the</w:t>
      </w:r>
      <w:r w:rsidR="00D9293E" w:rsidRPr="00667F25">
        <w:rPr>
          <w:rFonts w:ascii="Verdana" w:hAnsi="Verdana"/>
          <w:sz w:val="24"/>
          <w:szCs w:val="24"/>
        </w:rPr>
        <w:t xml:space="preserve"> </w:t>
      </w:r>
      <w:r w:rsidRPr="00667F25">
        <w:rPr>
          <w:rFonts w:ascii="Verdana" w:hAnsi="Verdana"/>
          <w:sz w:val="24"/>
          <w:szCs w:val="24"/>
        </w:rPr>
        <w:t>appeal is hereby affirmed.”</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In </w:t>
      </w:r>
      <w:proofErr w:type="spellStart"/>
      <w:r w:rsidRPr="00667F25">
        <w:rPr>
          <w:rFonts w:ascii="Verdana" w:hAnsi="Verdana"/>
          <w:sz w:val="24"/>
          <w:szCs w:val="24"/>
        </w:rPr>
        <w:t>Abokokuyaro</w:t>
      </w:r>
      <w:proofErr w:type="spellEnd"/>
      <w:r w:rsidRPr="00667F25">
        <w:rPr>
          <w:rFonts w:ascii="Verdana" w:hAnsi="Verdana"/>
          <w:sz w:val="24"/>
          <w:szCs w:val="24"/>
        </w:rPr>
        <w:t xml:space="preserve"> v. State (2012) 2 NWLR (Pt. 1285)</w:t>
      </w:r>
      <w:r w:rsidR="00D9293E" w:rsidRPr="00667F25">
        <w:rPr>
          <w:rFonts w:ascii="Verdana" w:hAnsi="Verdana"/>
          <w:sz w:val="24"/>
          <w:szCs w:val="24"/>
        </w:rPr>
        <w:t xml:space="preserve"> </w:t>
      </w:r>
      <w:r w:rsidRPr="00667F25">
        <w:rPr>
          <w:rFonts w:ascii="Verdana" w:hAnsi="Verdana"/>
          <w:sz w:val="24"/>
          <w:szCs w:val="24"/>
        </w:rPr>
        <w:t>462 at 475, the Supreme Court held as follows:</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‘An appellate court will not interfere with the</w:t>
      </w:r>
      <w:r w:rsidR="00D9293E" w:rsidRPr="00667F25">
        <w:rPr>
          <w:rFonts w:ascii="Verdana" w:hAnsi="Verdana"/>
          <w:sz w:val="24"/>
          <w:szCs w:val="24"/>
        </w:rPr>
        <w:t xml:space="preserve"> </w:t>
      </w:r>
      <w:r w:rsidRPr="00667F25">
        <w:rPr>
          <w:rFonts w:ascii="Verdana" w:hAnsi="Verdana"/>
          <w:sz w:val="24"/>
          <w:szCs w:val="24"/>
        </w:rPr>
        <w:t>findings of the trial court unless the findings</w:t>
      </w:r>
      <w:r w:rsidR="00D9293E" w:rsidRPr="00667F25">
        <w:rPr>
          <w:rFonts w:ascii="Verdana" w:hAnsi="Verdana"/>
          <w:sz w:val="24"/>
          <w:szCs w:val="24"/>
        </w:rPr>
        <w:t xml:space="preserve"> </w:t>
      </w:r>
      <w:r w:rsidRPr="00667F25">
        <w:rPr>
          <w:rFonts w:ascii="Verdana" w:hAnsi="Verdana"/>
          <w:sz w:val="24"/>
          <w:szCs w:val="24"/>
        </w:rPr>
        <w:t>are perverse, not supported by evidence and</w:t>
      </w:r>
      <w:r w:rsidR="00D9293E" w:rsidRPr="00667F25">
        <w:rPr>
          <w:rFonts w:ascii="Verdana" w:hAnsi="Verdana"/>
          <w:sz w:val="24"/>
          <w:szCs w:val="24"/>
        </w:rPr>
        <w:t xml:space="preserve"> </w:t>
      </w:r>
      <w:r w:rsidRPr="00667F25">
        <w:rPr>
          <w:rFonts w:ascii="Verdana" w:hAnsi="Verdana"/>
          <w:sz w:val="24"/>
          <w:szCs w:val="24"/>
        </w:rPr>
        <w:t>has led to a miscarriage of justice or any</w:t>
      </w:r>
      <w:r w:rsidR="00D9293E" w:rsidRPr="00667F25">
        <w:rPr>
          <w:rFonts w:ascii="Verdana" w:hAnsi="Verdana"/>
          <w:sz w:val="24"/>
          <w:szCs w:val="24"/>
        </w:rPr>
        <w:t xml:space="preserve"> </w:t>
      </w:r>
      <w:r w:rsidRPr="00667F25">
        <w:rPr>
          <w:rFonts w:ascii="Verdana" w:hAnsi="Verdana"/>
          <w:sz w:val="24"/>
          <w:szCs w:val="24"/>
        </w:rPr>
        <w:t>principle of law or procedure has not been</w:t>
      </w:r>
      <w:r w:rsidR="00D9293E" w:rsidRPr="00667F25">
        <w:rPr>
          <w:rFonts w:ascii="Verdana" w:hAnsi="Verdana"/>
          <w:sz w:val="24"/>
          <w:szCs w:val="24"/>
        </w:rPr>
        <w:t xml:space="preserve"> </w:t>
      </w:r>
      <w:r w:rsidRPr="00667F25">
        <w:rPr>
          <w:rFonts w:ascii="Verdana" w:hAnsi="Verdana"/>
          <w:sz w:val="24"/>
          <w:szCs w:val="24"/>
        </w:rPr>
        <w:t>followed or complied with’.”</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In the light of the foregoing, I am satisfied that the</w:t>
      </w:r>
      <w:r w:rsidR="00D9293E" w:rsidRPr="00667F25">
        <w:rPr>
          <w:rFonts w:ascii="Verdana" w:hAnsi="Verdana"/>
          <w:sz w:val="24"/>
          <w:szCs w:val="24"/>
        </w:rPr>
        <w:t xml:space="preserve"> </w:t>
      </w:r>
      <w:r w:rsidRPr="00667F25">
        <w:rPr>
          <w:rFonts w:ascii="Verdana" w:hAnsi="Verdana"/>
          <w:sz w:val="24"/>
          <w:szCs w:val="24"/>
        </w:rPr>
        <w:t>prosecution has carried out the burden laid upon it by law to</w:t>
      </w:r>
      <w:r w:rsidR="00D9293E" w:rsidRPr="00667F25">
        <w:rPr>
          <w:rFonts w:ascii="Verdana" w:hAnsi="Verdana"/>
          <w:sz w:val="24"/>
          <w:szCs w:val="24"/>
        </w:rPr>
        <w:t xml:space="preserve"> </w:t>
      </w:r>
      <w:r w:rsidRPr="00667F25">
        <w:rPr>
          <w:rFonts w:ascii="Verdana" w:hAnsi="Verdana"/>
          <w:sz w:val="24"/>
          <w:szCs w:val="24"/>
        </w:rPr>
        <w:t>prove the essential ingredients of the offences of conspiracy to</w:t>
      </w:r>
      <w:r w:rsidR="00D9293E" w:rsidRPr="00667F25">
        <w:rPr>
          <w:rFonts w:ascii="Verdana" w:hAnsi="Verdana"/>
          <w:sz w:val="24"/>
          <w:szCs w:val="24"/>
        </w:rPr>
        <w:t xml:space="preserve"> </w:t>
      </w:r>
      <w:r w:rsidRPr="00667F25">
        <w:rPr>
          <w:rFonts w:ascii="Verdana" w:hAnsi="Verdana"/>
          <w:sz w:val="24"/>
          <w:szCs w:val="24"/>
        </w:rPr>
        <w:t>commit armed robbery and armed robbery beyond reasonable</w:t>
      </w:r>
      <w:r w:rsidR="00D9293E" w:rsidRPr="00667F25">
        <w:rPr>
          <w:rFonts w:ascii="Verdana" w:hAnsi="Verdana"/>
          <w:sz w:val="24"/>
          <w:szCs w:val="24"/>
        </w:rPr>
        <w:t xml:space="preserve"> </w:t>
      </w:r>
      <w:r w:rsidRPr="00667F25">
        <w:rPr>
          <w:rFonts w:ascii="Verdana" w:hAnsi="Verdana"/>
          <w:sz w:val="24"/>
          <w:szCs w:val="24"/>
        </w:rPr>
        <w:t>doubt and so this appeal lacking in merit, is hereby dismissed.</w:t>
      </w:r>
      <w:r w:rsidR="00D9293E" w:rsidRPr="00667F25">
        <w:rPr>
          <w:rFonts w:ascii="Verdana" w:hAnsi="Verdana"/>
          <w:sz w:val="24"/>
          <w:szCs w:val="24"/>
        </w:rPr>
        <w:t xml:space="preserve"> </w:t>
      </w:r>
      <w:r w:rsidRPr="00667F25">
        <w:rPr>
          <w:rFonts w:ascii="Verdana" w:hAnsi="Verdana"/>
          <w:sz w:val="24"/>
          <w:szCs w:val="24"/>
        </w:rPr>
        <w:t>I affirm the decision of the Court of Appeal, Ibadan</w:t>
      </w:r>
      <w:r w:rsidR="00D9293E" w:rsidRPr="00667F25">
        <w:rPr>
          <w:rFonts w:ascii="Verdana" w:hAnsi="Verdana"/>
          <w:sz w:val="24"/>
          <w:szCs w:val="24"/>
        </w:rPr>
        <w:t xml:space="preserve"> </w:t>
      </w:r>
      <w:r w:rsidRPr="00667F25">
        <w:rPr>
          <w:rFonts w:ascii="Verdana" w:hAnsi="Verdana"/>
          <w:sz w:val="24"/>
          <w:szCs w:val="24"/>
        </w:rPr>
        <w:t>Division in its affirmation of the conviction and sentence to</w:t>
      </w:r>
      <w:r w:rsidR="00D9293E" w:rsidRPr="00667F25">
        <w:rPr>
          <w:rFonts w:ascii="Verdana" w:hAnsi="Verdana"/>
          <w:sz w:val="24"/>
          <w:szCs w:val="24"/>
        </w:rPr>
        <w:t xml:space="preserve"> </w:t>
      </w:r>
      <w:r w:rsidRPr="00667F25">
        <w:rPr>
          <w:rFonts w:ascii="Verdana" w:hAnsi="Verdana"/>
          <w:sz w:val="24"/>
          <w:szCs w:val="24"/>
        </w:rPr>
        <w:t>death by hanging on the appellant.</w:t>
      </w:r>
    </w:p>
    <w:p w:rsidR="00AD5B7A" w:rsidRDefault="00AD5B7A" w:rsidP="00667F25">
      <w:pPr>
        <w:spacing w:before="240" w:line="276" w:lineRule="auto"/>
        <w:ind w:left="0" w:firstLine="0"/>
        <w:jc w:val="both"/>
        <w:rPr>
          <w:rFonts w:ascii="Verdana" w:hAnsi="Verdana"/>
          <w:sz w:val="24"/>
          <w:szCs w:val="24"/>
        </w:rPr>
      </w:pPr>
    </w:p>
    <w:p w:rsidR="00000DD2" w:rsidRPr="00667F25" w:rsidRDefault="00000DD2" w:rsidP="00667F25">
      <w:pPr>
        <w:spacing w:before="240" w:line="276" w:lineRule="auto"/>
        <w:ind w:left="0" w:firstLine="0"/>
        <w:jc w:val="both"/>
        <w:rPr>
          <w:rFonts w:ascii="Verdana" w:hAnsi="Verdana"/>
          <w:sz w:val="24"/>
          <w:szCs w:val="24"/>
        </w:rPr>
      </w:pPr>
    </w:p>
    <w:p w:rsidR="00000DD2" w:rsidRDefault="00E818F3" w:rsidP="00667F25">
      <w:pPr>
        <w:spacing w:before="240" w:line="276" w:lineRule="auto"/>
        <w:ind w:left="0" w:firstLine="0"/>
        <w:jc w:val="both"/>
        <w:rPr>
          <w:rFonts w:ascii="Verdana" w:hAnsi="Verdana"/>
          <w:sz w:val="24"/>
          <w:szCs w:val="24"/>
        </w:rPr>
      </w:pPr>
      <w:r w:rsidRPr="00667F25">
        <w:rPr>
          <w:rFonts w:ascii="Verdana" w:hAnsi="Verdana"/>
          <w:b/>
          <w:sz w:val="24"/>
          <w:szCs w:val="24"/>
        </w:rPr>
        <w:t>ARIWOOLA JSC</w:t>
      </w:r>
      <w:r w:rsidRPr="00667F25">
        <w:rPr>
          <w:rFonts w:ascii="Verdana" w:hAnsi="Verdana"/>
          <w:sz w:val="24"/>
          <w:szCs w:val="24"/>
        </w:rPr>
        <w:t xml:space="preserve">: </w:t>
      </w: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lastRenderedPageBreak/>
        <w:t>I had the privilege of reading in draft, the</w:t>
      </w:r>
      <w:r w:rsidR="00D9293E" w:rsidRPr="00667F25">
        <w:rPr>
          <w:rFonts w:ascii="Verdana" w:hAnsi="Verdana"/>
          <w:sz w:val="24"/>
          <w:szCs w:val="24"/>
        </w:rPr>
        <w:t xml:space="preserve"> </w:t>
      </w:r>
      <w:r w:rsidRPr="00667F25">
        <w:rPr>
          <w:rFonts w:ascii="Verdana" w:hAnsi="Verdana"/>
          <w:sz w:val="24"/>
          <w:szCs w:val="24"/>
        </w:rPr>
        <w:t>lead judgment of my learned brother, Peter-</w:t>
      </w:r>
      <w:proofErr w:type="spellStart"/>
      <w:r w:rsidRPr="00667F25">
        <w:rPr>
          <w:rFonts w:ascii="Verdana" w:hAnsi="Verdana"/>
          <w:sz w:val="24"/>
          <w:szCs w:val="24"/>
        </w:rPr>
        <w:t>Odili</w:t>
      </w:r>
      <w:proofErr w:type="spellEnd"/>
      <w:r w:rsidRPr="00667F25">
        <w:rPr>
          <w:rFonts w:ascii="Verdana" w:hAnsi="Verdana"/>
          <w:sz w:val="24"/>
          <w:szCs w:val="24"/>
        </w:rPr>
        <w:t xml:space="preserve"> JSC just</w:t>
      </w:r>
      <w:r w:rsidR="00D9293E" w:rsidRPr="00667F25">
        <w:rPr>
          <w:rFonts w:ascii="Verdana" w:hAnsi="Verdana"/>
          <w:sz w:val="24"/>
          <w:szCs w:val="24"/>
        </w:rPr>
        <w:t xml:space="preserve"> </w:t>
      </w:r>
      <w:r w:rsidRPr="00667F25">
        <w:rPr>
          <w:rFonts w:ascii="Verdana" w:hAnsi="Verdana"/>
          <w:sz w:val="24"/>
          <w:szCs w:val="24"/>
        </w:rPr>
        <w:t>delivered. I agree with the reasoning therein and the conclusion</w:t>
      </w:r>
      <w:r w:rsidR="00D9293E" w:rsidRPr="00667F25">
        <w:rPr>
          <w:rFonts w:ascii="Verdana" w:hAnsi="Verdana"/>
          <w:sz w:val="24"/>
          <w:szCs w:val="24"/>
        </w:rPr>
        <w:t xml:space="preserve"> </w:t>
      </w:r>
      <w:r w:rsidRPr="00667F25">
        <w:rPr>
          <w:rFonts w:ascii="Verdana" w:hAnsi="Verdana"/>
          <w:sz w:val="24"/>
          <w:szCs w:val="24"/>
        </w:rPr>
        <w:t>arrived thereat. The appeal is devoid of any merit and lacking in</w:t>
      </w:r>
      <w:r w:rsidR="00D9293E" w:rsidRPr="00667F25">
        <w:rPr>
          <w:rFonts w:ascii="Verdana" w:hAnsi="Verdana"/>
          <w:sz w:val="24"/>
          <w:szCs w:val="24"/>
        </w:rPr>
        <w:t xml:space="preserve"> </w:t>
      </w:r>
      <w:r w:rsidRPr="00667F25">
        <w:rPr>
          <w:rFonts w:ascii="Verdana" w:hAnsi="Verdana"/>
          <w:sz w:val="24"/>
          <w:szCs w:val="24"/>
        </w:rPr>
        <w:t>substance. Accordingly, I too will dismiss the appeal.</w:t>
      </w:r>
      <w:r w:rsidR="00D9293E" w:rsidRPr="00667F25">
        <w:rPr>
          <w:rFonts w:ascii="Verdana" w:hAnsi="Verdana"/>
          <w:sz w:val="24"/>
          <w:szCs w:val="24"/>
        </w:rPr>
        <w:t xml:space="preserve"> </w:t>
      </w:r>
      <w:r w:rsidRPr="00667F25">
        <w:rPr>
          <w:rFonts w:ascii="Verdana" w:hAnsi="Verdana"/>
          <w:sz w:val="24"/>
          <w:szCs w:val="24"/>
        </w:rPr>
        <w:t>Appeal is dismissed and I affirm the judgment of the court</w:t>
      </w:r>
      <w:r w:rsidR="00D9293E" w:rsidRPr="00667F25">
        <w:rPr>
          <w:rFonts w:ascii="Verdana" w:hAnsi="Verdana"/>
          <w:sz w:val="24"/>
          <w:szCs w:val="24"/>
        </w:rPr>
        <w:t xml:space="preserve"> </w:t>
      </w:r>
      <w:r w:rsidRPr="00667F25">
        <w:rPr>
          <w:rFonts w:ascii="Verdana" w:hAnsi="Verdana"/>
          <w:sz w:val="24"/>
          <w:szCs w:val="24"/>
        </w:rPr>
        <w:t>below which had earlier affirmed that of the trial court.</w:t>
      </w:r>
    </w:p>
    <w:p w:rsidR="00AD5B7A" w:rsidRDefault="00AD5B7A" w:rsidP="00667F25">
      <w:pPr>
        <w:spacing w:before="240" w:line="276" w:lineRule="auto"/>
        <w:ind w:left="0" w:firstLine="0"/>
        <w:jc w:val="both"/>
        <w:rPr>
          <w:rFonts w:ascii="Verdana" w:hAnsi="Verdana"/>
          <w:sz w:val="24"/>
          <w:szCs w:val="24"/>
        </w:rPr>
      </w:pPr>
    </w:p>
    <w:p w:rsidR="00000DD2" w:rsidRPr="00667F25" w:rsidRDefault="00000DD2" w:rsidP="00667F25">
      <w:pPr>
        <w:spacing w:before="240" w:line="276" w:lineRule="auto"/>
        <w:ind w:left="0" w:firstLine="0"/>
        <w:jc w:val="both"/>
        <w:rPr>
          <w:rFonts w:ascii="Verdana" w:hAnsi="Verdana"/>
          <w:sz w:val="24"/>
          <w:szCs w:val="24"/>
        </w:rPr>
      </w:pPr>
    </w:p>
    <w:p w:rsidR="00000DD2" w:rsidRDefault="00E818F3" w:rsidP="00667F25">
      <w:pPr>
        <w:spacing w:before="240" w:line="276" w:lineRule="auto"/>
        <w:ind w:left="0" w:firstLine="0"/>
        <w:jc w:val="both"/>
        <w:rPr>
          <w:rFonts w:ascii="Verdana" w:hAnsi="Verdana"/>
          <w:sz w:val="24"/>
          <w:szCs w:val="24"/>
        </w:rPr>
      </w:pPr>
      <w:r w:rsidRPr="00667F25">
        <w:rPr>
          <w:rFonts w:ascii="Verdana" w:hAnsi="Verdana"/>
          <w:b/>
          <w:sz w:val="24"/>
          <w:szCs w:val="24"/>
        </w:rPr>
        <w:t>MUHAMMAD JSC</w:t>
      </w:r>
      <w:r w:rsidRPr="00667F25">
        <w:rPr>
          <w:rFonts w:ascii="Verdana" w:hAnsi="Verdana"/>
          <w:sz w:val="24"/>
          <w:szCs w:val="24"/>
        </w:rPr>
        <w:t xml:space="preserve">: </w:t>
      </w: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 read in draft, the lead judgment of my</w:t>
      </w:r>
      <w:r w:rsidR="00D9293E" w:rsidRPr="00667F25">
        <w:rPr>
          <w:rFonts w:ascii="Verdana" w:hAnsi="Verdana"/>
          <w:sz w:val="24"/>
          <w:szCs w:val="24"/>
        </w:rPr>
        <w:t xml:space="preserve"> </w:t>
      </w:r>
      <w:r w:rsidRPr="00667F25">
        <w:rPr>
          <w:rFonts w:ascii="Verdana" w:hAnsi="Verdana"/>
          <w:sz w:val="24"/>
          <w:szCs w:val="24"/>
        </w:rPr>
        <w:t xml:space="preserve">learned brother, </w:t>
      </w:r>
      <w:proofErr w:type="spellStart"/>
      <w:r w:rsidRPr="00667F25">
        <w:rPr>
          <w:rFonts w:ascii="Verdana" w:hAnsi="Verdana"/>
          <w:sz w:val="24"/>
          <w:szCs w:val="24"/>
        </w:rPr>
        <w:t>Ukaego</w:t>
      </w:r>
      <w:proofErr w:type="spellEnd"/>
      <w:r w:rsidRPr="00667F25">
        <w:rPr>
          <w:rFonts w:ascii="Verdana" w:hAnsi="Verdana"/>
          <w:sz w:val="24"/>
          <w:szCs w:val="24"/>
        </w:rPr>
        <w:t xml:space="preserve"> Peter-</w:t>
      </w:r>
      <w:proofErr w:type="spellStart"/>
      <w:r w:rsidRPr="00667F25">
        <w:rPr>
          <w:rFonts w:ascii="Verdana" w:hAnsi="Verdana"/>
          <w:sz w:val="24"/>
          <w:szCs w:val="24"/>
        </w:rPr>
        <w:t>Odili</w:t>
      </w:r>
      <w:proofErr w:type="spellEnd"/>
      <w:r w:rsidRPr="00667F25">
        <w:rPr>
          <w:rFonts w:ascii="Verdana" w:hAnsi="Verdana"/>
          <w:sz w:val="24"/>
          <w:szCs w:val="24"/>
        </w:rPr>
        <w:t xml:space="preserve"> JSC just delivered. I agree</w:t>
      </w:r>
      <w:r w:rsidR="00D9293E" w:rsidRPr="00667F25">
        <w:rPr>
          <w:rFonts w:ascii="Verdana" w:hAnsi="Verdana"/>
          <w:sz w:val="24"/>
          <w:szCs w:val="24"/>
        </w:rPr>
        <w:t xml:space="preserve"> </w:t>
      </w:r>
      <w:r w:rsidRPr="00667F25">
        <w:rPr>
          <w:rFonts w:ascii="Verdana" w:hAnsi="Verdana"/>
          <w:sz w:val="24"/>
          <w:szCs w:val="24"/>
        </w:rPr>
        <w:t>with his lordship’s conclusion therein that the appeal lacks merit.</w:t>
      </w:r>
      <w:r w:rsidR="00D9293E" w:rsidRPr="00667F25">
        <w:rPr>
          <w:rFonts w:ascii="Verdana" w:hAnsi="Verdana"/>
          <w:sz w:val="24"/>
          <w:szCs w:val="24"/>
        </w:rPr>
        <w:t xml:space="preserve"> </w:t>
      </w:r>
      <w:r w:rsidRPr="00667F25">
        <w:rPr>
          <w:rFonts w:ascii="Verdana" w:hAnsi="Verdana"/>
          <w:sz w:val="24"/>
          <w:szCs w:val="24"/>
        </w:rPr>
        <w:t>I dismiss same and abide by the consequential orders made</w:t>
      </w:r>
      <w:r w:rsidR="00D9293E" w:rsidRPr="00667F25">
        <w:rPr>
          <w:rFonts w:ascii="Verdana" w:hAnsi="Verdana"/>
          <w:sz w:val="24"/>
          <w:szCs w:val="24"/>
        </w:rPr>
        <w:t xml:space="preserve"> </w:t>
      </w:r>
      <w:r w:rsidRPr="00667F25">
        <w:rPr>
          <w:rFonts w:ascii="Verdana" w:hAnsi="Verdana"/>
          <w:sz w:val="24"/>
          <w:szCs w:val="24"/>
        </w:rPr>
        <w:t>therein.</w:t>
      </w:r>
    </w:p>
    <w:p w:rsidR="00AD5B7A" w:rsidRPr="00667F25" w:rsidRDefault="00AD5B7A" w:rsidP="00667F25">
      <w:pPr>
        <w:spacing w:before="240" w:line="276" w:lineRule="auto"/>
        <w:ind w:left="0" w:firstLine="0"/>
        <w:jc w:val="both"/>
        <w:rPr>
          <w:rFonts w:ascii="Verdana" w:hAnsi="Verdana"/>
          <w:b/>
          <w:sz w:val="24"/>
          <w:szCs w:val="24"/>
        </w:rPr>
      </w:pPr>
    </w:p>
    <w:p w:rsidR="00000DD2" w:rsidRDefault="00000DD2" w:rsidP="00667F25">
      <w:pPr>
        <w:spacing w:before="240" w:line="276" w:lineRule="auto"/>
        <w:ind w:left="0" w:firstLine="0"/>
        <w:jc w:val="both"/>
        <w:rPr>
          <w:rFonts w:ascii="Verdana" w:hAnsi="Verdana"/>
          <w:b/>
          <w:sz w:val="24"/>
          <w:szCs w:val="24"/>
        </w:rPr>
      </w:pPr>
    </w:p>
    <w:p w:rsidR="00000DD2" w:rsidRDefault="00E818F3" w:rsidP="00667F25">
      <w:pPr>
        <w:spacing w:before="240" w:line="276" w:lineRule="auto"/>
        <w:ind w:left="0" w:firstLine="0"/>
        <w:jc w:val="both"/>
        <w:rPr>
          <w:rFonts w:ascii="Verdana" w:hAnsi="Verdana"/>
          <w:sz w:val="24"/>
          <w:szCs w:val="24"/>
        </w:rPr>
      </w:pPr>
      <w:r w:rsidRPr="00667F25">
        <w:rPr>
          <w:rFonts w:ascii="Verdana" w:hAnsi="Verdana"/>
          <w:b/>
          <w:sz w:val="24"/>
          <w:szCs w:val="24"/>
        </w:rPr>
        <w:t>OGUNBIYI JSC</w:t>
      </w:r>
      <w:r w:rsidRPr="00667F25">
        <w:rPr>
          <w:rFonts w:ascii="Verdana" w:hAnsi="Verdana"/>
          <w:sz w:val="24"/>
          <w:szCs w:val="24"/>
        </w:rPr>
        <w:t xml:space="preserve">: </w:t>
      </w: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The conviction and sentence of the appellant</w:t>
      </w:r>
      <w:r w:rsidR="00D9293E" w:rsidRPr="00667F25">
        <w:rPr>
          <w:rFonts w:ascii="Verdana" w:hAnsi="Verdana"/>
          <w:sz w:val="24"/>
          <w:szCs w:val="24"/>
        </w:rPr>
        <w:t xml:space="preserve"> </w:t>
      </w:r>
      <w:r w:rsidRPr="00667F25">
        <w:rPr>
          <w:rFonts w:ascii="Verdana" w:hAnsi="Verdana"/>
          <w:sz w:val="24"/>
          <w:szCs w:val="24"/>
        </w:rPr>
        <w:t>was concurrent by the two lower courts. The law is trite and</w:t>
      </w:r>
      <w:r w:rsidR="00D9293E" w:rsidRPr="00667F25">
        <w:rPr>
          <w:rFonts w:ascii="Verdana" w:hAnsi="Verdana"/>
          <w:sz w:val="24"/>
          <w:szCs w:val="24"/>
        </w:rPr>
        <w:t xml:space="preserve"> </w:t>
      </w:r>
      <w:r w:rsidRPr="00667F25">
        <w:rPr>
          <w:rFonts w:ascii="Verdana" w:hAnsi="Verdana"/>
          <w:sz w:val="24"/>
          <w:szCs w:val="24"/>
        </w:rPr>
        <w:t xml:space="preserve">well settled on the appellant who must show </w:t>
      </w:r>
      <w:proofErr w:type="gramStart"/>
      <w:r w:rsidRPr="00667F25">
        <w:rPr>
          <w:rFonts w:ascii="Verdana" w:hAnsi="Verdana"/>
          <w:sz w:val="24"/>
          <w:szCs w:val="24"/>
        </w:rPr>
        <w:t>cause</w:t>
      </w:r>
      <w:proofErr w:type="gramEnd"/>
      <w:r w:rsidRPr="00667F25">
        <w:rPr>
          <w:rFonts w:ascii="Verdana" w:hAnsi="Verdana"/>
          <w:sz w:val="24"/>
          <w:szCs w:val="24"/>
        </w:rPr>
        <w:t xml:space="preserve"> why the</w:t>
      </w:r>
      <w:r w:rsidR="00D9293E" w:rsidRPr="00667F25">
        <w:rPr>
          <w:rFonts w:ascii="Verdana" w:hAnsi="Verdana"/>
          <w:sz w:val="24"/>
          <w:szCs w:val="24"/>
        </w:rPr>
        <w:t xml:space="preserve"> </w:t>
      </w:r>
      <w:r w:rsidRPr="00667F25">
        <w:rPr>
          <w:rFonts w:ascii="Verdana" w:hAnsi="Verdana"/>
          <w:sz w:val="24"/>
          <w:szCs w:val="24"/>
        </w:rPr>
        <w:t>concurrent findings should be disturbed. The evidence adduced</w:t>
      </w:r>
      <w:r w:rsidR="00D9293E" w:rsidRPr="00667F25">
        <w:rPr>
          <w:rFonts w:ascii="Verdana" w:hAnsi="Verdana"/>
          <w:sz w:val="24"/>
          <w:szCs w:val="24"/>
        </w:rPr>
        <w:t xml:space="preserve"> </w:t>
      </w:r>
      <w:r w:rsidRPr="00667F25">
        <w:rPr>
          <w:rFonts w:ascii="Verdana" w:hAnsi="Verdana"/>
          <w:sz w:val="24"/>
          <w:szCs w:val="24"/>
        </w:rPr>
        <w:t>by the prosecution’s six witnesses confirmed that there was an</w:t>
      </w:r>
      <w:r w:rsidR="00D9293E" w:rsidRPr="00667F25">
        <w:rPr>
          <w:rFonts w:ascii="Verdana" w:hAnsi="Verdana"/>
          <w:sz w:val="24"/>
          <w:szCs w:val="24"/>
        </w:rPr>
        <w:t xml:space="preserve"> </w:t>
      </w:r>
      <w:r w:rsidRPr="00667F25">
        <w:rPr>
          <w:rFonts w:ascii="Verdana" w:hAnsi="Verdana"/>
          <w:sz w:val="24"/>
          <w:szCs w:val="24"/>
        </w:rPr>
        <w:t xml:space="preserve">armed robbery on 11 February 2005 at 176, </w:t>
      </w:r>
      <w:proofErr w:type="spellStart"/>
      <w:r w:rsidRPr="00667F25">
        <w:rPr>
          <w:rFonts w:ascii="Verdana" w:hAnsi="Verdana"/>
          <w:sz w:val="24"/>
          <w:szCs w:val="24"/>
        </w:rPr>
        <w:t>Luba-Eruwon</w:t>
      </w:r>
      <w:proofErr w:type="spellEnd"/>
      <w:r w:rsidR="00D9293E" w:rsidRPr="00667F25">
        <w:rPr>
          <w:rFonts w:ascii="Verdana" w:hAnsi="Verdana"/>
          <w:sz w:val="24"/>
          <w:szCs w:val="24"/>
        </w:rPr>
        <w:t xml:space="preserve"> </w:t>
      </w:r>
      <w:r w:rsidRPr="00667F25">
        <w:rPr>
          <w:rFonts w:ascii="Verdana" w:hAnsi="Verdana"/>
          <w:sz w:val="24"/>
          <w:szCs w:val="24"/>
        </w:rPr>
        <w:t xml:space="preserve">Road, </w:t>
      </w:r>
      <w:proofErr w:type="spellStart"/>
      <w:r w:rsidRPr="00667F25">
        <w:rPr>
          <w:rFonts w:ascii="Verdana" w:hAnsi="Verdana"/>
          <w:sz w:val="24"/>
          <w:szCs w:val="24"/>
        </w:rPr>
        <w:t>Ijebu</w:t>
      </w:r>
      <w:proofErr w:type="spellEnd"/>
      <w:r w:rsidRPr="00667F25">
        <w:rPr>
          <w:rFonts w:ascii="Verdana" w:hAnsi="Verdana"/>
          <w:sz w:val="24"/>
          <w:szCs w:val="24"/>
        </w:rPr>
        <w:t>-Ode as alleged. The evidence of PW1, PW2 and</w:t>
      </w:r>
      <w:r w:rsidR="00D9293E" w:rsidRPr="00667F25">
        <w:rPr>
          <w:rFonts w:ascii="Verdana" w:hAnsi="Verdana"/>
          <w:sz w:val="24"/>
          <w:szCs w:val="24"/>
        </w:rPr>
        <w:t xml:space="preserve"> </w:t>
      </w:r>
      <w:r w:rsidRPr="00667F25">
        <w:rPr>
          <w:rFonts w:ascii="Verdana" w:hAnsi="Verdana"/>
          <w:sz w:val="24"/>
          <w:szCs w:val="24"/>
        </w:rPr>
        <w:t>PW4 specifically revealed that the robbers who invaded their</w:t>
      </w:r>
      <w:r w:rsidR="00D9293E" w:rsidRPr="00667F25">
        <w:rPr>
          <w:rFonts w:ascii="Verdana" w:hAnsi="Verdana"/>
          <w:sz w:val="24"/>
          <w:szCs w:val="24"/>
        </w:rPr>
        <w:t xml:space="preserve"> </w:t>
      </w:r>
      <w:r w:rsidRPr="00667F25">
        <w:rPr>
          <w:rFonts w:ascii="Verdana" w:hAnsi="Verdana"/>
          <w:sz w:val="24"/>
          <w:szCs w:val="24"/>
        </w:rPr>
        <w:t>home were armed with gun and cutlass. It is also overwhelming</w:t>
      </w:r>
      <w:r w:rsidR="00D9293E" w:rsidRPr="00667F25">
        <w:rPr>
          <w:rFonts w:ascii="Verdana" w:hAnsi="Verdana"/>
          <w:sz w:val="24"/>
          <w:szCs w:val="24"/>
        </w:rPr>
        <w:t xml:space="preserve"> </w:t>
      </w:r>
      <w:r w:rsidRPr="00667F25">
        <w:rPr>
          <w:rFonts w:ascii="Verdana" w:hAnsi="Verdana"/>
          <w:sz w:val="24"/>
          <w:szCs w:val="24"/>
        </w:rPr>
        <w:t>on their evidence that the appellant was one of the armed robbers</w:t>
      </w:r>
      <w:r w:rsidR="00D9293E" w:rsidRPr="00667F25">
        <w:rPr>
          <w:rFonts w:ascii="Verdana" w:hAnsi="Verdana"/>
          <w:sz w:val="24"/>
          <w:szCs w:val="24"/>
        </w:rPr>
        <w:t xml:space="preserve"> </w:t>
      </w:r>
      <w:r w:rsidRPr="00667F25">
        <w:rPr>
          <w:rFonts w:ascii="Verdana" w:hAnsi="Verdana"/>
          <w:sz w:val="24"/>
          <w:szCs w:val="24"/>
        </w:rPr>
        <w:t>that robbed PW1 and the children on 11 February 2005. The</w:t>
      </w:r>
      <w:r w:rsidR="00D9293E" w:rsidRPr="00667F25">
        <w:rPr>
          <w:rFonts w:ascii="Verdana" w:hAnsi="Verdana"/>
          <w:sz w:val="24"/>
          <w:szCs w:val="24"/>
        </w:rPr>
        <w:t xml:space="preserve"> </w:t>
      </w:r>
      <w:r w:rsidRPr="00667F25">
        <w:rPr>
          <w:rFonts w:ascii="Verdana" w:hAnsi="Verdana"/>
          <w:sz w:val="24"/>
          <w:szCs w:val="24"/>
        </w:rPr>
        <w:t>specific role played by the appellant in the armed robbery incident</w:t>
      </w:r>
      <w:r w:rsidR="00D9293E" w:rsidRPr="00667F25">
        <w:rPr>
          <w:rFonts w:ascii="Verdana" w:hAnsi="Verdana"/>
          <w:sz w:val="24"/>
          <w:szCs w:val="24"/>
        </w:rPr>
        <w:t xml:space="preserve"> </w:t>
      </w:r>
      <w:r w:rsidRPr="00667F25">
        <w:rPr>
          <w:rFonts w:ascii="Verdana" w:hAnsi="Verdana"/>
          <w:sz w:val="24"/>
          <w:szCs w:val="24"/>
        </w:rPr>
        <w:t>was stated by PW1 and PW4 (as the victims) in their evidence</w:t>
      </w:r>
      <w:r w:rsidR="00D9293E" w:rsidRPr="00667F25">
        <w:rPr>
          <w:rFonts w:ascii="Verdana" w:hAnsi="Verdana"/>
          <w:sz w:val="24"/>
          <w:szCs w:val="24"/>
        </w:rPr>
        <w:t xml:space="preserve"> </w:t>
      </w:r>
      <w:r w:rsidRPr="00667F25">
        <w:rPr>
          <w:rFonts w:ascii="Verdana" w:hAnsi="Verdana"/>
          <w:sz w:val="24"/>
          <w:szCs w:val="24"/>
        </w:rPr>
        <w:t>at pages 23 and 30 of the record respectively. PW4 was unshaken</w:t>
      </w:r>
      <w:r w:rsidR="00D9293E" w:rsidRPr="00667F25">
        <w:rPr>
          <w:rFonts w:ascii="Verdana" w:hAnsi="Verdana"/>
          <w:sz w:val="24"/>
          <w:szCs w:val="24"/>
        </w:rPr>
        <w:t xml:space="preserve"> </w:t>
      </w:r>
      <w:r w:rsidRPr="00667F25">
        <w:rPr>
          <w:rFonts w:ascii="Verdana" w:hAnsi="Verdana"/>
          <w:sz w:val="24"/>
          <w:szCs w:val="24"/>
        </w:rPr>
        <w:t>in her evidence under cross-</w:t>
      </w:r>
      <w:r w:rsidRPr="00667F25">
        <w:rPr>
          <w:rFonts w:ascii="Verdana" w:hAnsi="Verdana"/>
          <w:sz w:val="24"/>
          <w:szCs w:val="24"/>
        </w:rPr>
        <w:lastRenderedPageBreak/>
        <w:t>examination. The reason justifying</w:t>
      </w:r>
      <w:r w:rsidR="00D9293E" w:rsidRPr="00667F25">
        <w:rPr>
          <w:rFonts w:ascii="Verdana" w:hAnsi="Verdana"/>
          <w:sz w:val="24"/>
          <w:szCs w:val="24"/>
        </w:rPr>
        <w:t xml:space="preserve"> </w:t>
      </w:r>
      <w:r w:rsidRPr="00667F25">
        <w:rPr>
          <w:rFonts w:ascii="Verdana" w:hAnsi="Verdana"/>
          <w:sz w:val="24"/>
          <w:szCs w:val="24"/>
        </w:rPr>
        <w:t>appellant’s presence at the scene of the crime could not be</w:t>
      </w:r>
      <w:r w:rsidR="00D9293E" w:rsidRPr="00667F25">
        <w:rPr>
          <w:rFonts w:ascii="Verdana" w:hAnsi="Verdana"/>
          <w:sz w:val="24"/>
          <w:szCs w:val="24"/>
        </w:rPr>
        <w:t xml:space="preserve"> </w:t>
      </w:r>
      <w:r w:rsidRPr="00667F25">
        <w:rPr>
          <w:rFonts w:ascii="Verdana" w:hAnsi="Verdana"/>
          <w:sz w:val="24"/>
          <w:szCs w:val="24"/>
        </w:rPr>
        <w:t>believed because he had failed to call those he mentioned to</w:t>
      </w:r>
      <w:r w:rsidR="00D9293E" w:rsidRPr="00667F25">
        <w:rPr>
          <w:rFonts w:ascii="Verdana" w:hAnsi="Verdana"/>
          <w:sz w:val="24"/>
          <w:szCs w:val="24"/>
        </w:rPr>
        <w:t xml:space="preserve"> </w:t>
      </w:r>
      <w:r w:rsidRPr="00667F25">
        <w:rPr>
          <w:rFonts w:ascii="Verdana" w:hAnsi="Verdana"/>
          <w:sz w:val="24"/>
          <w:szCs w:val="24"/>
        </w:rPr>
        <w:t>testify to his defence.</w:t>
      </w:r>
    </w:p>
    <w:p w:rsidR="00AD5B7A" w:rsidRPr="00667F25" w:rsidRDefault="00AD5B7A" w:rsidP="00667F25">
      <w:pPr>
        <w:spacing w:before="240" w:line="276" w:lineRule="auto"/>
        <w:ind w:left="0" w:firstLine="0"/>
        <w:jc w:val="both"/>
        <w:rPr>
          <w:rFonts w:ascii="Verdana" w:hAnsi="Verdana"/>
          <w:sz w:val="24"/>
          <w:szCs w:val="24"/>
        </w:rPr>
      </w:pPr>
    </w:p>
    <w:p w:rsidR="00D9293E"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It is also pertinent to restate that PW1 and PW4 were very</w:t>
      </w:r>
      <w:r w:rsidR="00D9293E" w:rsidRPr="00667F25">
        <w:rPr>
          <w:rFonts w:ascii="Verdana" w:hAnsi="Verdana"/>
          <w:sz w:val="24"/>
          <w:szCs w:val="24"/>
        </w:rPr>
        <w:t xml:space="preserve"> </w:t>
      </w:r>
      <w:r w:rsidRPr="00667F25">
        <w:rPr>
          <w:rFonts w:ascii="Verdana" w:hAnsi="Verdana"/>
          <w:sz w:val="24"/>
          <w:szCs w:val="24"/>
        </w:rPr>
        <w:t>clear in their testimonies on the identification of the appellant.</w:t>
      </w:r>
      <w:r w:rsidR="00D9293E" w:rsidRPr="00667F25">
        <w:rPr>
          <w:rFonts w:ascii="Verdana" w:hAnsi="Verdana"/>
          <w:sz w:val="24"/>
          <w:szCs w:val="24"/>
        </w:rPr>
        <w:t xml:space="preserve"> </w:t>
      </w:r>
      <w:r w:rsidRPr="00667F25">
        <w:rPr>
          <w:rFonts w:ascii="Verdana" w:hAnsi="Verdana"/>
          <w:sz w:val="24"/>
          <w:szCs w:val="24"/>
        </w:rPr>
        <w:t xml:space="preserve">PW1 for instance was certain that the appellant </w:t>
      </w:r>
      <w:proofErr w:type="spellStart"/>
      <w:r w:rsidRPr="00667F25">
        <w:rPr>
          <w:rFonts w:ascii="Verdana" w:hAnsi="Verdana"/>
          <w:sz w:val="24"/>
          <w:szCs w:val="24"/>
        </w:rPr>
        <w:t>matcheted</w:t>
      </w:r>
      <w:proofErr w:type="spellEnd"/>
      <w:r w:rsidRPr="00667F25">
        <w:rPr>
          <w:rFonts w:ascii="Verdana" w:hAnsi="Verdana"/>
          <w:sz w:val="24"/>
          <w:szCs w:val="24"/>
        </w:rPr>
        <w:t xml:space="preserve"> her</w:t>
      </w:r>
      <w:r w:rsidR="00D9293E" w:rsidRPr="00667F25">
        <w:rPr>
          <w:rFonts w:ascii="Verdana" w:hAnsi="Verdana"/>
          <w:sz w:val="24"/>
          <w:szCs w:val="24"/>
        </w:rPr>
        <w:t xml:space="preserve"> </w:t>
      </w:r>
      <w:r w:rsidRPr="00667F25">
        <w:rPr>
          <w:rFonts w:ascii="Verdana" w:hAnsi="Verdana"/>
          <w:sz w:val="24"/>
          <w:szCs w:val="24"/>
        </w:rPr>
        <w:t>on the head and ordered her two daughters to go into the dining</w:t>
      </w:r>
      <w:r w:rsidR="00D9293E" w:rsidRPr="00667F25">
        <w:rPr>
          <w:rFonts w:ascii="Verdana" w:hAnsi="Verdana"/>
          <w:sz w:val="24"/>
          <w:szCs w:val="24"/>
        </w:rPr>
        <w:t xml:space="preserve"> </w:t>
      </w:r>
      <w:r w:rsidRPr="00667F25">
        <w:rPr>
          <w:rFonts w:ascii="Verdana" w:hAnsi="Verdana"/>
          <w:sz w:val="24"/>
          <w:szCs w:val="24"/>
        </w:rPr>
        <w:t>room while he collected some money and handsets from her</w:t>
      </w:r>
      <w:r w:rsidR="00D9293E" w:rsidRPr="00667F25">
        <w:rPr>
          <w:rFonts w:ascii="Verdana" w:hAnsi="Verdana"/>
          <w:sz w:val="24"/>
          <w:szCs w:val="24"/>
        </w:rPr>
        <w:t xml:space="preserve"> </w:t>
      </w:r>
      <w:r w:rsidRPr="00667F25">
        <w:rPr>
          <w:rFonts w:ascii="Verdana" w:hAnsi="Verdana"/>
          <w:sz w:val="24"/>
          <w:szCs w:val="24"/>
        </w:rPr>
        <w:t>oldest daughter. PW1 had enough opportunity to identify the</w:t>
      </w:r>
      <w:r w:rsidR="00D9293E" w:rsidRPr="00667F25">
        <w:rPr>
          <w:rFonts w:ascii="Verdana" w:hAnsi="Verdana"/>
          <w:sz w:val="24"/>
          <w:szCs w:val="24"/>
        </w:rPr>
        <w:t xml:space="preserve"> </w:t>
      </w:r>
      <w:r w:rsidRPr="00667F25">
        <w:rPr>
          <w:rFonts w:ascii="Verdana" w:hAnsi="Verdana"/>
          <w:sz w:val="24"/>
          <w:szCs w:val="24"/>
        </w:rPr>
        <w:t>appellant as she interacted with him. PW4 was also very vivid</w:t>
      </w:r>
      <w:r w:rsidR="00D9293E" w:rsidRPr="00667F25">
        <w:rPr>
          <w:rFonts w:ascii="Verdana" w:hAnsi="Verdana"/>
          <w:sz w:val="24"/>
          <w:szCs w:val="24"/>
        </w:rPr>
        <w:t xml:space="preserve"> </w:t>
      </w:r>
      <w:r w:rsidRPr="00667F25">
        <w:rPr>
          <w:rFonts w:ascii="Verdana" w:hAnsi="Verdana"/>
          <w:sz w:val="24"/>
          <w:szCs w:val="24"/>
        </w:rPr>
        <w:t>in her identification of the appellant while testifying-in-chief</w:t>
      </w:r>
      <w:r w:rsidR="00D9293E" w:rsidRPr="00667F25">
        <w:rPr>
          <w:rFonts w:ascii="Verdana" w:hAnsi="Verdana"/>
          <w:sz w:val="24"/>
          <w:szCs w:val="24"/>
        </w:rPr>
        <w:t xml:space="preserve"> </w:t>
      </w:r>
      <w:r w:rsidRPr="00667F25">
        <w:rPr>
          <w:rFonts w:ascii="Verdana" w:hAnsi="Verdana"/>
          <w:sz w:val="24"/>
          <w:szCs w:val="24"/>
        </w:rPr>
        <w:t>and under cross-examination, this was what she said:-</w:t>
      </w:r>
      <w:r w:rsidR="00D9293E" w:rsidRPr="00667F25">
        <w:rPr>
          <w:rFonts w:ascii="Verdana" w:hAnsi="Verdana"/>
          <w:sz w:val="24"/>
          <w:szCs w:val="24"/>
        </w:rPr>
        <w:t xml:space="preserve"> </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“I saw the accused when he cut my mother’s head</w:t>
      </w:r>
      <w:r w:rsidR="00D9293E" w:rsidRPr="00667F25">
        <w:rPr>
          <w:rFonts w:ascii="Verdana" w:hAnsi="Verdana"/>
          <w:sz w:val="24"/>
          <w:szCs w:val="24"/>
        </w:rPr>
        <w:t xml:space="preserve"> </w:t>
      </w:r>
      <w:r w:rsidRPr="00667F25">
        <w:rPr>
          <w:rFonts w:ascii="Verdana" w:hAnsi="Verdana"/>
          <w:sz w:val="24"/>
          <w:szCs w:val="24"/>
        </w:rPr>
        <w:t>with a cutlass he was holding. The incident took</w:t>
      </w:r>
      <w:r w:rsidR="00D9293E" w:rsidRPr="00667F25">
        <w:rPr>
          <w:rFonts w:ascii="Verdana" w:hAnsi="Verdana"/>
          <w:sz w:val="24"/>
          <w:szCs w:val="24"/>
        </w:rPr>
        <w:t xml:space="preserve"> </w:t>
      </w:r>
      <w:r w:rsidRPr="00667F25">
        <w:rPr>
          <w:rFonts w:ascii="Verdana" w:hAnsi="Verdana"/>
          <w:sz w:val="24"/>
          <w:szCs w:val="24"/>
        </w:rPr>
        <w:t>about one and half hours, the incident was not</w:t>
      </w:r>
      <w:r w:rsidR="00D9293E" w:rsidRPr="00667F25">
        <w:rPr>
          <w:rFonts w:ascii="Verdana" w:hAnsi="Verdana"/>
          <w:sz w:val="24"/>
          <w:szCs w:val="24"/>
        </w:rPr>
        <w:t xml:space="preserve"> </w:t>
      </w:r>
      <w:r w:rsidRPr="00667F25">
        <w:rPr>
          <w:rFonts w:ascii="Verdana" w:hAnsi="Verdana"/>
          <w:sz w:val="24"/>
          <w:szCs w:val="24"/>
        </w:rPr>
        <w:t>hurriedly done ... I identified the accused by his face</w:t>
      </w:r>
      <w:r w:rsidR="00D9293E" w:rsidRPr="00667F25">
        <w:rPr>
          <w:rFonts w:ascii="Verdana" w:hAnsi="Verdana"/>
          <w:sz w:val="24"/>
          <w:szCs w:val="24"/>
        </w:rPr>
        <w:t xml:space="preserve"> </w:t>
      </w:r>
      <w:r w:rsidR="00F15726">
        <w:rPr>
          <w:rFonts w:ascii="Verdana" w:hAnsi="Verdana"/>
          <w:sz w:val="24"/>
          <w:szCs w:val="24"/>
        </w:rPr>
        <w:t>and the shape of his head ..</w:t>
      </w:r>
      <w:r w:rsidRPr="00667F25">
        <w:rPr>
          <w:rFonts w:ascii="Verdana" w:hAnsi="Verdana"/>
          <w:sz w:val="24"/>
          <w:szCs w:val="24"/>
        </w:rPr>
        <w:t>. I made statement to the</w:t>
      </w:r>
      <w:r w:rsidR="00D9293E" w:rsidRPr="00667F25">
        <w:rPr>
          <w:rFonts w:ascii="Verdana" w:hAnsi="Verdana"/>
          <w:sz w:val="24"/>
          <w:szCs w:val="24"/>
        </w:rPr>
        <w:t xml:space="preserve"> </w:t>
      </w:r>
      <w:r w:rsidRPr="00667F25">
        <w:rPr>
          <w:rFonts w:ascii="Verdana" w:hAnsi="Verdana"/>
          <w:sz w:val="24"/>
          <w:szCs w:val="24"/>
        </w:rPr>
        <w:t>police when the robbery took place.”</w:t>
      </w:r>
    </w:p>
    <w:p w:rsidR="00AD5B7A" w:rsidRPr="00667F25" w:rsidRDefault="00AD5B7A" w:rsidP="00667F25">
      <w:pPr>
        <w:spacing w:before="240" w:line="276" w:lineRule="auto"/>
        <w:ind w:left="0" w:firstLine="0"/>
        <w:jc w:val="both"/>
        <w:rPr>
          <w:rFonts w:ascii="Verdana" w:hAnsi="Verdana"/>
          <w:sz w:val="24"/>
          <w:szCs w:val="24"/>
        </w:rPr>
      </w:pPr>
    </w:p>
    <w:p w:rsidR="00AD5B7A" w:rsidRPr="00667F25" w:rsidRDefault="00E818F3" w:rsidP="00667F25">
      <w:pPr>
        <w:spacing w:before="240" w:line="276" w:lineRule="auto"/>
        <w:ind w:left="0" w:firstLine="0"/>
        <w:jc w:val="both"/>
        <w:rPr>
          <w:rFonts w:ascii="Verdana" w:hAnsi="Verdana"/>
          <w:sz w:val="24"/>
          <w:szCs w:val="24"/>
        </w:rPr>
      </w:pPr>
      <w:proofErr w:type="gramStart"/>
      <w:r w:rsidRPr="00667F25">
        <w:rPr>
          <w:rFonts w:ascii="Verdana" w:hAnsi="Verdana"/>
          <w:sz w:val="24"/>
          <w:szCs w:val="24"/>
        </w:rPr>
        <w:t xml:space="preserve">In the case of </w:t>
      </w:r>
      <w:proofErr w:type="spellStart"/>
      <w:r w:rsidRPr="00667F25">
        <w:rPr>
          <w:rFonts w:ascii="Verdana" w:hAnsi="Verdana"/>
          <w:sz w:val="24"/>
          <w:szCs w:val="24"/>
        </w:rPr>
        <w:t>Ndidi</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The State (2007) All FWLR (Pt.</w:t>
      </w:r>
      <w:r w:rsidR="00D9293E" w:rsidRPr="00667F25">
        <w:rPr>
          <w:rFonts w:ascii="Verdana" w:hAnsi="Verdana"/>
          <w:sz w:val="24"/>
          <w:szCs w:val="24"/>
        </w:rPr>
        <w:t xml:space="preserve"> </w:t>
      </w:r>
      <w:r w:rsidRPr="00667F25">
        <w:rPr>
          <w:rFonts w:ascii="Verdana" w:hAnsi="Verdana"/>
          <w:sz w:val="24"/>
          <w:szCs w:val="24"/>
        </w:rPr>
        <w:t>381) 165, (2007) 13 NWLR (Pt. 1052) 633 at 651, the courts</w:t>
      </w:r>
      <w:r w:rsidR="00D9293E" w:rsidRPr="00667F25">
        <w:rPr>
          <w:rFonts w:ascii="Verdana" w:hAnsi="Verdana"/>
          <w:sz w:val="24"/>
          <w:szCs w:val="24"/>
        </w:rPr>
        <w:t xml:space="preserve"> </w:t>
      </w:r>
      <w:r w:rsidRPr="00667F25">
        <w:rPr>
          <w:rFonts w:ascii="Verdana" w:hAnsi="Verdana"/>
          <w:sz w:val="24"/>
          <w:szCs w:val="24"/>
        </w:rPr>
        <w:t>are instructed on what to take into account for purpose of</w:t>
      </w:r>
      <w:r w:rsidR="00D9293E" w:rsidRPr="00667F25">
        <w:rPr>
          <w:rFonts w:ascii="Verdana" w:hAnsi="Verdana"/>
          <w:sz w:val="24"/>
          <w:szCs w:val="24"/>
        </w:rPr>
        <w:t xml:space="preserve"> </w:t>
      </w:r>
      <w:r w:rsidRPr="00667F25">
        <w:rPr>
          <w:rFonts w:ascii="Verdana" w:hAnsi="Verdana"/>
          <w:sz w:val="24"/>
          <w:szCs w:val="24"/>
        </w:rPr>
        <w:t xml:space="preserve">identification of a criminal. </w:t>
      </w:r>
    </w:p>
    <w:p w:rsidR="00C96844"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See also the cases of The State v.</w:t>
      </w:r>
      <w:r w:rsidR="00D9293E" w:rsidRPr="00667F25">
        <w:rPr>
          <w:rFonts w:ascii="Verdana" w:hAnsi="Verdana"/>
          <w:sz w:val="24"/>
          <w:szCs w:val="24"/>
        </w:rPr>
        <w:t xml:space="preserve"> </w:t>
      </w:r>
      <w:proofErr w:type="spellStart"/>
      <w:r w:rsidRPr="00667F25">
        <w:rPr>
          <w:rFonts w:ascii="Verdana" w:hAnsi="Verdana"/>
          <w:sz w:val="24"/>
          <w:szCs w:val="24"/>
        </w:rPr>
        <w:t>Salisu</w:t>
      </w:r>
      <w:proofErr w:type="spellEnd"/>
      <w:r w:rsidRPr="00667F25">
        <w:rPr>
          <w:rFonts w:ascii="Verdana" w:hAnsi="Verdana"/>
          <w:sz w:val="24"/>
          <w:szCs w:val="24"/>
        </w:rPr>
        <w:t xml:space="preserve"> &amp; </w:t>
      </w:r>
      <w:proofErr w:type="spellStart"/>
      <w:r w:rsidRPr="00667F25">
        <w:rPr>
          <w:rFonts w:ascii="Verdana" w:hAnsi="Verdana"/>
          <w:sz w:val="24"/>
          <w:szCs w:val="24"/>
        </w:rPr>
        <w:t>Anor</w:t>
      </w:r>
      <w:proofErr w:type="spellEnd"/>
      <w:r w:rsidRPr="00667F25">
        <w:rPr>
          <w:rFonts w:ascii="Verdana" w:hAnsi="Verdana"/>
          <w:sz w:val="24"/>
          <w:szCs w:val="24"/>
        </w:rPr>
        <w:t xml:space="preserve">. </w:t>
      </w:r>
      <w:proofErr w:type="gramStart"/>
      <w:r w:rsidRPr="00667F25">
        <w:rPr>
          <w:rFonts w:ascii="Verdana" w:hAnsi="Verdana"/>
          <w:sz w:val="24"/>
          <w:szCs w:val="24"/>
        </w:rPr>
        <w:t xml:space="preserve">(1974) 4 NMLR 400 at 404 - 405; </w:t>
      </w:r>
      <w:proofErr w:type="spellStart"/>
      <w:r w:rsidRPr="00667F25">
        <w:rPr>
          <w:rFonts w:ascii="Verdana" w:hAnsi="Verdana"/>
          <w:sz w:val="24"/>
          <w:szCs w:val="24"/>
        </w:rPr>
        <w:t>Anyanwu</w:t>
      </w:r>
      <w:proofErr w:type="spellEnd"/>
      <w:r w:rsidRPr="00667F25">
        <w:rPr>
          <w:rFonts w:ascii="Verdana" w:hAnsi="Verdana"/>
          <w:sz w:val="24"/>
          <w:szCs w:val="24"/>
        </w:rPr>
        <w:t xml:space="preserve"> v.</w:t>
      </w:r>
      <w:proofErr w:type="gramEnd"/>
      <w:r w:rsidR="00D9293E" w:rsidRPr="00667F25">
        <w:rPr>
          <w:rFonts w:ascii="Verdana" w:hAnsi="Verdana"/>
          <w:sz w:val="24"/>
          <w:szCs w:val="24"/>
        </w:rPr>
        <w:t xml:space="preserve"> </w:t>
      </w:r>
      <w:proofErr w:type="gramStart"/>
      <w:r w:rsidRPr="00667F25">
        <w:rPr>
          <w:rFonts w:ascii="Verdana" w:hAnsi="Verdana"/>
          <w:sz w:val="24"/>
          <w:szCs w:val="24"/>
        </w:rPr>
        <w:t xml:space="preserve">The State (1986) 5 NWLR (Pt. 43) 612; </w:t>
      </w:r>
      <w:proofErr w:type="spellStart"/>
      <w:r w:rsidRPr="00667F25">
        <w:rPr>
          <w:rFonts w:ascii="Verdana" w:hAnsi="Verdana"/>
          <w:sz w:val="24"/>
          <w:szCs w:val="24"/>
        </w:rPr>
        <w:t>Igbi</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The State (2000)</w:t>
      </w:r>
      <w:r w:rsidR="00D9293E" w:rsidRPr="00667F25">
        <w:rPr>
          <w:rFonts w:ascii="Verdana" w:hAnsi="Verdana"/>
          <w:sz w:val="24"/>
          <w:szCs w:val="24"/>
        </w:rPr>
        <w:t xml:space="preserve"> </w:t>
      </w:r>
      <w:r w:rsidRPr="00667F25">
        <w:rPr>
          <w:rFonts w:ascii="Verdana" w:hAnsi="Verdana"/>
          <w:sz w:val="24"/>
          <w:szCs w:val="24"/>
        </w:rPr>
        <w:t>FWLR (Pt. 3) 358, (2000) 3 NWLR (Pt. 648) 169.</w:t>
      </w:r>
      <w:proofErr w:type="gramEnd"/>
      <w:r w:rsidR="00D9293E" w:rsidRPr="00667F25">
        <w:rPr>
          <w:rFonts w:ascii="Verdana" w:hAnsi="Verdana"/>
          <w:sz w:val="24"/>
          <w:szCs w:val="24"/>
        </w:rPr>
        <w:t xml:space="preserve"> </w:t>
      </w:r>
    </w:p>
    <w:p w:rsidR="00AD5B7A" w:rsidRPr="00667F25" w:rsidRDefault="00AD5B7A" w:rsidP="00667F25">
      <w:pPr>
        <w:spacing w:before="240" w:line="276" w:lineRule="auto"/>
        <w:ind w:left="0" w:firstLine="0"/>
        <w:jc w:val="both"/>
        <w:rPr>
          <w:rFonts w:ascii="Verdana" w:hAnsi="Verdana"/>
          <w:sz w:val="24"/>
          <w:szCs w:val="24"/>
        </w:rPr>
      </w:pPr>
    </w:p>
    <w:p w:rsidR="00C96844"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PW4 was smart and spontaneous in her identification of</w:t>
      </w:r>
      <w:r w:rsidR="00D9293E" w:rsidRPr="00667F25">
        <w:rPr>
          <w:rFonts w:ascii="Verdana" w:hAnsi="Verdana"/>
          <w:sz w:val="24"/>
          <w:szCs w:val="24"/>
        </w:rPr>
        <w:t xml:space="preserve"> </w:t>
      </w:r>
      <w:r w:rsidRPr="00667F25">
        <w:rPr>
          <w:rFonts w:ascii="Verdana" w:hAnsi="Verdana"/>
          <w:sz w:val="24"/>
          <w:szCs w:val="24"/>
        </w:rPr>
        <w:t>the appellant three days after the robbery incident, a formal</w:t>
      </w:r>
      <w:r w:rsidR="00D9293E" w:rsidRPr="00667F25">
        <w:rPr>
          <w:rFonts w:ascii="Verdana" w:hAnsi="Verdana"/>
          <w:sz w:val="24"/>
          <w:szCs w:val="24"/>
        </w:rPr>
        <w:t xml:space="preserve"> </w:t>
      </w:r>
      <w:r w:rsidRPr="00667F25">
        <w:rPr>
          <w:rFonts w:ascii="Verdana" w:hAnsi="Verdana"/>
          <w:sz w:val="24"/>
          <w:szCs w:val="24"/>
        </w:rPr>
        <w:t xml:space="preserve">identification parade is therefore not necessary. </w:t>
      </w:r>
      <w:proofErr w:type="gramStart"/>
      <w:r w:rsidRPr="00667F25">
        <w:rPr>
          <w:rFonts w:ascii="Verdana" w:hAnsi="Verdana"/>
          <w:sz w:val="24"/>
          <w:szCs w:val="24"/>
        </w:rPr>
        <w:t>See Mathew</w:t>
      </w:r>
      <w:r w:rsidR="00D9293E" w:rsidRPr="00667F25">
        <w:rPr>
          <w:rFonts w:ascii="Verdana" w:hAnsi="Verdana"/>
          <w:sz w:val="24"/>
          <w:szCs w:val="24"/>
        </w:rPr>
        <w:t xml:space="preserve"> </w:t>
      </w:r>
      <w:proofErr w:type="spellStart"/>
      <w:r w:rsidRPr="00667F25">
        <w:rPr>
          <w:rFonts w:ascii="Verdana" w:hAnsi="Verdana"/>
          <w:sz w:val="24"/>
          <w:szCs w:val="24"/>
        </w:rPr>
        <w:t>Orimoloye</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The State (1984) 10 SC 138 at 143.</w:t>
      </w:r>
      <w:proofErr w:type="gramEnd"/>
      <w:r w:rsidRPr="00667F25">
        <w:rPr>
          <w:rFonts w:ascii="Verdana" w:hAnsi="Verdana"/>
          <w:sz w:val="24"/>
          <w:szCs w:val="24"/>
        </w:rPr>
        <w:t xml:space="preserve"> </w:t>
      </w:r>
      <w:proofErr w:type="gramStart"/>
      <w:r w:rsidRPr="00667F25">
        <w:rPr>
          <w:rFonts w:ascii="Verdana" w:hAnsi="Verdana"/>
          <w:sz w:val="24"/>
          <w:szCs w:val="24"/>
        </w:rPr>
        <w:t xml:space="preserve">S e </w:t>
      </w:r>
      <w:proofErr w:type="spellStart"/>
      <w:r w:rsidRPr="00667F25">
        <w:rPr>
          <w:rFonts w:ascii="Verdana" w:hAnsi="Verdana"/>
          <w:sz w:val="24"/>
          <w:szCs w:val="24"/>
        </w:rPr>
        <w:t>e</w:t>
      </w:r>
      <w:proofErr w:type="spellEnd"/>
      <w:r w:rsidR="00D9293E" w:rsidRPr="00667F25">
        <w:rPr>
          <w:rFonts w:ascii="Verdana" w:hAnsi="Verdana"/>
          <w:sz w:val="24"/>
          <w:szCs w:val="24"/>
        </w:rPr>
        <w:t xml:space="preserve"> </w:t>
      </w:r>
      <w:r w:rsidRPr="00667F25">
        <w:rPr>
          <w:rFonts w:ascii="Verdana" w:hAnsi="Verdana"/>
          <w:sz w:val="24"/>
          <w:szCs w:val="24"/>
        </w:rPr>
        <w:t xml:space="preserve">also </w:t>
      </w:r>
      <w:proofErr w:type="spellStart"/>
      <w:r w:rsidRPr="00667F25">
        <w:rPr>
          <w:rFonts w:ascii="Verdana" w:hAnsi="Verdana"/>
          <w:sz w:val="24"/>
          <w:szCs w:val="24"/>
        </w:rPr>
        <w:t>Okori</w:t>
      </w:r>
      <w:proofErr w:type="spellEnd"/>
      <w:r w:rsidRPr="00667F25">
        <w:rPr>
          <w:rFonts w:ascii="Verdana" w:hAnsi="Verdana"/>
          <w:sz w:val="24"/>
          <w:szCs w:val="24"/>
        </w:rPr>
        <w:t xml:space="preserve"> v.</w:t>
      </w:r>
      <w:proofErr w:type="gramEnd"/>
      <w:r w:rsidRPr="00667F25">
        <w:rPr>
          <w:rFonts w:ascii="Verdana" w:hAnsi="Verdana"/>
          <w:sz w:val="24"/>
          <w:szCs w:val="24"/>
        </w:rPr>
        <w:t xml:space="preserve"> </w:t>
      </w:r>
      <w:proofErr w:type="gramStart"/>
      <w:r w:rsidRPr="00667F25">
        <w:rPr>
          <w:rFonts w:ascii="Verdana" w:hAnsi="Verdana"/>
          <w:sz w:val="24"/>
          <w:szCs w:val="24"/>
        </w:rPr>
        <w:t xml:space="preserve">The State (1989) 1 NWLR (Pt.100) at 642; </w:t>
      </w:r>
      <w:proofErr w:type="spellStart"/>
      <w:r w:rsidRPr="00667F25">
        <w:rPr>
          <w:rFonts w:ascii="Verdana" w:hAnsi="Verdana"/>
          <w:sz w:val="24"/>
          <w:szCs w:val="24"/>
        </w:rPr>
        <w:t>Ikemson</w:t>
      </w:r>
      <w:proofErr w:type="spellEnd"/>
      <w:r w:rsidR="00D9293E" w:rsidRPr="00667F25">
        <w:rPr>
          <w:rFonts w:ascii="Verdana" w:hAnsi="Verdana"/>
          <w:sz w:val="24"/>
          <w:szCs w:val="24"/>
        </w:rPr>
        <w:t xml:space="preserve"> </w:t>
      </w:r>
      <w:r w:rsidRPr="00667F25">
        <w:rPr>
          <w:rFonts w:ascii="Verdana" w:hAnsi="Verdana"/>
          <w:sz w:val="24"/>
          <w:szCs w:val="24"/>
        </w:rPr>
        <w:t>v.</w:t>
      </w:r>
      <w:proofErr w:type="gramEnd"/>
      <w:r w:rsidRPr="00667F25">
        <w:rPr>
          <w:rFonts w:ascii="Verdana" w:hAnsi="Verdana"/>
          <w:sz w:val="24"/>
          <w:szCs w:val="24"/>
        </w:rPr>
        <w:t xml:space="preserve"> </w:t>
      </w:r>
      <w:proofErr w:type="gramStart"/>
      <w:r w:rsidRPr="00667F25">
        <w:rPr>
          <w:rFonts w:ascii="Verdana" w:hAnsi="Verdana"/>
          <w:sz w:val="24"/>
          <w:szCs w:val="24"/>
        </w:rPr>
        <w:t>The State (1989) 3 NWLR (Pt. 110) at 414 and Ibrahim v.</w:t>
      </w:r>
      <w:proofErr w:type="gramEnd"/>
      <w:r w:rsidRPr="00667F25">
        <w:rPr>
          <w:rFonts w:ascii="Verdana" w:hAnsi="Verdana"/>
          <w:sz w:val="24"/>
          <w:szCs w:val="24"/>
        </w:rPr>
        <w:t xml:space="preserve"> The</w:t>
      </w:r>
      <w:r w:rsidR="00D9293E" w:rsidRPr="00667F25">
        <w:rPr>
          <w:rFonts w:ascii="Verdana" w:hAnsi="Verdana"/>
          <w:sz w:val="24"/>
          <w:szCs w:val="24"/>
        </w:rPr>
        <w:t xml:space="preserve"> </w:t>
      </w:r>
      <w:r w:rsidRPr="00667F25">
        <w:rPr>
          <w:rFonts w:ascii="Verdana" w:hAnsi="Verdana"/>
          <w:sz w:val="24"/>
          <w:szCs w:val="24"/>
        </w:rPr>
        <w:t>State (1991) 4 NWLR (Pt. 186) 399 at 414</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With the few words of mine and more particularly on the</w:t>
      </w:r>
      <w:r w:rsidR="00D9293E" w:rsidRPr="00667F25">
        <w:rPr>
          <w:rFonts w:ascii="Verdana" w:hAnsi="Verdana"/>
          <w:sz w:val="24"/>
          <w:szCs w:val="24"/>
        </w:rPr>
        <w:t xml:space="preserve"> </w:t>
      </w:r>
      <w:r w:rsidRPr="00667F25">
        <w:rPr>
          <w:rFonts w:ascii="Verdana" w:hAnsi="Verdana"/>
          <w:sz w:val="24"/>
          <w:szCs w:val="24"/>
        </w:rPr>
        <w:t>fuller reasons and conclusion arrived at by my learned brother,</w:t>
      </w:r>
      <w:r w:rsidR="00D9293E" w:rsidRPr="00667F25">
        <w:rPr>
          <w:rFonts w:ascii="Verdana" w:hAnsi="Verdana"/>
          <w:sz w:val="24"/>
          <w:szCs w:val="24"/>
        </w:rPr>
        <w:t xml:space="preserve"> </w:t>
      </w:r>
      <w:r w:rsidRPr="00667F25">
        <w:rPr>
          <w:rFonts w:ascii="Verdana" w:hAnsi="Verdana"/>
          <w:sz w:val="24"/>
          <w:szCs w:val="24"/>
        </w:rPr>
        <w:t>Peter-</w:t>
      </w:r>
      <w:proofErr w:type="spellStart"/>
      <w:r w:rsidRPr="00667F25">
        <w:rPr>
          <w:rFonts w:ascii="Verdana" w:hAnsi="Verdana"/>
          <w:sz w:val="24"/>
          <w:szCs w:val="24"/>
        </w:rPr>
        <w:t>Odili</w:t>
      </w:r>
      <w:proofErr w:type="spellEnd"/>
      <w:r w:rsidRPr="00667F25">
        <w:rPr>
          <w:rFonts w:ascii="Verdana" w:hAnsi="Verdana"/>
          <w:sz w:val="24"/>
          <w:szCs w:val="24"/>
        </w:rPr>
        <w:t xml:space="preserve"> JSC, I adopt his judgment as mine and dismiss the</w:t>
      </w:r>
      <w:r w:rsidR="00D9293E" w:rsidRPr="00667F25">
        <w:rPr>
          <w:rFonts w:ascii="Verdana" w:hAnsi="Verdana"/>
          <w:sz w:val="24"/>
          <w:szCs w:val="24"/>
        </w:rPr>
        <w:t xml:space="preserve"> </w:t>
      </w:r>
      <w:r w:rsidRPr="00667F25">
        <w:rPr>
          <w:rFonts w:ascii="Verdana" w:hAnsi="Verdana"/>
          <w:sz w:val="24"/>
          <w:szCs w:val="24"/>
        </w:rPr>
        <w:t>appeal also as it lacks merit. The concurrent judgments of the</w:t>
      </w:r>
      <w:r w:rsidR="00D9293E" w:rsidRPr="00667F25">
        <w:rPr>
          <w:rFonts w:ascii="Verdana" w:hAnsi="Verdana"/>
          <w:sz w:val="24"/>
          <w:szCs w:val="24"/>
        </w:rPr>
        <w:t xml:space="preserve"> </w:t>
      </w:r>
      <w:r w:rsidRPr="00667F25">
        <w:rPr>
          <w:rFonts w:ascii="Verdana" w:hAnsi="Verdana"/>
          <w:sz w:val="24"/>
          <w:szCs w:val="24"/>
        </w:rPr>
        <w:t>two lower courts are hereby affirmed by me.</w:t>
      </w:r>
    </w:p>
    <w:p w:rsidR="00AD5B7A" w:rsidRDefault="00AD5B7A" w:rsidP="00667F25">
      <w:pPr>
        <w:spacing w:before="240" w:line="276" w:lineRule="auto"/>
        <w:ind w:left="0" w:firstLine="0"/>
        <w:jc w:val="both"/>
        <w:rPr>
          <w:rFonts w:ascii="Verdana" w:hAnsi="Verdana"/>
          <w:sz w:val="24"/>
          <w:szCs w:val="24"/>
        </w:rPr>
      </w:pPr>
    </w:p>
    <w:p w:rsidR="00000DD2" w:rsidRPr="00667F25" w:rsidRDefault="00000DD2" w:rsidP="00667F25">
      <w:pPr>
        <w:spacing w:before="240" w:line="276" w:lineRule="auto"/>
        <w:ind w:left="0" w:firstLine="0"/>
        <w:jc w:val="both"/>
        <w:rPr>
          <w:rFonts w:ascii="Verdana" w:hAnsi="Verdana"/>
          <w:sz w:val="24"/>
          <w:szCs w:val="24"/>
        </w:rPr>
      </w:pPr>
    </w:p>
    <w:p w:rsidR="00000DD2" w:rsidRDefault="00E818F3" w:rsidP="00667F25">
      <w:pPr>
        <w:spacing w:before="240" w:line="276" w:lineRule="auto"/>
        <w:ind w:left="0" w:firstLine="0"/>
        <w:jc w:val="both"/>
        <w:rPr>
          <w:rFonts w:ascii="Verdana" w:hAnsi="Verdana"/>
          <w:sz w:val="24"/>
          <w:szCs w:val="24"/>
        </w:rPr>
      </w:pPr>
      <w:r w:rsidRPr="00667F25">
        <w:rPr>
          <w:rFonts w:ascii="Verdana" w:hAnsi="Verdana"/>
          <w:b/>
          <w:sz w:val="24"/>
          <w:szCs w:val="24"/>
        </w:rPr>
        <w:t>AKA’AHS JSC</w:t>
      </w:r>
      <w:r w:rsidRPr="00667F25">
        <w:rPr>
          <w:rFonts w:ascii="Verdana" w:hAnsi="Verdana"/>
          <w:sz w:val="24"/>
          <w:szCs w:val="24"/>
        </w:rPr>
        <w:t xml:space="preserve">: </w:t>
      </w:r>
    </w:p>
    <w:p w:rsidR="00C96844"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I had a preview of the judgement of my learned</w:t>
      </w:r>
      <w:r w:rsidR="00D9293E" w:rsidRPr="00667F25">
        <w:rPr>
          <w:rFonts w:ascii="Verdana" w:hAnsi="Verdana"/>
          <w:sz w:val="24"/>
          <w:szCs w:val="24"/>
        </w:rPr>
        <w:t xml:space="preserve"> </w:t>
      </w:r>
      <w:r w:rsidRPr="00667F25">
        <w:rPr>
          <w:rFonts w:ascii="Verdana" w:hAnsi="Verdana"/>
          <w:sz w:val="24"/>
          <w:szCs w:val="24"/>
        </w:rPr>
        <w:t>brother, Peter-</w:t>
      </w:r>
      <w:proofErr w:type="spellStart"/>
      <w:r w:rsidRPr="00667F25">
        <w:rPr>
          <w:rFonts w:ascii="Verdana" w:hAnsi="Verdana"/>
          <w:sz w:val="24"/>
          <w:szCs w:val="24"/>
        </w:rPr>
        <w:t>Odili</w:t>
      </w:r>
      <w:proofErr w:type="spellEnd"/>
      <w:r w:rsidRPr="00667F25">
        <w:rPr>
          <w:rFonts w:ascii="Verdana" w:hAnsi="Verdana"/>
          <w:sz w:val="24"/>
          <w:szCs w:val="24"/>
        </w:rPr>
        <w:t xml:space="preserve"> JSC dismissing the appeal. There was</w:t>
      </w:r>
      <w:r w:rsidR="00D9293E" w:rsidRPr="00667F25">
        <w:rPr>
          <w:rFonts w:ascii="Verdana" w:hAnsi="Verdana"/>
          <w:sz w:val="24"/>
          <w:szCs w:val="24"/>
        </w:rPr>
        <w:t xml:space="preserve"> </w:t>
      </w:r>
      <w:r w:rsidRPr="00667F25">
        <w:rPr>
          <w:rFonts w:ascii="Verdana" w:hAnsi="Verdana"/>
          <w:sz w:val="24"/>
          <w:szCs w:val="24"/>
        </w:rPr>
        <w:t>overwhelming evidence by PW1, PW2 and PW4 implicating the</w:t>
      </w:r>
      <w:r w:rsidR="00D9293E" w:rsidRPr="00667F25">
        <w:rPr>
          <w:rFonts w:ascii="Verdana" w:hAnsi="Verdana"/>
          <w:sz w:val="24"/>
          <w:szCs w:val="24"/>
        </w:rPr>
        <w:t xml:space="preserve"> </w:t>
      </w:r>
      <w:r w:rsidRPr="00667F25">
        <w:rPr>
          <w:rFonts w:ascii="Verdana" w:hAnsi="Verdana"/>
          <w:sz w:val="24"/>
          <w:szCs w:val="24"/>
        </w:rPr>
        <w:t xml:space="preserve">appellant in the robbery which was carried out at No. 176, </w:t>
      </w:r>
      <w:proofErr w:type="spellStart"/>
      <w:r w:rsidRPr="00667F25">
        <w:rPr>
          <w:rFonts w:ascii="Verdana" w:hAnsi="Verdana"/>
          <w:sz w:val="24"/>
          <w:szCs w:val="24"/>
        </w:rPr>
        <w:t>Eruwon</w:t>
      </w:r>
      <w:proofErr w:type="spellEnd"/>
      <w:r w:rsidR="00D9293E" w:rsidRPr="00667F25">
        <w:rPr>
          <w:rFonts w:ascii="Verdana" w:hAnsi="Verdana"/>
          <w:sz w:val="24"/>
          <w:szCs w:val="24"/>
        </w:rPr>
        <w:t xml:space="preserve"> </w:t>
      </w:r>
      <w:r w:rsidRPr="00667F25">
        <w:rPr>
          <w:rFonts w:ascii="Verdana" w:hAnsi="Verdana"/>
          <w:sz w:val="24"/>
          <w:szCs w:val="24"/>
        </w:rPr>
        <w:t>Road, Ile-</w:t>
      </w:r>
      <w:proofErr w:type="spellStart"/>
      <w:r w:rsidRPr="00667F25">
        <w:rPr>
          <w:rFonts w:ascii="Verdana" w:hAnsi="Verdana"/>
          <w:sz w:val="24"/>
          <w:szCs w:val="24"/>
        </w:rPr>
        <w:t>Oluko</w:t>
      </w:r>
      <w:proofErr w:type="spellEnd"/>
      <w:r w:rsidRPr="00667F25">
        <w:rPr>
          <w:rFonts w:ascii="Verdana" w:hAnsi="Verdana"/>
          <w:sz w:val="24"/>
          <w:szCs w:val="24"/>
        </w:rPr>
        <w:t xml:space="preserve">, </w:t>
      </w:r>
      <w:proofErr w:type="spellStart"/>
      <w:r w:rsidRPr="00667F25">
        <w:rPr>
          <w:rFonts w:ascii="Verdana" w:hAnsi="Verdana"/>
          <w:sz w:val="24"/>
          <w:szCs w:val="24"/>
        </w:rPr>
        <w:t>Ijebu</w:t>
      </w:r>
      <w:proofErr w:type="spellEnd"/>
      <w:r w:rsidRPr="00667F25">
        <w:rPr>
          <w:rFonts w:ascii="Verdana" w:hAnsi="Verdana"/>
          <w:sz w:val="24"/>
          <w:szCs w:val="24"/>
        </w:rPr>
        <w:t>-Od</w:t>
      </w:r>
      <w:r w:rsidR="00D9293E" w:rsidRPr="00667F25">
        <w:rPr>
          <w:rFonts w:ascii="Verdana" w:hAnsi="Verdana"/>
          <w:sz w:val="24"/>
          <w:szCs w:val="24"/>
        </w:rPr>
        <w:t xml:space="preserve">e. PW1, a Primary School Teacher </w:t>
      </w:r>
      <w:r w:rsidRPr="00667F25">
        <w:rPr>
          <w:rFonts w:ascii="Verdana" w:hAnsi="Verdana"/>
          <w:sz w:val="24"/>
          <w:szCs w:val="24"/>
        </w:rPr>
        <w:t>who was a victim of the robbery gave a vivid account of the</w:t>
      </w:r>
      <w:r w:rsidR="00D9293E" w:rsidRPr="00667F25">
        <w:rPr>
          <w:rFonts w:ascii="Verdana" w:hAnsi="Verdana"/>
          <w:sz w:val="24"/>
          <w:szCs w:val="24"/>
        </w:rPr>
        <w:t xml:space="preserve"> </w:t>
      </w:r>
      <w:r w:rsidRPr="00667F25">
        <w:rPr>
          <w:rFonts w:ascii="Verdana" w:hAnsi="Verdana"/>
          <w:sz w:val="24"/>
          <w:szCs w:val="24"/>
        </w:rPr>
        <w:t>robbery which occurred in broad day light at about 2p.m. on 11</w:t>
      </w:r>
      <w:r w:rsidR="00D9293E" w:rsidRPr="00667F25">
        <w:rPr>
          <w:rFonts w:ascii="Verdana" w:hAnsi="Verdana"/>
          <w:sz w:val="24"/>
          <w:szCs w:val="24"/>
        </w:rPr>
        <w:t xml:space="preserve"> </w:t>
      </w:r>
      <w:r w:rsidRPr="00667F25">
        <w:rPr>
          <w:rFonts w:ascii="Verdana" w:hAnsi="Verdana"/>
          <w:sz w:val="24"/>
          <w:szCs w:val="24"/>
        </w:rPr>
        <w:t xml:space="preserve">February 2005. </w:t>
      </w:r>
    </w:p>
    <w:p w:rsidR="00AD5B7A" w:rsidRPr="00667F25" w:rsidRDefault="00AD5B7A" w:rsidP="00667F25">
      <w:pPr>
        <w:spacing w:before="240" w:line="276" w:lineRule="auto"/>
        <w:ind w:left="0" w:firstLine="0"/>
        <w:jc w:val="both"/>
        <w:rPr>
          <w:rFonts w:ascii="Verdana" w:hAnsi="Verdana"/>
          <w:sz w:val="24"/>
          <w:szCs w:val="24"/>
        </w:rPr>
      </w:pPr>
    </w:p>
    <w:p w:rsidR="000F4E1F"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She recounted the ordeal she suffered in the</w:t>
      </w:r>
      <w:r w:rsidR="00D9293E" w:rsidRPr="00667F25">
        <w:rPr>
          <w:rFonts w:ascii="Verdana" w:hAnsi="Verdana"/>
          <w:sz w:val="24"/>
          <w:szCs w:val="24"/>
        </w:rPr>
        <w:t xml:space="preserve"> </w:t>
      </w:r>
      <w:r w:rsidRPr="00667F25">
        <w:rPr>
          <w:rFonts w:ascii="Verdana" w:hAnsi="Verdana"/>
          <w:sz w:val="24"/>
          <w:szCs w:val="24"/>
        </w:rPr>
        <w:t xml:space="preserve">hands of the appellant who </w:t>
      </w:r>
      <w:proofErr w:type="spellStart"/>
      <w:r w:rsidRPr="00667F25">
        <w:rPr>
          <w:rFonts w:ascii="Verdana" w:hAnsi="Verdana"/>
          <w:sz w:val="24"/>
          <w:szCs w:val="24"/>
        </w:rPr>
        <w:t>matcheted</w:t>
      </w:r>
      <w:proofErr w:type="spellEnd"/>
      <w:r w:rsidRPr="00667F25">
        <w:rPr>
          <w:rFonts w:ascii="Verdana" w:hAnsi="Verdana"/>
          <w:sz w:val="24"/>
          <w:szCs w:val="24"/>
        </w:rPr>
        <w:t xml:space="preserve"> her on the head. She</w:t>
      </w:r>
      <w:r w:rsidR="000F4E1F" w:rsidRPr="00667F25">
        <w:rPr>
          <w:rFonts w:ascii="Verdana" w:hAnsi="Verdana"/>
          <w:sz w:val="24"/>
          <w:szCs w:val="24"/>
        </w:rPr>
        <w:t xml:space="preserve"> </w:t>
      </w:r>
      <w:r w:rsidRPr="00667F25">
        <w:rPr>
          <w:rFonts w:ascii="Verdana" w:hAnsi="Verdana"/>
          <w:sz w:val="24"/>
          <w:szCs w:val="24"/>
        </w:rPr>
        <w:t>recounted how the appellant removed her head scarf and used it</w:t>
      </w:r>
      <w:r w:rsidR="000F4E1F" w:rsidRPr="00667F25">
        <w:rPr>
          <w:rFonts w:ascii="Verdana" w:hAnsi="Verdana"/>
          <w:sz w:val="24"/>
          <w:szCs w:val="24"/>
        </w:rPr>
        <w:t xml:space="preserve"> </w:t>
      </w:r>
      <w:r w:rsidRPr="00667F25">
        <w:rPr>
          <w:rFonts w:ascii="Verdana" w:hAnsi="Verdana"/>
          <w:sz w:val="24"/>
          <w:szCs w:val="24"/>
        </w:rPr>
        <w:t>to mask his face but she succeeded in taking off the scarf from</w:t>
      </w:r>
      <w:r w:rsidR="000F4E1F" w:rsidRPr="00667F25">
        <w:rPr>
          <w:rFonts w:ascii="Verdana" w:hAnsi="Verdana"/>
          <w:sz w:val="24"/>
          <w:szCs w:val="24"/>
        </w:rPr>
        <w:t xml:space="preserve"> </w:t>
      </w:r>
      <w:r w:rsidRPr="00667F25">
        <w:rPr>
          <w:rFonts w:ascii="Verdana" w:hAnsi="Verdana"/>
          <w:sz w:val="24"/>
          <w:szCs w:val="24"/>
        </w:rPr>
        <w:t>him and thereby was able to see him clearly. Two days later</w:t>
      </w:r>
      <w:r w:rsidR="000F4E1F" w:rsidRPr="00667F25">
        <w:rPr>
          <w:rFonts w:ascii="Verdana" w:hAnsi="Verdana"/>
          <w:sz w:val="24"/>
          <w:szCs w:val="24"/>
        </w:rPr>
        <w:t xml:space="preserve"> </w:t>
      </w:r>
      <w:r w:rsidRPr="00667F25">
        <w:rPr>
          <w:rFonts w:ascii="Verdana" w:hAnsi="Verdana"/>
          <w:sz w:val="24"/>
          <w:szCs w:val="24"/>
        </w:rPr>
        <w:t>while they were returning from Church, PW4 who is one of her</w:t>
      </w:r>
      <w:r w:rsidR="000F4E1F" w:rsidRPr="00667F25">
        <w:rPr>
          <w:rFonts w:ascii="Verdana" w:hAnsi="Verdana"/>
          <w:sz w:val="24"/>
          <w:szCs w:val="24"/>
        </w:rPr>
        <w:t xml:space="preserve"> </w:t>
      </w:r>
      <w:r w:rsidRPr="00667F25">
        <w:rPr>
          <w:rFonts w:ascii="Verdana" w:hAnsi="Verdana"/>
          <w:sz w:val="24"/>
          <w:szCs w:val="24"/>
        </w:rPr>
        <w:t xml:space="preserve">daughters sighted the appellant at </w:t>
      </w:r>
      <w:proofErr w:type="spellStart"/>
      <w:r w:rsidRPr="00667F25">
        <w:rPr>
          <w:rFonts w:ascii="Verdana" w:hAnsi="Verdana"/>
          <w:sz w:val="24"/>
          <w:szCs w:val="24"/>
        </w:rPr>
        <w:t>Oke-Aje</w:t>
      </w:r>
      <w:proofErr w:type="spellEnd"/>
      <w:r w:rsidRPr="00667F25">
        <w:rPr>
          <w:rFonts w:ascii="Verdana" w:hAnsi="Verdana"/>
          <w:sz w:val="24"/>
          <w:szCs w:val="24"/>
        </w:rPr>
        <w:t xml:space="preserve"> market in front of</w:t>
      </w:r>
      <w:r w:rsidR="000F4E1F" w:rsidRPr="00667F25">
        <w:rPr>
          <w:rFonts w:ascii="Verdana" w:hAnsi="Verdana"/>
          <w:sz w:val="24"/>
          <w:szCs w:val="24"/>
        </w:rPr>
        <w:t xml:space="preserve"> </w:t>
      </w:r>
      <w:proofErr w:type="spellStart"/>
      <w:r w:rsidRPr="00667F25">
        <w:rPr>
          <w:rFonts w:ascii="Verdana" w:hAnsi="Verdana"/>
          <w:sz w:val="24"/>
          <w:szCs w:val="24"/>
        </w:rPr>
        <w:t>Iwade</w:t>
      </w:r>
      <w:proofErr w:type="spellEnd"/>
      <w:r w:rsidRPr="00667F25">
        <w:rPr>
          <w:rFonts w:ascii="Verdana" w:hAnsi="Verdana"/>
          <w:sz w:val="24"/>
          <w:szCs w:val="24"/>
        </w:rPr>
        <w:t xml:space="preserve"> Community Bank and this led to the arrest of the appellant.</w:t>
      </w:r>
      <w:r w:rsidR="000F4E1F" w:rsidRPr="00667F25">
        <w:rPr>
          <w:rFonts w:ascii="Verdana" w:hAnsi="Verdana"/>
          <w:sz w:val="24"/>
          <w:szCs w:val="24"/>
        </w:rPr>
        <w:t xml:space="preserve"> </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PW4 who recognised the appellant shortly after the </w:t>
      </w:r>
      <w:proofErr w:type="gramStart"/>
      <w:r w:rsidRPr="00667F25">
        <w:rPr>
          <w:rFonts w:ascii="Verdana" w:hAnsi="Verdana"/>
          <w:sz w:val="24"/>
          <w:szCs w:val="24"/>
        </w:rPr>
        <w:t>robbery</w:t>
      </w:r>
      <w:r w:rsidR="000F4E1F" w:rsidRPr="00667F25">
        <w:rPr>
          <w:rFonts w:ascii="Verdana" w:hAnsi="Verdana"/>
          <w:sz w:val="24"/>
          <w:szCs w:val="24"/>
        </w:rPr>
        <w:t xml:space="preserve">  </w:t>
      </w:r>
      <w:r w:rsidRPr="00667F25">
        <w:rPr>
          <w:rFonts w:ascii="Verdana" w:hAnsi="Verdana"/>
          <w:sz w:val="24"/>
          <w:szCs w:val="24"/>
        </w:rPr>
        <w:t>incident</w:t>
      </w:r>
      <w:proofErr w:type="gramEnd"/>
      <w:r w:rsidRPr="00667F25">
        <w:rPr>
          <w:rFonts w:ascii="Verdana" w:hAnsi="Verdana"/>
          <w:sz w:val="24"/>
          <w:szCs w:val="24"/>
        </w:rPr>
        <w:t xml:space="preserve"> gave her account of the robbery as follows:-</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lastRenderedPageBreak/>
        <w:t xml:space="preserve">“I remember 11 February </w:t>
      </w:r>
      <w:proofErr w:type="gramStart"/>
      <w:r w:rsidRPr="00667F25">
        <w:rPr>
          <w:rFonts w:ascii="Verdana" w:hAnsi="Verdana"/>
          <w:sz w:val="24"/>
          <w:szCs w:val="24"/>
        </w:rPr>
        <w:t>2005,</w:t>
      </w:r>
      <w:proofErr w:type="gramEnd"/>
      <w:r w:rsidRPr="00667F25">
        <w:rPr>
          <w:rFonts w:ascii="Verdana" w:hAnsi="Verdana"/>
          <w:sz w:val="24"/>
          <w:szCs w:val="24"/>
        </w:rPr>
        <w:t xml:space="preserve"> it was a Friday at</w:t>
      </w:r>
      <w:r w:rsidR="000F4E1F" w:rsidRPr="00667F25">
        <w:rPr>
          <w:rFonts w:ascii="Verdana" w:hAnsi="Verdana"/>
          <w:sz w:val="24"/>
          <w:szCs w:val="24"/>
        </w:rPr>
        <w:t xml:space="preserve"> </w:t>
      </w:r>
      <w:r w:rsidRPr="00667F25">
        <w:rPr>
          <w:rFonts w:ascii="Verdana" w:hAnsi="Verdana"/>
          <w:sz w:val="24"/>
          <w:szCs w:val="24"/>
        </w:rPr>
        <w:t>2.00p.m. My mother came to pick us at school,</w:t>
      </w:r>
      <w:r w:rsidR="000F4E1F" w:rsidRPr="00667F25">
        <w:rPr>
          <w:rFonts w:ascii="Verdana" w:hAnsi="Verdana"/>
          <w:sz w:val="24"/>
          <w:szCs w:val="24"/>
        </w:rPr>
        <w:t xml:space="preserve"> </w:t>
      </w:r>
      <w:r w:rsidRPr="00667F25">
        <w:rPr>
          <w:rFonts w:ascii="Verdana" w:hAnsi="Verdana"/>
          <w:sz w:val="24"/>
          <w:szCs w:val="24"/>
        </w:rPr>
        <w:t>myself and my sister with her car. She drove the car</w:t>
      </w:r>
      <w:r w:rsidR="000F4E1F" w:rsidRPr="00667F25">
        <w:rPr>
          <w:rFonts w:ascii="Verdana" w:hAnsi="Verdana"/>
          <w:sz w:val="24"/>
          <w:szCs w:val="24"/>
        </w:rPr>
        <w:t xml:space="preserve"> </w:t>
      </w:r>
      <w:r w:rsidRPr="00667F25">
        <w:rPr>
          <w:rFonts w:ascii="Verdana" w:hAnsi="Verdana"/>
          <w:sz w:val="24"/>
          <w:szCs w:val="24"/>
        </w:rPr>
        <w:t>to our house and parked the car inside the house. We</w:t>
      </w:r>
      <w:r w:rsidR="000F4E1F" w:rsidRPr="00667F25">
        <w:rPr>
          <w:rFonts w:ascii="Verdana" w:hAnsi="Verdana"/>
          <w:sz w:val="24"/>
          <w:szCs w:val="24"/>
        </w:rPr>
        <w:t xml:space="preserve"> </w:t>
      </w:r>
      <w:r w:rsidRPr="00667F25">
        <w:rPr>
          <w:rFonts w:ascii="Verdana" w:hAnsi="Verdana"/>
          <w:sz w:val="24"/>
          <w:szCs w:val="24"/>
        </w:rPr>
        <w:t>packed the food stuffs my mother bought inside the</w:t>
      </w:r>
      <w:r w:rsidR="000F4E1F" w:rsidRPr="00667F25">
        <w:rPr>
          <w:rFonts w:ascii="Verdana" w:hAnsi="Verdana"/>
          <w:sz w:val="24"/>
          <w:szCs w:val="24"/>
        </w:rPr>
        <w:t xml:space="preserve"> </w:t>
      </w:r>
      <w:r w:rsidRPr="00667F25">
        <w:rPr>
          <w:rFonts w:ascii="Verdana" w:hAnsi="Verdana"/>
          <w:sz w:val="24"/>
          <w:szCs w:val="24"/>
        </w:rPr>
        <w:t xml:space="preserve">house. </w:t>
      </w:r>
      <w:proofErr w:type="gramStart"/>
      <w:r w:rsidRPr="00667F25">
        <w:rPr>
          <w:rFonts w:ascii="Verdana" w:hAnsi="Verdana"/>
          <w:sz w:val="24"/>
          <w:szCs w:val="24"/>
        </w:rPr>
        <w:t>Myself</w:t>
      </w:r>
      <w:proofErr w:type="gramEnd"/>
      <w:r w:rsidRPr="00667F25">
        <w:rPr>
          <w:rFonts w:ascii="Verdana" w:hAnsi="Verdana"/>
          <w:sz w:val="24"/>
          <w:szCs w:val="24"/>
        </w:rPr>
        <w:t xml:space="preserve"> and my sister were inside the dining</w:t>
      </w:r>
      <w:r w:rsidR="000F4E1F" w:rsidRPr="00667F25">
        <w:rPr>
          <w:rFonts w:ascii="Verdana" w:hAnsi="Verdana"/>
          <w:sz w:val="24"/>
          <w:szCs w:val="24"/>
        </w:rPr>
        <w:t xml:space="preserve"> </w:t>
      </w:r>
      <w:r w:rsidRPr="00667F25">
        <w:rPr>
          <w:rFonts w:ascii="Verdana" w:hAnsi="Verdana"/>
          <w:sz w:val="24"/>
          <w:szCs w:val="24"/>
        </w:rPr>
        <w:t>room and we heard the shout of our mother.</w:t>
      </w:r>
      <w:r w:rsidR="000F4E1F" w:rsidRPr="00667F25">
        <w:rPr>
          <w:rFonts w:ascii="Verdana" w:hAnsi="Verdana"/>
          <w:sz w:val="24"/>
          <w:szCs w:val="24"/>
        </w:rPr>
        <w:t xml:space="preserve"> </w:t>
      </w:r>
      <w:r w:rsidRPr="00667F25">
        <w:rPr>
          <w:rFonts w:ascii="Verdana" w:hAnsi="Verdana"/>
          <w:sz w:val="24"/>
          <w:szCs w:val="24"/>
        </w:rPr>
        <w:t>Immediately, both of us went to the sitting room and</w:t>
      </w:r>
      <w:r w:rsidR="000F4E1F" w:rsidRPr="00667F25">
        <w:rPr>
          <w:rFonts w:ascii="Verdana" w:hAnsi="Verdana"/>
          <w:sz w:val="24"/>
          <w:szCs w:val="24"/>
        </w:rPr>
        <w:t xml:space="preserve"> </w:t>
      </w:r>
      <w:r w:rsidRPr="00667F25">
        <w:rPr>
          <w:rFonts w:ascii="Verdana" w:hAnsi="Verdana"/>
          <w:sz w:val="24"/>
          <w:szCs w:val="24"/>
        </w:rPr>
        <w:t>we saw two boys. These two boys were armed</w:t>
      </w:r>
      <w:r w:rsidR="000F4E1F" w:rsidRPr="00667F25">
        <w:rPr>
          <w:rFonts w:ascii="Verdana" w:hAnsi="Verdana"/>
          <w:sz w:val="24"/>
          <w:szCs w:val="24"/>
        </w:rPr>
        <w:t xml:space="preserve"> </w:t>
      </w:r>
      <w:r w:rsidRPr="00667F25">
        <w:rPr>
          <w:rFonts w:ascii="Verdana" w:hAnsi="Verdana"/>
          <w:sz w:val="24"/>
          <w:szCs w:val="24"/>
        </w:rPr>
        <w:t>robbers. One of them was short while the other was</w:t>
      </w:r>
      <w:r w:rsidR="000F4E1F" w:rsidRPr="00667F25">
        <w:rPr>
          <w:rFonts w:ascii="Verdana" w:hAnsi="Verdana"/>
          <w:sz w:val="24"/>
          <w:szCs w:val="24"/>
        </w:rPr>
        <w:t xml:space="preserve"> </w:t>
      </w:r>
      <w:r w:rsidRPr="00667F25">
        <w:rPr>
          <w:rFonts w:ascii="Verdana" w:hAnsi="Verdana"/>
          <w:sz w:val="24"/>
          <w:szCs w:val="24"/>
        </w:rPr>
        <w:t>a tall person. The short boy was holding a gun while</w:t>
      </w:r>
      <w:r w:rsidR="000F4E1F" w:rsidRPr="00667F25">
        <w:rPr>
          <w:rFonts w:ascii="Verdana" w:hAnsi="Verdana"/>
          <w:sz w:val="24"/>
          <w:szCs w:val="24"/>
        </w:rPr>
        <w:t xml:space="preserve"> </w:t>
      </w:r>
      <w:r w:rsidRPr="00667F25">
        <w:rPr>
          <w:rFonts w:ascii="Verdana" w:hAnsi="Verdana"/>
          <w:sz w:val="24"/>
          <w:szCs w:val="24"/>
        </w:rPr>
        <w:t>the tall boy was holding a cutlass. The tall boy cut</w:t>
      </w:r>
      <w:r w:rsidR="000F4E1F" w:rsidRPr="00667F25">
        <w:rPr>
          <w:rFonts w:ascii="Verdana" w:hAnsi="Verdana"/>
          <w:sz w:val="24"/>
          <w:szCs w:val="24"/>
        </w:rPr>
        <w:t xml:space="preserve"> </w:t>
      </w:r>
      <w:r w:rsidRPr="00667F25">
        <w:rPr>
          <w:rFonts w:ascii="Verdana" w:hAnsi="Verdana"/>
          <w:sz w:val="24"/>
          <w:szCs w:val="24"/>
        </w:rPr>
        <w:t>my mother with the cutlass he was holding on her</w:t>
      </w:r>
      <w:r w:rsidR="000F4E1F" w:rsidRPr="00667F25">
        <w:rPr>
          <w:rFonts w:ascii="Verdana" w:hAnsi="Verdana"/>
          <w:sz w:val="24"/>
          <w:szCs w:val="24"/>
        </w:rPr>
        <w:t xml:space="preserve"> </w:t>
      </w:r>
      <w:r w:rsidRPr="00667F25">
        <w:rPr>
          <w:rFonts w:ascii="Verdana" w:hAnsi="Verdana"/>
          <w:sz w:val="24"/>
          <w:szCs w:val="24"/>
        </w:rPr>
        <w:t>head. The accused was the tall boy holding the cutlass</w:t>
      </w:r>
      <w:r w:rsidR="000F4E1F" w:rsidRPr="00667F25">
        <w:rPr>
          <w:rFonts w:ascii="Verdana" w:hAnsi="Verdana"/>
          <w:sz w:val="24"/>
          <w:szCs w:val="24"/>
        </w:rPr>
        <w:t xml:space="preserve"> </w:t>
      </w:r>
      <w:r w:rsidRPr="00667F25">
        <w:rPr>
          <w:rFonts w:ascii="Verdana" w:hAnsi="Verdana"/>
          <w:sz w:val="24"/>
          <w:szCs w:val="24"/>
        </w:rPr>
        <w:t>and told us to go into our mother’s room. He led us</w:t>
      </w:r>
      <w:r w:rsidR="000F4E1F" w:rsidRPr="00667F25">
        <w:rPr>
          <w:rFonts w:ascii="Verdana" w:hAnsi="Verdana"/>
          <w:sz w:val="24"/>
          <w:szCs w:val="24"/>
        </w:rPr>
        <w:t xml:space="preserve"> </w:t>
      </w:r>
      <w:r w:rsidRPr="00667F25">
        <w:rPr>
          <w:rFonts w:ascii="Verdana" w:hAnsi="Verdana"/>
          <w:sz w:val="24"/>
          <w:szCs w:val="24"/>
        </w:rPr>
        <w:t>to her room. However while we were being led to</w:t>
      </w:r>
      <w:r w:rsidR="000F4E1F" w:rsidRPr="00667F25">
        <w:rPr>
          <w:rFonts w:ascii="Verdana" w:hAnsi="Verdana"/>
          <w:sz w:val="24"/>
          <w:szCs w:val="24"/>
        </w:rPr>
        <w:t xml:space="preserve"> </w:t>
      </w:r>
      <w:r w:rsidRPr="00667F25">
        <w:rPr>
          <w:rFonts w:ascii="Verdana" w:hAnsi="Verdana"/>
          <w:sz w:val="24"/>
          <w:szCs w:val="24"/>
        </w:rPr>
        <w:t>our mother’s room, I picked up my sister’s GSM</w:t>
      </w:r>
      <w:r w:rsidR="000F4E1F" w:rsidRPr="00667F25">
        <w:rPr>
          <w:rFonts w:ascii="Verdana" w:hAnsi="Verdana"/>
          <w:sz w:val="24"/>
          <w:szCs w:val="24"/>
        </w:rPr>
        <w:t xml:space="preserve"> </w:t>
      </w:r>
      <w:r w:rsidRPr="00667F25">
        <w:rPr>
          <w:rFonts w:ascii="Verdana" w:hAnsi="Verdana"/>
          <w:sz w:val="24"/>
          <w:szCs w:val="24"/>
        </w:rPr>
        <w:t>phone and while we were in our mothers’ room my</w:t>
      </w:r>
      <w:r w:rsidR="000F4E1F" w:rsidRPr="00667F25">
        <w:rPr>
          <w:rFonts w:ascii="Verdana" w:hAnsi="Verdana"/>
          <w:sz w:val="24"/>
          <w:szCs w:val="24"/>
        </w:rPr>
        <w:t xml:space="preserve"> </w:t>
      </w:r>
      <w:r w:rsidRPr="00667F25">
        <w:rPr>
          <w:rFonts w:ascii="Verdana" w:hAnsi="Verdana"/>
          <w:sz w:val="24"/>
          <w:szCs w:val="24"/>
        </w:rPr>
        <w:t>sister told me to call my father. I called him and my</w:t>
      </w:r>
      <w:r w:rsidR="000F4E1F" w:rsidRPr="00667F25">
        <w:rPr>
          <w:rFonts w:ascii="Verdana" w:hAnsi="Verdana"/>
          <w:sz w:val="24"/>
          <w:szCs w:val="24"/>
        </w:rPr>
        <w:t xml:space="preserve"> </w:t>
      </w:r>
      <w:r w:rsidRPr="00667F25">
        <w:rPr>
          <w:rFonts w:ascii="Verdana" w:hAnsi="Verdana"/>
          <w:sz w:val="24"/>
          <w:szCs w:val="24"/>
        </w:rPr>
        <w:t>sister said, ‘Ole, thief’. By this time, the accused</w:t>
      </w:r>
      <w:r w:rsidR="000F4E1F" w:rsidRPr="00667F25">
        <w:rPr>
          <w:rFonts w:ascii="Verdana" w:hAnsi="Verdana"/>
          <w:sz w:val="24"/>
          <w:szCs w:val="24"/>
        </w:rPr>
        <w:t xml:space="preserve"> </w:t>
      </w:r>
      <w:r w:rsidRPr="00667F25">
        <w:rPr>
          <w:rFonts w:ascii="Verdana" w:hAnsi="Verdana"/>
          <w:sz w:val="24"/>
          <w:szCs w:val="24"/>
        </w:rPr>
        <w:t>was in the sitting room and we heard our mother</w:t>
      </w:r>
      <w:r w:rsidR="000F4E1F" w:rsidRPr="00667F25">
        <w:rPr>
          <w:rFonts w:ascii="Verdana" w:hAnsi="Verdana"/>
          <w:sz w:val="24"/>
          <w:szCs w:val="24"/>
        </w:rPr>
        <w:t xml:space="preserve"> </w:t>
      </w:r>
      <w:r w:rsidRPr="00667F25">
        <w:rPr>
          <w:rFonts w:ascii="Verdana" w:hAnsi="Verdana"/>
          <w:sz w:val="24"/>
          <w:szCs w:val="24"/>
        </w:rPr>
        <w:t>shouting, hence both of us went back to the sitting</w:t>
      </w:r>
      <w:r w:rsidR="000F4E1F" w:rsidRPr="00667F25">
        <w:rPr>
          <w:rFonts w:ascii="Verdana" w:hAnsi="Verdana"/>
          <w:sz w:val="24"/>
          <w:szCs w:val="24"/>
        </w:rPr>
        <w:t xml:space="preserve"> </w:t>
      </w:r>
      <w:r w:rsidRPr="00667F25">
        <w:rPr>
          <w:rFonts w:ascii="Verdana" w:hAnsi="Verdana"/>
          <w:sz w:val="24"/>
          <w:szCs w:val="24"/>
        </w:rPr>
        <w:t>room. On getting there, we saw the accused holding</w:t>
      </w:r>
      <w:r w:rsidR="000F4E1F" w:rsidRPr="00667F25">
        <w:rPr>
          <w:rFonts w:ascii="Verdana" w:hAnsi="Verdana"/>
          <w:sz w:val="24"/>
          <w:szCs w:val="24"/>
        </w:rPr>
        <w:t xml:space="preserve"> </w:t>
      </w:r>
      <w:r w:rsidRPr="00667F25">
        <w:rPr>
          <w:rFonts w:ascii="Verdana" w:hAnsi="Verdana"/>
          <w:sz w:val="24"/>
          <w:szCs w:val="24"/>
        </w:rPr>
        <w:t>the neck of our mother. While the accused was</w:t>
      </w:r>
      <w:r w:rsidR="000F4E1F" w:rsidRPr="00667F25">
        <w:rPr>
          <w:rFonts w:ascii="Verdana" w:hAnsi="Verdana"/>
          <w:sz w:val="24"/>
          <w:szCs w:val="24"/>
        </w:rPr>
        <w:t xml:space="preserve"> </w:t>
      </w:r>
      <w:r w:rsidRPr="00667F25">
        <w:rPr>
          <w:rFonts w:ascii="Verdana" w:hAnsi="Verdana"/>
          <w:sz w:val="24"/>
          <w:szCs w:val="24"/>
        </w:rPr>
        <w:t>holding the neck of our mother, she removed the</w:t>
      </w:r>
      <w:r w:rsidR="000F4E1F" w:rsidRPr="00667F25">
        <w:rPr>
          <w:rFonts w:ascii="Verdana" w:hAnsi="Verdana"/>
          <w:sz w:val="24"/>
          <w:szCs w:val="24"/>
        </w:rPr>
        <w:t xml:space="preserve"> </w:t>
      </w:r>
      <w:r w:rsidRPr="00667F25">
        <w:rPr>
          <w:rFonts w:ascii="Verdana" w:hAnsi="Verdana"/>
          <w:sz w:val="24"/>
          <w:szCs w:val="24"/>
        </w:rPr>
        <w:t>scarf which the accused used as a mask. It was at</w:t>
      </w:r>
      <w:r w:rsidR="00606680">
        <w:rPr>
          <w:rFonts w:ascii="Verdana" w:hAnsi="Verdana"/>
          <w:sz w:val="24"/>
          <w:szCs w:val="24"/>
        </w:rPr>
        <w:t xml:space="preserve"> </w:t>
      </w:r>
      <w:r w:rsidRPr="00667F25">
        <w:rPr>
          <w:rFonts w:ascii="Verdana" w:hAnsi="Verdana"/>
          <w:sz w:val="24"/>
          <w:szCs w:val="24"/>
        </w:rPr>
        <w:t>this stage that I was able to see his face and the</w:t>
      </w:r>
      <w:r w:rsidR="000F4E1F" w:rsidRPr="00667F25">
        <w:rPr>
          <w:rFonts w:ascii="Verdana" w:hAnsi="Verdana"/>
          <w:sz w:val="24"/>
          <w:szCs w:val="24"/>
        </w:rPr>
        <w:t xml:space="preserve"> </w:t>
      </w:r>
      <w:r w:rsidRPr="00667F25">
        <w:rPr>
          <w:rFonts w:ascii="Verdana" w:hAnsi="Verdana"/>
          <w:sz w:val="24"/>
          <w:szCs w:val="24"/>
        </w:rPr>
        <w:t>shape of his head. ...</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On the following Sunday which was 13 February</w:t>
      </w:r>
      <w:r w:rsidR="000F4E1F" w:rsidRPr="00667F25">
        <w:rPr>
          <w:rFonts w:ascii="Verdana" w:hAnsi="Verdana"/>
          <w:sz w:val="24"/>
          <w:szCs w:val="24"/>
        </w:rPr>
        <w:t xml:space="preserve"> </w:t>
      </w:r>
      <w:r w:rsidRPr="00667F25">
        <w:rPr>
          <w:rFonts w:ascii="Verdana" w:hAnsi="Verdana"/>
          <w:sz w:val="24"/>
          <w:szCs w:val="24"/>
        </w:rPr>
        <w:t>2005, while we were coming back from the Church,</w:t>
      </w:r>
      <w:r w:rsidR="000F4E1F" w:rsidRPr="00667F25">
        <w:rPr>
          <w:rFonts w:ascii="Verdana" w:hAnsi="Verdana"/>
          <w:sz w:val="24"/>
          <w:szCs w:val="24"/>
        </w:rPr>
        <w:t xml:space="preserve"> </w:t>
      </w:r>
      <w:r w:rsidRPr="00667F25">
        <w:rPr>
          <w:rFonts w:ascii="Verdana" w:hAnsi="Verdana"/>
          <w:sz w:val="24"/>
          <w:szCs w:val="24"/>
        </w:rPr>
        <w:t xml:space="preserve">I saw the accused at </w:t>
      </w:r>
      <w:proofErr w:type="spellStart"/>
      <w:r w:rsidRPr="00667F25">
        <w:rPr>
          <w:rFonts w:ascii="Verdana" w:hAnsi="Verdana"/>
          <w:sz w:val="24"/>
          <w:szCs w:val="24"/>
        </w:rPr>
        <w:t>Iwade</w:t>
      </w:r>
      <w:proofErr w:type="spellEnd"/>
      <w:r w:rsidRPr="00667F25">
        <w:rPr>
          <w:rFonts w:ascii="Verdana" w:hAnsi="Verdana"/>
          <w:sz w:val="24"/>
          <w:szCs w:val="24"/>
        </w:rPr>
        <w:t xml:space="preserve"> in </w:t>
      </w:r>
      <w:proofErr w:type="spellStart"/>
      <w:r w:rsidRPr="00667F25">
        <w:rPr>
          <w:rFonts w:ascii="Verdana" w:hAnsi="Verdana"/>
          <w:sz w:val="24"/>
          <w:szCs w:val="24"/>
        </w:rPr>
        <w:t>Oke-Aje</w:t>
      </w:r>
      <w:proofErr w:type="spellEnd"/>
      <w:r w:rsidRPr="00667F25">
        <w:rPr>
          <w:rFonts w:ascii="Verdana" w:hAnsi="Verdana"/>
          <w:sz w:val="24"/>
          <w:szCs w:val="24"/>
        </w:rPr>
        <w:t xml:space="preserve"> market in</w:t>
      </w:r>
      <w:r w:rsidR="000F4E1F" w:rsidRPr="00667F25">
        <w:rPr>
          <w:rFonts w:ascii="Verdana" w:hAnsi="Verdana"/>
          <w:sz w:val="24"/>
          <w:szCs w:val="24"/>
        </w:rPr>
        <w:t xml:space="preserve"> </w:t>
      </w:r>
      <w:proofErr w:type="spellStart"/>
      <w:r w:rsidRPr="00667F25">
        <w:rPr>
          <w:rFonts w:ascii="Verdana" w:hAnsi="Verdana"/>
          <w:sz w:val="24"/>
          <w:szCs w:val="24"/>
        </w:rPr>
        <w:t>Ijebu</w:t>
      </w:r>
      <w:proofErr w:type="spellEnd"/>
      <w:r w:rsidRPr="00667F25">
        <w:rPr>
          <w:rFonts w:ascii="Verdana" w:hAnsi="Verdana"/>
          <w:sz w:val="24"/>
          <w:szCs w:val="24"/>
        </w:rPr>
        <w:t>-Ode. He was eating and I told my father that</w:t>
      </w:r>
      <w:r w:rsidR="000F4E1F" w:rsidRPr="00667F25">
        <w:rPr>
          <w:rFonts w:ascii="Verdana" w:hAnsi="Verdana"/>
          <w:sz w:val="24"/>
          <w:szCs w:val="24"/>
        </w:rPr>
        <w:t xml:space="preserve"> </w:t>
      </w:r>
      <w:r w:rsidRPr="00667F25">
        <w:rPr>
          <w:rFonts w:ascii="Verdana" w:hAnsi="Verdana"/>
          <w:sz w:val="24"/>
          <w:szCs w:val="24"/>
        </w:rPr>
        <w:t>one of the two boys that robbed us was the one eating.</w:t>
      </w:r>
      <w:r w:rsidR="000F4E1F" w:rsidRPr="00667F25">
        <w:rPr>
          <w:rFonts w:ascii="Verdana" w:hAnsi="Verdana"/>
          <w:sz w:val="24"/>
          <w:szCs w:val="24"/>
        </w:rPr>
        <w:t xml:space="preserve"> </w:t>
      </w:r>
      <w:r w:rsidRPr="00667F25">
        <w:rPr>
          <w:rFonts w:ascii="Verdana" w:hAnsi="Verdana"/>
          <w:sz w:val="24"/>
          <w:szCs w:val="24"/>
        </w:rPr>
        <w:t>The accused was wearing the same clothes he was</w:t>
      </w:r>
      <w:r w:rsidR="000F4E1F" w:rsidRPr="00667F25">
        <w:rPr>
          <w:rFonts w:ascii="Verdana" w:hAnsi="Verdana"/>
          <w:sz w:val="24"/>
          <w:szCs w:val="24"/>
        </w:rPr>
        <w:t xml:space="preserve"> </w:t>
      </w:r>
      <w:r w:rsidRPr="00667F25">
        <w:rPr>
          <w:rFonts w:ascii="Verdana" w:hAnsi="Verdana"/>
          <w:sz w:val="24"/>
          <w:szCs w:val="24"/>
        </w:rPr>
        <w:t>wearing when they came to our house on Friday. It</w:t>
      </w:r>
      <w:r w:rsidR="000F4E1F" w:rsidRPr="00667F25">
        <w:rPr>
          <w:rFonts w:ascii="Verdana" w:hAnsi="Verdana"/>
          <w:sz w:val="24"/>
          <w:szCs w:val="24"/>
        </w:rPr>
        <w:t xml:space="preserve"> </w:t>
      </w:r>
      <w:r w:rsidRPr="00667F25">
        <w:rPr>
          <w:rFonts w:ascii="Verdana" w:hAnsi="Verdana"/>
          <w:sz w:val="24"/>
          <w:szCs w:val="24"/>
        </w:rPr>
        <w:t xml:space="preserve">was a short </w:t>
      </w:r>
      <w:proofErr w:type="spellStart"/>
      <w:r w:rsidRPr="00667F25">
        <w:rPr>
          <w:rFonts w:ascii="Verdana" w:hAnsi="Verdana"/>
          <w:sz w:val="24"/>
          <w:szCs w:val="24"/>
        </w:rPr>
        <w:t>knicker</w:t>
      </w:r>
      <w:proofErr w:type="spellEnd"/>
      <w:r w:rsidRPr="00667F25">
        <w:rPr>
          <w:rFonts w:ascii="Verdana" w:hAnsi="Verdana"/>
          <w:sz w:val="24"/>
          <w:szCs w:val="24"/>
        </w:rPr>
        <w:t xml:space="preserve"> with a T-shirt with red and black</w:t>
      </w:r>
      <w:r w:rsidR="000F4E1F" w:rsidRPr="00667F25">
        <w:rPr>
          <w:rFonts w:ascii="Verdana" w:hAnsi="Verdana"/>
          <w:sz w:val="24"/>
          <w:szCs w:val="24"/>
        </w:rPr>
        <w:t xml:space="preserve"> </w:t>
      </w:r>
      <w:r w:rsidRPr="00667F25">
        <w:rPr>
          <w:rFonts w:ascii="Verdana" w:hAnsi="Verdana"/>
          <w:sz w:val="24"/>
          <w:szCs w:val="24"/>
        </w:rPr>
        <w:t>colour”.</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When PW4 was cross-examined, she maintained that she</w:t>
      </w:r>
      <w:r w:rsidR="000F4E1F" w:rsidRPr="00667F25">
        <w:rPr>
          <w:rFonts w:ascii="Verdana" w:hAnsi="Verdana"/>
          <w:sz w:val="24"/>
          <w:szCs w:val="24"/>
        </w:rPr>
        <w:t xml:space="preserve"> </w:t>
      </w:r>
      <w:r w:rsidRPr="00667F25">
        <w:rPr>
          <w:rFonts w:ascii="Verdana" w:hAnsi="Verdana"/>
          <w:sz w:val="24"/>
          <w:szCs w:val="24"/>
        </w:rPr>
        <w:t>saw the accused when he cut her mother’s head with the cutlass</w:t>
      </w:r>
      <w:r w:rsidR="000F4E1F" w:rsidRPr="00667F25">
        <w:rPr>
          <w:rFonts w:ascii="Verdana" w:hAnsi="Verdana"/>
          <w:sz w:val="24"/>
          <w:szCs w:val="24"/>
        </w:rPr>
        <w:t xml:space="preserve"> </w:t>
      </w:r>
      <w:r w:rsidRPr="00667F25">
        <w:rPr>
          <w:rFonts w:ascii="Verdana" w:hAnsi="Verdana"/>
          <w:sz w:val="24"/>
          <w:szCs w:val="24"/>
        </w:rPr>
        <w:t>he was holding and that the incident took about one and half</w:t>
      </w:r>
      <w:r w:rsidR="000F4E1F" w:rsidRPr="00667F25">
        <w:rPr>
          <w:rFonts w:ascii="Verdana" w:hAnsi="Verdana"/>
          <w:sz w:val="24"/>
          <w:szCs w:val="24"/>
        </w:rPr>
        <w:t xml:space="preserve"> </w:t>
      </w:r>
      <w:r w:rsidRPr="00667F25">
        <w:rPr>
          <w:rFonts w:ascii="Verdana" w:hAnsi="Verdana"/>
          <w:sz w:val="24"/>
          <w:szCs w:val="24"/>
        </w:rPr>
        <w:t>hours. She also maintained that she identified the accused by</w:t>
      </w:r>
      <w:r w:rsidR="000F4E1F" w:rsidRPr="00667F25">
        <w:rPr>
          <w:rFonts w:ascii="Verdana" w:hAnsi="Verdana"/>
          <w:sz w:val="24"/>
          <w:szCs w:val="24"/>
        </w:rPr>
        <w:t xml:space="preserve"> </w:t>
      </w:r>
      <w:r w:rsidRPr="00667F25">
        <w:rPr>
          <w:rFonts w:ascii="Verdana" w:hAnsi="Verdana"/>
          <w:sz w:val="24"/>
          <w:szCs w:val="24"/>
        </w:rPr>
        <w:t>his face and the shape of his head.</w:t>
      </w:r>
      <w:r w:rsidR="000F4E1F" w:rsidRPr="00667F25">
        <w:rPr>
          <w:rFonts w:ascii="Verdana" w:hAnsi="Verdana"/>
          <w:sz w:val="24"/>
          <w:szCs w:val="24"/>
        </w:rPr>
        <w:t xml:space="preserve"> </w:t>
      </w:r>
      <w:r w:rsidRPr="00667F25">
        <w:rPr>
          <w:rFonts w:ascii="Verdana" w:hAnsi="Verdana"/>
          <w:sz w:val="24"/>
          <w:szCs w:val="24"/>
        </w:rPr>
        <w:t>The appellant testified in person and stated that he</w:t>
      </w:r>
      <w:r w:rsidR="000F4E1F" w:rsidRPr="00667F25">
        <w:rPr>
          <w:rFonts w:ascii="Verdana" w:hAnsi="Verdana"/>
          <w:sz w:val="24"/>
          <w:szCs w:val="24"/>
        </w:rPr>
        <w:t xml:space="preserve"> </w:t>
      </w:r>
      <w:r w:rsidRPr="00667F25">
        <w:rPr>
          <w:rFonts w:ascii="Verdana" w:hAnsi="Verdana"/>
          <w:sz w:val="24"/>
          <w:szCs w:val="24"/>
        </w:rPr>
        <w:t xml:space="preserve">accompanied his friend, </w:t>
      </w:r>
      <w:proofErr w:type="spellStart"/>
      <w:r w:rsidRPr="00667F25">
        <w:rPr>
          <w:rFonts w:ascii="Verdana" w:hAnsi="Verdana"/>
          <w:sz w:val="24"/>
          <w:szCs w:val="24"/>
        </w:rPr>
        <w:t>Sakiru</w:t>
      </w:r>
      <w:proofErr w:type="spellEnd"/>
      <w:r w:rsidRPr="00667F25">
        <w:rPr>
          <w:rFonts w:ascii="Verdana" w:hAnsi="Verdana"/>
          <w:sz w:val="24"/>
          <w:szCs w:val="24"/>
        </w:rPr>
        <w:t xml:space="preserve"> to </w:t>
      </w:r>
      <w:proofErr w:type="spellStart"/>
      <w:r w:rsidRPr="00667F25">
        <w:rPr>
          <w:rFonts w:ascii="Verdana" w:hAnsi="Verdana"/>
          <w:sz w:val="24"/>
          <w:szCs w:val="24"/>
        </w:rPr>
        <w:t>Luba</w:t>
      </w:r>
      <w:proofErr w:type="spellEnd"/>
      <w:r w:rsidRPr="00667F25">
        <w:rPr>
          <w:rFonts w:ascii="Verdana" w:hAnsi="Verdana"/>
          <w:sz w:val="24"/>
          <w:szCs w:val="24"/>
        </w:rPr>
        <w:t xml:space="preserve"> Area where he went to</w:t>
      </w:r>
      <w:r w:rsidR="000F4E1F" w:rsidRPr="00667F25">
        <w:rPr>
          <w:rFonts w:ascii="Verdana" w:hAnsi="Verdana"/>
          <w:sz w:val="24"/>
          <w:szCs w:val="24"/>
        </w:rPr>
        <w:t xml:space="preserve"> </w:t>
      </w:r>
      <w:r w:rsidRPr="00667F25">
        <w:rPr>
          <w:rFonts w:ascii="Verdana" w:hAnsi="Verdana"/>
          <w:sz w:val="24"/>
          <w:szCs w:val="24"/>
        </w:rPr>
        <w:t xml:space="preserve">collect money from a customer. While </w:t>
      </w:r>
      <w:proofErr w:type="spellStart"/>
      <w:r w:rsidRPr="00667F25">
        <w:rPr>
          <w:rFonts w:ascii="Verdana" w:hAnsi="Verdana"/>
          <w:sz w:val="24"/>
          <w:szCs w:val="24"/>
        </w:rPr>
        <w:t>Sakiru</w:t>
      </w:r>
      <w:proofErr w:type="spellEnd"/>
      <w:r w:rsidRPr="00667F25">
        <w:rPr>
          <w:rFonts w:ascii="Verdana" w:hAnsi="Verdana"/>
          <w:sz w:val="24"/>
          <w:szCs w:val="24"/>
        </w:rPr>
        <w:t xml:space="preserve"> entered the house,</w:t>
      </w:r>
      <w:r w:rsidR="000F4E1F" w:rsidRPr="00667F25">
        <w:rPr>
          <w:rFonts w:ascii="Verdana" w:hAnsi="Verdana"/>
          <w:sz w:val="24"/>
          <w:szCs w:val="24"/>
        </w:rPr>
        <w:t xml:space="preserve"> </w:t>
      </w:r>
      <w:r w:rsidRPr="00667F25">
        <w:rPr>
          <w:rFonts w:ascii="Verdana" w:hAnsi="Verdana"/>
          <w:sz w:val="24"/>
          <w:szCs w:val="24"/>
        </w:rPr>
        <w:t>he was waiting outside on the motorcycle they drove to the</w:t>
      </w:r>
      <w:r w:rsidR="000F4E1F" w:rsidRPr="00667F25">
        <w:rPr>
          <w:rFonts w:ascii="Verdana" w:hAnsi="Verdana"/>
          <w:sz w:val="24"/>
          <w:szCs w:val="24"/>
        </w:rPr>
        <w:t xml:space="preserve"> </w:t>
      </w:r>
      <w:r w:rsidRPr="00667F25">
        <w:rPr>
          <w:rFonts w:ascii="Verdana" w:hAnsi="Verdana"/>
          <w:sz w:val="24"/>
          <w:szCs w:val="24"/>
        </w:rPr>
        <w:t>customer’s house. After waiting for five minutes he went into</w:t>
      </w:r>
      <w:r w:rsidR="000F4E1F" w:rsidRPr="00667F25">
        <w:rPr>
          <w:rFonts w:ascii="Verdana" w:hAnsi="Verdana"/>
          <w:sz w:val="24"/>
          <w:szCs w:val="24"/>
        </w:rPr>
        <w:t xml:space="preserve"> </w:t>
      </w:r>
      <w:r w:rsidRPr="00667F25">
        <w:rPr>
          <w:rFonts w:ascii="Verdana" w:hAnsi="Verdana"/>
          <w:sz w:val="24"/>
          <w:szCs w:val="24"/>
        </w:rPr>
        <w:t xml:space="preserve">the house and found </w:t>
      </w:r>
      <w:proofErr w:type="spellStart"/>
      <w:r w:rsidRPr="00667F25">
        <w:rPr>
          <w:rFonts w:ascii="Verdana" w:hAnsi="Verdana"/>
          <w:sz w:val="24"/>
          <w:szCs w:val="24"/>
        </w:rPr>
        <w:t>Sakiru</w:t>
      </w:r>
      <w:proofErr w:type="spellEnd"/>
      <w:r w:rsidRPr="00667F25">
        <w:rPr>
          <w:rFonts w:ascii="Verdana" w:hAnsi="Verdana"/>
          <w:sz w:val="24"/>
          <w:szCs w:val="24"/>
        </w:rPr>
        <w:t xml:space="preserve"> fighting with a woman and when he</w:t>
      </w:r>
      <w:r w:rsidR="000F4E1F" w:rsidRPr="00667F25">
        <w:rPr>
          <w:rFonts w:ascii="Verdana" w:hAnsi="Verdana"/>
          <w:sz w:val="24"/>
          <w:szCs w:val="24"/>
        </w:rPr>
        <w:t xml:space="preserve"> </w:t>
      </w:r>
      <w:r w:rsidRPr="00667F25">
        <w:rPr>
          <w:rFonts w:ascii="Verdana" w:hAnsi="Verdana"/>
          <w:sz w:val="24"/>
          <w:szCs w:val="24"/>
        </w:rPr>
        <w:t xml:space="preserve">asked </w:t>
      </w:r>
      <w:proofErr w:type="spellStart"/>
      <w:r w:rsidRPr="00667F25">
        <w:rPr>
          <w:rFonts w:ascii="Verdana" w:hAnsi="Verdana"/>
          <w:sz w:val="24"/>
          <w:szCs w:val="24"/>
        </w:rPr>
        <w:t>Sakiru</w:t>
      </w:r>
      <w:proofErr w:type="spellEnd"/>
      <w:r w:rsidRPr="00667F25">
        <w:rPr>
          <w:rFonts w:ascii="Verdana" w:hAnsi="Verdana"/>
          <w:sz w:val="24"/>
          <w:szCs w:val="24"/>
        </w:rPr>
        <w:t xml:space="preserve"> why he had to fight with the woman before collecting</w:t>
      </w:r>
      <w:r w:rsidR="000F4E1F" w:rsidRPr="00667F25">
        <w:rPr>
          <w:rFonts w:ascii="Verdana" w:hAnsi="Verdana"/>
          <w:sz w:val="24"/>
          <w:szCs w:val="24"/>
        </w:rPr>
        <w:t xml:space="preserve"> </w:t>
      </w:r>
      <w:r w:rsidRPr="00667F25">
        <w:rPr>
          <w:rFonts w:ascii="Verdana" w:hAnsi="Verdana"/>
          <w:sz w:val="24"/>
          <w:szCs w:val="24"/>
        </w:rPr>
        <w:t xml:space="preserve">his money, the </w:t>
      </w:r>
      <w:r w:rsidRPr="00667F25">
        <w:rPr>
          <w:rFonts w:ascii="Verdana" w:hAnsi="Verdana"/>
          <w:sz w:val="24"/>
          <w:szCs w:val="24"/>
        </w:rPr>
        <w:lastRenderedPageBreak/>
        <w:t xml:space="preserve">woman alleged that </w:t>
      </w:r>
      <w:proofErr w:type="spellStart"/>
      <w:r w:rsidRPr="00667F25">
        <w:rPr>
          <w:rFonts w:ascii="Verdana" w:hAnsi="Verdana"/>
          <w:sz w:val="24"/>
          <w:szCs w:val="24"/>
        </w:rPr>
        <w:t>Sakiru</w:t>
      </w:r>
      <w:proofErr w:type="spellEnd"/>
      <w:r w:rsidRPr="00667F25">
        <w:rPr>
          <w:rFonts w:ascii="Verdana" w:hAnsi="Verdana"/>
          <w:sz w:val="24"/>
          <w:szCs w:val="24"/>
        </w:rPr>
        <w:t xml:space="preserve"> had wounded her on</w:t>
      </w:r>
      <w:r w:rsidR="000F4E1F" w:rsidRPr="00667F25">
        <w:rPr>
          <w:rFonts w:ascii="Verdana" w:hAnsi="Verdana"/>
          <w:sz w:val="24"/>
          <w:szCs w:val="24"/>
        </w:rPr>
        <w:t xml:space="preserve"> </w:t>
      </w:r>
      <w:r w:rsidRPr="00667F25">
        <w:rPr>
          <w:rFonts w:ascii="Verdana" w:hAnsi="Verdana"/>
          <w:sz w:val="24"/>
          <w:szCs w:val="24"/>
        </w:rPr>
        <w:t xml:space="preserve">the neck and maltreated her. He advised </w:t>
      </w:r>
      <w:proofErr w:type="spellStart"/>
      <w:r w:rsidRPr="00667F25">
        <w:rPr>
          <w:rFonts w:ascii="Verdana" w:hAnsi="Verdana"/>
          <w:sz w:val="24"/>
          <w:szCs w:val="24"/>
        </w:rPr>
        <w:t>Sakiru</w:t>
      </w:r>
      <w:proofErr w:type="spellEnd"/>
      <w:r w:rsidRPr="00667F25">
        <w:rPr>
          <w:rFonts w:ascii="Verdana" w:hAnsi="Verdana"/>
          <w:sz w:val="24"/>
          <w:szCs w:val="24"/>
        </w:rPr>
        <w:t xml:space="preserve"> that he should</w:t>
      </w:r>
      <w:r w:rsidR="000F4E1F" w:rsidRPr="00667F25">
        <w:rPr>
          <w:rFonts w:ascii="Verdana" w:hAnsi="Verdana"/>
          <w:sz w:val="24"/>
          <w:szCs w:val="24"/>
        </w:rPr>
        <w:t xml:space="preserve"> </w:t>
      </w:r>
      <w:r w:rsidRPr="00667F25">
        <w:rPr>
          <w:rFonts w:ascii="Verdana" w:hAnsi="Verdana"/>
          <w:sz w:val="24"/>
          <w:szCs w:val="24"/>
        </w:rPr>
        <w:t xml:space="preserve">not fight with the woman to collect his money but </w:t>
      </w:r>
      <w:proofErr w:type="spellStart"/>
      <w:r w:rsidRPr="00667F25">
        <w:rPr>
          <w:rFonts w:ascii="Verdana" w:hAnsi="Verdana"/>
          <w:sz w:val="24"/>
          <w:szCs w:val="24"/>
        </w:rPr>
        <w:t>Sakiru</w:t>
      </w:r>
      <w:proofErr w:type="spellEnd"/>
      <w:r w:rsidRPr="00667F25">
        <w:rPr>
          <w:rFonts w:ascii="Verdana" w:hAnsi="Verdana"/>
          <w:sz w:val="24"/>
          <w:szCs w:val="24"/>
        </w:rPr>
        <w:t xml:space="preserve"> did not</w:t>
      </w:r>
      <w:r w:rsidR="000F4E1F" w:rsidRPr="00667F25">
        <w:rPr>
          <w:rFonts w:ascii="Verdana" w:hAnsi="Verdana"/>
          <w:sz w:val="24"/>
          <w:szCs w:val="24"/>
        </w:rPr>
        <w:t xml:space="preserve"> </w:t>
      </w:r>
      <w:r w:rsidRPr="00667F25">
        <w:rPr>
          <w:rFonts w:ascii="Verdana" w:hAnsi="Verdana"/>
          <w:sz w:val="24"/>
          <w:szCs w:val="24"/>
        </w:rPr>
        <w:t xml:space="preserve">heed the advice. He thereafter left the compound while </w:t>
      </w:r>
      <w:proofErr w:type="spellStart"/>
      <w:r w:rsidRPr="00667F25">
        <w:rPr>
          <w:rFonts w:ascii="Verdana" w:hAnsi="Verdana"/>
          <w:sz w:val="24"/>
          <w:szCs w:val="24"/>
        </w:rPr>
        <w:t>Sakiru</w:t>
      </w:r>
      <w:proofErr w:type="spellEnd"/>
      <w:r w:rsidR="000F4E1F" w:rsidRPr="00667F25">
        <w:rPr>
          <w:rFonts w:ascii="Verdana" w:hAnsi="Verdana"/>
          <w:sz w:val="24"/>
          <w:szCs w:val="24"/>
        </w:rPr>
        <w:t xml:space="preserve"> </w:t>
      </w:r>
      <w:r w:rsidRPr="00667F25">
        <w:rPr>
          <w:rFonts w:ascii="Verdana" w:hAnsi="Verdana"/>
          <w:sz w:val="24"/>
          <w:szCs w:val="24"/>
        </w:rPr>
        <w:t>was still fighting with the woman.</w:t>
      </w:r>
      <w:r w:rsidR="000F4E1F" w:rsidRPr="00667F25">
        <w:rPr>
          <w:rFonts w:ascii="Verdana" w:hAnsi="Verdana"/>
          <w:sz w:val="24"/>
          <w:szCs w:val="24"/>
        </w:rPr>
        <w:t xml:space="preserve"> </w:t>
      </w:r>
      <w:r w:rsidRPr="00667F25">
        <w:rPr>
          <w:rFonts w:ascii="Verdana" w:hAnsi="Verdana"/>
          <w:sz w:val="24"/>
          <w:szCs w:val="24"/>
        </w:rPr>
        <w:t>The trial court found the appellant guilty based on the</w:t>
      </w:r>
      <w:r w:rsidR="000F4E1F" w:rsidRPr="00667F25">
        <w:rPr>
          <w:rFonts w:ascii="Verdana" w:hAnsi="Verdana"/>
          <w:sz w:val="24"/>
          <w:szCs w:val="24"/>
        </w:rPr>
        <w:t xml:space="preserve"> </w:t>
      </w:r>
      <w:r w:rsidRPr="00667F25">
        <w:rPr>
          <w:rFonts w:ascii="Verdana" w:hAnsi="Verdana"/>
          <w:sz w:val="24"/>
          <w:szCs w:val="24"/>
        </w:rPr>
        <w:t>evidence of PW1 and PW4. The Court of Appeal made a</w:t>
      </w:r>
      <w:r w:rsidR="000F4E1F" w:rsidRPr="00667F25">
        <w:rPr>
          <w:rFonts w:ascii="Verdana" w:hAnsi="Verdana"/>
          <w:sz w:val="24"/>
          <w:szCs w:val="24"/>
        </w:rPr>
        <w:t xml:space="preserve"> </w:t>
      </w:r>
      <w:r w:rsidRPr="00667F25">
        <w:rPr>
          <w:rFonts w:ascii="Verdana" w:hAnsi="Verdana"/>
          <w:sz w:val="24"/>
          <w:szCs w:val="24"/>
        </w:rPr>
        <w:t>concurrent finding of fact on the evidence of these two witnesses.</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 xml:space="preserve">In the lead judgement of </w:t>
      </w:r>
      <w:proofErr w:type="spellStart"/>
      <w:r w:rsidRPr="00667F25">
        <w:rPr>
          <w:rFonts w:ascii="Verdana" w:hAnsi="Verdana"/>
          <w:sz w:val="24"/>
          <w:szCs w:val="24"/>
        </w:rPr>
        <w:t>Fasanmi</w:t>
      </w:r>
      <w:proofErr w:type="spellEnd"/>
      <w:r w:rsidRPr="00667F25">
        <w:rPr>
          <w:rFonts w:ascii="Verdana" w:hAnsi="Verdana"/>
          <w:sz w:val="24"/>
          <w:szCs w:val="24"/>
        </w:rPr>
        <w:t xml:space="preserve"> JCA, she stated at page 151 of</w:t>
      </w:r>
      <w:r w:rsidR="000F4E1F" w:rsidRPr="00667F25">
        <w:rPr>
          <w:rFonts w:ascii="Verdana" w:hAnsi="Verdana"/>
          <w:sz w:val="24"/>
          <w:szCs w:val="24"/>
        </w:rPr>
        <w:t xml:space="preserve"> </w:t>
      </w:r>
      <w:r w:rsidRPr="00667F25">
        <w:rPr>
          <w:rFonts w:ascii="Verdana" w:hAnsi="Verdana"/>
          <w:sz w:val="24"/>
          <w:szCs w:val="24"/>
        </w:rPr>
        <w:t>the records:</w:t>
      </w:r>
    </w:p>
    <w:p w:rsidR="00E818F3" w:rsidRPr="00667F25" w:rsidRDefault="00E818F3" w:rsidP="00281C3D">
      <w:pPr>
        <w:spacing w:before="240" w:line="276" w:lineRule="auto"/>
        <w:ind w:firstLine="0"/>
        <w:jc w:val="both"/>
        <w:rPr>
          <w:rFonts w:ascii="Verdana" w:hAnsi="Verdana"/>
          <w:sz w:val="24"/>
          <w:szCs w:val="24"/>
        </w:rPr>
      </w:pPr>
      <w:r w:rsidRPr="00667F25">
        <w:rPr>
          <w:rFonts w:ascii="Verdana" w:hAnsi="Verdana"/>
          <w:sz w:val="24"/>
          <w:szCs w:val="24"/>
        </w:rPr>
        <w:t>“From the evidence given, PW1 had enough</w:t>
      </w:r>
      <w:r w:rsidR="000F4E1F" w:rsidRPr="00667F25">
        <w:rPr>
          <w:rFonts w:ascii="Verdana" w:hAnsi="Verdana"/>
          <w:sz w:val="24"/>
          <w:szCs w:val="24"/>
        </w:rPr>
        <w:t xml:space="preserve"> </w:t>
      </w:r>
      <w:r w:rsidRPr="00667F25">
        <w:rPr>
          <w:rFonts w:ascii="Verdana" w:hAnsi="Verdana"/>
          <w:sz w:val="24"/>
          <w:szCs w:val="24"/>
        </w:rPr>
        <w:t>opportunity to identify the appellant from the</w:t>
      </w:r>
      <w:r w:rsidR="000F4E1F" w:rsidRPr="00667F25">
        <w:rPr>
          <w:rFonts w:ascii="Verdana" w:hAnsi="Verdana"/>
          <w:sz w:val="24"/>
          <w:szCs w:val="24"/>
        </w:rPr>
        <w:t xml:space="preserve"> </w:t>
      </w:r>
      <w:r w:rsidRPr="00667F25">
        <w:rPr>
          <w:rFonts w:ascii="Verdana" w:hAnsi="Verdana"/>
          <w:sz w:val="24"/>
          <w:szCs w:val="24"/>
        </w:rPr>
        <w:t>interaction she had with him. At page 68, lines 28-33</w:t>
      </w:r>
      <w:r w:rsidR="000F4E1F" w:rsidRPr="00667F25">
        <w:rPr>
          <w:rFonts w:ascii="Verdana" w:hAnsi="Verdana"/>
          <w:sz w:val="24"/>
          <w:szCs w:val="24"/>
        </w:rPr>
        <w:t xml:space="preserve"> </w:t>
      </w:r>
      <w:r w:rsidRPr="00667F25">
        <w:rPr>
          <w:rFonts w:ascii="Verdana" w:hAnsi="Verdana"/>
          <w:sz w:val="24"/>
          <w:szCs w:val="24"/>
        </w:rPr>
        <w:t>of the records, the learned trial judge rightly held as</w:t>
      </w:r>
      <w:r w:rsidR="000F4E1F" w:rsidRPr="00667F25">
        <w:rPr>
          <w:rFonts w:ascii="Verdana" w:hAnsi="Verdana"/>
          <w:sz w:val="24"/>
          <w:szCs w:val="24"/>
        </w:rPr>
        <w:t xml:space="preserve"> </w:t>
      </w:r>
      <w:r w:rsidRPr="00667F25">
        <w:rPr>
          <w:rFonts w:ascii="Verdana" w:hAnsi="Verdana"/>
          <w:sz w:val="24"/>
          <w:szCs w:val="24"/>
        </w:rPr>
        <w:t>follows:</w:t>
      </w:r>
    </w:p>
    <w:p w:rsidR="00E818F3" w:rsidRPr="00667F25" w:rsidRDefault="00E818F3" w:rsidP="00281C3D">
      <w:pPr>
        <w:spacing w:before="240" w:line="276" w:lineRule="auto"/>
        <w:ind w:left="1440" w:firstLine="0"/>
        <w:jc w:val="both"/>
        <w:rPr>
          <w:rFonts w:ascii="Verdana" w:hAnsi="Verdana"/>
          <w:sz w:val="24"/>
          <w:szCs w:val="24"/>
        </w:rPr>
      </w:pPr>
      <w:r w:rsidRPr="00667F25">
        <w:rPr>
          <w:rFonts w:ascii="Verdana" w:hAnsi="Verdana"/>
          <w:sz w:val="24"/>
          <w:szCs w:val="24"/>
        </w:rPr>
        <w:t>‘I believe her evidence more importantly as the</w:t>
      </w:r>
      <w:r w:rsidR="000F4E1F" w:rsidRPr="00667F25">
        <w:rPr>
          <w:rFonts w:ascii="Verdana" w:hAnsi="Verdana"/>
          <w:sz w:val="24"/>
          <w:szCs w:val="24"/>
        </w:rPr>
        <w:t xml:space="preserve"> </w:t>
      </w:r>
      <w:r w:rsidRPr="00667F25">
        <w:rPr>
          <w:rFonts w:ascii="Verdana" w:hAnsi="Verdana"/>
          <w:sz w:val="24"/>
          <w:szCs w:val="24"/>
        </w:rPr>
        <w:t>actual person between the accused and his</w:t>
      </w:r>
      <w:r w:rsidR="000F4E1F" w:rsidRPr="00667F25">
        <w:rPr>
          <w:rFonts w:ascii="Verdana" w:hAnsi="Verdana"/>
          <w:sz w:val="24"/>
          <w:szCs w:val="24"/>
        </w:rPr>
        <w:t xml:space="preserve"> </w:t>
      </w:r>
      <w:r w:rsidRPr="00667F25">
        <w:rPr>
          <w:rFonts w:ascii="Verdana" w:hAnsi="Verdana"/>
          <w:sz w:val="24"/>
          <w:szCs w:val="24"/>
        </w:rPr>
        <w:t>partner who wounded her and who went to her</w:t>
      </w:r>
      <w:r w:rsidR="000F4E1F" w:rsidRPr="00667F25">
        <w:rPr>
          <w:rFonts w:ascii="Verdana" w:hAnsi="Verdana"/>
          <w:sz w:val="24"/>
          <w:szCs w:val="24"/>
        </w:rPr>
        <w:t xml:space="preserve"> </w:t>
      </w:r>
      <w:r w:rsidRPr="00667F25">
        <w:rPr>
          <w:rFonts w:ascii="Verdana" w:hAnsi="Verdana"/>
          <w:sz w:val="24"/>
          <w:szCs w:val="24"/>
        </w:rPr>
        <w:t>husband’s bedroom (PW2) and removed a sum</w:t>
      </w:r>
      <w:r w:rsidR="000F4E1F" w:rsidRPr="00667F25">
        <w:rPr>
          <w:rFonts w:ascii="Verdana" w:hAnsi="Verdana"/>
          <w:sz w:val="24"/>
          <w:szCs w:val="24"/>
        </w:rPr>
        <w:t xml:space="preserve"> </w:t>
      </w:r>
      <w:r w:rsidRPr="00667F25">
        <w:rPr>
          <w:rFonts w:ascii="Verdana" w:hAnsi="Verdana"/>
          <w:sz w:val="24"/>
          <w:szCs w:val="24"/>
        </w:rPr>
        <w:t>of N39,000.00 (thirty-nine thousand naira)</w:t>
      </w:r>
      <w:r w:rsidR="000F4E1F" w:rsidRPr="00667F25">
        <w:rPr>
          <w:rFonts w:ascii="Verdana" w:hAnsi="Verdana"/>
          <w:sz w:val="24"/>
          <w:szCs w:val="24"/>
        </w:rPr>
        <w:t xml:space="preserve"> </w:t>
      </w:r>
      <w:r w:rsidRPr="00667F25">
        <w:rPr>
          <w:rFonts w:ascii="Verdana" w:hAnsi="Verdana"/>
          <w:sz w:val="24"/>
          <w:szCs w:val="24"/>
        </w:rPr>
        <w:t>therein. Her evidence is credible and cogent. I</w:t>
      </w:r>
      <w:r w:rsidR="000F4E1F" w:rsidRPr="00667F25">
        <w:rPr>
          <w:rFonts w:ascii="Verdana" w:hAnsi="Verdana"/>
          <w:sz w:val="24"/>
          <w:szCs w:val="24"/>
        </w:rPr>
        <w:t xml:space="preserve"> </w:t>
      </w:r>
      <w:r w:rsidRPr="00667F25">
        <w:rPr>
          <w:rFonts w:ascii="Verdana" w:hAnsi="Verdana"/>
          <w:sz w:val="24"/>
          <w:szCs w:val="24"/>
        </w:rPr>
        <w:t>find and hold that the accused was one of the</w:t>
      </w:r>
      <w:r w:rsidR="000F4E1F" w:rsidRPr="00667F25">
        <w:rPr>
          <w:rFonts w:ascii="Verdana" w:hAnsi="Verdana"/>
          <w:sz w:val="24"/>
          <w:szCs w:val="24"/>
        </w:rPr>
        <w:t xml:space="preserve"> </w:t>
      </w:r>
      <w:r w:rsidRPr="00667F25">
        <w:rPr>
          <w:rFonts w:ascii="Verdana" w:hAnsi="Verdana"/>
          <w:sz w:val="24"/>
          <w:szCs w:val="24"/>
        </w:rPr>
        <w:t>two hoodlums that participated in the robbery</w:t>
      </w:r>
      <w:r w:rsidR="000F4E1F" w:rsidRPr="00667F25">
        <w:rPr>
          <w:rFonts w:ascii="Verdana" w:hAnsi="Verdana"/>
          <w:sz w:val="24"/>
          <w:szCs w:val="24"/>
        </w:rPr>
        <w:t xml:space="preserve"> </w:t>
      </w:r>
      <w:r w:rsidRPr="00667F25">
        <w:rPr>
          <w:rFonts w:ascii="Verdana" w:hAnsi="Verdana"/>
          <w:sz w:val="24"/>
          <w:szCs w:val="24"/>
        </w:rPr>
        <w:t>attack at PW1’s residence on 11 February</w:t>
      </w:r>
      <w:r w:rsidR="000F4E1F" w:rsidRPr="00667F25">
        <w:rPr>
          <w:rFonts w:ascii="Verdana" w:hAnsi="Verdana"/>
          <w:sz w:val="24"/>
          <w:szCs w:val="24"/>
        </w:rPr>
        <w:t xml:space="preserve"> </w:t>
      </w:r>
      <w:r w:rsidRPr="00667F25">
        <w:rPr>
          <w:rFonts w:ascii="Verdana" w:hAnsi="Verdana"/>
          <w:sz w:val="24"/>
          <w:szCs w:val="24"/>
        </w:rPr>
        <w:t>2005’.”</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PW4 gave a more damnable evidence of identification</w:t>
      </w:r>
      <w:r w:rsidR="000F4E1F" w:rsidRPr="00667F25">
        <w:rPr>
          <w:rFonts w:ascii="Verdana" w:hAnsi="Verdana"/>
          <w:sz w:val="24"/>
          <w:szCs w:val="24"/>
        </w:rPr>
        <w:t xml:space="preserve"> </w:t>
      </w:r>
      <w:r w:rsidRPr="00667F25">
        <w:rPr>
          <w:rFonts w:ascii="Verdana" w:hAnsi="Verdana"/>
          <w:sz w:val="24"/>
          <w:szCs w:val="24"/>
        </w:rPr>
        <w:t>against the accused in her testimony before the court.</w:t>
      </w:r>
      <w:r w:rsidR="000F4E1F" w:rsidRPr="00667F25">
        <w:rPr>
          <w:rFonts w:ascii="Verdana" w:hAnsi="Verdana"/>
          <w:sz w:val="24"/>
          <w:szCs w:val="24"/>
        </w:rPr>
        <w:t xml:space="preserve"> </w:t>
      </w:r>
      <w:r w:rsidRPr="00667F25">
        <w:rPr>
          <w:rFonts w:ascii="Verdana" w:hAnsi="Verdana"/>
          <w:sz w:val="24"/>
          <w:szCs w:val="24"/>
        </w:rPr>
        <w:t>On the evidence adduced by the prosecution and the</w:t>
      </w:r>
      <w:r w:rsidR="000F4E1F" w:rsidRPr="00667F25">
        <w:rPr>
          <w:rFonts w:ascii="Verdana" w:hAnsi="Verdana"/>
          <w:sz w:val="24"/>
          <w:szCs w:val="24"/>
        </w:rPr>
        <w:t xml:space="preserve"> </w:t>
      </w:r>
      <w:r w:rsidRPr="00667F25">
        <w:rPr>
          <w:rFonts w:ascii="Verdana" w:hAnsi="Verdana"/>
          <w:sz w:val="24"/>
          <w:szCs w:val="24"/>
        </w:rPr>
        <w:t>defence put up by the appellant, the lower court had this to say</w:t>
      </w:r>
      <w:r w:rsidR="000F4E1F" w:rsidRPr="00667F25">
        <w:rPr>
          <w:rFonts w:ascii="Verdana" w:hAnsi="Verdana"/>
          <w:sz w:val="24"/>
          <w:szCs w:val="24"/>
        </w:rPr>
        <w:t xml:space="preserve"> </w:t>
      </w:r>
      <w:r w:rsidRPr="00667F25">
        <w:rPr>
          <w:rFonts w:ascii="Verdana" w:hAnsi="Verdana"/>
          <w:sz w:val="24"/>
          <w:szCs w:val="24"/>
        </w:rPr>
        <w:t>at pages 153 - 154 of the record:</w:t>
      </w:r>
    </w:p>
    <w:p w:rsidR="00E818F3" w:rsidRPr="00667F25" w:rsidRDefault="00E818F3" w:rsidP="00667F25">
      <w:pPr>
        <w:spacing w:before="240" w:line="276" w:lineRule="auto"/>
        <w:ind w:firstLine="0"/>
        <w:jc w:val="both"/>
        <w:rPr>
          <w:rFonts w:ascii="Verdana" w:hAnsi="Verdana"/>
          <w:sz w:val="24"/>
          <w:szCs w:val="24"/>
        </w:rPr>
      </w:pPr>
      <w:r w:rsidRPr="00667F25">
        <w:rPr>
          <w:rFonts w:ascii="Verdana" w:hAnsi="Verdana"/>
          <w:sz w:val="24"/>
          <w:szCs w:val="24"/>
        </w:rPr>
        <w:t>“The defence by the appellant that he followed one</w:t>
      </w:r>
      <w:r w:rsidR="000F4E1F" w:rsidRPr="00667F25">
        <w:rPr>
          <w:rFonts w:ascii="Verdana" w:hAnsi="Verdana"/>
          <w:sz w:val="24"/>
          <w:szCs w:val="24"/>
        </w:rPr>
        <w:t xml:space="preserve"> </w:t>
      </w:r>
      <w:proofErr w:type="spellStart"/>
      <w:r w:rsidRPr="00667F25">
        <w:rPr>
          <w:rFonts w:ascii="Verdana" w:hAnsi="Verdana"/>
          <w:sz w:val="24"/>
          <w:szCs w:val="24"/>
        </w:rPr>
        <w:t>Sakiru</w:t>
      </w:r>
      <w:proofErr w:type="spellEnd"/>
      <w:r w:rsidRPr="00667F25">
        <w:rPr>
          <w:rFonts w:ascii="Verdana" w:hAnsi="Verdana"/>
          <w:sz w:val="24"/>
          <w:szCs w:val="24"/>
        </w:rPr>
        <w:t xml:space="preserve"> to PW1’s residence to collect a debt owed to</w:t>
      </w:r>
      <w:r w:rsidR="000F4E1F" w:rsidRPr="00667F25">
        <w:rPr>
          <w:rFonts w:ascii="Verdana" w:hAnsi="Verdana"/>
          <w:sz w:val="24"/>
          <w:szCs w:val="24"/>
        </w:rPr>
        <w:t xml:space="preserve"> </w:t>
      </w:r>
      <w:r w:rsidRPr="00667F25">
        <w:rPr>
          <w:rFonts w:ascii="Verdana" w:hAnsi="Verdana"/>
          <w:sz w:val="24"/>
          <w:szCs w:val="24"/>
        </w:rPr>
        <w:t>him and that altercation took place between PW1</w:t>
      </w:r>
      <w:r w:rsidR="000F4E1F" w:rsidRPr="00667F25">
        <w:rPr>
          <w:rFonts w:ascii="Verdana" w:hAnsi="Verdana"/>
          <w:sz w:val="24"/>
          <w:szCs w:val="24"/>
        </w:rPr>
        <w:t xml:space="preserve"> </w:t>
      </w:r>
      <w:r w:rsidRPr="00667F25">
        <w:rPr>
          <w:rFonts w:ascii="Verdana" w:hAnsi="Verdana"/>
          <w:sz w:val="24"/>
          <w:szCs w:val="24"/>
        </w:rPr>
        <w:t xml:space="preserve">and one </w:t>
      </w:r>
      <w:proofErr w:type="spellStart"/>
      <w:r w:rsidRPr="00667F25">
        <w:rPr>
          <w:rFonts w:ascii="Verdana" w:hAnsi="Verdana"/>
          <w:sz w:val="24"/>
          <w:szCs w:val="24"/>
        </w:rPr>
        <w:t>Sakiru</w:t>
      </w:r>
      <w:proofErr w:type="spellEnd"/>
      <w:r w:rsidRPr="00667F25">
        <w:rPr>
          <w:rFonts w:ascii="Verdana" w:hAnsi="Verdana"/>
          <w:sz w:val="24"/>
          <w:szCs w:val="24"/>
        </w:rPr>
        <w:t xml:space="preserve"> who remains at large is of no moment.</w:t>
      </w:r>
      <w:r w:rsidR="000F4E1F" w:rsidRPr="00667F25">
        <w:rPr>
          <w:rFonts w:ascii="Verdana" w:hAnsi="Verdana"/>
          <w:sz w:val="24"/>
          <w:szCs w:val="24"/>
        </w:rPr>
        <w:t xml:space="preserve"> </w:t>
      </w:r>
      <w:r w:rsidRPr="00667F25">
        <w:rPr>
          <w:rFonts w:ascii="Verdana" w:hAnsi="Verdana"/>
          <w:sz w:val="24"/>
          <w:szCs w:val="24"/>
        </w:rPr>
        <w:t>The offence was committed in broad daylight. PW4</w:t>
      </w:r>
      <w:r w:rsidR="000F4E1F" w:rsidRPr="00667F25">
        <w:rPr>
          <w:rFonts w:ascii="Verdana" w:hAnsi="Verdana"/>
          <w:sz w:val="24"/>
          <w:szCs w:val="24"/>
        </w:rPr>
        <w:t xml:space="preserve"> </w:t>
      </w:r>
      <w:r w:rsidRPr="00667F25">
        <w:rPr>
          <w:rFonts w:ascii="Verdana" w:hAnsi="Verdana"/>
          <w:sz w:val="24"/>
          <w:szCs w:val="24"/>
        </w:rPr>
        <w:t>said she saw his face and the shape of his head when</w:t>
      </w:r>
      <w:r w:rsidR="000F4E1F" w:rsidRPr="00667F25">
        <w:rPr>
          <w:rFonts w:ascii="Verdana" w:hAnsi="Verdana"/>
          <w:sz w:val="24"/>
          <w:szCs w:val="24"/>
        </w:rPr>
        <w:t xml:space="preserve"> </w:t>
      </w:r>
      <w:r w:rsidRPr="00667F25">
        <w:rPr>
          <w:rFonts w:ascii="Verdana" w:hAnsi="Verdana"/>
          <w:sz w:val="24"/>
          <w:szCs w:val="24"/>
        </w:rPr>
        <w:t>her mother removed his mask. The time lag which</w:t>
      </w:r>
      <w:r w:rsidR="000F4E1F" w:rsidRPr="00667F25">
        <w:rPr>
          <w:rFonts w:ascii="Verdana" w:hAnsi="Verdana"/>
          <w:sz w:val="24"/>
          <w:szCs w:val="24"/>
        </w:rPr>
        <w:t xml:space="preserve"> </w:t>
      </w:r>
      <w:r w:rsidRPr="00667F25">
        <w:rPr>
          <w:rFonts w:ascii="Verdana" w:hAnsi="Verdana"/>
          <w:sz w:val="24"/>
          <w:szCs w:val="24"/>
        </w:rPr>
        <w:t>the accused and the partner spent with both PW1</w:t>
      </w:r>
      <w:r w:rsidR="000F4E1F" w:rsidRPr="00667F25">
        <w:rPr>
          <w:rFonts w:ascii="Verdana" w:hAnsi="Verdana"/>
          <w:sz w:val="24"/>
          <w:szCs w:val="24"/>
        </w:rPr>
        <w:t xml:space="preserve"> </w:t>
      </w:r>
      <w:r w:rsidRPr="00667F25">
        <w:rPr>
          <w:rFonts w:ascii="Verdana" w:hAnsi="Verdana"/>
          <w:sz w:val="24"/>
          <w:szCs w:val="24"/>
        </w:rPr>
        <w:t xml:space="preserve">and PW4 </w:t>
      </w:r>
      <w:r w:rsidRPr="00667F25">
        <w:rPr>
          <w:rFonts w:ascii="Verdana" w:hAnsi="Verdana"/>
          <w:sz w:val="24"/>
          <w:szCs w:val="24"/>
        </w:rPr>
        <w:lastRenderedPageBreak/>
        <w:t>was over one and half hours. She described</w:t>
      </w:r>
      <w:r w:rsidR="000F4E1F" w:rsidRPr="00667F25">
        <w:rPr>
          <w:rFonts w:ascii="Verdana" w:hAnsi="Verdana"/>
          <w:sz w:val="24"/>
          <w:szCs w:val="24"/>
        </w:rPr>
        <w:t xml:space="preserve"> </w:t>
      </w:r>
      <w:r w:rsidRPr="00667F25">
        <w:rPr>
          <w:rFonts w:ascii="Verdana" w:hAnsi="Verdana"/>
          <w:sz w:val="24"/>
          <w:szCs w:val="24"/>
        </w:rPr>
        <w:t>the mode of dressing of the accused on the day of</w:t>
      </w:r>
      <w:r w:rsidR="000F4E1F" w:rsidRPr="00667F25">
        <w:rPr>
          <w:rFonts w:ascii="Verdana" w:hAnsi="Verdana"/>
          <w:sz w:val="24"/>
          <w:szCs w:val="24"/>
        </w:rPr>
        <w:t xml:space="preserve"> </w:t>
      </w:r>
      <w:r w:rsidRPr="00667F25">
        <w:rPr>
          <w:rFonts w:ascii="Verdana" w:hAnsi="Verdana"/>
          <w:sz w:val="24"/>
          <w:szCs w:val="24"/>
        </w:rPr>
        <w:t>the incident and that he put on the same clothes when</w:t>
      </w:r>
      <w:r w:rsidR="000F4E1F" w:rsidRPr="00667F25">
        <w:rPr>
          <w:rFonts w:ascii="Verdana" w:hAnsi="Verdana"/>
          <w:sz w:val="24"/>
          <w:szCs w:val="24"/>
        </w:rPr>
        <w:t xml:space="preserve"> </w:t>
      </w:r>
      <w:r w:rsidRPr="00667F25">
        <w:rPr>
          <w:rFonts w:ascii="Verdana" w:hAnsi="Verdana"/>
          <w:sz w:val="24"/>
          <w:szCs w:val="24"/>
        </w:rPr>
        <w:t xml:space="preserve">she identified him at </w:t>
      </w:r>
      <w:proofErr w:type="spellStart"/>
      <w:r w:rsidRPr="00667F25">
        <w:rPr>
          <w:rFonts w:ascii="Verdana" w:hAnsi="Verdana"/>
          <w:sz w:val="24"/>
          <w:szCs w:val="24"/>
        </w:rPr>
        <w:t>Oke-Aje</w:t>
      </w:r>
      <w:proofErr w:type="spellEnd"/>
      <w:r w:rsidRPr="00667F25">
        <w:rPr>
          <w:rFonts w:ascii="Verdana" w:hAnsi="Verdana"/>
          <w:sz w:val="24"/>
          <w:szCs w:val="24"/>
        </w:rPr>
        <w:t xml:space="preserve"> market. PW4 gave a</w:t>
      </w:r>
      <w:r w:rsidR="000F4E1F" w:rsidRPr="00667F25">
        <w:rPr>
          <w:rFonts w:ascii="Verdana" w:hAnsi="Verdana"/>
          <w:sz w:val="24"/>
          <w:szCs w:val="24"/>
        </w:rPr>
        <w:t xml:space="preserve"> </w:t>
      </w:r>
      <w:r w:rsidRPr="00667F25">
        <w:rPr>
          <w:rFonts w:ascii="Verdana" w:hAnsi="Verdana"/>
          <w:sz w:val="24"/>
          <w:szCs w:val="24"/>
        </w:rPr>
        <w:t>vivid account of how the appellant robbed on the</w:t>
      </w:r>
      <w:r w:rsidR="000F4E1F" w:rsidRPr="00667F25">
        <w:rPr>
          <w:rFonts w:ascii="Verdana" w:hAnsi="Verdana"/>
          <w:sz w:val="24"/>
          <w:szCs w:val="24"/>
        </w:rPr>
        <w:t xml:space="preserve"> </w:t>
      </w:r>
      <w:r w:rsidRPr="00667F25">
        <w:rPr>
          <w:rFonts w:ascii="Verdana" w:hAnsi="Verdana"/>
          <w:sz w:val="24"/>
          <w:szCs w:val="24"/>
        </w:rPr>
        <w:t>day in question. I find and hold that there can be no</w:t>
      </w:r>
      <w:r w:rsidR="000F4E1F" w:rsidRPr="00667F25">
        <w:rPr>
          <w:rFonts w:ascii="Verdana" w:hAnsi="Verdana"/>
          <w:sz w:val="24"/>
          <w:szCs w:val="24"/>
        </w:rPr>
        <w:t xml:space="preserve"> </w:t>
      </w:r>
      <w:r w:rsidRPr="00667F25">
        <w:rPr>
          <w:rFonts w:ascii="Verdana" w:hAnsi="Verdana"/>
          <w:sz w:val="24"/>
          <w:szCs w:val="24"/>
        </w:rPr>
        <w:t>mistaken identity of the appellant by PW4”.</w:t>
      </w:r>
    </w:p>
    <w:p w:rsidR="00AD5B7A" w:rsidRPr="00667F25" w:rsidRDefault="00AD5B7A" w:rsidP="00667F25">
      <w:pPr>
        <w:spacing w:before="240" w:line="276" w:lineRule="auto"/>
        <w:ind w:left="0" w:firstLine="0"/>
        <w:jc w:val="both"/>
        <w:rPr>
          <w:rFonts w:ascii="Verdana" w:hAnsi="Verdana"/>
          <w:sz w:val="24"/>
          <w:szCs w:val="24"/>
        </w:rPr>
      </w:pPr>
    </w:p>
    <w:p w:rsidR="00E818F3"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The two lower courts’ findings of facts cannot be disturbed</w:t>
      </w:r>
      <w:r w:rsidR="000F4E1F" w:rsidRPr="00667F25">
        <w:rPr>
          <w:rFonts w:ascii="Verdana" w:hAnsi="Verdana"/>
          <w:sz w:val="24"/>
          <w:szCs w:val="24"/>
        </w:rPr>
        <w:t xml:space="preserve"> </w:t>
      </w:r>
      <w:r w:rsidRPr="00667F25">
        <w:rPr>
          <w:rFonts w:ascii="Verdana" w:hAnsi="Verdana"/>
          <w:sz w:val="24"/>
          <w:szCs w:val="24"/>
        </w:rPr>
        <w:t>and the appellant has not adduced any reason for these findings</w:t>
      </w:r>
      <w:r w:rsidR="000F4E1F" w:rsidRPr="00667F25">
        <w:rPr>
          <w:rFonts w:ascii="Verdana" w:hAnsi="Verdana"/>
          <w:sz w:val="24"/>
          <w:szCs w:val="24"/>
        </w:rPr>
        <w:t xml:space="preserve"> </w:t>
      </w:r>
      <w:r w:rsidRPr="00667F25">
        <w:rPr>
          <w:rFonts w:ascii="Verdana" w:hAnsi="Verdana"/>
          <w:sz w:val="24"/>
          <w:szCs w:val="24"/>
        </w:rPr>
        <w:t>to be interfered with by this court. There is clear evidence that</w:t>
      </w:r>
    </w:p>
    <w:p w:rsidR="00AD5B7A" w:rsidRPr="00667F25" w:rsidRDefault="00AD5B7A" w:rsidP="00667F25">
      <w:pPr>
        <w:spacing w:before="240" w:line="276" w:lineRule="auto"/>
        <w:ind w:left="0" w:firstLine="0"/>
        <w:jc w:val="both"/>
        <w:rPr>
          <w:rFonts w:ascii="Verdana" w:hAnsi="Verdana"/>
          <w:sz w:val="24"/>
          <w:szCs w:val="24"/>
        </w:rPr>
      </w:pPr>
    </w:p>
    <w:p w:rsidR="000F4E1F" w:rsidRPr="00667F25" w:rsidRDefault="00E818F3" w:rsidP="00667F25">
      <w:pPr>
        <w:spacing w:before="240" w:line="276" w:lineRule="auto"/>
        <w:ind w:left="0" w:firstLine="0"/>
        <w:jc w:val="both"/>
        <w:rPr>
          <w:rFonts w:ascii="Verdana" w:hAnsi="Verdana"/>
          <w:sz w:val="24"/>
          <w:szCs w:val="24"/>
        </w:rPr>
      </w:pPr>
      <w:r w:rsidRPr="00667F25">
        <w:rPr>
          <w:rFonts w:ascii="Verdana" w:hAnsi="Verdana"/>
          <w:sz w:val="24"/>
          <w:szCs w:val="24"/>
        </w:rPr>
        <w:t>PW1 was robbed in her residence on 11 February 2005 in broad</w:t>
      </w:r>
      <w:r w:rsidR="000F4E1F" w:rsidRPr="00667F25">
        <w:rPr>
          <w:rFonts w:ascii="Verdana" w:hAnsi="Verdana"/>
          <w:sz w:val="24"/>
          <w:szCs w:val="24"/>
        </w:rPr>
        <w:t xml:space="preserve"> </w:t>
      </w:r>
      <w:r w:rsidRPr="00667F25">
        <w:rPr>
          <w:rFonts w:ascii="Verdana" w:hAnsi="Verdana"/>
          <w:sz w:val="24"/>
          <w:szCs w:val="24"/>
        </w:rPr>
        <w:t>daylight and the appellant was identified by PW1 and PW4 as</w:t>
      </w:r>
      <w:r w:rsidR="000F4E1F" w:rsidRPr="00667F25">
        <w:rPr>
          <w:rFonts w:ascii="Verdana" w:hAnsi="Verdana"/>
          <w:sz w:val="24"/>
          <w:szCs w:val="24"/>
        </w:rPr>
        <w:t xml:space="preserve"> </w:t>
      </w:r>
      <w:r w:rsidRPr="00667F25">
        <w:rPr>
          <w:rFonts w:ascii="Verdana" w:hAnsi="Verdana"/>
          <w:sz w:val="24"/>
          <w:szCs w:val="24"/>
        </w:rPr>
        <w:t xml:space="preserve">the person who </w:t>
      </w:r>
      <w:proofErr w:type="spellStart"/>
      <w:r w:rsidRPr="00667F25">
        <w:rPr>
          <w:rFonts w:ascii="Verdana" w:hAnsi="Verdana"/>
          <w:sz w:val="24"/>
          <w:szCs w:val="24"/>
        </w:rPr>
        <w:t>matcheted</w:t>
      </w:r>
      <w:proofErr w:type="spellEnd"/>
      <w:r w:rsidRPr="00667F25">
        <w:rPr>
          <w:rFonts w:ascii="Verdana" w:hAnsi="Verdana"/>
          <w:sz w:val="24"/>
          <w:szCs w:val="24"/>
        </w:rPr>
        <w:t xml:space="preserve"> PW1 on the head during the course of</w:t>
      </w:r>
      <w:r w:rsidR="000F4E1F" w:rsidRPr="00667F25">
        <w:rPr>
          <w:rFonts w:ascii="Verdana" w:hAnsi="Verdana"/>
          <w:sz w:val="24"/>
          <w:szCs w:val="24"/>
        </w:rPr>
        <w:t xml:space="preserve"> </w:t>
      </w:r>
      <w:r w:rsidRPr="00667F25">
        <w:rPr>
          <w:rFonts w:ascii="Verdana" w:hAnsi="Verdana"/>
          <w:sz w:val="24"/>
          <w:szCs w:val="24"/>
        </w:rPr>
        <w:t>the robbery. There is therefore nothing in this appeal that goes</w:t>
      </w:r>
      <w:r w:rsidR="000F4E1F" w:rsidRPr="00667F25">
        <w:rPr>
          <w:rFonts w:ascii="Verdana" w:hAnsi="Verdana"/>
          <w:sz w:val="24"/>
          <w:szCs w:val="24"/>
        </w:rPr>
        <w:t xml:space="preserve"> </w:t>
      </w:r>
      <w:r w:rsidRPr="00667F25">
        <w:rPr>
          <w:rFonts w:ascii="Verdana" w:hAnsi="Verdana"/>
          <w:sz w:val="24"/>
          <w:szCs w:val="24"/>
        </w:rPr>
        <w:t>in favour of the appellant.</w:t>
      </w:r>
      <w:r w:rsidR="000F4E1F" w:rsidRPr="00667F25">
        <w:rPr>
          <w:rFonts w:ascii="Verdana" w:hAnsi="Verdana"/>
          <w:sz w:val="24"/>
          <w:szCs w:val="24"/>
        </w:rPr>
        <w:t xml:space="preserve"> </w:t>
      </w:r>
      <w:r w:rsidRPr="00667F25">
        <w:rPr>
          <w:rFonts w:ascii="Verdana" w:hAnsi="Verdana"/>
          <w:sz w:val="24"/>
          <w:szCs w:val="24"/>
        </w:rPr>
        <w:t>The appeal therefore lacks merit and it is hereby dismissed.</w:t>
      </w:r>
      <w:r w:rsidR="000F4E1F" w:rsidRPr="00667F25">
        <w:rPr>
          <w:rFonts w:ascii="Verdana" w:hAnsi="Verdana"/>
          <w:sz w:val="24"/>
          <w:szCs w:val="24"/>
        </w:rPr>
        <w:t xml:space="preserve"> </w:t>
      </w:r>
      <w:r w:rsidRPr="00667F25">
        <w:rPr>
          <w:rFonts w:ascii="Verdana" w:hAnsi="Verdana"/>
          <w:sz w:val="24"/>
          <w:szCs w:val="24"/>
        </w:rPr>
        <w:t>It is on account of what I have said and the more detailed reasons</w:t>
      </w:r>
      <w:r w:rsidR="000F4E1F" w:rsidRPr="00667F25">
        <w:rPr>
          <w:rFonts w:ascii="Verdana" w:hAnsi="Verdana"/>
          <w:sz w:val="24"/>
          <w:szCs w:val="24"/>
        </w:rPr>
        <w:t xml:space="preserve"> </w:t>
      </w:r>
      <w:r w:rsidRPr="00667F25">
        <w:rPr>
          <w:rFonts w:ascii="Verdana" w:hAnsi="Verdana"/>
          <w:sz w:val="24"/>
          <w:szCs w:val="24"/>
        </w:rPr>
        <w:t>contained in the judgement of my learned brother, Peter-</w:t>
      </w:r>
      <w:proofErr w:type="spellStart"/>
      <w:r w:rsidRPr="00667F25">
        <w:rPr>
          <w:rFonts w:ascii="Verdana" w:hAnsi="Verdana"/>
          <w:sz w:val="24"/>
          <w:szCs w:val="24"/>
        </w:rPr>
        <w:t>Odili</w:t>
      </w:r>
      <w:proofErr w:type="spellEnd"/>
      <w:r w:rsidR="000F4E1F" w:rsidRPr="00667F25">
        <w:rPr>
          <w:rFonts w:ascii="Verdana" w:hAnsi="Verdana"/>
          <w:sz w:val="24"/>
          <w:szCs w:val="24"/>
        </w:rPr>
        <w:t xml:space="preserve"> </w:t>
      </w:r>
      <w:r w:rsidRPr="00667F25">
        <w:rPr>
          <w:rFonts w:ascii="Verdana" w:hAnsi="Verdana"/>
          <w:sz w:val="24"/>
          <w:szCs w:val="24"/>
        </w:rPr>
        <w:t>JSC that I found no merit in the appeal. Appeal is accordingly</w:t>
      </w:r>
      <w:r w:rsidR="000F4E1F" w:rsidRPr="00667F25">
        <w:rPr>
          <w:rFonts w:ascii="Verdana" w:hAnsi="Verdana"/>
          <w:sz w:val="24"/>
          <w:szCs w:val="24"/>
        </w:rPr>
        <w:t xml:space="preserve"> </w:t>
      </w:r>
      <w:r w:rsidRPr="00667F25">
        <w:rPr>
          <w:rFonts w:ascii="Verdana" w:hAnsi="Verdana"/>
          <w:sz w:val="24"/>
          <w:szCs w:val="24"/>
        </w:rPr>
        <w:t>dismissed.</w:t>
      </w:r>
    </w:p>
    <w:p w:rsidR="00AD5B7A" w:rsidRPr="00667F25" w:rsidRDefault="00AD5B7A" w:rsidP="00667F25">
      <w:pPr>
        <w:spacing w:before="240" w:line="276" w:lineRule="auto"/>
        <w:jc w:val="both"/>
        <w:rPr>
          <w:rFonts w:ascii="Verdana" w:hAnsi="Verdana"/>
          <w:sz w:val="24"/>
          <w:szCs w:val="24"/>
        </w:rPr>
      </w:pPr>
    </w:p>
    <w:p w:rsidR="00E818F3" w:rsidRPr="00667F25" w:rsidRDefault="00E818F3" w:rsidP="00667F25">
      <w:pPr>
        <w:spacing w:before="240" w:line="276" w:lineRule="auto"/>
        <w:jc w:val="both"/>
        <w:rPr>
          <w:rFonts w:ascii="Verdana" w:hAnsi="Verdana"/>
          <w:sz w:val="24"/>
          <w:szCs w:val="24"/>
        </w:rPr>
      </w:pPr>
      <w:r w:rsidRPr="00667F25">
        <w:rPr>
          <w:rFonts w:ascii="Verdana" w:hAnsi="Verdana"/>
          <w:sz w:val="24"/>
          <w:szCs w:val="24"/>
        </w:rPr>
        <w:t>Appeal dismissed</w:t>
      </w:r>
    </w:p>
    <w:p w:rsidR="006865A2" w:rsidRPr="00667F25" w:rsidRDefault="006865A2" w:rsidP="00667F25">
      <w:pPr>
        <w:spacing w:before="240" w:line="276" w:lineRule="auto"/>
        <w:jc w:val="both"/>
        <w:rPr>
          <w:rFonts w:ascii="Verdana" w:hAnsi="Verdana"/>
          <w:sz w:val="24"/>
          <w:szCs w:val="24"/>
        </w:rPr>
      </w:pPr>
    </w:p>
    <w:sectPr w:rsidR="006865A2" w:rsidRPr="00667F25" w:rsidSect="00281C3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E818F3"/>
    <w:rsid w:val="00000DD2"/>
    <w:rsid w:val="00052CE8"/>
    <w:rsid w:val="0009498D"/>
    <w:rsid w:val="000F4E1F"/>
    <w:rsid w:val="0011329D"/>
    <w:rsid w:val="001C1831"/>
    <w:rsid w:val="00233FE6"/>
    <w:rsid w:val="0027429A"/>
    <w:rsid w:val="00281C3D"/>
    <w:rsid w:val="00322FD5"/>
    <w:rsid w:val="00323C0E"/>
    <w:rsid w:val="003262AC"/>
    <w:rsid w:val="00391457"/>
    <w:rsid w:val="00415164"/>
    <w:rsid w:val="00461694"/>
    <w:rsid w:val="00501F60"/>
    <w:rsid w:val="005126C3"/>
    <w:rsid w:val="00512CF7"/>
    <w:rsid w:val="00512E13"/>
    <w:rsid w:val="005D57F7"/>
    <w:rsid w:val="005E3B06"/>
    <w:rsid w:val="00606680"/>
    <w:rsid w:val="00662C1B"/>
    <w:rsid w:val="00667F25"/>
    <w:rsid w:val="0068115E"/>
    <w:rsid w:val="006865A2"/>
    <w:rsid w:val="006B72FD"/>
    <w:rsid w:val="006C3513"/>
    <w:rsid w:val="006D4CB5"/>
    <w:rsid w:val="00706855"/>
    <w:rsid w:val="007A07B3"/>
    <w:rsid w:val="007A3B73"/>
    <w:rsid w:val="008831AA"/>
    <w:rsid w:val="00937D3E"/>
    <w:rsid w:val="00971BA2"/>
    <w:rsid w:val="009951AB"/>
    <w:rsid w:val="00AD5B7A"/>
    <w:rsid w:val="00BC4CC9"/>
    <w:rsid w:val="00BE7930"/>
    <w:rsid w:val="00C3490B"/>
    <w:rsid w:val="00C96844"/>
    <w:rsid w:val="00CA6E93"/>
    <w:rsid w:val="00D24CD2"/>
    <w:rsid w:val="00D9293E"/>
    <w:rsid w:val="00DC16D2"/>
    <w:rsid w:val="00DD7ED3"/>
    <w:rsid w:val="00E818F3"/>
    <w:rsid w:val="00E8654E"/>
    <w:rsid w:val="00EF6D6D"/>
    <w:rsid w:val="00F15726"/>
    <w:rsid w:val="00F40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5899</Words>
  <Characters>33628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2021-07-11T14:05:00Z</dcterms:created>
  <dcterms:modified xsi:type="dcterms:W3CDTF">2021-07-11T14:05:00Z</dcterms:modified>
</cp:coreProperties>
</file>