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00D" w:rsidRPr="0096200D" w:rsidRDefault="006447D7" w:rsidP="004323F5">
      <w:pPr>
        <w:spacing w:before="240" w:line="276" w:lineRule="auto"/>
        <w:ind w:left="0" w:firstLine="0"/>
        <w:jc w:val="center"/>
        <w:outlineLvl w:val="2"/>
        <w:rPr>
          <w:rFonts w:ascii="Verdana" w:eastAsia="Times New Roman" w:hAnsi="Verdana" w:cs="Times New Roman"/>
          <w:b/>
          <w:bCs/>
          <w:sz w:val="28"/>
          <w:szCs w:val="28"/>
          <w:lang w:eastAsia="en-GB"/>
        </w:rPr>
      </w:pPr>
      <w:r w:rsidRPr="0096200D">
        <w:rPr>
          <w:rFonts w:ascii="Verdana" w:eastAsia="Times New Roman" w:hAnsi="Verdana" w:cs="Times New Roman"/>
          <w:b/>
          <w:bCs/>
          <w:sz w:val="28"/>
          <w:szCs w:val="28"/>
          <w:lang w:eastAsia="en-GB"/>
        </w:rPr>
        <w:t xml:space="preserve">DIAMOND BANK LTD. </w:t>
      </w:r>
    </w:p>
    <w:p w:rsidR="0096200D" w:rsidRPr="0096200D" w:rsidRDefault="006447D7" w:rsidP="004323F5">
      <w:pPr>
        <w:spacing w:before="240" w:line="276" w:lineRule="auto"/>
        <w:ind w:left="0" w:firstLine="0"/>
        <w:jc w:val="center"/>
        <w:outlineLvl w:val="2"/>
        <w:rPr>
          <w:rFonts w:ascii="Verdana" w:eastAsia="Times New Roman" w:hAnsi="Verdana" w:cs="Times New Roman"/>
          <w:b/>
          <w:bCs/>
          <w:sz w:val="28"/>
          <w:szCs w:val="28"/>
          <w:lang w:eastAsia="en-GB"/>
        </w:rPr>
      </w:pPr>
      <w:r w:rsidRPr="0096200D">
        <w:rPr>
          <w:rFonts w:ascii="Verdana" w:eastAsia="Times New Roman" w:hAnsi="Verdana" w:cs="Times New Roman"/>
          <w:b/>
          <w:bCs/>
          <w:sz w:val="28"/>
          <w:szCs w:val="28"/>
          <w:lang w:eastAsia="en-GB"/>
        </w:rPr>
        <w:t xml:space="preserve">V. </w:t>
      </w:r>
    </w:p>
    <w:p w:rsidR="006447D7" w:rsidRPr="0096200D" w:rsidRDefault="006447D7" w:rsidP="004323F5">
      <w:pPr>
        <w:spacing w:before="240" w:line="276" w:lineRule="auto"/>
        <w:ind w:left="0" w:firstLine="0"/>
        <w:jc w:val="center"/>
        <w:outlineLvl w:val="2"/>
        <w:rPr>
          <w:rFonts w:ascii="Verdana" w:eastAsia="Times New Roman" w:hAnsi="Verdana" w:cs="Times New Roman"/>
          <w:b/>
          <w:bCs/>
          <w:sz w:val="28"/>
          <w:szCs w:val="28"/>
          <w:lang w:eastAsia="en-GB"/>
        </w:rPr>
      </w:pPr>
      <w:r w:rsidRPr="0096200D">
        <w:rPr>
          <w:rFonts w:ascii="Verdana" w:eastAsia="Times New Roman" w:hAnsi="Verdana" w:cs="Times New Roman"/>
          <w:b/>
          <w:bCs/>
          <w:sz w:val="28"/>
          <w:szCs w:val="28"/>
          <w:lang w:eastAsia="en-GB"/>
        </w:rPr>
        <w:t>PARTNERSHIP INVESTMENT CO. LTD &amp; ANOR</w:t>
      </w:r>
    </w:p>
    <w:p w:rsidR="0096200D" w:rsidRPr="00FE154D" w:rsidRDefault="0096200D" w:rsidP="004323F5">
      <w:pPr>
        <w:spacing w:before="240" w:line="276" w:lineRule="auto"/>
        <w:ind w:left="0" w:firstLine="0"/>
        <w:jc w:val="center"/>
        <w:outlineLvl w:val="3"/>
        <w:rPr>
          <w:rFonts w:ascii="Verdana" w:eastAsia="Times New Roman" w:hAnsi="Verdana" w:cs="Times New Roman"/>
          <w:bCs/>
          <w:lang w:eastAsia="en-GB"/>
        </w:rPr>
      </w:pPr>
      <w:r w:rsidRPr="00FE154D">
        <w:rPr>
          <w:rFonts w:ascii="Verdana" w:eastAsia="Times New Roman" w:hAnsi="Verdana" w:cs="Times New Roman"/>
          <w:bCs/>
          <w:lang w:eastAsia="en-GB"/>
        </w:rPr>
        <w:t>IN THE SUPREME COURT OF NIGERIA</w:t>
      </w:r>
    </w:p>
    <w:p w:rsidR="006447D7" w:rsidRPr="00FE154D" w:rsidRDefault="0096200D" w:rsidP="004323F5">
      <w:pPr>
        <w:spacing w:before="240" w:line="276" w:lineRule="auto"/>
        <w:ind w:left="0" w:firstLine="0"/>
        <w:jc w:val="center"/>
        <w:outlineLvl w:val="3"/>
        <w:rPr>
          <w:rFonts w:ascii="Verdana" w:eastAsia="Times New Roman" w:hAnsi="Verdana" w:cs="Times New Roman"/>
          <w:bCs/>
          <w:lang w:eastAsia="en-GB"/>
        </w:rPr>
      </w:pPr>
      <w:r w:rsidRPr="00FE154D">
        <w:rPr>
          <w:rFonts w:ascii="Verdana" w:eastAsia="Times New Roman" w:hAnsi="Verdana" w:cs="Times New Roman"/>
          <w:lang w:eastAsia="en-GB"/>
        </w:rPr>
        <w:t>ON FRIDAY, THE 18TH DAY OF DECEMBER, 2009</w:t>
      </w:r>
    </w:p>
    <w:p w:rsidR="006447D7" w:rsidRPr="00FE154D" w:rsidRDefault="0096200D" w:rsidP="004323F5">
      <w:pPr>
        <w:spacing w:before="240" w:line="276" w:lineRule="auto"/>
        <w:ind w:left="0" w:firstLine="0"/>
        <w:jc w:val="center"/>
        <w:outlineLvl w:val="4"/>
        <w:rPr>
          <w:rFonts w:ascii="Verdana" w:eastAsia="Times New Roman" w:hAnsi="Verdana" w:cs="Times New Roman"/>
          <w:bCs/>
          <w:lang w:eastAsia="en-GB"/>
        </w:rPr>
      </w:pPr>
      <w:r w:rsidRPr="00FE154D">
        <w:rPr>
          <w:rFonts w:ascii="Verdana" w:eastAsia="Times New Roman" w:hAnsi="Verdana" w:cs="Times New Roman"/>
          <w:bCs/>
          <w:lang w:eastAsia="en-GB"/>
        </w:rPr>
        <w:t>SC.26/2002</w:t>
      </w:r>
    </w:p>
    <w:p w:rsidR="00FE154D" w:rsidRDefault="00FE154D" w:rsidP="004323F5">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(2009) - </w:t>
      </w:r>
      <w:r w:rsidRPr="00FE154D">
        <w:rPr>
          <w:rFonts w:ascii="Verdana" w:eastAsia="Times New Roman" w:hAnsi="Verdana" w:cs="Times New Roman"/>
          <w:b/>
          <w:bCs/>
          <w:lang w:eastAsia="en-GB"/>
        </w:rPr>
        <w:t>SC.26/2002</w:t>
      </w:r>
    </w:p>
    <w:p w:rsidR="00330257" w:rsidRPr="00FE154D" w:rsidRDefault="00330257" w:rsidP="004323F5">
      <w:pPr>
        <w:spacing w:before="240" w:line="276" w:lineRule="auto"/>
        <w:ind w:left="0" w:firstLine="0"/>
        <w:jc w:val="center"/>
        <w:outlineLvl w:val="4"/>
        <w:rPr>
          <w:rFonts w:ascii="Verdana" w:eastAsia="Times New Roman" w:hAnsi="Verdana" w:cs="Times New Roman"/>
          <w:b/>
          <w:bCs/>
          <w:lang w:eastAsia="en-GB"/>
        </w:rPr>
      </w:pPr>
    </w:p>
    <w:p w:rsidR="00FE154D" w:rsidRPr="00FE154D" w:rsidRDefault="00FE154D" w:rsidP="004323F5">
      <w:pPr>
        <w:spacing w:before="240" w:line="276" w:lineRule="auto"/>
        <w:ind w:left="0" w:firstLine="0"/>
        <w:jc w:val="center"/>
        <w:outlineLvl w:val="4"/>
        <w:rPr>
          <w:rFonts w:ascii="Verdana" w:eastAsia="Times New Roman" w:hAnsi="Verdana" w:cs="Times New Roman"/>
          <w:b/>
          <w:bCs/>
          <w:lang w:eastAsia="en-GB"/>
        </w:rPr>
      </w:pPr>
    </w:p>
    <w:p w:rsidR="006447D7" w:rsidRPr="000F079A" w:rsidRDefault="006447D7" w:rsidP="004323F5">
      <w:pPr>
        <w:spacing w:before="240" w:line="276" w:lineRule="auto"/>
        <w:ind w:left="0" w:firstLine="0"/>
        <w:rPr>
          <w:rFonts w:ascii="Verdana" w:eastAsia="Times New Roman" w:hAnsi="Verdana" w:cs="Times New Roman"/>
          <w:b/>
          <w:lang w:eastAsia="en-GB"/>
        </w:rPr>
      </w:pPr>
    </w:p>
    <w:p w:rsidR="00293D62" w:rsidRPr="00FE154D" w:rsidRDefault="00B07CCD" w:rsidP="004323F5">
      <w:pPr>
        <w:spacing w:line="276" w:lineRule="auto"/>
        <w:ind w:left="0" w:firstLine="0"/>
        <w:jc w:val="right"/>
        <w:outlineLvl w:val="4"/>
        <w:rPr>
          <w:rFonts w:ascii="Verdana" w:eastAsia="Times New Roman" w:hAnsi="Verdana" w:cs="Times New Roman"/>
          <w:bCs/>
          <w:sz w:val="20"/>
          <w:szCs w:val="20"/>
          <w:lang w:eastAsia="en-GB"/>
        </w:rPr>
      </w:pPr>
      <w:r w:rsidRPr="00FE154D">
        <w:rPr>
          <w:rFonts w:ascii="Verdana" w:eastAsia="Times New Roman" w:hAnsi="Verdana" w:cs="Times New Roman"/>
          <w:bCs/>
          <w:sz w:val="20"/>
          <w:szCs w:val="20"/>
          <w:lang w:eastAsia="en-GB"/>
        </w:rPr>
        <w:t>OTHER CITATIONS</w:t>
      </w:r>
    </w:p>
    <w:p w:rsidR="00FE154D" w:rsidRPr="00FE154D" w:rsidRDefault="00FE154D" w:rsidP="004323F5">
      <w:pPr>
        <w:spacing w:line="276" w:lineRule="auto"/>
        <w:ind w:left="0" w:firstLine="0"/>
        <w:jc w:val="right"/>
        <w:outlineLvl w:val="4"/>
        <w:rPr>
          <w:rFonts w:ascii="Verdana" w:eastAsia="Times New Roman" w:hAnsi="Verdana" w:cs="Times New Roman"/>
          <w:bCs/>
          <w:sz w:val="20"/>
          <w:szCs w:val="20"/>
          <w:lang w:eastAsia="en-GB"/>
        </w:rPr>
      </w:pPr>
      <w:r w:rsidRPr="00FE154D">
        <w:rPr>
          <w:rFonts w:ascii="Verdana" w:eastAsia="Times New Roman" w:hAnsi="Verdana" w:cs="Times New Roman"/>
          <w:sz w:val="20"/>
          <w:szCs w:val="20"/>
          <w:lang w:eastAsia="en-GB"/>
        </w:rPr>
        <w:t>2PLR/2009/20 (SC)</w:t>
      </w:r>
      <w:r w:rsidRPr="00FE154D">
        <w:rPr>
          <w:rFonts w:ascii="Verdana" w:eastAsia="Times New Roman" w:hAnsi="Verdana" w:cs="Times New Roman"/>
          <w:bCs/>
          <w:sz w:val="20"/>
          <w:szCs w:val="20"/>
          <w:lang w:eastAsia="en-GB"/>
        </w:rPr>
        <w:t xml:space="preserve"> </w:t>
      </w:r>
    </w:p>
    <w:p w:rsidR="00B07CCD" w:rsidRDefault="00293D62" w:rsidP="004323F5">
      <w:pPr>
        <w:spacing w:line="276" w:lineRule="auto"/>
        <w:ind w:left="0" w:firstLine="0"/>
        <w:jc w:val="right"/>
        <w:outlineLvl w:val="4"/>
        <w:rPr>
          <w:rFonts w:ascii="Verdana" w:eastAsia="Times New Roman" w:hAnsi="Verdana" w:cs="Times New Roman"/>
          <w:bCs/>
          <w:sz w:val="20"/>
          <w:szCs w:val="20"/>
          <w:lang w:eastAsia="en-GB"/>
        </w:rPr>
      </w:pPr>
      <w:r w:rsidRPr="00FE154D">
        <w:rPr>
          <w:rFonts w:ascii="Verdana" w:eastAsia="Times New Roman" w:hAnsi="Verdana" w:cs="Times New Roman"/>
          <w:bCs/>
          <w:sz w:val="20"/>
          <w:szCs w:val="20"/>
          <w:lang w:eastAsia="en-GB"/>
        </w:rPr>
        <w:t>(2009) LPELR-939(SC)</w:t>
      </w:r>
    </w:p>
    <w:p w:rsidR="00693203" w:rsidRPr="00693203" w:rsidRDefault="00693203" w:rsidP="004323F5">
      <w:pPr>
        <w:spacing w:line="276" w:lineRule="auto"/>
        <w:ind w:left="0" w:firstLine="0"/>
        <w:jc w:val="right"/>
        <w:rPr>
          <w:rFonts w:ascii="Verdana" w:eastAsia="Times New Roman" w:hAnsi="Verdana" w:cs="Times New Roman"/>
          <w:sz w:val="20"/>
          <w:szCs w:val="20"/>
          <w:lang w:eastAsia="en-GB"/>
        </w:rPr>
      </w:pPr>
      <w:r w:rsidRPr="00693203">
        <w:rPr>
          <w:rFonts w:ascii="Verdana" w:eastAsia="Times New Roman" w:hAnsi="Verdana" w:cs="Times New Roman"/>
          <w:sz w:val="20"/>
          <w:szCs w:val="20"/>
          <w:lang w:eastAsia="en-GB"/>
        </w:rPr>
        <w:t xml:space="preserve"> (2009) 18 NWLR (Pt. 1172) 67 S.C.</w:t>
      </w:r>
    </w:p>
    <w:p w:rsidR="006447D7" w:rsidRPr="0096200D" w:rsidRDefault="0096200D" w:rsidP="004323F5">
      <w:pPr>
        <w:spacing w:before="240" w:line="276" w:lineRule="auto"/>
        <w:ind w:left="0" w:firstLine="0"/>
        <w:outlineLvl w:val="3"/>
        <w:rPr>
          <w:rFonts w:ascii="Verdana" w:eastAsia="Times New Roman" w:hAnsi="Verdana" w:cs="Times New Roman"/>
          <w:b/>
          <w:bCs/>
          <w:lang w:eastAsia="en-GB"/>
        </w:rPr>
      </w:pPr>
      <w:r w:rsidRPr="0096200D">
        <w:rPr>
          <w:rFonts w:ascii="Verdana" w:eastAsia="Times New Roman" w:hAnsi="Verdana" w:cs="Times New Roman"/>
          <w:b/>
          <w:bCs/>
          <w:lang w:eastAsia="en-GB"/>
        </w:rPr>
        <w:t>BEFORE THEIR LORDSHIPS</w:t>
      </w:r>
    </w:p>
    <w:p w:rsidR="006447D7" w:rsidRPr="00FF461D" w:rsidRDefault="0096200D" w:rsidP="004323F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ALOYSIUS IYORGYER KATSINA-ALU, JSC</w:t>
      </w:r>
    </w:p>
    <w:p w:rsidR="006447D7" w:rsidRPr="00FF461D" w:rsidRDefault="0096200D" w:rsidP="004323F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MAHMUD MOHAMMED, JSC</w:t>
      </w:r>
    </w:p>
    <w:p w:rsidR="006447D7" w:rsidRPr="00FF461D" w:rsidRDefault="0096200D" w:rsidP="004323F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IKECHI FRANCIS OGBUAGU, JSC</w:t>
      </w:r>
    </w:p>
    <w:p w:rsidR="0096200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lastRenderedPageBreak/>
        <w:t>CHRISTOPHER MITCHELL CHUKWUMA-ENEH</w:t>
      </w:r>
      <w:r w:rsidR="0096200D">
        <w:rPr>
          <w:rFonts w:ascii="Verdana" w:eastAsia="Times New Roman" w:hAnsi="Verdana" w:cs="Times New Roman"/>
          <w:lang w:eastAsia="en-GB"/>
        </w:rPr>
        <w:t>, JSC</w:t>
      </w:r>
      <w:r w:rsidR="0096200D" w:rsidRPr="00FF461D">
        <w:rPr>
          <w:rFonts w:ascii="Verdana" w:eastAsia="Times New Roman" w:hAnsi="Verdana" w:cs="Times New Roman"/>
          <w:lang w:eastAsia="en-GB"/>
        </w:rPr>
        <w:t xml:space="preserve"> </w:t>
      </w:r>
    </w:p>
    <w:p w:rsidR="006447D7" w:rsidRP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MOHAM</w:t>
      </w:r>
      <w:r w:rsidR="0096200D">
        <w:rPr>
          <w:rFonts w:ascii="Verdana" w:eastAsia="Times New Roman" w:hAnsi="Verdana" w:cs="Times New Roman"/>
          <w:lang w:eastAsia="en-GB"/>
        </w:rPr>
        <w:t>MAD SAIFULLAH MUNTAKA-COOMASSIE, JSC</w:t>
      </w:r>
    </w:p>
    <w:p w:rsidR="0096200D" w:rsidRDefault="0096200D" w:rsidP="004323F5">
      <w:pPr>
        <w:spacing w:before="240" w:line="276" w:lineRule="auto"/>
        <w:ind w:left="0" w:firstLine="0"/>
        <w:outlineLvl w:val="3"/>
        <w:rPr>
          <w:rFonts w:ascii="Verdana" w:eastAsia="Times New Roman" w:hAnsi="Verdana" w:cs="Times New Roman"/>
          <w:b/>
          <w:bCs/>
          <w:lang w:eastAsia="en-GB"/>
        </w:rPr>
      </w:pPr>
    </w:p>
    <w:p w:rsidR="006447D7" w:rsidRPr="00FF461D" w:rsidRDefault="0096200D" w:rsidP="004323F5">
      <w:pPr>
        <w:spacing w:before="240" w:line="276" w:lineRule="auto"/>
        <w:ind w:left="0" w:firstLine="0"/>
        <w:outlineLvl w:val="3"/>
        <w:rPr>
          <w:rFonts w:ascii="Verdana" w:eastAsia="Times New Roman" w:hAnsi="Verdana" w:cs="Times New Roman"/>
          <w:b/>
          <w:bCs/>
          <w:lang w:eastAsia="en-GB"/>
        </w:rPr>
      </w:pPr>
      <w:r w:rsidRPr="00FF461D">
        <w:rPr>
          <w:rFonts w:ascii="Verdana" w:eastAsia="Times New Roman" w:hAnsi="Verdana" w:cs="Times New Roman"/>
          <w:b/>
          <w:bCs/>
          <w:lang w:eastAsia="en-GB"/>
        </w:rPr>
        <w:t>BETWEEN</w:t>
      </w:r>
    </w:p>
    <w:p w:rsidR="0096200D" w:rsidRPr="00693203"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DIAMOND BANK LTD. Appellants</w:t>
      </w:r>
    </w:p>
    <w:p w:rsidR="006447D7" w:rsidRPr="00693203" w:rsidRDefault="006447D7" w:rsidP="004323F5">
      <w:pPr>
        <w:spacing w:before="240" w:line="276" w:lineRule="auto"/>
        <w:ind w:left="0" w:firstLine="0"/>
        <w:outlineLvl w:val="3"/>
        <w:rPr>
          <w:rFonts w:ascii="Verdana" w:eastAsia="Times New Roman" w:hAnsi="Verdana" w:cs="Times New Roman"/>
          <w:bCs/>
          <w:lang w:eastAsia="en-GB"/>
        </w:rPr>
      </w:pPr>
      <w:r w:rsidRPr="00693203">
        <w:rPr>
          <w:rFonts w:ascii="Verdana" w:eastAsia="Times New Roman" w:hAnsi="Verdana" w:cs="Times New Roman"/>
          <w:bCs/>
          <w:lang w:eastAsia="en-GB"/>
        </w:rPr>
        <w:t>AND</w:t>
      </w:r>
    </w:p>
    <w:p w:rsidR="00B07CC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1.</w:t>
      </w:r>
      <w:r w:rsidR="00B07CCD">
        <w:rPr>
          <w:rFonts w:ascii="Verdana" w:eastAsia="Times New Roman" w:hAnsi="Verdana" w:cs="Times New Roman"/>
          <w:lang w:eastAsia="en-GB"/>
        </w:rPr>
        <w:t xml:space="preserve"> </w:t>
      </w:r>
      <w:r w:rsidR="00693203">
        <w:rPr>
          <w:rFonts w:ascii="Verdana" w:eastAsia="Times New Roman" w:hAnsi="Verdana" w:cs="Times New Roman"/>
          <w:lang w:eastAsia="en-GB"/>
        </w:rPr>
        <w:tab/>
      </w:r>
      <w:r w:rsidR="00B07CCD">
        <w:rPr>
          <w:rFonts w:ascii="Verdana" w:eastAsia="Times New Roman" w:hAnsi="Verdana" w:cs="Times New Roman"/>
          <w:lang w:eastAsia="en-GB"/>
        </w:rPr>
        <w:t>PARTNERSHIP INVESTMENT CO. LTD</w:t>
      </w:r>
    </w:p>
    <w:p w:rsidR="0096200D" w:rsidRPr="000F079A"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2. </w:t>
      </w:r>
      <w:r w:rsidR="00693203">
        <w:rPr>
          <w:rFonts w:ascii="Verdana" w:eastAsia="Times New Roman" w:hAnsi="Verdana" w:cs="Times New Roman"/>
          <w:lang w:eastAsia="en-GB"/>
        </w:rPr>
        <w:tab/>
      </w:r>
      <w:r w:rsidRPr="00FF461D">
        <w:rPr>
          <w:rFonts w:ascii="Verdana" w:eastAsia="Times New Roman" w:hAnsi="Verdana" w:cs="Times New Roman"/>
          <w:lang w:eastAsia="en-GB"/>
        </w:rPr>
        <w:t>GAMJI BANK LTD. Respondents</w:t>
      </w:r>
    </w:p>
    <w:p w:rsidR="0096200D" w:rsidRDefault="0096200D" w:rsidP="004323F5">
      <w:pPr>
        <w:spacing w:before="240" w:line="276" w:lineRule="auto"/>
        <w:ind w:left="0" w:firstLine="0"/>
        <w:outlineLvl w:val="3"/>
        <w:rPr>
          <w:rFonts w:ascii="Verdana" w:eastAsia="Times New Roman" w:hAnsi="Verdana" w:cs="Times New Roman"/>
          <w:b/>
          <w:bCs/>
          <w:lang w:eastAsia="en-GB"/>
        </w:rPr>
      </w:pPr>
    </w:p>
    <w:p w:rsidR="00102C6F" w:rsidRPr="00FF461D" w:rsidRDefault="00102C6F" w:rsidP="00102C6F">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102C6F" w:rsidRPr="00FF461D" w:rsidRDefault="00102C6F" w:rsidP="00102C6F">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OLUMIDE AJU, Esq.</w:t>
      </w:r>
      <w:r>
        <w:rPr>
          <w:rFonts w:ascii="Verdana" w:eastAsia="Times New Roman" w:hAnsi="Verdana" w:cs="Times New Roman"/>
          <w:lang w:eastAsia="en-GB"/>
        </w:rPr>
        <w:t xml:space="preserve"> - </w:t>
      </w:r>
      <w:r w:rsidRPr="00FF461D">
        <w:rPr>
          <w:rFonts w:ascii="Verdana" w:eastAsia="Times New Roman" w:hAnsi="Verdana" w:cs="Times New Roman"/>
          <w:lang w:eastAsia="en-GB"/>
        </w:rPr>
        <w:t xml:space="preserve"> For Appellant</w:t>
      </w:r>
    </w:p>
    <w:p w:rsidR="00102C6F" w:rsidRPr="00102C6F" w:rsidRDefault="00102C6F" w:rsidP="00102C6F">
      <w:pPr>
        <w:spacing w:before="240" w:line="276" w:lineRule="auto"/>
        <w:ind w:left="0" w:firstLine="0"/>
        <w:outlineLvl w:val="3"/>
        <w:rPr>
          <w:rFonts w:ascii="Verdana" w:eastAsia="Times New Roman" w:hAnsi="Verdana" w:cs="Times New Roman"/>
          <w:bCs/>
          <w:lang w:eastAsia="en-GB"/>
        </w:rPr>
      </w:pPr>
      <w:r w:rsidRPr="00102C6F">
        <w:rPr>
          <w:rFonts w:ascii="Verdana" w:eastAsia="Times New Roman" w:hAnsi="Verdana" w:cs="Times New Roman"/>
          <w:bCs/>
          <w:lang w:eastAsia="en-GB"/>
        </w:rPr>
        <w:t>AND</w:t>
      </w:r>
    </w:p>
    <w:p w:rsidR="00102C6F" w:rsidRPr="00FF461D" w:rsidRDefault="00102C6F" w:rsidP="00102C6F">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FUNKE AGBOR (Mrs.) with her DAYO AYOOLA-JOHNSON</w:t>
      </w:r>
      <w:r>
        <w:rPr>
          <w:rFonts w:ascii="Verdana" w:eastAsia="Times New Roman" w:hAnsi="Verdana" w:cs="Times New Roman"/>
          <w:lang w:eastAsia="en-GB"/>
        </w:rPr>
        <w:t xml:space="preserve"> - </w:t>
      </w:r>
      <w:r w:rsidRPr="00FF461D">
        <w:rPr>
          <w:rFonts w:ascii="Verdana" w:eastAsia="Times New Roman" w:hAnsi="Verdana" w:cs="Times New Roman"/>
          <w:lang w:eastAsia="en-GB"/>
        </w:rPr>
        <w:t>For Respondent</w:t>
      </w:r>
    </w:p>
    <w:p w:rsidR="00102C6F" w:rsidRDefault="00102C6F" w:rsidP="004323F5">
      <w:pPr>
        <w:spacing w:before="240" w:line="276" w:lineRule="auto"/>
        <w:ind w:left="0" w:firstLine="0"/>
        <w:outlineLvl w:val="3"/>
        <w:rPr>
          <w:rFonts w:ascii="Verdana" w:eastAsia="Times New Roman" w:hAnsi="Verdana" w:cs="Times New Roman"/>
          <w:b/>
          <w:bCs/>
          <w:lang w:eastAsia="en-GB"/>
        </w:rPr>
      </w:pPr>
    </w:p>
    <w:p w:rsidR="00102C6F" w:rsidRDefault="00102C6F" w:rsidP="004323F5">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COURT(S) </w:t>
      </w:r>
    </w:p>
    <w:p w:rsidR="00330257" w:rsidRDefault="00330257" w:rsidP="004323F5">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r>
      <w:r w:rsidR="00102C6F" w:rsidRPr="00FF461D">
        <w:rPr>
          <w:rFonts w:ascii="Verdana" w:eastAsia="Times New Roman" w:hAnsi="Verdana" w:cs="Times New Roman"/>
          <w:lang w:eastAsia="en-GB"/>
        </w:rPr>
        <w:t xml:space="preserve">COURT OF APPEAL, LAGOS DIVISION delivered on the 19th  December, 2002 dismissing the appeal </w:t>
      </w:r>
    </w:p>
    <w:p w:rsidR="00102C6F" w:rsidRDefault="00330257" w:rsidP="004323F5">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lastRenderedPageBreak/>
        <w:t>2.</w:t>
      </w:r>
      <w:r>
        <w:rPr>
          <w:rFonts w:ascii="Verdana" w:eastAsia="Times New Roman" w:hAnsi="Verdana" w:cs="Times New Roman"/>
          <w:lang w:eastAsia="en-GB"/>
        </w:rPr>
        <w:tab/>
        <w:t>HIGH COURT OF ALGOS STATE (</w:t>
      </w:r>
      <w:r w:rsidR="00102C6F" w:rsidRPr="00FF461D">
        <w:rPr>
          <w:rFonts w:ascii="Verdana" w:eastAsia="Times New Roman" w:hAnsi="Verdana" w:cs="Times New Roman"/>
          <w:lang w:eastAsia="en-GB"/>
        </w:rPr>
        <w:t>Rhodes-Vivour, J.</w:t>
      </w:r>
      <w:r>
        <w:rPr>
          <w:rFonts w:ascii="Verdana" w:eastAsia="Times New Roman" w:hAnsi="Verdana" w:cs="Times New Roman"/>
          <w:lang w:eastAsia="en-GB"/>
        </w:rPr>
        <w:t xml:space="preserve">, Presiding) </w:t>
      </w:r>
    </w:p>
    <w:p w:rsidR="00330257" w:rsidRDefault="00330257" w:rsidP="004323F5">
      <w:pPr>
        <w:spacing w:before="240" w:line="276" w:lineRule="auto"/>
        <w:ind w:left="0" w:firstLine="0"/>
        <w:outlineLvl w:val="3"/>
        <w:rPr>
          <w:rFonts w:ascii="Verdana" w:eastAsia="Times New Roman" w:hAnsi="Verdana" w:cs="Times New Roman"/>
          <w:b/>
          <w:bCs/>
          <w:lang w:eastAsia="en-GB"/>
        </w:rPr>
      </w:pPr>
    </w:p>
    <w:p w:rsidR="00693203" w:rsidRDefault="0096200D" w:rsidP="004323F5">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w:t>
      </w:r>
      <w:r w:rsidR="00693203">
        <w:rPr>
          <w:rFonts w:ascii="Verdana" w:eastAsia="Times New Roman" w:hAnsi="Verdana" w:cs="Times New Roman"/>
          <w:b/>
          <w:bCs/>
          <w:lang w:eastAsia="en-GB"/>
        </w:rPr>
        <w:t>E</w:t>
      </w:r>
      <w:r>
        <w:rPr>
          <w:rFonts w:ascii="Verdana" w:eastAsia="Times New Roman" w:hAnsi="Verdana" w:cs="Times New Roman"/>
          <w:b/>
          <w:bCs/>
          <w:lang w:eastAsia="en-GB"/>
        </w:rPr>
        <w:t>S</w:t>
      </w:r>
      <w:r w:rsidR="00693203">
        <w:rPr>
          <w:rFonts w:ascii="Verdana" w:eastAsia="Times New Roman" w:hAnsi="Verdana" w:cs="Times New Roman"/>
          <w:b/>
          <w:bCs/>
          <w:lang w:eastAsia="en-GB"/>
        </w:rPr>
        <w:t xml:space="preserve"> FROM THE CAUSE(S) OF ACTION </w:t>
      </w:r>
    </w:p>
    <w:p w:rsidR="00842C4F" w:rsidRDefault="00842C4F" w:rsidP="004323F5">
      <w:pPr>
        <w:spacing w:before="240" w:line="276" w:lineRule="auto"/>
        <w:ind w:left="0" w:firstLine="0"/>
        <w:outlineLvl w:val="3"/>
        <w:rPr>
          <w:rFonts w:ascii="Verdana" w:eastAsia="Times New Roman" w:hAnsi="Verdana" w:cs="Times New Roman"/>
          <w:lang w:eastAsia="en-GB"/>
        </w:rPr>
      </w:pPr>
      <w:r w:rsidRPr="00693203">
        <w:rPr>
          <w:rFonts w:ascii="Verdana" w:eastAsia="Times New Roman" w:hAnsi="Verdana" w:cs="Times New Roman"/>
          <w:bCs/>
          <w:lang w:eastAsia="en-GB"/>
        </w:rPr>
        <w:t xml:space="preserve">BANKING LAW </w:t>
      </w:r>
      <w:r>
        <w:rPr>
          <w:rFonts w:ascii="Verdana" w:eastAsia="Times New Roman" w:hAnsi="Verdana" w:cs="Times New Roman"/>
          <w:bCs/>
          <w:lang w:eastAsia="en-GB"/>
        </w:rPr>
        <w:t>–</w:t>
      </w:r>
      <w:r w:rsidRPr="00693203">
        <w:rPr>
          <w:rFonts w:ascii="Verdana" w:eastAsia="Times New Roman" w:hAnsi="Verdana" w:cs="Times New Roman"/>
          <w:bCs/>
          <w:lang w:eastAsia="en-GB"/>
        </w:rPr>
        <w:t xml:space="preserve"> </w:t>
      </w:r>
      <w:r>
        <w:rPr>
          <w:rFonts w:ascii="Verdana" w:eastAsia="Times New Roman" w:hAnsi="Verdana" w:cs="Times New Roman"/>
          <w:bCs/>
          <w:lang w:eastAsia="en-GB"/>
        </w:rPr>
        <w:t xml:space="preserve">BANKING OPERATIONS - </w:t>
      </w:r>
      <w:r w:rsidRPr="00693203">
        <w:rPr>
          <w:rFonts w:ascii="Verdana" w:eastAsia="Times New Roman" w:hAnsi="Verdana" w:cs="Times New Roman"/>
          <w:bCs/>
          <w:lang w:eastAsia="en-GB"/>
        </w:rPr>
        <w:t>PAYMENT OF INTEREST:</w:t>
      </w:r>
      <w:r>
        <w:rPr>
          <w:rFonts w:ascii="Verdana" w:eastAsia="Times New Roman" w:hAnsi="Verdana" w:cs="Times New Roman"/>
          <w:bCs/>
          <w:lang w:eastAsia="en-GB"/>
        </w:rPr>
        <w:t xml:space="preserve">- </w:t>
      </w:r>
      <w:r>
        <w:rPr>
          <w:rFonts w:ascii="Verdana" w:eastAsia="Times New Roman" w:hAnsi="Verdana" w:cs="Times New Roman"/>
          <w:lang w:eastAsia="en-GB"/>
        </w:rPr>
        <w:t>General rule at Common Law</w:t>
      </w:r>
      <w:r w:rsidRPr="00FF461D">
        <w:rPr>
          <w:rFonts w:ascii="Verdana" w:eastAsia="Times New Roman" w:hAnsi="Verdana" w:cs="Times New Roman"/>
          <w:lang w:eastAsia="en-GB"/>
        </w:rPr>
        <w:t xml:space="preserve"> that interest is not payable on a debt or loan in the absence of express agreement or some course of d</w:t>
      </w:r>
      <w:r>
        <w:rPr>
          <w:rFonts w:ascii="Verdana" w:eastAsia="Times New Roman" w:hAnsi="Verdana" w:cs="Times New Roman"/>
          <w:lang w:eastAsia="en-GB"/>
        </w:rPr>
        <w:t>ealing or custom to that effect – How determined</w:t>
      </w:r>
    </w:p>
    <w:p w:rsidR="00842C4F" w:rsidRDefault="00842C4F" w:rsidP="004323F5">
      <w:pPr>
        <w:spacing w:before="240" w:line="276" w:lineRule="auto"/>
        <w:ind w:left="0" w:firstLine="0"/>
        <w:outlineLvl w:val="3"/>
        <w:rPr>
          <w:rFonts w:ascii="Verdana" w:eastAsia="Times New Roman" w:hAnsi="Verdana" w:cs="Times New Roman"/>
          <w:lang w:eastAsia="en-GB"/>
        </w:rPr>
      </w:pPr>
      <w:r w:rsidRPr="00BE725D">
        <w:rPr>
          <w:rFonts w:ascii="Verdana" w:eastAsia="Times New Roman" w:hAnsi="Verdana" w:cs="Times New Roman"/>
          <w:bCs/>
          <w:lang w:eastAsia="en-GB"/>
        </w:rPr>
        <w:t>BANKING LAW - DRAFTS AND CHEQUES:</w:t>
      </w:r>
      <w:r>
        <w:rPr>
          <w:rFonts w:ascii="Verdana" w:eastAsia="Times New Roman" w:hAnsi="Verdana" w:cs="Times New Roman"/>
          <w:bCs/>
          <w:lang w:eastAsia="en-GB"/>
        </w:rPr>
        <w:t xml:space="preserve">- </w:t>
      </w:r>
      <w:r>
        <w:rPr>
          <w:rFonts w:ascii="Verdana" w:eastAsia="Times New Roman" w:hAnsi="Verdana" w:cs="Times New Roman"/>
          <w:lang w:eastAsia="en-GB"/>
        </w:rPr>
        <w:t>P</w:t>
      </w:r>
      <w:r w:rsidRPr="00FF461D">
        <w:rPr>
          <w:rFonts w:ascii="Verdana" w:eastAsia="Times New Roman" w:hAnsi="Verdana" w:cs="Times New Roman"/>
          <w:lang w:eastAsia="en-GB"/>
        </w:rPr>
        <w:t>roposition of law that "drafts" must to be honoured and ordinary "cheques" payable on demand</w:t>
      </w:r>
      <w:r>
        <w:rPr>
          <w:rFonts w:ascii="Verdana" w:eastAsia="Times New Roman" w:hAnsi="Verdana" w:cs="Times New Roman"/>
          <w:lang w:eastAsia="en-GB"/>
        </w:rPr>
        <w:t xml:space="preserve"> – Nature of relationship created w</w:t>
      </w:r>
      <w:r w:rsidRPr="00FF461D">
        <w:rPr>
          <w:rFonts w:ascii="Verdana" w:eastAsia="Times New Roman" w:hAnsi="Verdana" w:cs="Times New Roman"/>
          <w:lang w:eastAsia="en-GB"/>
        </w:rPr>
        <w:t>hen money is paid by a customer into the bank</w:t>
      </w:r>
      <w:r>
        <w:rPr>
          <w:rFonts w:ascii="Verdana" w:eastAsia="Times New Roman" w:hAnsi="Verdana" w:cs="Times New Roman"/>
          <w:lang w:eastAsia="en-GB"/>
        </w:rPr>
        <w:t xml:space="preserve"> – Whether in</w:t>
      </w:r>
      <w:r w:rsidRPr="00FF461D">
        <w:rPr>
          <w:rFonts w:ascii="Verdana" w:eastAsia="Times New Roman" w:hAnsi="Verdana" w:cs="Times New Roman"/>
          <w:lang w:eastAsia="en-GB"/>
        </w:rPr>
        <w:t xml:space="preserve"> this connection there is </w:t>
      </w:r>
      <w:r>
        <w:rPr>
          <w:rFonts w:ascii="Verdana" w:eastAsia="Times New Roman" w:hAnsi="Verdana" w:cs="Times New Roman"/>
          <w:lang w:eastAsia="en-GB"/>
        </w:rPr>
        <w:t xml:space="preserve">no </w:t>
      </w:r>
      <w:r w:rsidRPr="00FF461D">
        <w:rPr>
          <w:rFonts w:ascii="Verdana" w:eastAsia="Times New Roman" w:hAnsi="Verdana" w:cs="Times New Roman"/>
          <w:lang w:eastAsia="en-GB"/>
        </w:rPr>
        <w:t xml:space="preserve">difference </w:t>
      </w:r>
      <w:r>
        <w:rPr>
          <w:rFonts w:ascii="Verdana" w:eastAsia="Times New Roman" w:hAnsi="Verdana" w:cs="Times New Roman"/>
          <w:lang w:eastAsia="en-GB"/>
        </w:rPr>
        <w:t xml:space="preserve">between a cheque and a draft </w:t>
      </w:r>
    </w:p>
    <w:p w:rsidR="00842C4F" w:rsidRDefault="00842C4F" w:rsidP="004323F5">
      <w:pPr>
        <w:spacing w:before="240" w:line="276" w:lineRule="auto"/>
        <w:ind w:left="0" w:firstLine="0"/>
        <w:outlineLvl w:val="3"/>
        <w:rPr>
          <w:rFonts w:ascii="Verdana" w:eastAsia="Times New Roman" w:hAnsi="Verdana" w:cs="Times New Roman"/>
          <w:lang w:eastAsia="en-GB"/>
        </w:rPr>
      </w:pPr>
      <w:r w:rsidRPr="00BE725D">
        <w:rPr>
          <w:rFonts w:ascii="Verdana" w:eastAsia="Times New Roman" w:hAnsi="Verdana" w:cs="Times New Roman"/>
          <w:bCs/>
          <w:lang w:eastAsia="en-GB"/>
        </w:rPr>
        <w:t xml:space="preserve">BANKING LAW </w:t>
      </w:r>
      <w:r>
        <w:rPr>
          <w:rFonts w:ascii="Verdana" w:eastAsia="Times New Roman" w:hAnsi="Verdana" w:cs="Times New Roman"/>
          <w:bCs/>
          <w:lang w:eastAsia="en-GB"/>
        </w:rPr>
        <w:t>–</w:t>
      </w:r>
      <w:r w:rsidRPr="00BE725D">
        <w:rPr>
          <w:rFonts w:ascii="Verdana" w:eastAsia="Times New Roman" w:hAnsi="Verdana" w:cs="Times New Roman"/>
          <w:bCs/>
          <w:lang w:eastAsia="en-GB"/>
        </w:rPr>
        <w:t>DRAFTS</w:t>
      </w:r>
      <w:r>
        <w:rPr>
          <w:rFonts w:ascii="Verdana" w:eastAsia="Times New Roman" w:hAnsi="Verdana" w:cs="Times New Roman"/>
          <w:bCs/>
          <w:lang w:eastAsia="en-GB"/>
        </w:rPr>
        <w:t>, BILL OF EXCHANGE,</w:t>
      </w:r>
      <w:r w:rsidRPr="00BE725D">
        <w:rPr>
          <w:rFonts w:ascii="Verdana" w:eastAsia="Times New Roman" w:hAnsi="Verdana" w:cs="Times New Roman"/>
          <w:bCs/>
          <w:lang w:eastAsia="en-GB"/>
        </w:rPr>
        <w:t xml:space="preserve"> AND CHEQUES:</w:t>
      </w:r>
      <w:r>
        <w:rPr>
          <w:rFonts w:ascii="Verdana" w:eastAsia="Times New Roman" w:hAnsi="Verdana" w:cs="Times New Roman"/>
          <w:bCs/>
          <w:lang w:eastAsia="en-GB"/>
        </w:rPr>
        <w:t>-</w:t>
      </w:r>
      <w:r>
        <w:rPr>
          <w:rFonts w:ascii="Verdana" w:eastAsia="Times New Roman" w:hAnsi="Verdana" w:cs="Times New Roman"/>
          <w:lang w:eastAsia="en-GB"/>
        </w:rPr>
        <w:t xml:space="preserve"> General dictum that</w:t>
      </w:r>
      <w:r w:rsidRPr="00FF461D">
        <w:rPr>
          <w:rFonts w:ascii="Verdana" w:eastAsia="Times New Roman" w:hAnsi="Verdana" w:cs="Times New Roman"/>
          <w:lang w:eastAsia="en-GB"/>
        </w:rPr>
        <w:t xml:space="preserve"> 'the word draft no doubt includes a bill of exchange as well as a cheque</w:t>
      </w:r>
      <w:r>
        <w:rPr>
          <w:rFonts w:ascii="Verdana" w:eastAsia="Times New Roman" w:hAnsi="Verdana" w:cs="Times New Roman"/>
          <w:lang w:eastAsia="en-GB"/>
        </w:rPr>
        <w:t xml:space="preserve"> – Extent of – Rule that  a  banker's draft</w:t>
      </w:r>
      <w:r w:rsidRPr="00FF461D">
        <w:rPr>
          <w:rFonts w:ascii="Verdana" w:eastAsia="Times New Roman" w:hAnsi="Verdana" w:cs="Times New Roman"/>
          <w:lang w:eastAsia="en-GB"/>
        </w:rPr>
        <w:t xml:space="preserve"> is riot to be regarded as a cheque since it is not really addressed by one person to another as required by the Bill of </w:t>
      </w:r>
      <w:r>
        <w:rPr>
          <w:rFonts w:ascii="Verdana" w:eastAsia="Times New Roman" w:hAnsi="Verdana" w:cs="Times New Roman"/>
          <w:lang w:eastAsia="en-GB"/>
        </w:rPr>
        <w:t xml:space="preserve">Exchange Act Cap.21 (Section 3) – Basis and implications of </w:t>
      </w:r>
      <w:r w:rsidRPr="00FF461D">
        <w:rPr>
          <w:rFonts w:ascii="Verdana" w:eastAsia="Times New Roman" w:hAnsi="Verdana" w:cs="Times New Roman"/>
          <w:lang w:eastAsia="en-GB"/>
        </w:rPr>
        <w:t xml:space="preserve"> </w:t>
      </w:r>
    </w:p>
    <w:p w:rsidR="00842C4F" w:rsidRDefault="00842C4F" w:rsidP="004323F5">
      <w:pPr>
        <w:spacing w:before="240" w:line="276" w:lineRule="auto"/>
        <w:ind w:left="0" w:firstLine="0"/>
        <w:outlineLvl w:val="3"/>
        <w:rPr>
          <w:rFonts w:ascii="Verdana" w:eastAsia="Times New Roman" w:hAnsi="Verdana" w:cs="Times New Roman"/>
          <w:lang w:eastAsia="en-GB"/>
        </w:rPr>
      </w:pPr>
      <w:r w:rsidRPr="00BE725D">
        <w:rPr>
          <w:rFonts w:ascii="Verdana" w:eastAsia="Times New Roman" w:hAnsi="Verdana" w:cs="Times New Roman"/>
          <w:bCs/>
          <w:lang w:eastAsia="en-GB"/>
        </w:rPr>
        <w:t xml:space="preserve">BANKING LAW </w:t>
      </w:r>
      <w:r>
        <w:rPr>
          <w:rFonts w:ascii="Verdana" w:eastAsia="Times New Roman" w:hAnsi="Verdana" w:cs="Times New Roman"/>
          <w:bCs/>
          <w:lang w:eastAsia="en-GB"/>
        </w:rPr>
        <w:t xml:space="preserve">– BANKING OPERATIONS – BANKER’S DRAFT:- Nature of – How drawn and settled - </w:t>
      </w:r>
      <w:r>
        <w:rPr>
          <w:rFonts w:ascii="Verdana" w:eastAsia="Times New Roman" w:hAnsi="Verdana" w:cs="Times New Roman"/>
          <w:lang w:eastAsia="en-GB"/>
        </w:rPr>
        <w:t>W</w:t>
      </w:r>
      <w:r w:rsidRPr="00FF461D">
        <w:rPr>
          <w:rFonts w:ascii="Verdana" w:eastAsia="Times New Roman" w:hAnsi="Verdana" w:cs="Times New Roman"/>
          <w:lang w:eastAsia="en-GB"/>
        </w:rPr>
        <w:t>here a customer request his banker to provide him with a banker's draft the amount in respect of which is to be debited to his account</w:t>
      </w:r>
      <w:r>
        <w:rPr>
          <w:rFonts w:ascii="Verdana" w:eastAsia="Times New Roman" w:hAnsi="Verdana" w:cs="Times New Roman"/>
          <w:lang w:eastAsia="en-GB"/>
        </w:rPr>
        <w:t xml:space="preserve"> – Nature of legal rrelationship created between banker and customer </w:t>
      </w:r>
    </w:p>
    <w:p w:rsidR="00693203" w:rsidRDefault="00693203" w:rsidP="004323F5">
      <w:pPr>
        <w:spacing w:before="240" w:line="276" w:lineRule="auto"/>
        <w:ind w:left="0" w:firstLine="0"/>
        <w:outlineLvl w:val="3"/>
        <w:rPr>
          <w:rFonts w:ascii="Verdana" w:eastAsia="Times New Roman" w:hAnsi="Verdana" w:cs="Times New Roman"/>
          <w:b/>
          <w:lang w:eastAsia="en-GB"/>
        </w:rPr>
      </w:pPr>
    </w:p>
    <w:p w:rsidR="00693203" w:rsidRDefault="00640F9D" w:rsidP="004323F5">
      <w:pPr>
        <w:spacing w:before="240" w:line="276" w:lineRule="auto"/>
        <w:ind w:left="0" w:firstLine="0"/>
        <w:outlineLvl w:val="3"/>
        <w:rPr>
          <w:rFonts w:ascii="Verdana" w:eastAsia="Times New Roman" w:hAnsi="Verdana" w:cs="Times New Roman"/>
          <w:b/>
          <w:lang w:eastAsia="en-GB"/>
        </w:rPr>
      </w:pPr>
      <w:r>
        <w:rPr>
          <w:rFonts w:ascii="Verdana" w:eastAsia="Times New Roman" w:hAnsi="Verdana" w:cs="Times New Roman"/>
          <w:b/>
          <w:lang w:eastAsia="en-GB"/>
        </w:rPr>
        <w:t xml:space="preserve">PRACTICE AND PROCEDURE </w:t>
      </w:r>
      <w:r w:rsidR="00693203">
        <w:rPr>
          <w:rFonts w:ascii="Verdana" w:eastAsia="Times New Roman" w:hAnsi="Verdana" w:cs="Times New Roman"/>
          <w:b/>
          <w:lang w:eastAsia="en-GB"/>
        </w:rPr>
        <w:t>ISSUES</w:t>
      </w:r>
    </w:p>
    <w:p w:rsidR="00693203" w:rsidRDefault="006447D7" w:rsidP="004323F5">
      <w:pPr>
        <w:spacing w:before="240" w:line="276" w:lineRule="auto"/>
        <w:ind w:left="0" w:firstLine="0"/>
        <w:outlineLvl w:val="3"/>
        <w:rPr>
          <w:rFonts w:ascii="Verdana" w:eastAsia="Times New Roman" w:hAnsi="Verdana" w:cs="Times New Roman"/>
          <w:b/>
          <w:bCs/>
          <w:lang w:eastAsia="en-GB"/>
        </w:rPr>
      </w:pPr>
      <w:r w:rsidRPr="00693203">
        <w:rPr>
          <w:rFonts w:ascii="Verdana" w:eastAsia="Times New Roman" w:hAnsi="Verdana" w:cs="Times New Roman"/>
          <w:bCs/>
          <w:lang w:eastAsia="en-GB"/>
        </w:rPr>
        <w:t xml:space="preserve">APPEAL - PARTICULARS OF ERROR: </w:t>
      </w:r>
      <w:r w:rsidR="00693203">
        <w:rPr>
          <w:rFonts w:ascii="Verdana" w:eastAsia="Times New Roman" w:hAnsi="Verdana" w:cs="Times New Roman"/>
          <w:lang w:eastAsia="en-GB"/>
        </w:rPr>
        <w:t xml:space="preserve">Principle </w:t>
      </w:r>
      <w:r w:rsidRPr="00693203">
        <w:rPr>
          <w:rFonts w:ascii="Verdana" w:eastAsia="Times New Roman" w:hAnsi="Verdana" w:cs="Times New Roman"/>
          <w:lang w:eastAsia="en-GB"/>
        </w:rPr>
        <w:t xml:space="preserve">that </w:t>
      </w:r>
      <w:r w:rsidRPr="00FF461D">
        <w:rPr>
          <w:rFonts w:ascii="Verdana" w:eastAsia="Times New Roman" w:hAnsi="Verdana" w:cs="Times New Roman"/>
          <w:lang w:eastAsia="en-GB"/>
        </w:rPr>
        <w:t>particulars of error alleged in a ground of appeal, are intended to highlight the complaint against the judgment on appeal</w:t>
      </w:r>
      <w:r w:rsidR="00693203">
        <w:rPr>
          <w:rFonts w:ascii="Verdana" w:eastAsia="Times New Roman" w:hAnsi="Verdana" w:cs="Times New Roman"/>
          <w:lang w:eastAsia="en-GB"/>
        </w:rPr>
        <w:t xml:space="preserve"> – Function of </w:t>
      </w:r>
    </w:p>
    <w:p w:rsidR="00842C4F" w:rsidRDefault="006447D7" w:rsidP="004323F5">
      <w:pPr>
        <w:spacing w:before="240" w:line="276" w:lineRule="auto"/>
        <w:ind w:left="0" w:firstLine="0"/>
        <w:outlineLvl w:val="3"/>
        <w:rPr>
          <w:rFonts w:ascii="Verdana" w:eastAsia="Times New Roman" w:hAnsi="Verdana" w:cs="Times New Roman"/>
          <w:bCs/>
          <w:lang w:eastAsia="en-GB"/>
        </w:rPr>
      </w:pPr>
      <w:r w:rsidRPr="00693203">
        <w:rPr>
          <w:rFonts w:ascii="Verdana" w:eastAsia="Times New Roman" w:hAnsi="Verdana" w:cs="Times New Roman"/>
          <w:bCs/>
          <w:lang w:eastAsia="en-GB"/>
        </w:rPr>
        <w:lastRenderedPageBreak/>
        <w:t>APPEAL - GROUND OF APPEAL:</w:t>
      </w:r>
      <w:r w:rsidR="00693203">
        <w:rPr>
          <w:rFonts w:ascii="Verdana" w:eastAsia="Times New Roman" w:hAnsi="Verdana" w:cs="Times New Roman"/>
          <w:lang w:eastAsia="en-GB"/>
        </w:rPr>
        <w:t xml:space="preserve">- Principle that </w:t>
      </w:r>
      <w:r w:rsidRPr="00FF461D">
        <w:rPr>
          <w:rFonts w:ascii="Verdana" w:eastAsia="Times New Roman" w:hAnsi="Verdana" w:cs="Times New Roman"/>
          <w:lang w:eastAsia="en-GB"/>
        </w:rPr>
        <w:t xml:space="preserve">where facts are not in dispute and the only complaint, is as to the way and manner the lower court has applied the law to those established undisputed facts, the </w:t>
      </w:r>
      <w:r w:rsidR="00693203">
        <w:rPr>
          <w:rFonts w:ascii="Verdana" w:eastAsia="Times New Roman" w:hAnsi="Verdana" w:cs="Times New Roman"/>
          <w:lang w:eastAsia="en-GB"/>
        </w:rPr>
        <w:t xml:space="preserve">ground of appeal, is one of law – Legal effect of </w:t>
      </w:r>
    </w:p>
    <w:p w:rsidR="00842C4F" w:rsidRDefault="006447D7" w:rsidP="004323F5">
      <w:pPr>
        <w:spacing w:before="240" w:line="276" w:lineRule="auto"/>
        <w:ind w:left="0" w:firstLine="0"/>
        <w:outlineLvl w:val="3"/>
        <w:rPr>
          <w:rFonts w:ascii="Verdana" w:eastAsia="Times New Roman" w:hAnsi="Verdana" w:cs="Times New Roman"/>
          <w:lang w:eastAsia="en-GB"/>
        </w:rPr>
      </w:pPr>
      <w:r w:rsidRPr="00842C4F">
        <w:rPr>
          <w:rFonts w:ascii="Verdana" w:eastAsia="Times New Roman" w:hAnsi="Verdana" w:cs="Times New Roman"/>
          <w:bCs/>
          <w:lang w:eastAsia="en-GB"/>
        </w:rPr>
        <w:t xml:space="preserve">COURT - POWER OF COURT: </w:t>
      </w:r>
      <w:r w:rsidR="00842C4F" w:rsidRPr="00842C4F">
        <w:rPr>
          <w:rFonts w:ascii="Verdana" w:eastAsia="Times New Roman" w:hAnsi="Verdana" w:cs="Times New Roman"/>
          <w:lang w:eastAsia="en-GB"/>
        </w:rPr>
        <w:t>-</w:t>
      </w:r>
      <w:r w:rsidR="00842C4F">
        <w:rPr>
          <w:rFonts w:ascii="Verdana" w:eastAsia="Times New Roman" w:hAnsi="Verdana" w:cs="Times New Roman"/>
          <w:lang w:eastAsia="en-GB"/>
        </w:rPr>
        <w:t xml:space="preserve">Principle that </w:t>
      </w:r>
      <w:r w:rsidRPr="00FF461D">
        <w:rPr>
          <w:rFonts w:ascii="Verdana" w:eastAsia="Times New Roman" w:hAnsi="Verdana" w:cs="Times New Roman"/>
          <w:lang w:eastAsia="en-GB"/>
        </w:rPr>
        <w:t>the High Court, has an inherent power to make Orders even if not sought where such orders, are "inc</w:t>
      </w:r>
      <w:r w:rsidR="00842C4F">
        <w:rPr>
          <w:rFonts w:ascii="Verdana" w:eastAsia="Times New Roman" w:hAnsi="Verdana" w:cs="Times New Roman"/>
          <w:lang w:eastAsia="en-GB"/>
        </w:rPr>
        <w:t xml:space="preserve">idental" to the prayers sought – Implications – Whether a </w:t>
      </w:r>
      <w:r w:rsidRPr="00FF461D">
        <w:rPr>
          <w:rFonts w:ascii="Verdana" w:eastAsia="Times New Roman" w:hAnsi="Verdana" w:cs="Times New Roman"/>
          <w:lang w:eastAsia="en-GB"/>
        </w:rPr>
        <w:t>Plaintiff may be given such equitable relief as he may be entitled to even though he has not specifically asked for one</w:t>
      </w:r>
    </w:p>
    <w:p w:rsidR="00286489" w:rsidRDefault="00286489" w:rsidP="004323F5">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bCs/>
          <w:lang w:eastAsia="en-GB"/>
        </w:rPr>
        <w:t>JUDGMENT AND ORDER – COST AND INTEREST:- Rule</w:t>
      </w:r>
      <w:r w:rsidR="006447D7" w:rsidRPr="00FF461D">
        <w:rPr>
          <w:rFonts w:ascii="Verdana" w:eastAsia="Times New Roman" w:hAnsi="Verdana" w:cs="Times New Roman"/>
          <w:lang w:eastAsia="en-GB"/>
        </w:rPr>
        <w:t xml:space="preserve"> that it is not in every case that evidence has to be adduced in respect of interest cla</w:t>
      </w:r>
      <w:r>
        <w:rPr>
          <w:rFonts w:ascii="Verdana" w:eastAsia="Times New Roman" w:hAnsi="Verdana" w:cs="Times New Roman"/>
          <w:lang w:eastAsia="en-GB"/>
        </w:rPr>
        <w:t xml:space="preserve">imed before interest is awarded – Cases where </w:t>
      </w:r>
      <w:r w:rsidR="006447D7" w:rsidRPr="00FF461D">
        <w:rPr>
          <w:rFonts w:ascii="Verdana" w:eastAsia="Times New Roman" w:hAnsi="Verdana" w:cs="Times New Roman"/>
          <w:lang w:eastAsia="en-GB"/>
        </w:rPr>
        <w:t>failure to claim interest in the Writ of Summons or Statement of Claim, will not preclude a successful plaintiff, from praying for and being awarded interest after judgment had been entered for an amount</w:t>
      </w:r>
    </w:p>
    <w:p w:rsidR="00272899" w:rsidRDefault="006447D7" w:rsidP="004323F5">
      <w:pPr>
        <w:spacing w:before="240" w:line="276" w:lineRule="auto"/>
        <w:ind w:left="0" w:firstLine="0"/>
        <w:outlineLvl w:val="3"/>
        <w:rPr>
          <w:rFonts w:ascii="Verdana" w:eastAsia="Times New Roman" w:hAnsi="Verdana" w:cs="Times New Roman"/>
          <w:lang w:eastAsia="en-GB"/>
        </w:rPr>
      </w:pPr>
      <w:r w:rsidRPr="00286489">
        <w:rPr>
          <w:rFonts w:ascii="Verdana" w:eastAsia="Times New Roman" w:hAnsi="Verdana" w:cs="Times New Roman"/>
          <w:bCs/>
          <w:lang w:eastAsia="en-GB"/>
        </w:rPr>
        <w:t xml:space="preserve">JUDGMENT AND ORDER - MISTAKE IN JUDGMENT: </w:t>
      </w:r>
      <w:r w:rsidR="00272899">
        <w:rPr>
          <w:rFonts w:ascii="Verdana" w:eastAsia="Times New Roman" w:hAnsi="Verdana" w:cs="Times New Roman"/>
          <w:lang w:eastAsia="en-GB"/>
        </w:rPr>
        <w:t>- M</w:t>
      </w:r>
      <w:r w:rsidRPr="00FF461D">
        <w:rPr>
          <w:rFonts w:ascii="Verdana" w:eastAsia="Times New Roman" w:hAnsi="Verdana" w:cs="Times New Roman"/>
          <w:lang w:eastAsia="en-GB"/>
        </w:rPr>
        <w:t xml:space="preserve">istake or error in a judgment </w:t>
      </w:r>
      <w:r w:rsidR="00272899">
        <w:rPr>
          <w:rFonts w:ascii="Verdana" w:eastAsia="Times New Roman" w:hAnsi="Verdana" w:cs="Times New Roman"/>
          <w:lang w:eastAsia="en-GB"/>
        </w:rPr>
        <w:t>– When would be deemed immaterial – Effect of</w:t>
      </w:r>
    </w:p>
    <w:p w:rsidR="0096200D" w:rsidRDefault="006447D7" w:rsidP="004323F5">
      <w:pPr>
        <w:spacing w:before="240" w:line="276" w:lineRule="auto"/>
        <w:ind w:left="0" w:firstLine="0"/>
        <w:outlineLvl w:val="3"/>
        <w:rPr>
          <w:rFonts w:ascii="Verdana" w:eastAsia="Times New Roman" w:hAnsi="Verdana" w:cs="Times New Roman"/>
          <w:lang w:eastAsia="en-GB"/>
        </w:rPr>
      </w:pPr>
      <w:r w:rsidRPr="00272899">
        <w:rPr>
          <w:rFonts w:ascii="Verdana" w:eastAsia="Times New Roman" w:hAnsi="Verdana" w:cs="Times New Roman"/>
          <w:bCs/>
          <w:lang w:eastAsia="en-GB"/>
        </w:rPr>
        <w:t>JUDGMENT AND ORDER</w:t>
      </w:r>
      <w:r w:rsidR="00272899">
        <w:rPr>
          <w:rFonts w:ascii="Verdana" w:eastAsia="Times New Roman" w:hAnsi="Verdana" w:cs="Times New Roman"/>
          <w:bCs/>
          <w:lang w:eastAsia="en-GB"/>
        </w:rPr>
        <w:t xml:space="preserve"> </w:t>
      </w:r>
      <w:r w:rsidRPr="00272899">
        <w:rPr>
          <w:rFonts w:ascii="Verdana" w:eastAsia="Times New Roman" w:hAnsi="Verdana" w:cs="Times New Roman"/>
          <w:bCs/>
          <w:lang w:eastAsia="en-GB"/>
        </w:rPr>
        <w:t xml:space="preserve"> -</w:t>
      </w:r>
      <w:r w:rsidR="00272899">
        <w:rPr>
          <w:rFonts w:ascii="Verdana" w:eastAsia="Times New Roman" w:hAnsi="Verdana" w:cs="Times New Roman"/>
          <w:bCs/>
          <w:lang w:eastAsia="en-GB"/>
        </w:rPr>
        <w:t xml:space="preserve"> </w:t>
      </w:r>
      <w:r w:rsidRPr="00272899">
        <w:rPr>
          <w:rFonts w:ascii="Verdana" w:eastAsia="Times New Roman" w:hAnsi="Verdana" w:cs="Times New Roman"/>
          <w:bCs/>
          <w:lang w:eastAsia="en-GB"/>
        </w:rPr>
        <w:t xml:space="preserve"> MONETARY JUDGMENT:</w:t>
      </w:r>
      <w:r w:rsidR="00272899">
        <w:rPr>
          <w:rFonts w:ascii="Verdana" w:eastAsia="Times New Roman" w:hAnsi="Verdana" w:cs="Times New Roman"/>
          <w:bCs/>
          <w:lang w:eastAsia="en-GB"/>
        </w:rPr>
        <w:t>- G</w:t>
      </w:r>
      <w:r w:rsidR="00272899">
        <w:rPr>
          <w:rFonts w:ascii="Verdana" w:eastAsia="Times New Roman" w:hAnsi="Verdana" w:cs="Times New Roman"/>
          <w:lang w:eastAsia="en-GB"/>
        </w:rPr>
        <w:t>eneral rule</w:t>
      </w:r>
      <w:r w:rsidRPr="00FF461D">
        <w:rPr>
          <w:rFonts w:ascii="Verdana" w:eastAsia="Times New Roman" w:hAnsi="Verdana" w:cs="Times New Roman"/>
          <w:lang w:eastAsia="en-GB"/>
        </w:rPr>
        <w:t xml:space="preserve"> that monetary judgment, attracts appropriate interest even where none is claimed</w:t>
      </w:r>
      <w:r w:rsidR="00272899">
        <w:rPr>
          <w:rFonts w:ascii="Verdana" w:eastAsia="Times New Roman" w:hAnsi="Verdana" w:cs="Times New Roman"/>
          <w:lang w:eastAsia="en-GB"/>
        </w:rPr>
        <w:t xml:space="preserve"> - </w:t>
      </w:r>
      <w:r w:rsidRPr="00FF461D">
        <w:rPr>
          <w:rFonts w:ascii="Verdana" w:eastAsia="Times New Roman" w:hAnsi="Verdana" w:cs="Times New Roman"/>
          <w:lang w:eastAsia="en-GB"/>
        </w:rPr>
        <w:t>.</w:t>
      </w:r>
      <w:r w:rsidR="00B8269A">
        <w:rPr>
          <w:rFonts w:ascii="Verdana" w:eastAsia="Times New Roman" w:hAnsi="Verdana" w:cs="Times New Roman"/>
          <w:lang w:eastAsia="en-GB"/>
        </w:rPr>
        <w:t xml:space="preserve">How treated </w:t>
      </w:r>
    </w:p>
    <w:p w:rsidR="00AB3C4D" w:rsidRDefault="006447D7" w:rsidP="004323F5">
      <w:pPr>
        <w:spacing w:before="240" w:line="276" w:lineRule="auto"/>
        <w:ind w:left="0" w:firstLine="0"/>
        <w:rPr>
          <w:rFonts w:ascii="Verdana" w:eastAsia="Times New Roman" w:hAnsi="Verdana" w:cs="Times New Roman"/>
          <w:lang w:eastAsia="en-GB"/>
        </w:rPr>
      </w:pPr>
      <w:r w:rsidRPr="00B8269A">
        <w:rPr>
          <w:rFonts w:ascii="Verdana" w:eastAsia="Times New Roman" w:hAnsi="Verdana" w:cs="Times New Roman"/>
          <w:bCs/>
          <w:lang w:eastAsia="en-GB"/>
        </w:rPr>
        <w:t>TORT</w:t>
      </w:r>
      <w:r w:rsidR="00B8269A" w:rsidRPr="00B8269A">
        <w:rPr>
          <w:rFonts w:ascii="Verdana" w:eastAsia="Times New Roman" w:hAnsi="Verdana" w:cs="Times New Roman"/>
          <w:bCs/>
          <w:lang w:eastAsia="en-GB"/>
        </w:rPr>
        <w:t xml:space="preserve"> AND PERSONAL INJURY</w:t>
      </w:r>
      <w:r w:rsidRPr="00B8269A">
        <w:rPr>
          <w:rFonts w:ascii="Verdana" w:eastAsia="Times New Roman" w:hAnsi="Verdana" w:cs="Times New Roman"/>
          <w:bCs/>
          <w:lang w:eastAsia="en-GB"/>
        </w:rPr>
        <w:t xml:space="preserve"> - NEGLIGENCE:</w:t>
      </w:r>
      <w:r w:rsidR="00B8269A" w:rsidRPr="00B8269A">
        <w:rPr>
          <w:rFonts w:ascii="Verdana" w:eastAsia="Times New Roman" w:hAnsi="Verdana" w:cs="Times New Roman"/>
          <w:bCs/>
          <w:lang w:eastAsia="en-GB"/>
        </w:rPr>
        <w:t>-</w:t>
      </w:r>
      <w:r w:rsidRPr="00FF461D">
        <w:rPr>
          <w:rFonts w:ascii="Verdana" w:eastAsia="Times New Roman" w:hAnsi="Verdana" w:cs="Times New Roman"/>
          <w:b/>
          <w:bCs/>
          <w:lang w:eastAsia="en-GB"/>
        </w:rPr>
        <w:t xml:space="preserve"> </w:t>
      </w:r>
      <w:r w:rsidR="00B8269A">
        <w:rPr>
          <w:rFonts w:ascii="Verdana" w:eastAsia="Times New Roman" w:hAnsi="Verdana" w:cs="Times New Roman"/>
          <w:lang w:eastAsia="en-GB"/>
        </w:rPr>
        <w:t xml:space="preserve">Principle that </w:t>
      </w:r>
      <w:r w:rsidRPr="00FF461D">
        <w:rPr>
          <w:rFonts w:ascii="Verdana" w:eastAsia="Times New Roman" w:hAnsi="Verdana" w:cs="Times New Roman"/>
          <w:lang w:eastAsia="en-GB"/>
        </w:rPr>
        <w:t>that negligence is basically one of facts, not of law and so, each case must be deci</w:t>
      </w:r>
      <w:r w:rsidR="00AB3C4D">
        <w:rPr>
          <w:rFonts w:ascii="Verdana" w:eastAsia="Times New Roman" w:hAnsi="Verdana" w:cs="Times New Roman"/>
          <w:lang w:eastAsia="en-GB"/>
        </w:rPr>
        <w:t>ded based on its peculiar facts – Requirement that</w:t>
      </w:r>
      <w:r w:rsidRPr="00FF461D">
        <w:rPr>
          <w:rFonts w:ascii="Verdana" w:eastAsia="Times New Roman" w:hAnsi="Verdana" w:cs="Times New Roman"/>
          <w:lang w:eastAsia="en-GB"/>
        </w:rPr>
        <w:t xml:space="preserve"> in an action in negligence, the plaintiff must show that the defendant owes him a duty of care and that he has suffered damage by the breach of that duty</w:t>
      </w:r>
      <w:r w:rsidR="00AB3C4D">
        <w:rPr>
          <w:rFonts w:ascii="Verdana" w:eastAsia="Times New Roman" w:hAnsi="Verdana" w:cs="Times New Roman"/>
          <w:lang w:eastAsia="en-GB"/>
        </w:rPr>
        <w:t xml:space="preserve"> – Effect of failure thereto</w:t>
      </w:r>
    </w:p>
    <w:p w:rsidR="00AB3C4D" w:rsidRDefault="00AB3C4D" w:rsidP="004323F5">
      <w:pPr>
        <w:spacing w:before="240" w:line="276" w:lineRule="auto"/>
        <w:ind w:left="0" w:firstLine="0"/>
        <w:rPr>
          <w:rFonts w:ascii="Verdana" w:eastAsia="Times New Roman" w:hAnsi="Verdana" w:cs="Times New Roman"/>
          <w:lang w:eastAsia="en-GB"/>
        </w:rPr>
      </w:pPr>
      <w:r w:rsidRPr="00B8269A">
        <w:rPr>
          <w:rFonts w:ascii="Verdana" w:eastAsia="Times New Roman" w:hAnsi="Verdana" w:cs="Times New Roman"/>
          <w:bCs/>
          <w:lang w:eastAsia="en-GB"/>
        </w:rPr>
        <w:t>TORT AND PERSONAL INJURY - NEGLIGENCE:-</w:t>
      </w:r>
      <w:r w:rsidRPr="00FF461D">
        <w:rPr>
          <w:rFonts w:ascii="Verdana" w:eastAsia="Times New Roman" w:hAnsi="Verdana" w:cs="Times New Roman"/>
          <w:b/>
          <w:bCs/>
          <w:lang w:eastAsia="en-GB"/>
        </w:rPr>
        <w:t xml:space="preserve"> </w:t>
      </w:r>
      <w:r w:rsidRPr="00AB3C4D">
        <w:rPr>
          <w:rFonts w:ascii="Verdana" w:eastAsia="Times New Roman" w:hAnsi="Verdana" w:cs="Times New Roman"/>
          <w:bCs/>
          <w:lang w:eastAsia="en-GB"/>
        </w:rPr>
        <w:t xml:space="preserve">Requirement that </w:t>
      </w:r>
      <w:r w:rsidR="006447D7" w:rsidRPr="00FF461D">
        <w:rPr>
          <w:rFonts w:ascii="Verdana" w:eastAsia="Times New Roman" w:hAnsi="Verdana" w:cs="Times New Roman"/>
          <w:lang w:eastAsia="en-GB"/>
        </w:rPr>
        <w:t xml:space="preserve">a Plaintiff, </w:t>
      </w:r>
      <w:r>
        <w:rPr>
          <w:rFonts w:ascii="Verdana" w:eastAsia="Times New Roman" w:hAnsi="Verdana" w:cs="Times New Roman"/>
          <w:lang w:eastAsia="en-GB"/>
        </w:rPr>
        <w:t>as a matter of law, in an action on negligence,</w:t>
      </w:r>
      <w:r w:rsidR="006447D7" w:rsidRPr="00FF461D">
        <w:rPr>
          <w:rFonts w:ascii="Verdana" w:eastAsia="Times New Roman" w:hAnsi="Verdana" w:cs="Times New Roman"/>
          <w:lang w:eastAsia="en-GB"/>
        </w:rPr>
        <w:t xml:space="preserve"> state or give particulars of negligence alleged and to recover on the negligence pleaded in those particulars</w:t>
      </w:r>
      <w:r>
        <w:rPr>
          <w:rFonts w:ascii="Verdana" w:eastAsia="Times New Roman" w:hAnsi="Verdana" w:cs="Times New Roman"/>
          <w:lang w:eastAsia="en-GB"/>
        </w:rPr>
        <w:t xml:space="preserve"> – Whether i</w:t>
      </w:r>
      <w:r w:rsidR="006447D7" w:rsidRPr="00FF461D">
        <w:rPr>
          <w:rFonts w:ascii="Verdana" w:eastAsia="Times New Roman" w:hAnsi="Verdana" w:cs="Times New Roman"/>
          <w:lang w:eastAsia="en-GB"/>
        </w:rPr>
        <w:t>t is not sufficient for a plaintiff to make a blanket allegation of negligence against a defendant on a claim of negligence without giving full particulars of the items of negligence relied on as well as the duty of care owed to him by the defendant.</w:t>
      </w:r>
    </w:p>
    <w:p w:rsidR="00AB3C4D" w:rsidRDefault="006447D7" w:rsidP="004323F5">
      <w:pPr>
        <w:spacing w:before="240" w:line="276" w:lineRule="auto"/>
        <w:ind w:left="0" w:firstLine="0"/>
        <w:rPr>
          <w:rFonts w:ascii="Verdana" w:eastAsia="Times New Roman" w:hAnsi="Verdana" w:cs="Times New Roman"/>
          <w:lang w:eastAsia="en-GB"/>
        </w:rPr>
      </w:pPr>
      <w:r w:rsidRPr="00AB3C4D">
        <w:rPr>
          <w:rFonts w:ascii="Verdana" w:eastAsia="Times New Roman" w:hAnsi="Verdana" w:cs="Times New Roman"/>
          <w:bCs/>
          <w:lang w:eastAsia="en-GB"/>
        </w:rPr>
        <w:t xml:space="preserve">WORDS AND PHRASES - "NEGLIGENCE": </w:t>
      </w:r>
      <w:r w:rsidR="00AB3C4D">
        <w:rPr>
          <w:rFonts w:ascii="Verdana" w:eastAsia="Times New Roman" w:hAnsi="Verdana" w:cs="Times New Roman"/>
          <w:lang w:eastAsia="en-GB"/>
        </w:rPr>
        <w:t>Meaning of</w:t>
      </w:r>
    </w:p>
    <w:p w:rsidR="00AB3C4D" w:rsidRDefault="006447D7" w:rsidP="004323F5">
      <w:pPr>
        <w:spacing w:before="240" w:line="276" w:lineRule="auto"/>
        <w:ind w:left="0" w:firstLine="0"/>
        <w:rPr>
          <w:rFonts w:ascii="Verdana" w:eastAsia="Times New Roman" w:hAnsi="Verdana" w:cs="Times New Roman"/>
          <w:lang w:eastAsia="en-GB"/>
        </w:rPr>
      </w:pPr>
      <w:r w:rsidRPr="00AB3C4D">
        <w:rPr>
          <w:rFonts w:ascii="Verdana" w:eastAsia="Times New Roman" w:hAnsi="Verdana" w:cs="Times New Roman"/>
          <w:bCs/>
          <w:lang w:eastAsia="en-GB"/>
        </w:rPr>
        <w:t xml:space="preserve">WORDS AND PHRASES - "A BANKDRAFT": </w:t>
      </w:r>
      <w:r w:rsidR="00AB3C4D">
        <w:rPr>
          <w:rFonts w:ascii="Verdana" w:eastAsia="Times New Roman" w:hAnsi="Verdana" w:cs="Times New Roman"/>
          <w:lang w:eastAsia="en-GB"/>
        </w:rPr>
        <w:t>M</w:t>
      </w:r>
      <w:r w:rsidRPr="00AB3C4D">
        <w:rPr>
          <w:rFonts w:ascii="Verdana" w:eastAsia="Times New Roman" w:hAnsi="Verdana" w:cs="Times New Roman"/>
          <w:lang w:eastAsia="en-GB"/>
        </w:rPr>
        <w:t xml:space="preserve">eaning of </w:t>
      </w:r>
    </w:p>
    <w:p w:rsidR="006447D7" w:rsidRPr="00AB3C4D" w:rsidRDefault="006447D7" w:rsidP="004323F5">
      <w:pPr>
        <w:spacing w:before="240" w:line="276" w:lineRule="auto"/>
        <w:ind w:left="0" w:firstLine="0"/>
        <w:rPr>
          <w:rFonts w:ascii="Verdana" w:eastAsia="Times New Roman" w:hAnsi="Verdana" w:cs="Times New Roman"/>
          <w:lang w:eastAsia="en-GB"/>
        </w:rPr>
      </w:pPr>
      <w:r w:rsidRPr="00AB3C4D">
        <w:rPr>
          <w:rFonts w:ascii="Verdana" w:eastAsia="Times New Roman" w:hAnsi="Verdana" w:cs="Times New Roman"/>
          <w:bCs/>
          <w:lang w:eastAsia="en-GB"/>
        </w:rPr>
        <w:lastRenderedPageBreak/>
        <w:t xml:space="preserve">WORDS AND PHRASES - "ORDINARY CHEQUE": </w:t>
      </w:r>
      <w:r w:rsidR="00AB3C4D">
        <w:rPr>
          <w:rFonts w:ascii="Verdana" w:eastAsia="Times New Roman" w:hAnsi="Verdana" w:cs="Times New Roman"/>
          <w:lang w:eastAsia="en-GB"/>
        </w:rPr>
        <w:t>meaning of</w:t>
      </w:r>
    </w:p>
    <w:p w:rsidR="006447D7" w:rsidRPr="00FF461D" w:rsidRDefault="006447D7" w:rsidP="004323F5">
      <w:pPr>
        <w:spacing w:before="240" w:line="276" w:lineRule="auto"/>
        <w:ind w:left="0" w:firstLine="0"/>
        <w:rPr>
          <w:rFonts w:ascii="Verdana" w:eastAsia="Times New Roman" w:hAnsi="Verdana" w:cs="Times New Roman"/>
          <w:lang w:eastAsia="en-GB"/>
        </w:rPr>
      </w:pPr>
    </w:p>
    <w:p w:rsidR="00AB3C4D" w:rsidRDefault="00AB3C4D" w:rsidP="004323F5">
      <w:pPr>
        <w:spacing w:before="240" w:line="276" w:lineRule="auto"/>
        <w:ind w:left="0" w:firstLine="0"/>
        <w:rPr>
          <w:rFonts w:ascii="Verdana" w:eastAsia="Times New Roman" w:hAnsi="Verdana" w:cs="Times New Roman"/>
          <w:b/>
          <w:bCs/>
          <w:lang w:eastAsia="en-GB"/>
        </w:rPr>
      </w:pPr>
    </w:p>
    <w:p w:rsidR="00AB3C4D" w:rsidRDefault="00AB3C4D" w:rsidP="004323F5">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AB3C4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b/>
          <w:bCs/>
          <w:lang w:eastAsia="en-GB"/>
        </w:rPr>
        <w:t>I. F. OGBUAGU, JSC: (Delivering the Leading Judgment)</w:t>
      </w:r>
      <w:r w:rsidRPr="00FF461D">
        <w:rPr>
          <w:rFonts w:ascii="Verdana" w:eastAsia="Times New Roman" w:hAnsi="Verdana" w:cs="Times New Roman"/>
          <w:lang w:eastAsia="en-GB"/>
        </w:rPr>
        <w:t xml:space="preserve">: </w:t>
      </w:r>
    </w:p>
    <w:p w:rsidR="00AB3C4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This is an appeal against the decision of the Court of Appeal, Lagos Division (hereinafter called "the court below") delivered on the 19th  December, 2002 dismissing the appeal of the Appellant to it and affirming the Judgment of the trial High Court - per Rhodes-Vivour, J. (as he then was) delivered on 12th April, 2</w:t>
      </w:r>
      <w:r w:rsidR="00AB3C4D">
        <w:rPr>
          <w:rFonts w:ascii="Verdana" w:eastAsia="Times New Roman" w:hAnsi="Verdana" w:cs="Times New Roman"/>
          <w:lang w:eastAsia="en-GB"/>
        </w:rPr>
        <w:t>000.</w:t>
      </w:r>
    </w:p>
    <w:p w:rsidR="00AB3C4D" w:rsidRDefault="00AB3C4D" w:rsidP="004323F5">
      <w:pPr>
        <w:spacing w:before="240" w:line="276" w:lineRule="auto"/>
        <w:ind w:left="0" w:firstLine="0"/>
        <w:rPr>
          <w:rFonts w:ascii="Verdana" w:eastAsia="Times New Roman" w:hAnsi="Verdana" w:cs="Times New Roman"/>
          <w:lang w:eastAsia="en-GB"/>
        </w:rPr>
      </w:pPr>
    </w:p>
    <w:p w:rsidR="00FF461D" w:rsidRDefault="006447D7" w:rsidP="004323F5">
      <w:pPr>
        <w:spacing w:before="240" w:line="276" w:lineRule="auto"/>
        <w:ind w:left="0" w:firstLine="0"/>
        <w:rPr>
          <w:rFonts w:ascii="Verdana" w:eastAsia="Times New Roman" w:hAnsi="Verdana" w:cs="Times New Roman"/>
          <w:b/>
          <w:bCs/>
          <w:u w:val="single"/>
          <w:lang w:eastAsia="en-GB"/>
        </w:rPr>
      </w:pPr>
      <w:r w:rsidRPr="00FF461D">
        <w:rPr>
          <w:rFonts w:ascii="Verdana" w:eastAsia="Times New Roman" w:hAnsi="Verdana" w:cs="Times New Roman"/>
          <w:lang w:eastAsia="en-GB"/>
        </w:rPr>
        <w:t xml:space="preserve">Dissatisfied with the said decision, the Appellant has further appealed to this Court It filed two separate Notices and Grounds of Appeal firstly, on 20th December, 2002 with two Grounds of Appeal and the second one on 8th January, 2003 with three Grounds of Appeal and which without their particulars, read as follows: . </w:t>
      </w:r>
    </w:p>
    <w:p w:rsidR="0096200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b/>
          <w:bCs/>
          <w:u w:val="single"/>
          <w:lang w:eastAsia="en-GB"/>
        </w:rPr>
        <w:t>"GROUND 1</w:t>
      </w:r>
    </w:p>
    <w:p w:rsidR="00AB3C4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The learned Appellate Judges (sic) erred in law and thereby came to a wrong decision when they held at page 12 of the judgment that: "it has been shown that Appellant owed the 1st  Respondent a duty of care, it has been shown that Appellant has breached this duty. Damage as a result of the breach had equally been proved. Appellant should not have paid the 2 cheques without the prior confirmation in writing of the 1st  Respondent"</w:t>
      </w:r>
    </w:p>
    <w:p w:rsidR="0096200D" w:rsidRDefault="00AB3C4D" w:rsidP="004323F5">
      <w:pPr>
        <w:spacing w:before="240" w:line="276" w:lineRule="auto"/>
        <w:ind w:firstLine="0"/>
        <w:rPr>
          <w:rFonts w:ascii="Verdana" w:eastAsia="Times New Roman" w:hAnsi="Verdana" w:cs="Times New Roman"/>
          <w:b/>
          <w:bCs/>
          <w:u w:val="single"/>
          <w:lang w:eastAsia="en-GB"/>
        </w:rPr>
      </w:pPr>
      <w:r>
        <w:rPr>
          <w:rFonts w:ascii="Verdana" w:eastAsia="Times New Roman" w:hAnsi="Verdana" w:cs="Times New Roman"/>
          <w:b/>
          <w:bCs/>
          <w:u w:val="single"/>
          <w:lang w:eastAsia="en-GB"/>
        </w:rPr>
        <w:t>GROUND 2</w:t>
      </w:r>
    </w:p>
    <w:p w:rsidR="00FF461D" w:rsidRDefault="006447D7" w:rsidP="004323F5">
      <w:pPr>
        <w:spacing w:before="240" w:line="276" w:lineRule="auto"/>
        <w:ind w:firstLine="0"/>
        <w:rPr>
          <w:rFonts w:ascii="Verdana" w:eastAsia="Times New Roman" w:hAnsi="Verdana" w:cs="Times New Roman"/>
          <w:b/>
          <w:bCs/>
          <w:u w:val="single"/>
          <w:lang w:eastAsia="en-GB"/>
        </w:rPr>
      </w:pPr>
      <w:r w:rsidRPr="00FF461D">
        <w:rPr>
          <w:rFonts w:ascii="Verdana" w:eastAsia="Times New Roman" w:hAnsi="Verdana" w:cs="Times New Roman"/>
          <w:lang w:eastAsia="en-GB"/>
        </w:rPr>
        <w:t>The Court of Appeal erred in law in upholding the judgment of. The trial court on the award of interest when it held at page 13 of the judgment that:</w:t>
      </w:r>
      <w:r w:rsidRPr="00FF461D">
        <w:rPr>
          <w:rFonts w:ascii="Verdana" w:eastAsia="Times New Roman" w:hAnsi="Verdana" w:cs="Times New Roman"/>
          <w:lang w:eastAsia="en-GB"/>
        </w:rPr>
        <w:br/>
      </w:r>
      <w:r w:rsidRPr="00FF461D">
        <w:rPr>
          <w:rFonts w:ascii="Verdana" w:eastAsia="Times New Roman" w:hAnsi="Verdana" w:cs="Times New Roman"/>
          <w:lang w:eastAsia="en-GB"/>
        </w:rPr>
        <w:lastRenderedPageBreak/>
        <w:t xml:space="preserve">"the writ contains principal sum and the rate of interest for which recovery the (sic) action was commenced. Thus the fact as contained in the writ had become subsumed in the Statement of Claim". </w:t>
      </w:r>
    </w:p>
    <w:p w:rsidR="0096200D" w:rsidRDefault="00AB3C4D" w:rsidP="004323F5">
      <w:pPr>
        <w:spacing w:before="240" w:line="276" w:lineRule="auto"/>
        <w:ind w:firstLine="0"/>
        <w:rPr>
          <w:rFonts w:ascii="Verdana" w:eastAsia="Times New Roman" w:hAnsi="Verdana" w:cs="Times New Roman"/>
          <w:b/>
          <w:bCs/>
          <w:u w:val="single"/>
          <w:lang w:eastAsia="en-GB"/>
        </w:rPr>
      </w:pPr>
      <w:r>
        <w:rPr>
          <w:rFonts w:ascii="Verdana" w:eastAsia="Times New Roman" w:hAnsi="Verdana" w:cs="Times New Roman"/>
          <w:b/>
          <w:bCs/>
          <w:u w:val="single"/>
          <w:lang w:eastAsia="en-GB"/>
        </w:rPr>
        <w:t>GROUND 3</w:t>
      </w:r>
    </w:p>
    <w:p w:rsidR="00AB3C4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The learned Court of Appeal erred in law in holding tha</w:t>
      </w:r>
      <w:r w:rsidR="00AB3C4D">
        <w:rPr>
          <w:rFonts w:ascii="Verdana" w:eastAsia="Times New Roman" w:hAnsi="Verdana" w:cs="Times New Roman"/>
          <w:lang w:eastAsia="en-GB"/>
        </w:rPr>
        <w:t>t the Appellant was negligent".</w:t>
      </w:r>
    </w:p>
    <w:p w:rsidR="00FF461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The facts of the case briefly stated are that the 1st  Respondent, was a Customer of the Appellant and maintained a Current Account with its Marina Branch, Lagos. On 28th December, 1994, the 1st Respondent requested the Appellant, to issue two (2) separate bank cheques otherwise called "Manager's Cheques" one in the sum of N11,000,000.00 Eleven Million Naira) in favour of Eko Fisheries Ltd. and the other, in the sum of N6,250,000.00 (six Million Two Hundred and Fifty Thousand, Naira) in favour of first Yield Investment Ltd. The said cheques, were subsequently, delivered to the Beneficiaries. The Managing Director of the 1st  Respondent (PW1), orally, requested the Manager of the Appellant - (DW3), not to pay the two cheques without a confirmation and clearance from the 1st  Respondent. The said Manager, demanded that the request, be reduced in writing and this was done vide its letter dated 29th  December, 1994 - (Exhibit C). However, when the cheques were presented for payment by the said Beneficiaries, the Appellant paid the two cheques through the 2nd  Respondent in spite of or contrary to the said instructions in Exhibit C. The case of the Appellant or contention, is that the cheques being Certified Bank Drafts, were honoured on presentation. The Appellant pleaded that the value of the cheques, was on purchase, debited against the buyer's Account thus making the Appellant, the Drawer or the cehques. Therefore, the 1st  Respondent, was not in a position to give further instructions regarding the payment In other words, the Appellant alleged that being Bank Drafts, the 1" Respondent cannot or could not and had no power, to countermand on them or to request the Appellant, to confirm the drafts before payment is/was made, against them. I note that the 2nd  Respondent's case, was that it properly discharged its duty as a "Collecting Bank". By a Writ of Summons, the 1st  Respondent claimed against the Appellant and the 2nd Respondent joi</w:t>
      </w:r>
      <w:r w:rsidR="00AB3C4D">
        <w:rPr>
          <w:rFonts w:ascii="Verdana" w:eastAsia="Times New Roman" w:hAnsi="Verdana" w:cs="Times New Roman"/>
          <w:lang w:eastAsia="en-GB"/>
        </w:rPr>
        <w:t xml:space="preserve">ntly and severally as follows: </w:t>
      </w:r>
    </w:p>
    <w:p w:rsidR="00FF461D" w:rsidRDefault="006447D7" w:rsidP="004323F5">
      <w:pPr>
        <w:spacing w:before="240" w:line="276" w:lineRule="auto"/>
        <w:ind w:left="1440"/>
        <w:rPr>
          <w:rFonts w:ascii="Verdana" w:eastAsia="Times New Roman" w:hAnsi="Verdana" w:cs="Times New Roman"/>
          <w:lang w:eastAsia="en-GB"/>
        </w:rPr>
      </w:pPr>
      <w:r w:rsidRPr="00FF461D">
        <w:rPr>
          <w:rFonts w:ascii="Verdana" w:eastAsia="Times New Roman" w:hAnsi="Verdana" w:cs="Times New Roman"/>
          <w:lang w:eastAsia="en-GB"/>
        </w:rPr>
        <w:t>"1</w:t>
      </w:r>
      <w:r w:rsidR="00FF461D">
        <w:rPr>
          <w:rFonts w:ascii="Verdana" w:eastAsia="Times New Roman" w:hAnsi="Verdana" w:cs="Times New Roman"/>
          <w:lang w:eastAsia="en-GB"/>
        </w:rPr>
        <w:t>.</w:t>
      </w:r>
      <w:r w:rsidRPr="00FF461D">
        <w:rPr>
          <w:rFonts w:ascii="Verdana" w:eastAsia="Times New Roman" w:hAnsi="Verdana" w:cs="Times New Roman"/>
          <w:lang w:eastAsia="en-GB"/>
        </w:rPr>
        <w:t xml:space="preserve"> </w:t>
      </w:r>
      <w:r w:rsidR="00FF461D">
        <w:rPr>
          <w:rFonts w:ascii="Verdana" w:eastAsia="Times New Roman" w:hAnsi="Verdana" w:cs="Times New Roman"/>
          <w:lang w:eastAsia="en-GB"/>
        </w:rPr>
        <w:tab/>
      </w:r>
      <w:r w:rsidRPr="00FF461D">
        <w:rPr>
          <w:rFonts w:ascii="Verdana" w:eastAsia="Times New Roman" w:hAnsi="Verdana" w:cs="Times New Roman"/>
          <w:lang w:eastAsia="en-GB"/>
        </w:rPr>
        <w:t>The sum of N6,2S0, 000.00 (Six million, two hundred and fifty thousand naira) being money received by the Defendants in negligently cashing the bank Draft made out by the 1st</w:t>
      </w:r>
      <w:r w:rsidR="00FF461D">
        <w:rPr>
          <w:rFonts w:ascii="Verdana" w:eastAsia="Times New Roman" w:hAnsi="Verdana" w:cs="Times New Roman"/>
          <w:lang w:eastAsia="en-GB"/>
        </w:rPr>
        <w:t>  Defendant for the Plaintiff.</w:t>
      </w:r>
    </w:p>
    <w:p w:rsidR="00FF461D" w:rsidRDefault="006447D7" w:rsidP="004323F5">
      <w:pPr>
        <w:spacing w:before="240" w:line="276" w:lineRule="auto"/>
        <w:ind w:left="1440"/>
        <w:rPr>
          <w:rFonts w:ascii="Verdana" w:eastAsia="Times New Roman" w:hAnsi="Verdana" w:cs="Times New Roman"/>
          <w:lang w:eastAsia="en-GB"/>
        </w:rPr>
      </w:pPr>
      <w:r w:rsidRPr="00FF461D">
        <w:rPr>
          <w:rFonts w:ascii="Verdana" w:eastAsia="Times New Roman" w:hAnsi="Verdana" w:cs="Times New Roman"/>
          <w:lang w:eastAsia="en-GB"/>
        </w:rPr>
        <w:lastRenderedPageBreak/>
        <w:t xml:space="preserve">2. </w:t>
      </w:r>
      <w:r w:rsidR="00FF461D">
        <w:rPr>
          <w:rFonts w:ascii="Verdana" w:eastAsia="Times New Roman" w:hAnsi="Verdana" w:cs="Times New Roman"/>
          <w:lang w:eastAsia="en-GB"/>
        </w:rPr>
        <w:tab/>
      </w:r>
      <w:r w:rsidRPr="00FF461D">
        <w:rPr>
          <w:rFonts w:ascii="Verdana" w:eastAsia="Times New Roman" w:hAnsi="Verdana" w:cs="Times New Roman"/>
          <w:lang w:eastAsia="en-GB"/>
        </w:rPr>
        <w:t>The sum of N11,000,000.00 (Eleven Million Naira) against the 1st  Defendant only being money negligently paid by it despite the Plaintiffs subsisting countermand and direct instructions not to pay until confirmatio</w:t>
      </w:r>
      <w:r w:rsidR="00FF461D">
        <w:rPr>
          <w:rFonts w:ascii="Verdana" w:eastAsia="Times New Roman" w:hAnsi="Verdana" w:cs="Times New Roman"/>
          <w:lang w:eastAsia="en-GB"/>
        </w:rPr>
        <w:t>n is given by the Plaintiff.</w:t>
      </w:r>
    </w:p>
    <w:p w:rsidR="00FF461D" w:rsidRDefault="006447D7" w:rsidP="004323F5">
      <w:pPr>
        <w:spacing w:before="240" w:line="276" w:lineRule="auto"/>
        <w:ind w:left="1440"/>
        <w:rPr>
          <w:rFonts w:ascii="Verdana" w:eastAsia="Times New Roman" w:hAnsi="Verdana" w:cs="Times New Roman"/>
          <w:lang w:eastAsia="en-GB"/>
        </w:rPr>
      </w:pPr>
      <w:r w:rsidRPr="00FF461D">
        <w:rPr>
          <w:rFonts w:ascii="Verdana" w:eastAsia="Times New Roman" w:hAnsi="Verdana" w:cs="Times New Roman"/>
          <w:lang w:eastAsia="en-GB"/>
        </w:rPr>
        <w:t xml:space="preserve">3. </w:t>
      </w:r>
      <w:r w:rsidR="00FF461D">
        <w:rPr>
          <w:rFonts w:ascii="Verdana" w:eastAsia="Times New Roman" w:hAnsi="Verdana" w:cs="Times New Roman"/>
          <w:lang w:eastAsia="en-GB"/>
        </w:rPr>
        <w:tab/>
      </w:r>
      <w:r w:rsidRPr="00FF461D">
        <w:rPr>
          <w:rFonts w:ascii="Verdana" w:eastAsia="Times New Roman" w:hAnsi="Verdana" w:cs="Times New Roman"/>
          <w:lang w:eastAsia="en-GB"/>
        </w:rPr>
        <w:t xml:space="preserve">Interest from the 29th  day of December, 1994 at the rate of 21% per annum until date of judgment and at the rate of 6% per </w:t>
      </w:r>
      <w:r w:rsidR="00FF461D">
        <w:rPr>
          <w:rFonts w:ascii="Verdana" w:eastAsia="Times New Roman" w:hAnsi="Verdana" w:cs="Times New Roman"/>
          <w:lang w:eastAsia="en-GB"/>
        </w:rPr>
        <w:t xml:space="preserve">annum till final liquidation. </w:t>
      </w:r>
    </w:p>
    <w:p w:rsidR="00FF461D" w:rsidRDefault="006447D7" w:rsidP="004323F5">
      <w:pPr>
        <w:spacing w:before="240" w:line="276" w:lineRule="auto"/>
        <w:ind w:left="1440"/>
        <w:rPr>
          <w:rFonts w:ascii="Verdana" w:eastAsia="Times New Roman" w:hAnsi="Verdana" w:cs="Times New Roman"/>
          <w:b/>
          <w:bCs/>
          <w:lang w:eastAsia="en-GB"/>
        </w:rPr>
      </w:pPr>
      <w:r w:rsidRPr="00FF461D">
        <w:rPr>
          <w:rFonts w:ascii="Verdana" w:eastAsia="Times New Roman" w:hAnsi="Verdana" w:cs="Times New Roman"/>
          <w:lang w:eastAsia="en-GB"/>
        </w:rPr>
        <w:t xml:space="preserve">4. </w:t>
      </w:r>
      <w:r w:rsidR="00FF461D">
        <w:rPr>
          <w:rFonts w:ascii="Verdana" w:eastAsia="Times New Roman" w:hAnsi="Verdana" w:cs="Times New Roman"/>
          <w:lang w:eastAsia="en-GB"/>
        </w:rPr>
        <w:tab/>
      </w:r>
      <w:r w:rsidRPr="00FF461D">
        <w:rPr>
          <w:rFonts w:ascii="Verdana" w:eastAsia="Times New Roman" w:hAnsi="Verdana" w:cs="Times New Roman"/>
          <w:lang w:eastAsia="en-GB"/>
        </w:rPr>
        <w:t>Sum of N2,000,000.00 (Two Million Naira) being general damages following (sic) from the said negligently paid and cashed cheque by the Defendant"</w:t>
      </w:r>
      <w:r w:rsidRPr="00FF461D">
        <w:rPr>
          <w:rFonts w:ascii="Verdana" w:eastAsia="Times New Roman" w:hAnsi="Verdana" w:cs="Times New Roman"/>
          <w:b/>
          <w:bCs/>
          <w:lang w:eastAsia="en-GB"/>
        </w:rPr>
        <w:t xml:space="preserve">. </w:t>
      </w:r>
    </w:p>
    <w:p w:rsidR="00FF461D" w:rsidRDefault="00FF461D" w:rsidP="004323F5">
      <w:pPr>
        <w:spacing w:before="240" w:line="276" w:lineRule="auto"/>
        <w:ind w:left="0" w:firstLine="0"/>
        <w:rPr>
          <w:rFonts w:ascii="Verdana" w:eastAsia="Times New Roman" w:hAnsi="Verdana" w:cs="Times New Roman"/>
          <w:b/>
          <w:bCs/>
          <w:lang w:eastAsia="en-GB"/>
        </w:rPr>
      </w:pPr>
    </w:p>
    <w:p w:rsidR="00AB3C4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Pleadings were filed and exchanged by the parties. After the hearing,</w:t>
      </w:r>
      <w:r w:rsidR="00FF461D">
        <w:rPr>
          <w:rFonts w:ascii="Verdana" w:eastAsia="Times New Roman" w:hAnsi="Verdana" w:cs="Times New Roman"/>
          <w:lang w:eastAsia="en-GB"/>
        </w:rPr>
        <w:t xml:space="preserve"> </w:t>
      </w:r>
      <w:r w:rsidRPr="00FF461D">
        <w:rPr>
          <w:rFonts w:ascii="Verdana" w:eastAsia="Times New Roman" w:hAnsi="Verdana" w:cs="Times New Roman"/>
          <w:lang w:eastAsia="en-GB"/>
        </w:rPr>
        <w:t xml:space="preserve">the learned trial Judge, found in favour of the 1st Respondent and entered judgment accordingly. His Lordship, however, refused the claim for general damages and dismissed the case against the 2nd  Respondent. Aggrieved, by the said Judgment, the Appellant unsuccessfully, appealed to the court below which dismissed the appeal, hence this instant appeal. </w:t>
      </w:r>
      <w:r w:rsidRPr="00FF461D">
        <w:rPr>
          <w:rFonts w:ascii="Verdana" w:eastAsia="Times New Roman" w:hAnsi="Verdana" w:cs="Times New Roman"/>
          <w:lang w:eastAsia="en-GB"/>
        </w:rPr>
        <w:br/>
      </w: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 Appellant has formulated three (3) is</w:t>
      </w:r>
      <w:r w:rsidR="00AB3C4D">
        <w:rPr>
          <w:rFonts w:ascii="Verdana" w:eastAsia="Times New Roman" w:hAnsi="Verdana" w:cs="Times New Roman"/>
          <w:lang w:eastAsia="en-GB"/>
        </w:rPr>
        <w:t xml:space="preserve">sues for determination namely: </w:t>
      </w:r>
    </w:p>
    <w:p w:rsidR="00FF461D" w:rsidRDefault="006447D7" w:rsidP="004323F5">
      <w:pPr>
        <w:spacing w:before="240" w:line="276" w:lineRule="auto"/>
        <w:rPr>
          <w:rFonts w:ascii="Verdana" w:eastAsia="Times New Roman" w:hAnsi="Verdana" w:cs="Times New Roman"/>
          <w:lang w:eastAsia="en-GB"/>
        </w:rPr>
      </w:pPr>
      <w:r w:rsidRPr="00FF461D">
        <w:rPr>
          <w:rFonts w:ascii="Verdana" w:eastAsia="Times New Roman" w:hAnsi="Verdana" w:cs="Times New Roman"/>
          <w:lang w:eastAsia="en-GB"/>
        </w:rPr>
        <w:t xml:space="preserve">"(i) </w:t>
      </w:r>
      <w:r w:rsidR="00FF461D">
        <w:rPr>
          <w:rFonts w:ascii="Verdana" w:eastAsia="Times New Roman" w:hAnsi="Verdana" w:cs="Times New Roman"/>
          <w:lang w:eastAsia="en-GB"/>
        </w:rPr>
        <w:tab/>
      </w:r>
      <w:r w:rsidRPr="00FF461D">
        <w:rPr>
          <w:rFonts w:ascii="Verdana" w:eastAsia="Times New Roman" w:hAnsi="Verdana" w:cs="Times New Roman"/>
          <w:lang w:eastAsia="en-GB"/>
        </w:rPr>
        <w:t>Whether the Court of Appeal was right in finding that the 1"Respondent h</w:t>
      </w:r>
      <w:r w:rsidR="00FF461D">
        <w:rPr>
          <w:rFonts w:ascii="Verdana" w:eastAsia="Times New Roman" w:hAnsi="Verdana" w:cs="Times New Roman"/>
          <w:lang w:eastAsia="en-GB"/>
        </w:rPr>
        <w:t>ad validly pleaded negligence?</w:t>
      </w:r>
    </w:p>
    <w:p w:rsidR="00FF461D" w:rsidRDefault="006447D7" w:rsidP="004323F5">
      <w:pPr>
        <w:spacing w:before="240" w:line="276" w:lineRule="auto"/>
        <w:rPr>
          <w:rFonts w:ascii="Verdana" w:eastAsia="Times New Roman" w:hAnsi="Verdana" w:cs="Times New Roman"/>
          <w:lang w:eastAsia="en-GB"/>
        </w:rPr>
      </w:pPr>
      <w:r w:rsidRPr="00FF461D">
        <w:rPr>
          <w:rFonts w:ascii="Verdana" w:eastAsia="Times New Roman" w:hAnsi="Verdana" w:cs="Times New Roman"/>
          <w:lang w:eastAsia="en-GB"/>
        </w:rPr>
        <w:t xml:space="preserve">(ii) </w:t>
      </w:r>
      <w:r w:rsidR="00FF461D">
        <w:rPr>
          <w:rFonts w:ascii="Verdana" w:eastAsia="Times New Roman" w:hAnsi="Verdana" w:cs="Times New Roman"/>
          <w:lang w:eastAsia="en-GB"/>
        </w:rPr>
        <w:tab/>
      </w:r>
      <w:r w:rsidRPr="00FF461D">
        <w:rPr>
          <w:rFonts w:ascii="Verdana" w:eastAsia="Times New Roman" w:hAnsi="Verdana" w:cs="Times New Roman"/>
          <w:lang w:eastAsia="en-GB"/>
        </w:rPr>
        <w:t>Whether the Appellant owed the 1st  Respondent a duty of care in respe</w:t>
      </w:r>
      <w:r w:rsidR="00FF461D">
        <w:rPr>
          <w:rFonts w:ascii="Verdana" w:eastAsia="Times New Roman" w:hAnsi="Verdana" w:cs="Times New Roman"/>
          <w:lang w:eastAsia="en-GB"/>
        </w:rPr>
        <w:t>ct of the 2 bank drafts.</w:t>
      </w:r>
    </w:p>
    <w:p w:rsidR="00FF461D" w:rsidRDefault="006447D7" w:rsidP="004323F5">
      <w:pPr>
        <w:spacing w:before="240" w:line="276" w:lineRule="auto"/>
        <w:rPr>
          <w:rFonts w:ascii="Verdana" w:eastAsia="Times New Roman" w:hAnsi="Verdana" w:cs="Times New Roman"/>
          <w:lang w:eastAsia="en-GB"/>
        </w:rPr>
      </w:pPr>
      <w:r w:rsidRPr="00FF461D">
        <w:rPr>
          <w:rFonts w:ascii="Verdana" w:eastAsia="Times New Roman" w:hAnsi="Verdana" w:cs="Times New Roman"/>
          <w:lang w:eastAsia="en-GB"/>
        </w:rPr>
        <w:t xml:space="preserve">(iii) </w:t>
      </w:r>
      <w:r w:rsidR="00FF461D">
        <w:rPr>
          <w:rFonts w:ascii="Verdana" w:eastAsia="Times New Roman" w:hAnsi="Verdana" w:cs="Times New Roman"/>
          <w:lang w:eastAsia="en-GB"/>
        </w:rPr>
        <w:tab/>
      </w:r>
      <w:r w:rsidRPr="00FF461D">
        <w:rPr>
          <w:rFonts w:ascii="Verdana" w:eastAsia="Times New Roman" w:hAnsi="Verdana" w:cs="Times New Roman"/>
          <w:lang w:eastAsia="en-GB"/>
        </w:rPr>
        <w:t>Whether there was sufficient pleadings and proof of interest rate awarded in f</w:t>
      </w:r>
      <w:r w:rsidR="00FF461D">
        <w:rPr>
          <w:rFonts w:ascii="Verdana" w:eastAsia="Times New Roman" w:hAnsi="Verdana" w:cs="Times New Roman"/>
          <w:lang w:eastAsia="en-GB"/>
        </w:rPr>
        <w:t>avour of the 1st  Respondent".</w:t>
      </w:r>
    </w:p>
    <w:p w:rsidR="00FF461D" w:rsidRDefault="00FF461D" w:rsidP="004323F5">
      <w:pPr>
        <w:spacing w:before="240" w:line="276" w:lineRule="auto"/>
        <w:ind w:left="0" w:firstLine="0"/>
        <w:rPr>
          <w:rFonts w:ascii="Verdana" w:eastAsia="Times New Roman" w:hAnsi="Verdana" w:cs="Times New Roman"/>
          <w:lang w:eastAsia="en-GB"/>
        </w:rPr>
      </w:pPr>
    </w:p>
    <w:p w:rsidR="00AB3C4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I note that the 1st Respondent, gave Notice of Objection attacking the said Grounds of Appeal in its Brief of Argument which it argued in paragraphs 3.1 to 3.15 thereof. It however, stated in paragraph 3.16 (ibid) that in the unlikely event the Court finds that one of the said grounds; is a ground of law which could sustain the appeal, that the Court, on the authority of </w:t>
      </w:r>
      <w:r w:rsidRPr="00FF461D">
        <w:rPr>
          <w:rFonts w:ascii="Verdana" w:eastAsia="Times New Roman" w:hAnsi="Verdana" w:cs="Times New Roman"/>
          <w:i/>
          <w:iCs/>
          <w:lang w:eastAsia="en-GB"/>
        </w:rPr>
        <w:lastRenderedPageBreak/>
        <w:t>Nwadike &amp; 2 ors. v. Ibekwe &amp; 2 ors. (1987) 4 NWLR (Pt.67) 718 @ 732</w:t>
      </w:r>
      <w:r w:rsidRPr="00FF461D">
        <w:rPr>
          <w:rFonts w:ascii="Verdana" w:eastAsia="Times New Roman" w:hAnsi="Verdana" w:cs="Times New Roman"/>
          <w:b/>
          <w:bCs/>
          <w:u w:val="single"/>
          <w:lang w:eastAsia="en-GB"/>
        </w:rPr>
        <w:t xml:space="preserve"> </w:t>
      </w:r>
      <w:r w:rsidRPr="00FF461D">
        <w:rPr>
          <w:rFonts w:ascii="Verdana" w:eastAsia="Times New Roman" w:hAnsi="Verdana" w:cs="Times New Roman"/>
          <w:lang w:eastAsia="en-GB"/>
        </w:rPr>
        <w:t>(it is also reported in</w:t>
      </w:r>
      <w:r w:rsidRPr="00FF461D">
        <w:rPr>
          <w:rFonts w:ascii="Verdana" w:eastAsia="Times New Roman" w:hAnsi="Verdana" w:cs="Times New Roman"/>
          <w:b/>
          <w:bCs/>
          <w:u w:val="single"/>
          <w:lang w:eastAsia="en-GB"/>
        </w:rPr>
        <w:t xml:space="preserve"> (19871 12 S.C: 14)</w:t>
      </w:r>
      <w:r w:rsidRPr="00FF461D">
        <w:rPr>
          <w:rFonts w:ascii="Verdana" w:eastAsia="Times New Roman" w:hAnsi="Verdana" w:cs="Times New Roman"/>
          <w:lang w:eastAsia="en-GB"/>
        </w:rPr>
        <w:t xml:space="preserve"> - per Agbaje, JSC, should strike out other offending grounds together with an</w:t>
      </w:r>
      <w:r w:rsidR="00AB3C4D">
        <w:rPr>
          <w:rFonts w:ascii="Verdana" w:eastAsia="Times New Roman" w:hAnsi="Verdana" w:cs="Times New Roman"/>
          <w:lang w:eastAsia="en-GB"/>
        </w:rPr>
        <w:t xml:space="preserve">y issues distilled therefrom. </w:t>
      </w:r>
    </w:p>
    <w:p w:rsidR="00AB3C4D" w:rsidRDefault="00AB3C4D" w:rsidP="004323F5">
      <w:pPr>
        <w:spacing w:before="240" w:line="276" w:lineRule="auto"/>
        <w:ind w:left="0" w:firstLine="0"/>
        <w:rPr>
          <w:rFonts w:ascii="Verdana" w:eastAsia="Times New Roman" w:hAnsi="Verdana" w:cs="Times New Roman"/>
          <w:lang w:eastAsia="en-GB"/>
        </w:rPr>
      </w:pP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It however, thereafter, formulated two (2) issues for determ</w:t>
      </w:r>
      <w:r w:rsidR="00AB3C4D">
        <w:rPr>
          <w:rFonts w:ascii="Verdana" w:eastAsia="Times New Roman" w:hAnsi="Verdana" w:cs="Times New Roman"/>
          <w:lang w:eastAsia="en-GB"/>
        </w:rPr>
        <w:t>ination, which read as follows:</w:t>
      </w:r>
    </w:p>
    <w:p w:rsidR="00AB3C4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''4.2.1  Whether in the circumstances of this case, the Court of Appeal was right in finding that the Appellan</w:t>
      </w:r>
      <w:r w:rsidR="00AB3C4D">
        <w:rPr>
          <w:rFonts w:ascii="Verdana" w:eastAsia="Times New Roman" w:hAnsi="Verdana" w:cs="Times New Roman"/>
          <w:lang w:eastAsia="en-GB"/>
        </w:rPr>
        <w:t>t was liable in negligence .</w:t>
      </w:r>
    </w:p>
    <w:p w:rsidR="00AB3C4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4.2.2. Whether the pleadings and evidence led thereon was sufficient to sustain the award of interes</w:t>
      </w:r>
      <w:r w:rsidR="00AB3C4D">
        <w:rPr>
          <w:rFonts w:ascii="Verdana" w:eastAsia="Times New Roman" w:hAnsi="Verdana" w:cs="Times New Roman"/>
          <w:lang w:eastAsia="en-GB"/>
        </w:rPr>
        <w:t>t in favour of the Respondent".</w:t>
      </w:r>
    </w:p>
    <w:p w:rsidR="00AB3C4D" w:rsidRDefault="00AB3C4D" w:rsidP="004323F5">
      <w:pPr>
        <w:spacing w:before="240" w:line="276" w:lineRule="auto"/>
        <w:ind w:left="0" w:firstLine="0"/>
        <w:rPr>
          <w:rFonts w:ascii="Verdana" w:eastAsia="Times New Roman" w:hAnsi="Verdana" w:cs="Times New Roman"/>
          <w:lang w:eastAsia="en-GB"/>
        </w:rPr>
      </w:pPr>
    </w:p>
    <w:p w:rsidR="004323F5"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It had stated that grounds 1 and 3 of the Grounds of Appeal, could be </w:t>
      </w:r>
      <w:r w:rsidRPr="00FF461D">
        <w:rPr>
          <w:rFonts w:ascii="Verdana" w:eastAsia="Times New Roman" w:hAnsi="Verdana" w:cs="Times New Roman"/>
          <w:b/>
          <w:bCs/>
          <w:lang w:eastAsia="en-GB"/>
        </w:rPr>
        <w:t>subsumed</w:t>
      </w:r>
      <w:r w:rsidRPr="00FF461D">
        <w:rPr>
          <w:rFonts w:ascii="Verdana" w:eastAsia="Times New Roman" w:hAnsi="Verdana" w:cs="Times New Roman"/>
          <w:lang w:eastAsia="en-GB"/>
        </w:rPr>
        <w:t xml:space="preserve"> under one (i) issue in order, according to it, to</w:t>
      </w:r>
      <w:r w:rsidR="004323F5">
        <w:rPr>
          <w:rFonts w:ascii="Verdana" w:eastAsia="Times New Roman" w:hAnsi="Verdana" w:cs="Times New Roman"/>
          <w:lang w:eastAsia="en-GB"/>
        </w:rPr>
        <w:t xml:space="preserve"> avoid proliferation of issues.</w:t>
      </w:r>
    </w:p>
    <w:p w:rsidR="004323F5"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br/>
        <w:t>I note that the Appellant, filed a Reply Brief and when this appeal came up for hearing on 12th October, 2009, Aju, Esqr. - learned counsel for the Appellant, adopted their two Briefs. He urged the Court to allow the appeal after stating that the two lower courts below, treated the two instruments, as normal cheques instead o</w:t>
      </w:r>
      <w:r w:rsidR="004323F5">
        <w:rPr>
          <w:rFonts w:ascii="Verdana" w:eastAsia="Times New Roman" w:hAnsi="Verdana" w:cs="Times New Roman"/>
          <w:lang w:eastAsia="en-GB"/>
        </w:rPr>
        <w:t>f treating them as Bank drafts.</w:t>
      </w:r>
    </w:p>
    <w:p w:rsidR="004323F5" w:rsidRDefault="004323F5" w:rsidP="004323F5">
      <w:pPr>
        <w:spacing w:before="240" w:line="276" w:lineRule="auto"/>
        <w:ind w:left="0" w:firstLine="0"/>
        <w:rPr>
          <w:rFonts w:ascii="Verdana" w:eastAsia="Times New Roman" w:hAnsi="Verdana" w:cs="Times New Roman"/>
          <w:lang w:eastAsia="en-GB"/>
        </w:rPr>
      </w:pPr>
    </w:p>
    <w:p w:rsidR="00093069"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Agbor (Mrs,) - leading counsel for the 1" Respondent, adopted their Brief and told the Court that they raised a Preliminary Objection in paragraph 3 of their Brief. He/she urged the Court to dismiss the appeal either on the Objection or on the merits, He/she debunked the assertion of his/her learned friend for the Appellant and stated that it is not true that the two lower courts, treated the instruments as normal cheques instead of bank drafts as also argued in their Brief. Thereafter Jud</w:t>
      </w:r>
      <w:r w:rsidR="004323F5">
        <w:rPr>
          <w:rFonts w:ascii="Verdana" w:eastAsia="Times New Roman" w:hAnsi="Verdana" w:cs="Times New Roman"/>
          <w:lang w:eastAsia="en-GB"/>
        </w:rPr>
        <w:t>gment was reserved till to-day.</w:t>
      </w:r>
    </w:p>
    <w:p w:rsidR="004323F5" w:rsidRDefault="004323F5" w:rsidP="004323F5">
      <w:pPr>
        <w:spacing w:before="240" w:line="276" w:lineRule="auto"/>
        <w:ind w:left="0" w:firstLine="0"/>
        <w:rPr>
          <w:rFonts w:ascii="Verdana" w:eastAsia="Times New Roman" w:hAnsi="Verdana" w:cs="Times New Roman"/>
          <w:lang w:eastAsia="en-GB"/>
        </w:rPr>
      </w:pP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I note that the Appellant in all the grounds of appeal; stated the I note that the Appellant, in its Brief of Argument in paragraph 2.8 stated that the Appellant,</w:t>
      </w:r>
    </w:p>
    <w:p w:rsidR="00FF461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b/>
          <w:bCs/>
          <w:lang w:eastAsia="en-GB"/>
        </w:rPr>
        <w:t>"</w:t>
      </w:r>
      <w:r w:rsidRPr="00FF461D">
        <w:rPr>
          <w:rFonts w:ascii="Verdana" w:eastAsia="Times New Roman" w:hAnsi="Verdana" w:cs="Times New Roman"/>
          <w:lang w:eastAsia="en-GB"/>
        </w:rPr>
        <w:t xml:space="preserve"> filed two Notices of Appeal respectively dated 20th December,2002 and 8th january,2003 against the judgement of the Court of Appeal.This is a further Appeal to the Supreme Court against the</w:t>
      </w:r>
      <w:r w:rsidR="004323F5">
        <w:rPr>
          <w:rFonts w:ascii="Verdana" w:eastAsia="Times New Roman" w:hAnsi="Verdana" w:cs="Times New Roman"/>
          <w:lang w:eastAsia="en-GB"/>
        </w:rPr>
        <w:t xml:space="preserve"> Judgement of the Lower Court".</w:t>
      </w:r>
    </w:p>
    <w:p w:rsidR="004323F5" w:rsidRDefault="004323F5" w:rsidP="004323F5">
      <w:pPr>
        <w:spacing w:before="240" w:line="276" w:lineRule="auto"/>
        <w:ind w:left="0" w:firstLine="0"/>
        <w:rPr>
          <w:rFonts w:ascii="Verdana" w:eastAsia="Times New Roman" w:hAnsi="Verdana" w:cs="Times New Roman"/>
          <w:lang w:eastAsia="en-GB"/>
        </w:rPr>
      </w:pPr>
    </w:p>
    <w:p w:rsidR="004323F5"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From paragraph 2.02 of its Reply Brief, it appears to me that it relies on the later Notice of Appeal filed on 8th  January, 2003. I note that the Brief of the 1st  Respondent, is predicated on the said Notice of Appeal. So be it. The 1st  Respondent contend or submit that all the three grounds in the said Notice, are grounds other than grounds of pure law requiring that leave of the Court should have been obtained before they could be validly filed and argued. It therefore, prays and urges the Court to strike</w:t>
      </w:r>
      <w:r w:rsidR="004323F5">
        <w:rPr>
          <w:rFonts w:ascii="Verdana" w:eastAsia="Times New Roman" w:hAnsi="Verdana" w:cs="Times New Roman"/>
          <w:lang w:eastAsia="en-GB"/>
        </w:rPr>
        <w:t xml:space="preserve"> out all the grounds of appeal.</w:t>
      </w:r>
    </w:p>
    <w:p w:rsidR="004323F5" w:rsidRDefault="004323F5" w:rsidP="004323F5">
      <w:pPr>
        <w:spacing w:before="240" w:line="276" w:lineRule="auto"/>
        <w:ind w:left="0" w:firstLine="0"/>
        <w:rPr>
          <w:rFonts w:ascii="Verdana" w:eastAsia="Times New Roman" w:hAnsi="Verdana" w:cs="Times New Roman"/>
          <w:lang w:eastAsia="en-GB"/>
        </w:rPr>
      </w:pPr>
    </w:p>
    <w:p w:rsidR="004323F5" w:rsidRDefault="006447D7" w:rsidP="004323F5">
      <w:pPr>
        <w:spacing w:before="240" w:line="276" w:lineRule="auto"/>
        <w:ind w:left="0" w:firstLine="0"/>
        <w:rPr>
          <w:rFonts w:ascii="Verdana" w:eastAsia="Times New Roman" w:hAnsi="Verdana" w:cs="Times New Roman"/>
          <w:i/>
          <w:iCs/>
          <w:lang w:eastAsia="en-GB"/>
        </w:rPr>
      </w:pPr>
      <w:r w:rsidRPr="00FF461D">
        <w:rPr>
          <w:rFonts w:ascii="Verdana" w:eastAsia="Times New Roman" w:hAnsi="Verdana" w:cs="Times New Roman"/>
          <w:lang w:eastAsia="en-GB"/>
        </w:rPr>
        <w:t xml:space="preserve">I note that the Appellant in all the grounds of appeal; stated the particulars of error in law. </w:t>
      </w:r>
      <w:bookmarkStart w:id="0" w:name="16287"/>
      <w:r w:rsidRPr="00FF461D">
        <w:rPr>
          <w:rFonts w:ascii="Verdana" w:hAnsi="Verdana"/>
        </w:rPr>
        <w:t>It is now settled that particulars of error alleged in a ground of appeal, are intended to highlight the complaint against the judgment on appeal. They are the specification of the error or misdirection in order to make it clear, how the complaint, is going to be canvassed in an attempt to demonstrate, the flow in a relevant aspect of the judgment</w:t>
      </w:r>
      <w:bookmarkEnd w:id="0"/>
      <w:r w:rsidRPr="00FF461D">
        <w:rPr>
          <w:rFonts w:ascii="Verdana" w:hAnsi="Verdana"/>
        </w:rPr>
        <w:t>.</w:t>
      </w:r>
      <w:r w:rsidRPr="00FF461D">
        <w:rPr>
          <w:rFonts w:ascii="Verdana" w:eastAsia="Times New Roman" w:hAnsi="Verdana" w:cs="Times New Roman"/>
          <w:lang w:eastAsia="en-GB"/>
        </w:rPr>
        <w:t xml:space="preserve"> See the case of </w:t>
      </w:r>
      <w:r w:rsidRPr="00FF461D">
        <w:rPr>
          <w:rFonts w:ascii="Verdana" w:eastAsia="Times New Roman" w:hAnsi="Verdana" w:cs="Times New Roman"/>
          <w:i/>
          <w:iCs/>
          <w:lang w:eastAsia="en-GB"/>
        </w:rPr>
        <w:t xml:space="preserve">Osasona v. Oba A. Ajavi &amp; 3 ors. (2004) 5 SCNJ, 82 - per Uwaifo, JSC. </w:t>
      </w:r>
    </w:p>
    <w:p w:rsidR="004323F5" w:rsidRDefault="004323F5" w:rsidP="004323F5">
      <w:pPr>
        <w:spacing w:before="240" w:line="276" w:lineRule="auto"/>
        <w:ind w:left="0" w:firstLine="0"/>
        <w:rPr>
          <w:rFonts w:ascii="Verdana" w:eastAsia="Times New Roman" w:hAnsi="Verdana" w:cs="Times New Roman"/>
          <w:i/>
          <w:iCs/>
          <w:lang w:eastAsia="en-GB"/>
        </w:rPr>
      </w:pPr>
    </w:p>
    <w:p w:rsidR="004323F5" w:rsidRDefault="006447D7" w:rsidP="004323F5">
      <w:pPr>
        <w:spacing w:before="240" w:line="276" w:lineRule="auto"/>
        <w:ind w:left="0" w:firstLine="0"/>
        <w:rPr>
          <w:rFonts w:ascii="Verdana" w:hAnsi="Verdana"/>
        </w:rPr>
      </w:pPr>
      <w:r w:rsidRPr="00FF461D">
        <w:rPr>
          <w:rFonts w:ascii="Verdana" w:eastAsia="Times New Roman" w:hAnsi="Verdana" w:cs="Times New Roman"/>
          <w:lang w:eastAsia="en-GB"/>
        </w:rPr>
        <w:t xml:space="preserve">Generally, where error of law or misdirection is made in a ground of appeal, the particulars of error of law or misdirection, must be given. There is nothing wrong in including the particulars of the error in the error itself. This will accord with justice by allowing the appeal to be determined on its merit See the case of </w:t>
      </w:r>
      <w:r w:rsidRPr="00FF461D">
        <w:rPr>
          <w:rFonts w:ascii="Verdana" w:eastAsia="Times New Roman" w:hAnsi="Verdana" w:cs="Times New Roman"/>
          <w:i/>
          <w:iCs/>
          <w:lang w:eastAsia="en-GB"/>
        </w:rPr>
        <w:t>Koya v. United Bank for Africa Ltd. (1997) 4 NWLR (pt. 481) 251 @ 274; (997) 1 SCNJ 1.</w:t>
      </w:r>
      <w:r w:rsidRPr="00FF461D">
        <w:rPr>
          <w:rFonts w:ascii="Verdana" w:eastAsia="Times New Roman" w:hAnsi="Verdana" w:cs="Times New Roman"/>
          <w:lang w:eastAsia="en-GB"/>
        </w:rPr>
        <w:t xml:space="preserve"> Afterwards, it is said that the whole purpose of grounds of appeal, is to give to the other side, notice of the case it has to meet in the Appellate Court. The 1st  Respondent, has not stated that it is unable to </w:t>
      </w:r>
      <w:r w:rsidRPr="00FF461D">
        <w:rPr>
          <w:rFonts w:ascii="Verdana" w:eastAsia="Times New Roman" w:hAnsi="Verdana" w:cs="Times New Roman"/>
          <w:lang w:eastAsia="en-GB"/>
        </w:rPr>
        <w:lastRenderedPageBreak/>
        <w:t xml:space="preserve">understand or appreciate what the complaint of the Appellant. is all about It never asked for further and better particulars. In my respectful view, this is a straight forward case in which the facts are clear and undisputed. I will prefer with respect, going straight to the merits of the case. I commend the industry of the learned counsel for the 1st  Respondent in respect of the Preliminary Objection. But considering objectively the grounds of appeal and the particulars, I hold with respect, that all the grounds, are all grounds of law and no leave is required by the Appellant from this </w:t>
      </w:r>
      <w:r w:rsidRPr="00FF461D">
        <w:rPr>
          <w:rFonts w:ascii="Verdana" w:hAnsi="Verdana"/>
        </w:rPr>
        <w:t xml:space="preserve">Court </w:t>
      </w:r>
      <w:bookmarkStart w:id="1" w:name="16288"/>
      <w:r w:rsidRPr="00FF461D">
        <w:rPr>
          <w:rFonts w:ascii="Verdana" w:hAnsi="Verdana"/>
        </w:rPr>
        <w:t>It is settled that where facts are not in dispute and the only complaint, is as to the way and manner the lower court has applied the law to those established undisputed facts, (as appears in the instant appeal), the ground of appeal, is one of law. See the case of Metal Construction (W.A.) Ltd. v. Migliore &amp; ors. (1990) 1 NWLR (pt.126) 299 referred to in the Appellant's' Reply Brief. (it is also reported in (1990) 2 SCNJ. 20 as Migliore &amp; ars. v. Metal Construction (West Africa) Ltd: In Re Miss C. Ogundare)</w:t>
      </w:r>
      <w:bookmarkEnd w:id="1"/>
      <w:r w:rsidRPr="00FF461D">
        <w:rPr>
          <w:rFonts w:ascii="Verdana" w:hAnsi="Verdana"/>
        </w:rPr>
        <w:t>.</w:t>
      </w:r>
    </w:p>
    <w:p w:rsidR="004323F5" w:rsidRDefault="004323F5" w:rsidP="004323F5">
      <w:pPr>
        <w:spacing w:before="240" w:line="276" w:lineRule="auto"/>
        <w:ind w:left="0" w:firstLine="0"/>
        <w:rPr>
          <w:rFonts w:ascii="Verdana" w:hAnsi="Verdana"/>
        </w:rPr>
      </w:pPr>
    </w:p>
    <w:p w:rsidR="004323F5"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Now to the issues of the parties. I will take Issues (i) and (ii) of the Appellant and Issue 4.2.1 of the Respondent more so, as the 1st  Respondent, has conceded that Grounds 1 and 3 from which the issues are distilled, could be subsumed u</w:t>
      </w:r>
      <w:bookmarkStart w:id="2" w:name="7656"/>
      <w:r w:rsidR="004323F5">
        <w:rPr>
          <w:rFonts w:ascii="Verdana" w:eastAsia="Times New Roman" w:hAnsi="Verdana" w:cs="Times New Roman"/>
          <w:lang w:eastAsia="en-GB"/>
        </w:rPr>
        <w:t>nder issue 1 of the Appellant.</w:t>
      </w:r>
    </w:p>
    <w:p w:rsidR="004323F5" w:rsidRDefault="004323F5" w:rsidP="004323F5">
      <w:pPr>
        <w:spacing w:before="240" w:line="276" w:lineRule="auto"/>
        <w:ind w:left="0" w:firstLine="0"/>
        <w:rPr>
          <w:rFonts w:ascii="Verdana" w:eastAsia="Times New Roman" w:hAnsi="Verdana" w:cs="Times New Roman"/>
          <w:lang w:eastAsia="en-GB"/>
        </w:rPr>
      </w:pPr>
    </w:p>
    <w:p w:rsidR="004323F5" w:rsidRDefault="006447D7" w:rsidP="004323F5">
      <w:pPr>
        <w:spacing w:before="240" w:line="276" w:lineRule="auto"/>
        <w:ind w:left="0" w:firstLine="0"/>
        <w:rPr>
          <w:rFonts w:ascii="Verdana" w:hAnsi="Verdana"/>
        </w:rPr>
      </w:pPr>
      <w:r w:rsidRPr="00FF461D">
        <w:rPr>
          <w:rFonts w:ascii="Verdana" w:hAnsi="Verdana"/>
        </w:rPr>
        <w:t>What is Negligence? In Black's Law Dictionary, 8th  Edition at pages 1062 to 1063, twenty eight (28) types or categories of negligence, are stated therein. At page 1061 thereof, negligence is generally defined as the failure to exercise the standard of care that a reasonably prudent person would have exercised in a similar situation; any conduct that falls below the legal standard established to protect others against unreasonable risk of harm, except for conduct that is intentionally, wantonly, or willfully disregardful of others' rights.</w:t>
      </w:r>
      <w:bookmarkStart w:id="3" w:name="16289"/>
      <w:bookmarkEnd w:id="2"/>
    </w:p>
    <w:p w:rsidR="004323F5" w:rsidRDefault="004323F5" w:rsidP="004323F5">
      <w:pPr>
        <w:spacing w:before="240" w:line="276" w:lineRule="auto"/>
        <w:ind w:left="0" w:firstLine="0"/>
        <w:rPr>
          <w:rFonts w:ascii="Verdana" w:hAnsi="Verdana"/>
        </w:rPr>
      </w:pPr>
    </w:p>
    <w:p w:rsidR="004323F5" w:rsidRDefault="006447D7" w:rsidP="004323F5">
      <w:pPr>
        <w:spacing w:before="240" w:line="276" w:lineRule="auto"/>
        <w:ind w:left="0" w:firstLine="0"/>
        <w:rPr>
          <w:rFonts w:ascii="Verdana" w:hAnsi="Verdana"/>
        </w:rPr>
      </w:pPr>
      <w:r w:rsidRPr="00FF461D">
        <w:rPr>
          <w:rFonts w:ascii="Verdana" w:hAnsi="Verdana"/>
        </w:rPr>
        <w:t xml:space="preserve">It is settled that negligence, is a question of fact and not of law. So, each case must be decided in the light of the facts pleaded and proved. No one case, is exactly like another. See the case of Alhaji Kalla v. Jarmakani Transport Ltd. (1961) ANLR 778 @ 785 referring to the English. cases of Baker v. Longburst (E) &amp; Sons Ltd. (1933) 2 KB. 461; 102 L.J. KB. 573; </w:t>
      </w:r>
      <w:r w:rsidRPr="00FF461D">
        <w:rPr>
          <w:rFonts w:ascii="Verdana" w:hAnsi="Verdana"/>
        </w:rPr>
        <w:lastRenderedPageBreak/>
        <w:t>149 L.T. 264; (1932) All E.R. Rep. 102 and Tart v. Chitty (G.W.) &amp; Co. Ltd. (1933) 2 KB. 465;  102 L.J. K.B.568;  149 L.T. 261; (1931) All E.R. Rep. 826</w:t>
      </w:r>
      <w:bookmarkEnd w:id="3"/>
      <w:r w:rsidR="004323F5">
        <w:rPr>
          <w:rFonts w:ascii="Verdana" w:hAnsi="Verdana"/>
        </w:rPr>
        <w:t xml:space="preserve"> .</w:t>
      </w:r>
    </w:p>
    <w:p w:rsidR="004323F5" w:rsidRDefault="004323F5" w:rsidP="004323F5">
      <w:pPr>
        <w:spacing w:before="240" w:line="276" w:lineRule="auto"/>
        <w:ind w:left="0" w:firstLine="0"/>
        <w:rPr>
          <w:rFonts w:ascii="Verdana" w:hAnsi="Verdana"/>
        </w:rPr>
      </w:pPr>
    </w:p>
    <w:p w:rsidR="004323F5"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I am aware and </w:t>
      </w:r>
      <w:bookmarkStart w:id="4" w:name="16290"/>
      <w:r w:rsidRPr="00FF461D">
        <w:rPr>
          <w:rFonts w:ascii="Verdana" w:hAnsi="Verdana"/>
        </w:rPr>
        <w:t>this is also settled in a number of decided cases by this Court that a Plaintiff, as a matter of law, is required, in an action on negligence, to state or give particulars of negligence alleged and to recover on the negligence pleaded in those particulars. It is not sufficient for a plaintiff to make a blanket allegation of negligence against a defendant on a claim of negligence without giving full particulars of the items of negligence relied on as well as the duty of care owed to him by the defendant</w:t>
      </w:r>
      <w:bookmarkEnd w:id="4"/>
      <w:r w:rsidRPr="00FF461D">
        <w:rPr>
          <w:rFonts w:ascii="Verdana" w:hAnsi="Verdana"/>
        </w:rPr>
        <w:t>.</w:t>
      </w:r>
      <w:r w:rsidRPr="00FF461D">
        <w:rPr>
          <w:rFonts w:ascii="Verdana" w:eastAsia="Times New Roman" w:hAnsi="Verdana" w:cs="Times New Roman"/>
          <w:lang w:eastAsia="en-GB"/>
        </w:rPr>
        <w:t xml:space="preserve"> See the cases of </w:t>
      </w:r>
      <w:r w:rsidRPr="00FF461D">
        <w:rPr>
          <w:rFonts w:ascii="Verdana" w:eastAsia="Times New Roman" w:hAnsi="Verdana" w:cs="Times New Roman"/>
          <w:i/>
          <w:iCs/>
          <w:lang w:eastAsia="en-GB"/>
        </w:rPr>
        <w:t>Aku Nmecha Transport Services (Nia.) Ltd. &amp; anor. v. Atulove (1993) 6.NWLR (pt.298) 233 @ 248</w:t>
      </w:r>
      <w:r w:rsidRPr="00FF461D">
        <w:rPr>
          <w:rFonts w:ascii="Verdana" w:eastAsia="Times New Roman" w:hAnsi="Verdana" w:cs="Times New Roman"/>
          <w:lang w:eastAsia="en-GB"/>
        </w:rPr>
        <w:t xml:space="preserve"> C.A; </w:t>
      </w:r>
      <w:r w:rsidRPr="00FF461D">
        <w:rPr>
          <w:rFonts w:ascii="Verdana" w:eastAsia="Times New Roman" w:hAnsi="Verdana" w:cs="Times New Roman"/>
          <w:i/>
          <w:iCs/>
          <w:lang w:eastAsia="en-GB"/>
        </w:rPr>
        <w:t>Kayo y. United Bank For Africa Ltd. (1997) 1 NWLR (pt.481) 251 @ 291; (1997) 1 SCNJ 41 @ 42</w:t>
      </w:r>
      <w:r w:rsidRPr="00FF461D">
        <w:rPr>
          <w:rFonts w:ascii="Verdana" w:eastAsia="Times New Roman" w:hAnsi="Verdana" w:cs="Times New Roman"/>
          <w:lang w:eastAsia="en-GB"/>
        </w:rPr>
        <w:t xml:space="preserve"> - per Iguh, ISC, citing the case of </w:t>
      </w:r>
      <w:r w:rsidRPr="00FF461D">
        <w:rPr>
          <w:rFonts w:ascii="Verdana" w:eastAsia="Times New Roman" w:hAnsi="Verdana" w:cs="Times New Roman"/>
          <w:i/>
          <w:iCs/>
          <w:lang w:eastAsia="en-GB"/>
        </w:rPr>
        <w:t>Umudje v. Shell-BP Petroleum Development Co. of Nig. Ltd. (1975) 9-11 S.C. 155 @ 166-167</w:t>
      </w:r>
      <w:r w:rsidRPr="00FF461D">
        <w:rPr>
          <w:rFonts w:ascii="Verdana" w:eastAsia="Times New Roman" w:hAnsi="Verdana" w:cs="Times New Roman"/>
          <w:b/>
          <w:bCs/>
          <w:u w:val="single"/>
          <w:lang w:eastAsia="en-GB"/>
        </w:rPr>
        <w:t xml:space="preserve"> </w:t>
      </w:r>
      <w:r w:rsidRPr="00FF461D">
        <w:rPr>
          <w:rFonts w:ascii="Verdana" w:eastAsia="Times New Roman" w:hAnsi="Verdana" w:cs="Times New Roman"/>
          <w:lang w:eastAsia="en-GB"/>
        </w:rPr>
        <w:t>and</w:t>
      </w:r>
      <w:r w:rsidRPr="00FF461D">
        <w:rPr>
          <w:rFonts w:ascii="Verdana" w:eastAsia="Times New Roman" w:hAnsi="Verdana" w:cs="Times New Roman"/>
          <w:b/>
          <w:bCs/>
          <w:u w:val="single"/>
          <w:lang w:eastAsia="en-GB"/>
        </w:rPr>
        <w:t xml:space="preserve"> </w:t>
      </w:r>
      <w:r w:rsidRPr="00FF461D">
        <w:rPr>
          <w:rFonts w:ascii="Verdana" w:eastAsia="Times New Roman" w:hAnsi="Verdana" w:cs="Times New Roman"/>
          <w:i/>
          <w:iCs/>
          <w:lang w:eastAsia="en-GB"/>
        </w:rPr>
        <w:t>Seismograph Services Nig. Ltd. v. Mark (1993) 7 NWLR (Pt.304) 204</w:t>
      </w:r>
      <w:r w:rsidRPr="00FF461D">
        <w:rPr>
          <w:rFonts w:ascii="Verdana" w:eastAsia="Times New Roman" w:hAnsi="Verdana" w:cs="Times New Roman"/>
          <w:lang w:eastAsia="en-GB"/>
        </w:rPr>
        <w:t xml:space="preserve"> CA.</w:t>
      </w:r>
      <w:r w:rsidR="004323F5">
        <w:rPr>
          <w:rFonts w:ascii="Verdana" w:eastAsia="Times New Roman" w:hAnsi="Verdana" w:cs="Times New Roman"/>
          <w:lang w:eastAsia="en-GB"/>
        </w:rPr>
        <w:t xml:space="preserve"> cited in the Parties' Briefs.</w:t>
      </w:r>
    </w:p>
    <w:p w:rsidR="004323F5" w:rsidRDefault="004323F5" w:rsidP="004323F5">
      <w:pPr>
        <w:spacing w:before="240" w:line="276" w:lineRule="auto"/>
        <w:ind w:left="0" w:firstLine="0"/>
        <w:rPr>
          <w:rFonts w:ascii="Verdana" w:eastAsia="Times New Roman" w:hAnsi="Verdana" w:cs="Times New Roman"/>
          <w:lang w:eastAsia="en-GB"/>
        </w:rPr>
      </w:pPr>
    </w:p>
    <w:p w:rsidR="004323F5"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In the instant case leading to this appeal, the Appellant, does not dispute the fact that it received Exhibit "C" giving it instructions not to pay without a confirmation and clearance from the 1st Respondent. I note that the DW3- the said Branch Manager, swore and testified from page 66 of the Records. Under cross-examination, he testified inter alia, as follows: </w:t>
      </w:r>
      <w:r w:rsidRPr="00FF461D">
        <w:rPr>
          <w:rFonts w:ascii="Verdana" w:eastAsia="Times New Roman" w:hAnsi="Verdana" w:cs="Times New Roman"/>
          <w:lang w:eastAsia="en-GB"/>
        </w:rPr>
        <w:br/>
      </w:r>
      <w:r w:rsidRPr="00FF461D">
        <w:rPr>
          <w:rFonts w:ascii="Verdana" w:eastAsia="Times New Roman" w:hAnsi="Verdana" w:cs="Times New Roman"/>
          <w:lang w:eastAsia="en-GB"/>
        </w:rPr>
        <w:br/>
        <w:t xml:space="preserve">"We drew the cheque on instructions of the Plaintiff </w:t>
      </w:r>
      <w:r w:rsidRPr="00FF461D">
        <w:rPr>
          <w:rFonts w:ascii="Verdana" w:eastAsia="Times New Roman" w:hAnsi="Verdana" w:cs="Times New Roman"/>
          <w:b/>
          <w:bCs/>
          <w:lang w:eastAsia="en-GB"/>
        </w:rPr>
        <w:t xml:space="preserve">It was the plaintiffs money. Plaintiff was our customer we owe him obligation to protect his interest and funds. He can only deal with us by giving us instruction. </w:t>
      </w:r>
      <w:r w:rsidRPr="00FF461D">
        <w:rPr>
          <w:rFonts w:ascii="Verdana" w:eastAsia="Times New Roman" w:hAnsi="Verdana" w:cs="Times New Roman"/>
          <w:lang w:eastAsia="en-GB"/>
        </w:rPr>
        <w:t xml:space="preserve">Before this incident MD of Partnership - .........(meaning the 1st  Respondent) had dealt with me .for 2 - 3 years </w:t>
      </w:r>
      <w:r w:rsidRPr="00FF461D">
        <w:rPr>
          <w:rFonts w:ascii="Verdana" w:eastAsia="Times New Roman" w:hAnsi="Verdana" w:cs="Times New Roman"/>
          <w:u w:val="single"/>
          <w:lang w:eastAsia="en-GB"/>
        </w:rPr>
        <w:t>and has built a good customer Banker relationship.</w:t>
      </w:r>
      <w:r w:rsidRPr="00FF461D">
        <w:rPr>
          <w:rFonts w:ascii="Verdana" w:eastAsia="Times New Roman" w:hAnsi="Verdana" w:cs="Times New Roman"/>
          <w:lang w:eastAsia="en-GB"/>
        </w:rPr>
        <w:t xml:space="preserve"> I would not like to see him</w:t>
      </w:r>
      <w:r w:rsidRPr="00FF461D">
        <w:rPr>
          <w:rFonts w:ascii="Verdana" w:eastAsia="Times New Roman" w:hAnsi="Verdana" w:cs="Times New Roman"/>
          <w:b/>
          <w:bCs/>
          <w:lang w:eastAsia="en-GB"/>
        </w:rPr>
        <w:t xml:space="preserve"> </w:t>
      </w:r>
      <w:r w:rsidRPr="00FF461D">
        <w:rPr>
          <w:rFonts w:ascii="Verdana" w:eastAsia="Times New Roman" w:hAnsi="Verdana" w:cs="Times New Roman"/>
          <w:lang w:eastAsia="en-GB"/>
        </w:rPr>
        <w:t xml:space="preserve">loose (sic) his funds. I am to ensure the does not loose his funds (sic) (meaning I am to ensure he does not lose his funds), are dated 28/12/94 (i.e. the cheques). The letter asking me not to pay is dated 29/1/94. </w:t>
      </w:r>
      <w:r w:rsidRPr="00FF461D">
        <w:rPr>
          <w:rFonts w:ascii="Verdana" w:eastAsia="Times New Roman" w:hAnsi="Verdana" w:cs="Times New Roman"/>
          <w:u w:val="single"/>
          <w:lang w:eastAsia="en-GB"/>
        </w:rPr>
        <w:t>I had not paid out the funds by 29/12/94".</w:t>
      </w:r>
      <w:r w:rsidR="004323F5">
        <w:rPr>
          <w:rFonts w:ascii="Verdana" w:eastAsia="Times New Roman" w:hAnsi="Verdana" w:cs="Times New Roman"/>
          <w:lang w:eastAsia="en-GB"/>
        </w:rPr>
        <w:t>(the underlining mine)</w:t>
      </w:r>
    </w:p>
    <w:p w:rsidR="004323F5" w:rsidRDefault="004323F5" w:rsidP="004323F5">
      <w:pPr>
        <w:spacing w:before="240" w:line="276" w:lineRule="auto"/>
        <w:ind w:left="0" w:firstLine="0"/>
        <w:rPr>
          <w:rFonts w:ascii="Verdana" w:eastAsia="Times New Roman" w:hAnsi="Verdana" w:cs="Times New Roman"/>
          <w:lang w:eastAsia="en-GB"/>
        </w:rPr>
      </w:pP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As stated by the court </w:t>
      </w:r>
      <w:r w:rsidR="004323F5">
        <w:rPr>
          <w:rFonts w:ascii="Verdana" w:eastAsia="Times New Roman" w:hAnsi="Verdana" w:cs="Times New Roman"/>
          <w:lang w:eastAsia="en-GB"/>
        </w:rPr>
        <w:t>below, the learned trial judge;</w:t>
      </w:r>
    </w:p>
    <w:p w:rsidR="00FF461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b/>
          <w:bCs/>
          <w:lang w:eastAsia="en-GB"/>
        </w:rPr>
        <w:lastRenderedPageBreak/>
        <w:t>"</w:t>
      </w:r>
      <w:r w:rsidRPr="00FF461D">
        <w:rPr>
          <w:rFonts w:ascii="Verdana" w:eastAsia="Times New Roman" w:hAnsi="Verdana" w:cs="Times New Roman"/>
          <w:lang w:eastAsia="en-GB"/>
        </w:rPr>
        <w:t>graphically referred to and utilized the testimonies of these vital witnesses in his judgment and after evaluation of the totality of the evidence adduced before him concluded that</w:t>
      </w:r>
      <w:r w:rsidR="00FF461D">
        <w:rPr>
          <w:rFonts w:ascii="Verdana" w:eastAsia="Times New Roman" w:hAnsi="Verdana" w:cs="Times New Roman"/>
          <w:lang w:eastAsia="en-GB"/>
        </w:rPr>
        <w:t xml:space="preserve"> the Appellant was negligent".</w:t>
      </w:r>
    </w:p>
    <w:p w:rsidR="00FF461D" w:rsidRDefault="00FF461D" w:rsidP="004323F5">
      <w:pPr>
        <w:spacing w:before="240" w:line="276" w:lineRule="auto"/>
        <w:ind w:left="0" w:firstLine="0"/>
        <w:rPr>
          <w:rFonts w:ascii="Verdana" w:eastAsia="Times New Roman" w:hAnsi="Verdana" w:cs="Times New Roman"/>
          <w:lang w:eastAsia="en-GB"/>
        </w:rPr>
      </w:pP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I cannot agree more. The above is borne out from the Records especially at pages 101 to 103 of the Records. See also pages 272 to 274 of the Records. I cannot, with the greatest respect, fault those findings of facts of the learned trial judge who even referred to, the decision of this Court in the case of </w:t>
      </w:r>
      <w:r w:rsidRPr="00FF461D">
        <w:rPr>
          <w:rFonts w:ascii="Verdana" w:eastAsia="Times New Roman" w:hAnsi="Verdana" w:cs="Times New Roman"/>
          <w:i/>
          <w:iCs/>
          <w:lang w:eastAsia="en-GB"/>
        </w:rPr>
        <w:t>U.B.N. Ltd. v. Nwoye (1996) 3 NWLR (Pt.435) 137</w:t>
      </w:r>
      <w:r w:rsidRPr="00FF461D">
        <w:rPr>
          <w:rFonts w:ascii="Verdana" w:eastAsia="Times New Roman" w:hAnsi="Verdana" w:cs="Times New Roman"/>
          <w:b/>
          <w:bCs/>
          <w:u w:val="single"/>
          <w:lang w:eastAsia="en-GB"/>
        </w:rPr>
        <w:t xml:space="preserve"> </w:t>
      </w:r>
      <w:r w:rsidRPr="00FF461D">
        <w:rPr>
          <w:rFonts w:ascii="Verdana" w:eastAsia="Times New Roman" w:hAnsi="Verdana" w:cs="Times New Roman"/>
          <w:lang w:eastAsia="en-GB"/>
        </w:rPr>
        <w:t xml:space="preserve">(it is also reported in </w:t>
      </w:r>
      <w:r w:rsidRPr="00FF461D">
        <w:rPr>
          <w:rFonts w:ascii="Verdana" w:eastAsia="Times New Roman" w:hAnsi="Verdana" w:cs="Times New Roman"/>
          <w:i/>
          <w:iCs/>
          <w:lang w:eastAsia="en-GB"/>
        </w:rPr>
        <w:t>(1996) 2 SCNJ 222)</w:t>
      </w:r>
      <w:r w:rsidRPr="00FF461D">
        <w:rPr>
          <w:rFonts w:ascii="Verdana" w:eastAsia="Times New Roman" w:hAnsi="Verdana" w:cs="Times New Roman"/>
          <w:lang w:eastAsia="en-GB"/>
        </w:rPr>
        <w:t xml:space="preserve"> where th</w:t>
      </w:r>
      <w:r w:rsidR="00FF461D">
        <w:rPr>
          <w:rFonts w:ascii="Verdana" w:eastAsia="Times New Roman" w:hAnsi="Verdana" w:cs="Times New Roman"/>
          <w:lang w:eastAsia="en-GB"/>
        </w:rPr>
        <w:t xml:space="preserve">e following appear inter alia: </w:t>
      </w:r>
    </w:p>
    <w:p w:rsidR="00FF461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"the amount in the draft cheque even if credited to a customers account is not equivalent to cash lodgments. The customer has to wait until after the cheque has been cleared before i</w:t>
      </w:r>
      <w:r w:rsidR="00FF461D">
        <w:rPr>
          <w:rFonts w:ascii="Verdana" w:eastAsia="Times New Roman" w:hAnsi="Verdana" w:cs="Times New Roman"/>
          <w:lang w:eastAsia="en-GB"/>
        </w:rPr>
        <w:t xml:space="preserve">t could be regarded as cash ". </w:t>
      </w:r>
    </w:p>
    <w:p w:rsidR="00FF461D" w:rsidRDefault="00FF461D" w:rsidP="004323F5">
      <w:pPr>
        <w:spacing w:before="240" w:line="276" w:lineRule="auto"/>
        <w:ind w:left="0" w:firstLine="0"/>
        <w:rPr>
          <w:rFonts w:ascii="Verdana" w:eastAsia="Times New Roman" w:hAnsi="Verdana" w:cs="Times New Roman"/>
          <w:lang w:eastAsia="en-GB"/>
        </w:rPr>
      </w:pP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It is noted by me early in this judgment that the Appellant, regarded itself as the Purchaser of the draft cheque. His Lordship held that the customary period for clearing must also be observed for drafts. As a matter of fact, as noted by the lea</w:t>
      </w:r>
      <w:r w:rsidR="004323F5">
        <w:rPr>
          <w:rFonts w:ascii="Verdana" w:eastAsia="Times New Roman" w:hAnsi="Verdana" w:cs="Times New Roman"/>
          <w:lang w:eastAsia="en-GB"/>
        </w:rPr>
        <w:t>rned trial Judge:</w:t>
      </w:r>
    </w:p>
    <w:p w:rsidR="00FF461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"DW4 - the Deputy Manager in Banking Operations of the 2nd Respondent, testified that if she got similar instructions as that in Exhibit "C", she would confirm from the custo</w:t>
      </w:r>
      <w:r w:rsidR="004323F5">
        <w:rPr>
          <w:rFonts w:ascii="Verdana" w:eastAsia="Times New Roman" w:hAnsi="Verdana" w:cs="Times New Roman"/>
          <w:lang w:eastAsia="en-GB"/>
        </w:rPr>
        <w:t>mer before she pays. She said:-</w:t>
      </w:r>
    </w:p>
    <w:p w:rsidR="00FF461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"I am duty bound to confirm from the customer".</w:t>
      </w:r>
      <w:r w:rsidRPr="00FF461D">
        <w:rPr>
          <w:rFonts w:ascii="Verdana" w:eastAsia="Times New Roman" w:hAnsi="Verdana" w:cs="Times New Roman"/>
          <w:lang w:eastAsia="en-GB"/>
        </w:rPr>
        <w:br/>
      </w: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 learned trial Judge held inter alia, at pages 101 and 102, as follows</w:t>
      </w:r>
    </w:p>
    <w:p w:rsidR="00FF461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i/>
          <w:iCs/>
          <w:lang w:eastAsia="en-GB"/>
        </w:rPr>
        <w:t>"</w:t>
      </w:r>
      <w:r w:rsidRPr="00FF461D">
        <w:rPr>
          <w:rFonts w:ascii="Verdana" w:eastAsia="Times New Roman" w:hAnsi="Verdana" w:cs="Times New Roman"/>
          <w:lang w:eastAsia="en-GB"/>
        </w:rPr>
        <w:t xml:space="preserve">Since D.W3 knew the legal consequences of a draft he ought not to have advised P.W.1 to put such a request in writing. For what purpose may I ask. By the Bank, Manager telling P.W.1to put it in writing it is implied that he gave an undertaking that he would not pay until P.W.1. authorises him to pay. He has put on an added duty of care which is </w:t>
      </w:r>
      <w:r w:rsidRPr="00FF461D">
        <w:rPr>
          <w:rFonts w:ascii="Verdana" w:eastAsia="Times New Roman" w:hAnsi="Verdana" w:cs="Times New Roman"/>
          <w:lang w:eastAsia="en-GB"/>
        </w:rPr>
        <w:lastRenderedPageBreak/>
        <w:t>against the norm".</w:t>
      </w:r>
      <w:r w:rsidRPr="00FF461D">
        <w:rPr>
          <w:rFonts w:ascii="Verdana" w:eastAsia="Times New Roman" w:hAnsi="Verdana" w:cs="Times New Roman"/>
          <w:lang w:eastAsia="en-GB"/>
        </w:rPr>
        <w:br/>
      </w: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He reproduced the said evidence of the DW3 also reproduced by the court below and myself above and found a</w:t>
      </w:r>
      <w:r w:rsidR="004323F5">
        <w:rPr>
          <w:rFonts w:ascii="Verdana" w:eastAsia="Times New Roman" w:hAnsi="Verdana" w:cs="Times New Roman"/>
          <w:lang w:eastAsia="en-GB"/>
        </w:rPr>
        <w:t>s a fact had held as follows:  </w:t>
      </w:r>
    </w:p>
    <w:p w:rsidR="00FF461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 xml:space="preserve">"Examining D.W 3's evidence it becomes clear to me that/here was an unusual rush to pay the  cheques. Exhibit A and B and the customary 5 days or' even 4 days for clearing was not observed in the case of Exhibit A </w:t>
      </w:r>
      <w:r w:rsidR="004323F5">
        <w:rPr>
          <w:rFonts w:ascii="Verdana" w:eastAsia="Times New Roman" w:hAnsi="Verdana" w:cs="Times New Roman"/>
          <w:lang w:eastAsia="en-GB"/>
        </w:rPr>
        <w:t xml:space="preserve">(sic)". </w:t>
      </w:r>
      <w:r w:rsidR="004323F5">
        <w:rPr>
          <w:rFonts w:ascii="Verdana" w:eastAsia="Times New Roman" w:hAnsi="Verdana" w:cs="Times New Roman"/>
          <w:lang w:eastAsia="en-GB"/>
        </w:rPr>
        <w:br/>
        <w:t>(the underlining mine)</w:t>
      </w:r>
    </w:p>
    <w:p w:rsidR="00FF461D" w:rsidRDefault="004323F5" w:rsidP="004323F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I agree. </w:t>
      </w:r>
    </w:p>
    <w:p w:rsidR="004323F5" w:rsidRDefault="004323F5" w:rsidP="004323F5">
      <w:pPr>
        <w:spacing w:before="240" w:line="276" w:lineRule="auto"/>
        <w:ind w:left="0" w:firstLine="0"/>
        <w:rPr>
          <w:rFonts w:ascii="Verdana" w:eastAsia="Times New Roman" w:hAnsi="Verdana" w:cs="Times New Roman"/>
          <w:lang w:eastAsia="en-GB"/>
        </w:rPr>
      </w:pP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His Lordship, referred to part of the evidence of the DW 3 where he stated that he did not accede to the said request of the 1st  Respondent and had the following to</w:t>
      </w:r>
      <w:r w:rsidR="004323F5">
        <w:rPr>
          <w:rFonts w:ascii="Verdana" w:eastAsia="Times New Roman" w:hAnsi="Verdana" w:cs="Times New Roman"/>
          <w:lang w:eastAsia="en-GB"/>
        </w:rPr>
        <w:t xml:space="preserve"> say, inter alia:- </w:t>
      </w:r>
    </w:p>
    <w:p w:rsidR="004323F5"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 xml:space="preserve">"So what did he do, He chose to ignore it. In Negligence as it, relates to banks, the circumstances must be such that it would be prudent for the bank having been put on Notice to take certain steps before paying the cheque and if such steps are not taken or in a satisfactory manner short of negligence will arise. </w:t>
      </w:r>
      <w:r w:rsidRPr="00FF461D">
        <w:rPr>
          <w:rFonts w:ascii="Verdana" w:eastAsia="Times New Roman" w:hAnsi="Verdana" w:cs="Times New Roman"/>
          <w:lang w:eastAsia="en-GB"/>
        </w:rPr>
        <w:br/>
        <w:t>A prudent banker would never ignore Exhibit C. Negligence implies want of care as would be expected for reasonable man (sic) to exercise in the circumstances. The issue of countermand does not arise in this case. This is case (sic) where clear instructions are given to a Bank Manager on how the customer expects his draft to be handled. The Branch Manager says he received the instructions before action on the drafts. Prudence demands that he ought to have told -the customer that a Draft once issued can no longer be recalled. Rather he kept silent, surely the customer is very much in order to beliefs (sic) that his instr</w:t>
      </w:r>
      <w:r w:rsidR="004323F5">
        <w:rPr>
          <w:rFonts w:ascii="Verdana" w:eastAsia="Times New Roman" w:hAnsi="Verdana" w:cs="Times New Roman"/>
          <w:lang w:eastAsia="en-GB"/>
        </w:rPr>
        <w:t>uctions would be carried out ..</w:t>
      </w:r>
    </w:p>
    <w:p w:rsidR="004323F5" w:rsidRDefault="004323F5" w:rsidP="004323F5">
      <w:pPr>
        <w:spacing w:before="240" w:line="276" w:lineRule="auto"/>
        <w:ind w:left="0" w:firstLine="0"/>
        <w:rPr>
          <w:rFonts w:ascii="Verdana" w:eastAsia="Times New Roman" w:hAnsi="Verdana" w:cs="Times New Roman"/>
          <w:lang w:eastAsia="en-GB"/>
        </w:rPr>
      </w:pP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 Plaintiff pleaded that he gave similar instructions to credit Bank and the Bank obeyed his instructions. They did not pay the cheque. Surely it cannot be said that the 1st defendant (i.e. the Appellant) acted bon</w:t>
      </w:r>
      <w:r w:rsidR="00FF461D">
        <w:rPr>
          <w:rFonts w:ascii="Verdana" w:eastAsia="Times New Roman" w:hAnsi="Verdana" w:cs="Times New Roman"/>
          <w:lang w:eastAsia="en-GB"/>
        </w:rPr>
        <w:t xml:space="preserve">a-fide and without negligence. </w:t>
      </w:r>
    </w:p>
    <w:p w:rsidR="004323F5" w:rsidRDefault="004323F5" w:rsidP="004323F5">
      <w:pPr>
        <w:spacing w:before="240" w:line="276" w:lineRule="auto"/>
        <w:ind w:left="0" w:firstLine="0"/>
        <w:rPr>
          <w:rFonts w:ascii="Verdana" w:eastAsia="Times New Roman" w:hAnsi="Verdana" w:cs="Times New Roman"/>
          <w:lang w:eastAsia="en-GB"/>
        </w:rPr>
      </w:pPr>
    </w:p>
    <w:p w:rsidR="004323F5"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Before concluding the issues, I note that a lot of fuss or heavy weather has been made by the Appellant in its Brief and by its learned leading counsel even at the hearing of the appeal as to the decision in the case of United Bank of Africa Ltd. v. Julius A. Ibhafidon (994) 1 NWLR (Pt.318) 90 CA. to the effect that a Bank Draft, is payable at sight and therefore, cannot be countermanded. That no duty of care can exist when the drafts were not </w:t>
      </w:r>
      <w:r w:rsidR="004323F5">
        <w:rPr>
          <w:rFonts w:ascii="Verdana" w:eastAsia="Times New Roman" w:hAnsi="Verdana" w:cs="Times New Roman"/>
          <w:lang w:eastAsia="en-GB"/>
        </w:rPr>
        <w:t>capable of being countermanded.</w:t>
      </w:r>
    </w:p>
    <w:p w:rsidR="004323F5" w:rsidRDefault="004323F5" w:rsidP="004323F5">
      <w:pPr>
        <w:spacing w:before="240" w:line="276" w:lineRule="auto"/>
        <w:ind w:left="0" w:firstLine="0"/>
        <w:rPr>
          <w:rFonts w:ascii="Verdana" w:eastAsia="Times New Roman" w:hAnsi="Verdana" w:cs="Times New Roman"/>
          <w:lang w:eastAsia="en-GB"/>
        </w:rPr>
      </w:pP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Firstly, apart from the above case/decision of the Court of Appeal not being binding on this Court, the facts in the case, are not in all fours with the facts and circumstances of the case leading to the instant appeal. The facts in that case, are distinguishable from those in the instant appeal. For the avoidance of doubt and for the records, I will state those </w:t>
      </w:r>
      <w:r w:rsidR="004323F5">
        <w:rPr>
          <w:rFonts w:ascii="Verdana" w:eastAsia="Times New Roman" w:hAnsi="Verdana" w:cs="Times New Roman"/>
          <w:lang w:eastAsia="en-GB"/>
        </w:rPr>
        <w:t>facts as appears in the Report</w:t>
      </w:r>
      <w:r w:rsidR="001F5E01">
        <w:rPr>
          <w:rFonts w:ascii="Verdana" w:eastAsia="Times New Roman" w:hAnsi="Verdana" w:cs="Times New Roman"/>
          <w:lang w:eastAsia="en-GB"/>
        </w:rPr>
        <w:t>:</w:t>
      </w:r>
    </w:p>
    <w:p w:rsidR="00FF461D" w:rsidRDefault="006447D7" w:rsidP="001F5E01">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"One Mr. Ehinola who was introduced to the respondent in this appeal claimed to have a large sum of money in dollars in his domiciliary accounts with the appellant herein. He offered to sell to the respondent at the rate of N4 to one US dollar. The respondent was not willing to take advantage of' the offer unless he was able to confirm the claim of Mr. Ehinola to ascertain the liquidity position of the account. Mr. Ehinola and the respondent together went to the appellant's central branch office in Lagos where the said Mr. Ehinola applied to withdraw the sum of $33,643.00 from his account. The Bank official told them to come back the following day. On getting there the following day the respondent was informed by the Bank official that he could proceed with the foreign exchange transaction as Mr, Ehinola has/had sufficient funds to accommodate the amo</w:t>
      </w:r>
      <w:r w:rsidR="001F5E01">
        <w:rPr>
          <w:rFonts w:ascii="Verdana" w:eastAsia="Times New Roman" w:hAnsi="Verdana" w:cs="Times New Roman"/>
          <w:lang w:eastAsia="en-GB"/>
        </w:rPr>
        <w:t>unt applied for by Mr. Ehfnola.</w:t>
      </w:r>
    </w:p>
    <w:p w:rsidR="001F5E01" w:rsidRDefault="001F5E01" w:rsidP="004323F5">
      <w:pPr>
        <w:spacing w:before="240" w:line="276" w:lineRule="auto"/>
        <w:ind w:left="0" w:firstLine="0"/>
        <w:rPr>
          <w:rFonts w:ascii="Verdana" w:eastAsia="Times New Roman" w:hAnsi="Verdana" w:cs="Times New Roman"/>
          <w:lang w:eastAsia="en-GB"/>
        </w:rPr>
      </w:pP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 respondent claimed he handed over N134,572.00, th</w:t>
      </w:r>
      <w:r w:rsidR="001F5E01">
        <w:rPr>
          <w:rFonts w:ascii="Verdana" w:eastAsia="Times New Roman" w:hAnsi="Verdana" w:cs="Times New Roman"/>
          <w:lang w:eastAsia="en-GB"/>
        </w:rPr>
        <w:t>e N</w:t>
      </w:r>
      <w:r w:rsidRPr="00FF461D">
        <w:rPr>
          <w:rFonts w:ascii="Verdana" w:eastAsia="Times New Roman" w:hAnsi="Verdana" w:cs="Times New Roman"/>
          <w:lang w:eastAsia="en-GB"/>
        </w:rPr>
        <w:t xml:space="preserve">aira equivalent of US$33,643.00 to Mr. Ehinola in the presence of the Bank official concerned and that thereafter the appellant, through one of its official drew up a Bank Draft No. 031069 for US$33,643.00 in his (respondent's) favour and handed it over to him (respondent). The respondent went with the draft to the appellant's branch in Benin and was informed that he will be able to encash the sum on the draft. He was advised to open an account with the draft which advise the 'respondent complied with on 18/11/86 and he was' allocated with an </w:t>
      </w:r>
      <w:r w:rsidRPr="00FF461D">
        <w:rPr>
          <w:rFonts w:ascii="Verdana" w:eastAsia="Times New Roman" w:hAnsi="Verdana" w:cs="Times New Roman"/>
          <w:lang w:eastAsia="en-GB"/>
        </w:rPr>
        <w:lastRenderedPageBreak/>
        <w:t>Account No. FCA/0003 with a teller with which he paid the draft into his account with the Bank The respondent was asked to call back at the Bank after 21 days to collect the proceeds of the draft. At the expiration of the 21 days, the respondent was not 9iven any money but was informed that nothing had been heard from the ap</w:t>
      </w:r>
      <w:r w:rsidR="001F5E01">
        <w:rPr>
          <w:rFonts w:ascii="Verdana" w:eastAsia="Times New Roman" w:hAnsi="Verdana" w:cs="Times New Roman"/>
          <w:lang w:eastAsia="en-GB"/>
        </w:rPr>
        <w:t>pellant's head office in Lagos.</w:t>
      </w:r>
    </w:p>
    <w:p w:rsidR="001F5E01" w:rsidRDefault="001F5E01" w:rsidP="004323F5">
      <w:pPr>
        <w:spacing w:before="240" w:line="276" w:lineRule="auto"/>
        <w:ind w:left="0" w:firstLine="0"/>
        <w:rPr>
          <w:rFonts w:ascii="Verdana" w:eastAsia="Times New Roman" w:hAnsi="Verdana" w:cs="Times New Roman"/>
          <w:lang w:eastAsia="en-GB"/>
        </w:rPr>
      </w:pP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 appellant Bank later wrote' a letter to the respondent repudiating any payment on the draft. The respondent as plaintiff therefore commenced this action and claimed in his Writ of Summon the sum of US$33,613.00 i</w:t>
      </w:r>
      <w:r w:rsidR="001F5E01">
        <w:rPr>
          <w:rFonts w:ascii="Verdana" w:eastAsia="Times New Roman" w:hAnsi="Verdana" w:cs="Times New Roman"/>
          <w:lang w:eastAsia="en-GB"/>
        </w:rPr>
        <w:t>nterest at 15% on the said sum.</w:t>
      </w:r>
    </w:p>
    <w:p w:rsidR="001F5E01" w:rsidRDefault="001F5E01" w:rsidP="004323F5">
      <w:pPr>
        <w:spacing w:before="240" w:line="276" w:lineRule="auto"/>
        <w:ind w:left="0" w:firstLine="0"/>
        <w:rPr>
          <w:rFonts w:ascii="Verdana" w:eastAsia="Times New Roman" w:hAnsi="Verdana" w:cs="Times New Roman"/>
          <w:lang w:eastAsia="en-GB"/>
        </w:rPr>
      </w:pP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 case for the appellant was that the domiciliary account of Mr. Ehinola's was funded from a forged cheque. It is also contended that the respondent is not entitled to recover the proceeds the draft (sic) as the transaction or arrangement he made with Mr. Ehinola is illegal being in contravention of the Foreign Currency (Domiciliary Accounts) Decrees No. 18 of 1986 which forbids transactions in foreign exchange other than with an unauthorised dealer which the appellant claimed Mr. Ehinola was.</w:t>
      </w:r>
      <w:r w:rsidRPr="00FF461D">
        <w:rPr>
          <w:rFonts w:ascii="Verdana" w:eastAsia="Times New Roman" w:hAnsi="Verdana" w:cs="Times New Roman"/>
          <w:lang w:eastAsia="en-GB"/>
        </w:rPr>
        <w:br/>
      </w: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 defendant, not satisfied with the judgment of the trial court appealed to the Court of Appeal.</w:t>
      </w:r>
      <w:r w:rsidRPr="00FF461D">
        <w:rPr>
          <w:rFonts w:ascii="Verdana" w:eastAsia="Times New Roman" w:hAnsi="Verdana" w:cs="Times New Roman"/>
          <w:lang w:eastAsia="en-GB"/>
        </w:rPr>
        <w:br/>
      </w:r>
    </w:p>
    <w:p w:rsidR="00A959A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 following statutory provisions were considered in determination of the Appeal:</w:t>
      </w:r>
      <w:r w:rsidRPr="00FF461D">
        <w:rPr>
          <w:rFonts w:ascii="Verdana" w:eastAsia="Times New Roman" w:hAnsi="Verdana" w:cs="Times New Roman"/>
          <w:lang w:eastAsia="en-GB"/>
        </w:rPr>
        <w:br/>
      </w: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Sections 1(1), (2), (3), 2(1), 3(1), (2) (3) (4) (5) (6) (7) (8) and 6(1) of the Foreign Currency (Domiciliary Accounts) Act Cap. 151 Laws of the Federation of Nigeria 1990".</w:t>
      </w:r>
      <w:r w:rsidRPr="00FF461D">
        <w:rPr>
          <w:rFonts w:ascii="Verdana" w:eastAsia="Times New Roman" w:hAnsi="Verdana" w:cs="Times New Roman"/>
          <w:lang w:eastAsia="en-GB"/>
        </w:rPr>
        <w:br/>
      </w: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As a matter of fact, the issues are also not the same. Again, for the avoidance of doubt, I will reproduce the sai</w:t>
      </w:r>
      <w:r w:rsidR="003A2C39">
        <w:rPr>
          <w:rFonts w:ascii="Verdana" w:eastAsia="Times New Roman" w:hAnsi="Verdana" w:cs="Times New Roman"/>
          <w:lang w:eastAsia="en-GB"/>
        </w:rPr>
        <w:t>d issues. They read as follows:</w:t>
      </w:r>
    </w:p>
    <w:p w:rsidR="00FF461D" w:rsidRDefault="006447D7" w:rsidP="004323F5">
      <w:pPr>
        <w:spacing w:before="240" w:line="276" w:lineRule="auto"/>
        <w:rPr>
          <w:rFonts w:ascii="Verdana" w:eastAsia="Times New Roman" w:hAnsi="Verdana" w:cs="Times New Roman"/>
          <w:lang w:eastAsia="en-GB"/>
        </w:rPr>
      </w:pPr>
      <w:r w:rsidRPr="00FF461D">
        <w:rPr>
          <w:rFonts w:ascii="Verdana" w:eastAsia="Times New Roman" w:hAnsi="Verdana" w:cs="Times New Roman"/>
          <w:lang w:eastAsia="en-GB"/>
        </w:rPr>
        <w:lastRenderedPageBreak/>
        <w:t xml:space="preserve">"1. </w:t>
      </w:r>
      <w:r w:rsidR="00FF461D">
        <w:rPr>
          <w:rFonts w:ascii="Verdana" w:eastAsia="Times New Roman" w:hAnsi="Verdana" w:cs="Times New Roman"/>
          <w:lang w:eastAsia="en-GB"/>
        </w:rPr>
        <w:tab/>
      </w:r>
      <w:r w:rsidRPr="00FF461D">
        <w:rPr>
          <w:rFonts w:ascii="Verdana" w:eastAsia="Times New Roman" w:hAnsi="Verdana" w:cs="Times New Roman"/>
          <w:lang w:eastAsia="en-GB"/>
        </w:rPr>
        <w:t>Whether the transaction between Mr. Ehinola who is a customer of the appellant Bank which gave rise to the issuance of the Bank Draft by the appellant Bank to the respondent was illegal under the Foreign Currency (Domiciliary</w:t>
      </w:r>
      <w:r w:rsidR="003A2C39">
        <w:rPr>
          <w:rFonts w:ascii="Verdana" w:eastAsia="Times New Roman" w:hAnsi="Verdana" w:cs="Times New Roman"/>
          <w:lang w:eastAsia="en-GB"/>
        </w:rPr>
        <w:t xml:space="preserve"> Accounts) Decree No.8 of 1986.</w:t>
      </w:r>
    </w:p>
    <w:p w:rsidR="00FF461D" w:rsidRDefault="006447D7" w:rsidP="004323F5">
      <w:pPr>
        <w:spacing w:before="240" w:line="276" w:lineRule="auto"/>
        <w:rPr>
          <w:rFonts w:ascii="Verdana" w:eastAsia="Times New Roman" w:hAnsi="Verdana" w:cs="Times New Roman"/>
          <w:lang w:eastAsia="en-GB"/>
        </w:rPr>
      </w:pPr>
      <w:r w:rsidRPr="00FF461D">
        <w:rPr>
          <w:rFonts w:ascii="Verdana" w:eastAsia="Times New Roman" w:hAnsi="Verdana" w:cs="Times New Roman"/>
          <w:lang w:eastAsia="en-GB"/>
        </w:rPr>
        <w:t xml:space="preserve">2. </w:t>
      </w:r>
      <w:r w:rsidR="00FF461D">
        <w:rPr>
          <w:rFonts w:ascii="Verdana" w:eastAsia="Times New Roman" w:hAnsi="Verdana" w:cs="Times New Roman"/>
          <w:lang w:eastAsia="en-GB"/>
        </w:rPr>
        <w:tab/>
      </w:r>
      <w:r w:rsidRPr="00FF461D">
        <w:rPr>
          <w:rFonts w:ascii="Verdana" w:eastAsia="Times New Roman" w:hAnsi="Verdana" w:cs="Times New Roman"/>
          <w:lang w:eastAsia="en-GB"/>
        </w:rPr>
        <w:t>Whether the alleged subsequent discovery of forgery in the New York City Bank Account of B. J. Ehinola was proved before the trial court and if proved whether such a forgery justified the appellant's subsequent dishonour of its own ver</w:t>
      </w:r>
      <w:r w:rsidR="003A2C39">
        <w:rPr>
          <w:rFonts w:ascii="Verdana" w:eastAsia="Times New Roman" w:hAnsi="Verdana" w:cs="Times New Roman"/>
          <w:lang w:eastAsia="en-GB"/>
        </w:rPr>
        <w:t>ified and certified Bank Draft.</w:t>
      </w:r>
    </w:p>
    <w:p w:rsidR="00FF461D" w:rsidRDefault="006447D7" w:rsidP="004323F5">
      <w:pPr>
        <w:spacing w:before="240" w:line="276" w:lineRule="auto"/>
        <w:rPr>
          <w:rFonts w:ascii="Verdana" w:eastAsia="Times New Roman" w:hAnsi="Verdana" w:cs="Times New Roman"/>
          <w:lang w:eastAsia="en-GB"/>
        </w:rPr>
      </w:pPr>
      <w:r w:rsidRPr="00FF461D">
        <w:rPr>
          <w:rFonts w:ascii="Verdana" w:eastAsia="Times New Roman" w:hAnsi="Verdana" w:cs="Times New Roman"/>
          <w:lang w:eastAsia="en-GB"/>
        </w:rPr>
        <w:t xml:space="preserve">3. </w:t>
      </w:r>
      <w:r w:rsidR="00FF461D">
        <w:rPr>
          <w:rFonts w:ascii="Verdana" w:eastAsia="Times New Roman" w:hAnsi="Verdana" w:cs="Times New Roman"/>
          <w:lang w:eastAsia="en-GB"/>
        </w:rPr>
        <w:tab/>
      </w:r>
      <w:r w:rsidRPr="00FF461D">
        <w:rPr>
          <w:rFonts w:ascii="Verdana" w:eastAsia="Times New Roman" w:hAnsi="Verdana" w:cs="Times New Roman"/>
          <w:lang w:eastAsia="en-GB"/>
        </w:rPr>
        <w:t>Whether the learned trial Judge was right in awarding to the respondent by way of damages the face value of the Bank ,Draft in US Dollars or Foreign Currency and whether he was right to have awarded Post-Judgment interest too".</w:t>
      </w:r>
    </w:p>
    <w:p w:rsidR="00FF461D" w:rsidRDefault="00FF461D" w:rsidP="004323F5">
      <w:pPr>
        <w:spacing w:before="240" w:line="276" w:lineRule="auto"/>
        <w:ind w:left="0" w:firstLine="0"/>
        <w:rPr>
          <w:rFonts w:ascii="Verdana" w:eastAsia="Times New Roman" w:hAnsi="Verdana" w:cs="Times New Roman"/>
          <w:lang w:eastAsia="en-GB"/>
        </w:rPr>
      </w:pP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 Court of Appeal - per Ejiwunmi, JCA(as he then was), held that the said Bank had a duty to have honoured its draft already issued to that plaintiff/respondent and then proceed against the drawer to recover its money which could be done by simply debiting the drawer's account if it had not already done so and then, call on him to come and credit his account with more funds. In the instant case, in my respectful view, if the Appellant had obeyed the instructions of the 1st Respondent, those who should have complained or have a cause of action against the Appellant, should have been both or one of the beneficiaries of the said drafts. In that case, the Appellant could have applied to join the 1st Respondent or the 1st Respondent could have applied to be joined in any such suit if and where the said beneficiaries or anyone of them, did not sue the 1" Respondent for breach or seek specific performance.</w:t>
      </w:r>
      <w:r w:rsidRPr="00FF461D">
        <w:rPr>
          <w:rFonts w:ascii="Verdana" w:eastAsia="Times New Roman" w:hAnsi="Verdana" w:cs="Times New Roman"/>
          <w:lang w:eastAsia="en-GB"/>
        </w:rPr>
        <w:br/>
      </w:r>
    </w:p>
    <w:p w:rsid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In other words</w:t>
      </w:r>
      <w:r w:rsidR="003A2C39">
        <w:rPr>
          <w:rFonts w:ascii="Verdana" w:eastAsia="Times New Roman" w:hAnsi="Verdana" w:cs="Times New Roman"/>
          <w:lang w:eastAsia="en-GB"/>
        </w:rPr>
        <w:t>, it was held inter alia, that;</w:t>
      </w:r>
    </w:p>
    <w:p w:rsidR="00A959AD"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"It is common knowledge that while a Banker may refuse to honour an ordinary cheque on the ground that the drawer has no money in his account to cover the amount in the cheque, a Bank Draft on the other hand is payable at sight regardless of whether the person on whose behalf the draft was issued had money in his account at the material time or not".</w:t>
      </w:r>
    </w:p>
    <w:p w:rsidR="00A959AD" w:rsidRDefault="00A959AD" w:rsidP="004323F5">
      <w:pPr>
        <w:spacing w:before="240" w:line="276" w:lineRule="auto"/>
        <w:ind w:left="0" w:firstLine="0"/>
        <w:rPr>
          <w:rFonts w:ascii="Verdana" w:eastAsia="Times New Roman" w:hAnsi="Verdana" w:cs="Times New Roman"/>
          <w:lang w:eastAsia="en-GB"/>
        </w:rPr>
      </w:pPr>
    </w:p>
    <w:p w:rsidR="00A959A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lastRenderedPageBreak/>
        <w:t>The above is clear and .unambiguous. The scenario, facts and/or circumstances, are distinguishable from the instant case. Although I hold that the trial court, was in error when it stated at page 128 of the Records that "This is a case where before drafts were issued instructions were given to the 1st defendant...", I have noted in this judgment that it is not in dispute that it was on the 28th December, 1994, that the drafts were issued, while the instruction was given on the 29th December, 1994. There is also evidence that the Appellant was still in possession of the drafts when he received the instructions and had not yet paid to the beneficiaries</w:t>
      </w:r>
      <w:r w:rsidRPr="00A959AD">
        <w:rPr>
          <w:rFonts w:ascii="Verdana" w:hAnsi="Verdana"/>
        </w:rPr>
        <w:t xml:space="preserve">. </w:t>
      </w:r>
      <w:bookmarkStart w:id="5" w:name="16291"/>
      <w:r w:rsidRPr="00A959AD">
        <w:rPr>
          <w:rFonts w:ascii="Verdana" w:hAnsi="Verdana"/>
        </w:rPr>
        <w:t>It is well established that mistake or error in a judgment is immaterial. In other words, that it is not every mistake or error of a trial Judge, that will vitiate the entire judgment more so, if there are other evidence to support his said judgment</w:t>
      </w:r>
      <w:bookmarkEnd w:id="5"/>
      <w:r w:rsidRPr="00A959AD">
        <w:rPr>
          <w:rFonts w:ascii="Verdana" w:hAnsi="Verdana"/>
        </w:rPr>
        <w:t>.</w:t>
      </w:r>
      <w:r w:rsidRPr="00FF461D">
        <w:rPr>
          <w:rFonts w:ascii="Verdana" w:eastAsia="Times New Roman" w:hAnsi="Verdana" w:cs="Times New Roman"/>
          <w:lang w:eastAsia="en-GB"/>
        </w:rPr>
        <w:t xml:space="preserve"> See the cases of Ukejianya v. Uchendu (1950) 13 WACA 45 @ 46; Onajobi v. Olanipekun (1985) 4 S.C. (</w:t>
      </w:r>
      <w:r w:rsidR="003A2C39">
        <w:rPr>
          <w:rFonts w:ascii="Verdana" w:eastAsia="Times New Roman" w:hAnsi="Verdana" w:cs="Times New Roman"/>
          <w:lang w:eastAsia="en-GB"/>
        </w:rPr>
        <w:t>Pt.2) 156@ 163 and many others.</w:t>
      </w:r>
    </w:p>
    <w:p w:rsidR="003A2C39" w:rsidRDefault="003A2C39" w:rsidP="004323F5">
      <w:pPr>
        <w:spacing w:before="240" w:line="276" w:lineRule="auto"/>
        <w:ind w:left="0" w:firstLine="0"/>
        <w:rPr>
          <w:rFonts w:ascii="Verdana" w:eastAsia="Times New Roman" w:hAnsi="Verdana" w:cs="Times New Roman"/>
          <w:lang w:eastAsia="en-GB"/>
        </w:rPr>
      </w:pPr>
    </w:p>
    <w:p w:rsidR="00A959A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It is clear to me that if there is a law, practice or Bank rule that a customer cannot and has no power to give such instruction, the said Manager, could have refused the oral request of the PW1, but rather, he asked him to put it in writing, which was an implied assurance or undertaking that he would comply with the said instruction. At no time did he inform the PW1 that the Bank or himself, has a duty to give value to the drafts when presented for payment by the beneficiaries. I therefore, hold that the facts and circumstances in the case of UBA Ltd. v. Ibhafidon (supra) is not applicable in the instant case. It is cited and relied on with respect, out of context. I so hold. Afterwards, the latin </w:t>
      </w:r>
      <w:r w:rsidR="003A2C39">
        <w:rPr>
          <w:rFonts w:ascii="Verdana" w:eastAsia="Times New Roman" w:hAnsi="Verdana" w:cs="Times New Roman"/>
          <w:lang w:eastAsia="en-GB"/>
        </w:rPr>
        <w:t>maxim is "UBI JUS IBI REMEDIUM"</w:t>
      </w:r>
    </w:p>
    <w:p w:rsidR="003A2C39" w:rsidRDefault="003A2C39" w:rsidP="004323F5">
      <w:pPr>
        <w:spacing w:before="240" w:line="276" w:lineRule="auto"/>
        <w:ind w:left="0" w:firstLine="0"/>
        <w:rPr>
          <w:rFonts w:ascii="Verdana" w:eastAsia="Times New Roman" w:hAnsi="Verdana" w:cs="Times New Roman"/>
          <w:lang w:eastAsia="en-GB"/>
        </w:rPr>
      </w:pPr>
    </w:p>
    <w:p w:rsidR="00A959A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This is why it is important and it is also advisable that learned counsel appearing in this Court in particular or in any other court for that matter, should not rely heavily on the ratios of the Editor, without reading the entirety of a judgment Failure to do so, invariably, results in learned counsel often, citing a decided authority out of context The duty of a Banker as admitted by the DW3,is to protect the interest of his </w:t>
      </w:r>
      <w:r w:rsidR="00A959AD">
        <w:rPr>
          <w:rFonts w:ascii="Verdana" w:eastAsia="Times New Roman" w:hAnsi="Verdana" w:cs="Times New Roman"/>
          <w:lang w:eastAsia="en-GB"/>
        </w:rPr>
        <w:t>customer and protect his money.</w:t>
      </w:r>
    </w:p>
    <w:p w:rsidR="00A959AD" w:rsidRDefault="00A959AD" w:rsidP="004323F5">
      <w:pPr>
        <w:spacing w:before="240" w:line="276" w:lineRule="auto"/>
        <w:ind w:left="0" w:firstLine="0"/>
        <w:rPr>
          <w:rFonts w:ascii="Verdana" w:eastAsia="Times New Roman" w:hAnsi="Verdana" w:cs="Times New Roman"/>
          <w:lang w:eastAsia="en-GB"/>
        </w:rPr>
      </w:pPr>
    </w:p>
    <w:p w:rsidR="00A959A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I have deliberately gone this far, because, as noted by me earlier in this Judgment, each case, has to be decided on its own peculiar or particular facts and circumstances. In my respectful view, where a person has acted in good faith and another is </w:t>
      </w:r>
      <w:r w:rsidRPr="00FF461D">
        <w:rPr>
          <w:rFonts w:ascii="Verdana" w:eastAsia="Times New Roman" w:hAnsi="Verdana" w:cs="Times New Roman"/>
          <w:lang w:eastAsia="en-GB"/>
        </w:rPr>
        <w:lastRenderedPageBreak/>
        <w:t xml:space="preserve">damnified by such an act, I believe that the words "I am sorry" are a "balm" that can heal all wounds. But where one Persists in justifying such a wrongful act as has happened in this case leading to this appeal by the Appellant, a court of justice including this Court, must see and allow justice to prevail even if the heavens fall although it will not fall. The court below, refused to disturb the findings of fact of the learned trial Judge. In the circumstances, it was justified to do so. I affirm the said decision. What emerges, is that there are concurrent findings of facts or Judgments by the two lower courts. This Court, will not interfere. My answers therefore, to Issues (i) and (ii) of the Appellant and Issue 4.2.1 of the 1st Respondent, are in the </w:t>
      </w:r>
      <w:r w:rsidRPr="00FF461D">
        <w:rPr>
          <w:rFonts w:ascii="Verdana" w:eastAsia="Times New Roman" w:hAnsi="Verdana" w:cs="Times New Roman"/>
          <w:b/>
          <w:bCs/>
          <w:lang w:eastAsia="en-GB"/>
        </w:rPr>
        <w:t>Affirmative</w:t>
      </w:r>
      <w:r w:rsidRPr="00FF461D">
        <w:rPr>
          <w:rFonts w:ascii="Verdana" w:eastAsia="Times New Roman" w:hAnsi="Verdana" w:cs="Times New Roman"/>
          <w:lang w:eastAsia="en-GB"/>
        </w:rPr>
        <w:t>/Positiv</w:t>
      </w:r>
      <w:r w:rsidR="00A959AD">
        <w:rPr>
          <w:rFonts w:ascii="Verdana" w:eastAsia="Times New Roman" w:hAnsi="Verdana" w:cs="Times New Roman"/>
          <w:lang w:eastAsia="en-GB"/>
        </w:rPr>
        <w:t>e.</w:t>
      </w:r>
    </w:p>
    <w:p w:rsidR="00A959AD" w:rsidRDefault="00A959AD" w:rsidP="004323F5">
      <w:pPr>
        <w:spacing w:before="240" w:line="276" w:lineRule="auto"/>
        <w:ind w:left="0" w:firstLine="0"/>
        <w:rPr>
          <w:rFonts w:ascii="Verdana" w:eastAsia="Times New Roman" w:hAnsi="Verdana" w:cs="Times New Roman"/>
          <w:lang w:eastAsia="en-GB"/>
        </w:rPr>
      </w:pPr>
    </w:p>
    <w:p w:rsidR="003A2C39" w:rsidRDefault="006447D7" w:rsidP="004323F5">
      <w:pPr>
        <w:spacing w:before="240" w:line="276" w:lineRule="auto"/>
        <w:ind w:left="0" w:firstLine="0"/>
        <w:rPr>
          <w:rFonts w:ascii="Verdana" w:eastAsia="Times New Roman" w:hAnsi="Verdana" w:cs="Times New Roman"/>
          <w:i/>
          <w:iCs/>
          <w:lang w:eastAsia="en-GB"/>
        </w:rPr>
      </w:pPr>
      <w:r w:rsidRPr="00FF461D">
        <w:rPr>
          <w:rFonts w:ascii="Verdana" w:eastAsia="Times New Roman" w:hAnsi="Verdana" w:cs="Times New Roman"/>
          <w:lang w:eastAsia="en-GB"/>
        </w:rPr>
        <w:t xml:space="preserve">In respect of Issue (iii) of the Appellant and Issue 4.2.2 of the 1st Respondent, </w:t>
      </w:r>
      <w:bookmarkStart w:id="6" w:name="7668"/>
      <w:r w:rsidRPr="00A959AD">
        <w:rPr>
          <w:rFonts w:ascii="Verdana" w:hAnsi="Verdana"/>
        </w:rPr>
        <w:t>the general rule at Common Law, is that interest is not payable on a debt or loan in the absence of express agreement or some course of dealing or custom to that effect. See London Chattam and Dover Railway v. South Eastern Railway (1893) A.C 249. Thus, interest will however, be payable where there is an express agreement to that effect and such an agreement, may be inferred from a course of dealing between the parties. See Re-Duncan and Co, (1905) 1 Ch. 307 or where an obligation to pay interest arises from the common or usage of a particular trade or business and I add like in banking.</w:t>
      </w:r>
      <w:bookmarkEnd w:id="6"/>
      <w:r w:rsidRPr="00FF461D">
        <w:rPr>
          <w:rFonts w:ascii="Verdana" w:eastAsia="Times New Roman" w:hAnsi="Verdana" w:cs="Times New Roman"/>
          <w:b/>
          <w:bCs/>
          <w:lang w:eastAsia="en-GB"/>
        </w:rPr>
        <w:t xml:space="preserve"> </w:t>
      </w:r>
      <w:r w:rsidRPr="00FF461D">
        <w:rPr>
          <w:rFonts w:ascii="Verdana" w:eastAsia="Times New Roman" w:hAnsi="Verdana" w:cs="Times New Roman"/>
          <w:lang w:eastAsia="en-GB"/>
        </w:rPr>
        <w:t xml:space="preserve">See the case of </w:t>
      </w:r>
      <w:r w:rsidRPr="00FF461D">
        <w:rPr>
          <w:rFonts w:ascii="Verdana" w:eastAsia="Times New Roman" w:hAnsi="Verdana" w:cs="Times New Roman"/>
          <w:i/>
          <w:iCs/>
          <w:lang w:eastAsia="en-GB"/>
        </w:rPr>
        <w:t>Alfotrin Ltd (The Owners of M V Fotini) v. The Attorney-General of the Federation &amp; anor. (1996) 9 NWLR (Pt.475) 634 @ 638: (1996) 12 SCNJ 236 @ 264</w:t>
      </w:r>
    </w:p>
    <w:p w:rsidR="003A2C39" w:rsidRDefault="003A2C39" w:rsidP="004323F5">
      <w:pPr>
        <w:spacing w:before="240" w:line="276" w:lineRule="auto"/>
        <w:ind w:left="0" w:firstLine="0"/>
        <w:rPr>
          <w:rFonts w:ascii="Verdana" w:eastAsia="Times New Roman" w:hAnsi="Verdana" w:cs="Times New Roman"/>
          <w:i/>
          <w:iCs/>
          <w:lang w:eastAsia="en-GB"/>
        </w:rPr>
      </w:pPr>
    </w:p>
    <w:p w:rsidR="003A2C39" w:rsidRDefault="006447D7" w:rsidP="004323F5">
      <w:pPr>
        <w:spacing w:before="240" w:line="276" w:lineRule="auto"/>
        <w:ind w:left="0" w:firstLine="0"/>
        <w:rPr>
          <w:rFonts w:ascii="Verdana" w:hAnsi="Verdana"/>
        </w:rPr>
      </w:pPr>
      <w:bookmarkStart w:id="7" w:name="16292"/>
      <w:r w:rsidRPr="00A959AD">
        <w:rPr>
          <w:rFonts w:ascii="Verdana" w:hAnsi="Verdana"/>
        </w:rPr>
        <w:t>It is also settled that the High Court, has an inherent power to make Orders even if not sought where such orders, are "incidental" to the prayers sought. . In other words, a Plaintiff may be given such equitable relief as he may be entitled to even though he has not specifically asked for one. See the case of Ndah v, Attorney-General Bendel State &amp; ors. (1976) 6 U.I.L.R. (Pt.II) 266 @ 278</w:t>
      </w:r>
      <w:bookmarkEnd w:id="7"/>
      <w:r w:rsidRPr="00A959AD">
        <w:rPr>
          <w:rFonts w:ascii="Verdana" w:hAnsi="Verdana"/>
        </w:rPr>
        <w:t>.</w:t>
      </w:r>
    </w:p>
    <w:p w:rsidR="003A2C39" w:rsidRDefault="003A2C39" w:rsidP="004323F5">
      <w:pPr>
        <w:spacing w:before="240" w:line="276" w:lineRule="auto"/>
        <w:ind w:left="0" w:firstLine="0"/>
        <w:rPr>
          <w:rFonts w:ascii="Verdana" w:hAnsi="Verdana"/>
        </w:rPr>
      </w:pPr>
    </w:p>
    <w:p w:rsidR="003A2C39"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The power of a court to award interests was provided in Section 12 High Court Law of Lagos State. Some Rules of courts provide that the court, may order or award interest at a rate not exceeding (then) 10% per cent per annum to be paid upon any judgment commencing from the date thereof of if afterwards as the case may be. See for instance, Order 40 Rule 7 of </w:t>
      </w:r>
      <w:r w:rsidRPr="00FF461D">
        <w:rPr>
          <w:rFonts w:ascii="Verdana" w:eastAsia="Times New Roman" w:hAnsi="Verdana" w:cs="Times New Roman"/>
          <w:lang w:eastAsia="en-GB"/>
        </w:rPr>
        <w:lastRenderedPageBreak/>
        <w:t>the |High Court of Kano State (Civil Procedure Rules, 1988). See the case of Kano Textile Printers PLC v. Alhaji Ahmed Tukar (1999) 2 NWLR (Pt.589) 78 @ 85 CA. See also Order 39 Rule 7 of High Court of Lagos</w:t>
      </w:r>
      <w:bookmarkStart w:id="8" w:name="7657"/>
      <w:r w:rsidR="003A2C39">
        <w:rPr>
          <w:rFonts w:ascii="Verdana" w:eastAsia="Times New Roman" w:hAnsi="Verdana" w:cs="Times New Roman"/>
          <w:lang w:eastAsia="en-GB"/>
        </w:rPr>
        <w:t xml:space="preserve"> (Civil Procedure) Rules, 2004.</w:t>
      </w:r>
    </w:p>
    <w:p w:rsidR="003A2C39" w:rsidRDefault="003A2C39" w:rsidP="004323F5">
      <w:pPr>
        <w:spacing w:before="240" w:line="276" w:lineRule="auto"/>
        <w:ind w:left="0" w:firstLine="0"/>
        <w:rPr>
          <w:rFonts w:ascii="Verdana" w:eastAsia="Times New Roman" w:hAnsi="Verdana" w:cs="Times New Roman"/>
          <w:lang w:eastAsia="en-GB"/>
        </w:rPr>
      </w:pPr>
    </w:p>
    <w:p w:rsidR="003A2C39" w:rsidRDefault="006447D7" w:rsidP="004323F5">
      <w:pPr>
        <w:spacing w:before="240" w:line="276" w:lineRule="auto"/>
        <w:ind w:left="0" w:firstLine="0"/>
        <w:rPr>
          <w:rFonts w:ascii="Verdana" w:eastAsia="Times New Roman" w:hAnsi="Verdana" w:cs="Times New Roman"/>
          <w:lang w:eastAsia="en-GB"/>
        </w:rPr>
      </w:pPr>
      <w:r w:rsidRPr="00A959AD">
        <w:rPr>
          <w:rFonts w:ascii="Verdana" w:hAnsi="Verdana"/>
        </w:rPr>
        <w:t>Also settled, is that it is not in every case that evidence has to be adduced in respect of interest claimed before interest is awarded. That is certain case, even failure to claim interest in the Writ of Summons or Statement of Claim, will not preclude a successful plaintiff, from praying for and being awarded interest after judgment had been entered for an amount. See the case of Nigerian General Superintendence Co. Ltd v. The Nigerian Ports Authority (1990) 1 NWLR (Pt.129) 741@ 748 C.A</w:t>
      </w:r>
      <w:bookmarkEnd w:id="8"/>
      <w:r w:rsidRPr="00A959AD">
        <w:rPr>
          <w:rFonts w:ascii="Verdana" w:hAnsi="Verdana"/>
        </w:rPr>
        <w:t xml:space="preserve">. I am also aware that </w:t>
      </w:r>
      <w:bookmarkStart w:id="9" w:name="16561"/>
      <w:r w:rsidRPr="00A959AD">
        <w:rPr>
          <w:rFonts w:ascii="Verdana" w:hAnsi="Verdana"/>
        </w:rPr>
        <w:t>the general rule, is that monetary judgment, attracts appropriate interest even where none is claimed. See the case of Augustine F. I. Ibama v. Shell Petroleum Development Co. or Nigeria Ltd. (1998) 3 NWLR (Pt.542) 493 @ 500 C.A</w:t>
      </w:r>
      <w:bookmarkEnd w:id="9"/>
      <w:r w:rsidRPr="00A959AD">
        <w:rPr>
          <w:rFonts w:ascii="Verdana" w:hAnsi="Verdana"/>
        </w:rPr>
        <w:t xml:space="preserve">. </w:t>
      </w:r>
      <w:r w:rsidRPr="00FF461D">
        <w:rPr>
          <w:rFonts w:ascii="Verdana" w:eastAsia="Times New Roman" w:hAnsi="Verdana" w:cs="Times New Roman"/>
          <w:lang w:eastAsia="en-GB"/>
        </w:rPr>
        <w:t>- Pe</w:t>
      </w:r>
      <w:r w:rsidR="003A2C39">
        <w:rPr>
          <w:rFonts w:ascii="Verdana" w:eastAsia="Times New Roman" w:hAnsi="Verdana" w:cs="Times New Roman"/>
          <w:lang w:eastAsia="en-GB"/>
        </w:rPr>
        <w:t>r Uwaifo, JCA (as he then was).</w:t>
      </w:r>
    </w:p>
    <w:p w:rsidR="003A2C39" w:rsidRDefault="003A2C39" w:rsidP="004323F5">
      <w:pPr>
        <w:spacing w:before="240" w:line="276" w:lineRule="auto"/>
        <w:ind w:left="0" w:firstLine="0"/>
        <w:rPr>
          <w:rFonts w:ascii="Verdana" w:eastAsia="Times New Roman" w:hAnsi="Verdana" w:cs="Times New Roman"/>
          <w:lang w:eastAsia="en-GB"/>
        </w:rPr>
      </w:pPr>
    </w:p>
    <w:p w:rsidR="00A959A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In my respectful and firm view, the 1st Respondent claimed interest. The instance of the Appellant in this matter, is unfortunate especially where its defence to the action, is made in very bad faith. I am even of the view that the 1st Respondent, was entitled to exemplary damages in all the circumstances of this case as the two lower courts in their respective judgment, demonstrated. However, the learned trial judge refused the claim for damages. However, in view of the Provisions of the said Order 39 Rule 7 of the High Court Rules (supra), I am very reluctantly, reducing the interest payable to the 1st Respondent to 10% (ten percent) payable to it by the Appellant from the 12th of April, 2000 until the entire</w:t>
      </w:r>
      <w:r w:rsidR="003A2C39">
        <w:rPr>
          <w:rFonts w:ascii="Verdana" w:eastAsia="Times New Roman" w:hAnsi="Verdana" w:cs="Times New Roman"/>
          <w:lang w:eastAsia="en-GB"/>
        </w:rPr>
        <w:t xml:space="preserve"> judgment debt, is liquidated. </w:t>
      </w:r>
    </w:p>
    <w:p w:rsidR="003A2C39" w:rsidRDefault="003A2C39" w:rsidP="004323F5">
      <w:pPr>
        <w:spacing w:before="240" w:line="276" w:lineRule="auto"/>
        <w:ind w:left="0" w:firstLine="0"/>
        <w:rPr>
          <w:rFonts w:ascii="Verdana" w:eastAsia="Times New Roman" w:hAnsi="Verdana" w:cs="Times New Roman"/>
          <w:lang w:eastAsia="en-GB"/>
        </w:rPr>
      </w:pPr>
    </w:p>
    <w:p w:rsidR="00A959A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In the final analysis/result, although my answers to the said issue (iii) of the Appellant and Issue 4.2.2 of the 1st Respondent, are also in the Affirmative/Positive, but in all the circumstances having regard to the afore-said Rule of Court, the interest is hereby reduced as aforestated. This appeal fails save as it affects the interest payable to the 1st Respondent by the Appellant. I hereby affirm the decision of the court below affirming the Judgment of the trial court in respect</w:t>
      </w:r>
      <w:r w:rsidR="003A2C39">
        <w:rPr>
          <w:rFonts w:ascii="Verdana" w:eastAsia="Times New Roman" w:hAnsi="Verdana" w:cs="Times New Roman"/>
          <w:lang w:eastAsia="en-GB"/>
        </w:rPr>
        <w:t xml:space="preserve"> of the principal sum awarded. </w:t>
      </w:r>
    </w:p>
    <w:p w:rsidR="003A2C39" w:rsidRDefault="003A2C39" w:rsidP="004323F5">
      <w:pPr>
        <w:spacing w:before="240" w:line="276" w:lineRule="auto"/>
        <w:ind w:left="0" w:firstLine="0"/>
        <w:rPr>
          <w:rFonts w:ascii="Verdana" w:eastAsia="Times New Roman" w:hAnsi="Verdana" w:cs="Times New Roman"/>
          <w:lang w:eastAsia="en-GB"/>
        </w:rPr>
      </w:pPr>
    </w:p>
    <w:p w:rsidR="003A2C39"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Costs follow the amount. The 1st Respondent is entitled to costs of N50,000.00 (fifty thousand naira) payable to it by the Appellant.</w:t>
      </w:r>
    </w:p>
    <w:p w:rsidR="003A2C39" w:rsidRDefault="003A2C39" w:rsidP="004323F5">
      <w:pPr>
        <w:spacing w:before="240" w:line="276" w:lineRule="auto"/>
        <w:ind w:left="0" w:firstLine="0"/>
        <w:rPr>
          <w:rFonts w:ascii="Verdana" w:eastAsia="Times New Roman" w:hAnsi="Verdana" w:cs="Times New Roman"/>
          <w:lang w:eastAsia="en-GB"/>
        </w:rPr>
      </w:pPr>
    </w:p>
    <w:p w:rsidR="003A2C39" w:rsidRDefault="003A2C39" w:rsidP="004323F5">
      <w:pPr>
        <w:spacing w:before="240" w:line="276" w:lineRule="auto"/>
        <w:ind w:left="0" w:firstLine="0"/>
        <w:rPr>
          <w:rFonts w:ascii="Verdana" w:eastAsia="Times New Roman" w:hAnsi="Verdana" w:cs="Times New Roman"/>
          <w:lang w:eastAsia="en-GB"/>
        </w:rPr>
      </w:pPr>
    </w:p>
    <w:p w:rsidR="003A2C39" w:rsidRDefault="006447D7" w:rsidP="004323F5">
      <w:pPr>
        <w:spacing w:before="240" w:line="276" w:lineRule="auto"/>
        <w:ind w:left="0" w:firstLine="0"/>
        <w:rPr>
          <w:rFonts w:ascii="Verdana" w:eastAsia="Times New Roman" w:hAnsi="Verdana" w:cs="Times New Roman"/>
          <w:b/>
          <w:bCs/>
          <w:lang w:eastAsia="en-GB"/>
        </w:rPr>
      </w:pPr>
      <w:r w:rsidRPr="00FF461D">
        <w:rPr>
          <w:rFonts w:ascii="Verdana" w:eastAsia="Times New Roman" w:hAnsi="Verdana" w:cs="Times New Roman"/>
          <w:b/>
          <w:bCs/>
          <w:lang w:eastAsia="en-GB"/>
        </w:rPr>
        <w:t xml:space="preserve">KATSINA-ALU, JSC: </w:t>
      </w:r>
    </w:p>
    <w:p w:rsidR="003A2C39"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I have had the advantage of reading in draft the judgment delivered by my learned brother Ogbuagu JSC. I agree with it, and for the reasons he gives I too dismiss it. I abide by the consequential orders therein. </w:t>
      </w:r>
    </w:p>
    <w:p w:rsidR="003A2C39" w:rsidRDefault="003A2C39" w:rsidP="004323F5">
      <w:pPr>
        <w:spacing w:before="240" w:line="276" w:lineRule="auto"/>
        <w:ind w:left="0" w:firstLine="0"/>
        <w:rPr>
          <w:rFonts w:ascii="Verdana" w:eastAsia="Times New Roman" w:hAnsi="Verdana" w:cs="Times New Roman"/>
          <w:lang w:eastAsia="en-GB"/>
        </w:rPr>
      </w:pPr>
    </w:p>
    <w:p w:rsidR="003A2C39" w:rsidRDefault="003A2C39" w:rsidP="004323F5">
      <w:pPr>
        <w:spacing w:before="240" w:line="276" w:lineRule="auto"/>
        <w:ind w:left="0" w:firstLine="0"/>
        <w:rPr>
          <w:rFonts w:ascii="Verdana" w:eastAsia="Times New Roman" w:hAnsi="Verdana" w:cs="Times New Roman"/>
          <w:b/>
          <w:bCs/>
          <w:lang w:eastAsia="en-GB"/>
        </w:rPr>
      </w:pPr>
    </w:p>
    <w:p w:rsidR="003A2C39" w:rsidRDefault="006447D7" w:rsidP="004323F5">
      <w:pPr>
        <w:spacing w:before="240" w:line="276" w:lineRule="auto"/>
        <w:ind w:left="0" w:firstLine="0"/>
        <w:rPr>
          <w:rFonts w:ascii="Verdana" w:eastAsia="Times New Roman" w:hAnsi="Verdana" w:cs="Times New Roman"/>
          <w:b/>
          <w:bCs/>
          <w:lang w:eastAsia="en-GB"/>
        </w:rPr>
      </w:pPr>
      <w:r w:rsidRPr="00FF461D">
        <w:rPr>
          <w:rFonts w:ascii="Verdana" w:eastAsia="Times New Roman" w:hAnsi="Verdana" w:cs="Times New Roman"/>
          <w:b/>
          <w:bCs/>
          <w:lang w:eastAsia="en-GB"/>
        </w:rPr>
        <w:t xml:space="preserve">MAHMUD MOHAMMED, JSC.: </w:t>
      </w:r>
    </w:p>
    <w:p w:rsidR="00A959A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I have had the opportunity before today of reading the judgment of my learned brother Ogubagu, JSC which he has just delivered. I agree with him that there is no merit in this appeal.  On the evidence on record, the trial High court found the appellant negligent in paying the 1st Respondent's drafts inspite of agreeing in writing not to pay those record, the trial High Court found the appellant negligent in paying the drafts to the beneficiaries. There is evidence that the Appellant disregarded dear directives of the 1st Respondent to stop the payment of the drafts which were paid even before the four days allowed for their clearance expired. The Court of Appeal was therefore right in affirming the decision the trial High Court in </w:t>
      </w:r>
      <w:r w:rsidR="003A2C39">
        <w:rPr>
          <w:rFonts w:ascii="Verdana" w:eastAsia="Times New Roman" w:hAnsi="Verdana" w:cs="Times New Roman"/>
          <w:lang w:eastAsia="en-GB"/>
        </w:rPr>
        <w:t xml:space="preserve">favour of the 1st  Respondent. </w:t>
      </w:r>
    </w:p>
    <w:p w:rsidR="003A2C39" w:rsidRDefault="003A2C39" w:rsidP="004323F5">
      <w:pPr>
        <w:spacing w:before="240" w:line="276" w:lineRule="auto"/>
        <w:ind w:left="0" w:firstLine="0"/>
        <w:rPr>
          <w:rFonts w:ascii="Verdana" w:eastAsia="Times New Roman" w:hAnsi="Verdana" w:cs="Times New Roman"/>
          <w:lang w:eastAsia="en-GB"/>
        </w:rPr>
      </w:pPr>
    </w:p>
    <w:p w:rsidR="003A2C39"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Accordingly, the appeal is without merit and</w:t>
      </w:r>
      <w:r w:rsidR="003A2C39">
        <w:rPr>
          <w:rFonts w:ascii="Verdana" w:eastAsia="Times New Roman" w:hAnsi="Verdana" w:cs="Times New Roman"/>
          <w:lang w:eastAsia="en-GB"/>
        </w:rPr>
        <w:t xml:space="preserve"> the same is hereby dismissed. </w:t>
      </w:r>
    </w:p>
    <w:p w:rsidR="003A2C39" w:rsidRDefault="003A2C39" w:rsidP="004323F5">
      <w:pPr>
        <w:spacing w:before="240" w:line="276" w:lineRule="auto"/>
        <w:ind w:left="0" w:firstLine="0"/>
        <w:rPr>
          <w:rFonts w:ascii="Verdana" w:eastAsia="Times New Roman" w:hAnsi="Verdana" w:cs="Times New Roman"/>
          <w:lang w:eastAsia="en-GB"/>
        </w:rPr>
      </w:pPr>
    </w:p>
    <w:p w:rsidR="003A2C39"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There shall be N50,000.00 costs in </w:t>
      </w:r>
      <w:r w:rsidR="00A959AD" w:rsidRPr="00FF461D">
        <w:rPr>
          <w:rFonts w:ascii="Verdana" w:eastAsia="Times New Roman" w:hAnsi="Verdana" w:cs="Times New Roman"/>
          <w:lang w:eastAsia="en-GB"/>
        </w:rPr>
        <w:t>favour</w:t>
      </w:r>
      <w:r w:rsidRPr="00FF461D">
        <w:rPr>
          <w:rFonts w:ascii="Verdana" w:eastAsia="Times New Roman" w:hAnsi="Verdana" w:cs="Times New Roman"/>
          <w:lang w:eastAsia="en-GB"/>
        </w:rPr>
        <w:t xml:space="preserve"> of the Respondents.</w:t>
      </w:r>
    </w:p>
    <w:p w:rsidR="003A2C39" w:rsidRDefault="003A2C39" w:rsidP="004323F5">
      <w:pPr>
        <w:spacing w:before="240" w:line="276" w:lineRule="auto"/>
        <w:ind w:left="0" w:firstLine="0"/>
        <w:rPr>
          <w:rFonts w:ascii="Verdana" w:eastAsia="Times New Roman" w:hAnsi="Verdana" w:cs="Times New Roman"/>
          <w:lang w:eastAsia="en-GB"/>
        </w:rPr>
      </w:pPr>
    </w:p>
    <w:p w:rsidR="003A2C39" w:rsidRDefault="003A2C39" w:rsidP="004323F5">
      <w:pPr>
        <w:spacing w:before="240" w:line="276" w:lineRule="auto"/>
        <w:ind w:left="0" w:firstLine="0"/>
        <w:rPr>
          <w:rFonts w:ascii="Verdana" w:eastAsia="Times New Roman" w:hAnsi="Verdana" w:cs="Times New Roman"/>
          <w:b/>
          <w:bCs/>
          <w:lang w:eastAsia="en-GB"/>
        </w:rPr>
      </w:pPr>
    </w:p>
    <w:p w:rsidR="003A2C39" w:rsidRDefault="006447D7" w:rsidP="004323F5">
      <w:pPr>
        <w:spacing w:before="240" w:line="276" w:lineRule="auto"/>
        <w:ind w:left="0" w:firstLine="0"/>
        <w:rPr>
          <w:rFonts w:ascii="Verdana" w:eastAsia="Times New Roman" w:hAnsi="Verdana" w:cs="Times New Roman"/>
          <w:b/>
          <w:bCs/>
          <w:lang w:eastAsia="en-GB"/>
        </w:rPr>
      </w:pPr>
      <w:r w:rsidRPr="00FF461D">
        <w:rPr>
          <w:rFonts w:ascii="Verdana" w:eastAsia="Times New Roman" w:hAnsi="Verdana" w:cs="Times New Roman"/>
          <w:b/>
          <w:bCs/>
          <w:lang w:eastAsia="en-GB"/>
        </w:rPr>
        <w:t xml:space="preserve">C.M. CHUKWUMA-ENEH, JSC: </w:t>
      </w:r>
    </w:p>
    <w:p w:rsidR="00A959A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This action now, on appeal in this court for negligent payment of Bank cheques after the customer, that is, the 1st respondent in this court has in a written request to its banker, that is, the appellant in this court solicited its banker's cooperation to revert to the 1st respondent Jor confirmation of the two cheques issued in favour of the First Yield Investment Ltd and Eko Fisheries Ltd., in the respective sums of N6,250,000.00 and N11,000,000.00 before transacting their payments. </w:t>
      </w:r>
      <w:r w:rsidRPr="00FF461D">
        <w:rPr>
          <w:rFonts w:ascii="Verdana" w:eastAsia="Times New Roman" w:hAnsi="Verdana" w:cs="Times New Roman"/>
          <w:lang w:eastAsia="en-GB"/>
        </w:rPr>
        <w:br/>
      </w:r>
    </w:p>
    <w:p w:rsidR="00A959A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There have been concurrent decisions of the two lower courts wherefore the 1st  respondent has had judgment in the suit entered in it</w:t>
      </w:r>
      <w:r w:rsidR="003A2C39">
        <w:rPr>
          <w:rFonts w:ascii="Verdana" w:eastAsia="Times New Roman" w:hAnsi="Verdana" w:cs="Times New Roman"/>
          <w:lang w:eastAsia="en-GB"/>
        </w:rPr>
        <w:t xml:space="preserve">s favour in both lower courts. </w:t>
      </w:r>
    </w:p>
    <w:p w:rsidR="003A2C39" w:rsidRDefault="003A2C39" w:rsidP="004323F5">
      <w:pPr>
        <w:spacing w:before="240" w:line="276" w:lineRule="auto"/>
        <w:ind w:left="0" w:firstLine="0"/>
        <w:rPr>
          <w:rFonts w:ascii="Verdana" w:eastAsia="Times New Roman" w:hAnsi="Verdana" w:cs="Times New Roman"/>
          <w:lang w:eastAsia="en-GB"/>
        </w:rPr>
      </w:pPr>
    </w:p>
    <w:p w:rsidR="00A959A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 appellant being dissatisfied with the decision of the lower court has appealed to this court by two Notices of Appeal filed on 20/12/2002 and "8/112003: respectively. Both Notices of Appeal have been filed within the statutory period allowed to appeal in this matter by law. It is my view that by the principle of law laid down in Tukur v. Government of Gongola State (1988) 1 NSCC (Vol. 19) 30 a~ appellant could withdraw timeously anyone of two processes of the same nature filed in good faith in an action without necessarily incurring the wrath of abuse of process against duplicity of process. As to the instant Notices of Appeal, the appellant rightly has withdrawn one of the Notices. In this case the remaining Notice of Appeal subsists as a valid process to sustain the appeal provided the Grounds of Appeal therein contained are competent. Having-opted to present the appeal upon the Notice of Appeal filed on 8/11/2003 by filing its brief of argument based on it, the Notice of Appeal filed on 20/12/2007 is taken as having been abandoned, and therefore should be discounten</w:t>
      </w:r>
      <w:r w:rsidR="003A2C39">
        <w:rPr>
          <w:rFonts w:ascii="Verdana" w:eastAsia="Times New Roman" w:hAnsi="Verdana" w:cs="Times New Roman"/>
          <w:lang w:eastAsia="en-GB"/>
        </w:rPr>
        <w:t>anced and is hereby struck out.</w:t>
      </w:r>
    </w:p>
    <w:p w:rsidR="003A2C39" w:rsidRDefault="003A2C39" w:rsidP="004323F5">
      <w:pPr>
        <w:spacing w:before="240" w:line="276" w:lineRule="auto"/>
        <w:ind w:left="0" w:firstLine="0"/>
        <w:rPr>
          <w:rFonts w:ascii="Verdana" w:eastAsia="Times New Roman" w:hAnsi="Verdana" w:cs="Times New Roman"/>
          <w:lang w:eastAsia="en-GB"/>
        </w:rPr>
      </w:pPr>
    </w:p>
    <w:p w:rsidR="00A959A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I agree with the lead judgment that the Grounds of Appeal contained in the Notice of Appeal of 8/1/2003 are competent. Before turning to the substantive issues raised in this appeal, let me state that I stand on the facts and circumstances as well as the cases of the parties as per their respective briefs of argument as have been fully detailed in the body of the lead judgment. Save that I have decided to set out the issues for determination' as signposts to guide me in discussing the matter; the appellant in this matter has raised, 3 issues for determination in its</w:t>
      </w:r>
      <w:r w:rsidR="003A2C39">
        <w:rPr>
          <w:rFonts w:ascii="Verdana" w:eastAsia="Times New Roman" w:hAnsi="Verdana" w:cs="Times New Roman"/>
          <w:lang w:eastAsia="en-GB"/>
        </w:rPr>
        <w:t xml:space="preserve"> brief of argument as follows: </w:t>
      </w:r>
    </w:p>
    <w:p w:rsidR="00A959AD" w:rsidRDefault="006447D7" w:rsidP="004323F5">
      <w:pPr>
        <w:spacing w:before="240" w:line="276" w:lineRule="auto"/>
        <w:rPr>
          <w:rFonts w:ascii="Verdana" w:eastAsia="Times New Roman" w:hAnsi="Verdana" w:cs="Times New Roman"/>
          <w:lang w:eastAsia="en-GB"/>
        </w:rPr>
      </w:pPr>
      <w:r w:rsidRPr="00FF461D">
        <w:rPr>
          <w:rFonts w:ascii="Verdana" w:eastAsia="Times New Roman" w:hAnsi="Verdana" w:cs="Times New Roman"/>
          <w:lang w:eastAsia="en-GB"/>
        </w:rPr>
        <w:t xml:space="preserve">"(i) </w:t>
      </w:r>
      <w:r w:rsidR="00A959AD">
        <w:rPr>
          <w:rFonts w:ascii="Verdana" w:eastAsia="Times New Roman" w:hAnsi="Verdana" w:cs="Times New Roman"/>
          <w:lang w:eastAsia="en-GB"/>
        </w:rPr>
        <w:tab/>
      </w:r>
      <w:r w:rsidRPr="00FF461D">
        <w:rPr>
          <w:rFonts w:ascii="Verdana" w:eastAsia="Times New Roman" w:hAnsi="Verdana" w:cs="Times New Roman"/>
          <w:lang w:eastAsia="en-GB"/>
        </w:rPr>
        <w:t>Whether the Court of Appeal was right in finding that the 1st respondent had</w:t>
      </w:r>
      <w:r w:rsidR="003A2C39">
        <w:rPr>
          <w:rFonts w:ascii="Verdana" w:eastAsia="Times New Roman" w:hAnsi="Verdana" w:cs="Times New Roman"/>
          <w:lang w:eastAsia="en-GB"/>
        </w:rPr>
        <w:t xml:space="preserve"> validly pleaded, negligence?  </w:t>
      </w:r>
    </w:p>
    <w:p w:rsidR="00A959AD" w:rsidRDefault="006447D7" w:rsidP="003A2C39">
      <w:pPr>
        <w:spacing w:before="240" w:line="276" w:lineRule="auto"/>
        <w:rPr>
          <w:rFonts w:ascii="Verdana" w:eastAsia="Times New Roman" w:hAnsi="Verdana" w:cs="Times New Roman"/>
          <w:lang w:eastAsia="en-GB"/>
        </w:rPr>
      </w:pPr>
      <w:r w:rsidRPr="00FF461D">
        <w:rPr>
          <w:rFonts w:ascii="Verdana" w:eastAsia="Times New Roman" w:hAnsi="Verdana" w:cs="Times New Roman"/>
          <w:lang w:eastAsia="en-GB"/>
        </w:rPr>
        <w:t xml:space="preserve">(ii) </w:t>
      </w:r>
      <w:r w:rsidR="00A959AD">
        <w:rPr>
          <w:rFonts w:ascii="Verdana" w:eastAsia="Times New Roman" w:hAnsi="Verdana" w:cs="Times New Roman"/>
          <w:lang w:eastAsia="en-GB"/>
        </w:rPr>
        <w:tab/>
      </w:r>
      <w:r w:rsidRPr="00FF461D">
        <w:rPr>
          <w:rFonts w:ascii="Verdana" w:eastAsia="Times New Roman" w:hAnsi="Verdana" w:cs="Times New Roman"/>
          <w:lang w:eastAsia="en-GB"/>
        </w:rPr>
        <w:t xml:space="preserve">Whether the appellant owed the 1st  respondent a duty of care in respect of the 2 bank drafts. </w:t>
      </w:r>
    </w:p>
    <w:p w:rsidR="00A959AD" w:rsidRDefault="006447D7" w:rsidP="004323F5">
      <w:pPr>
        <w:spacing w:before="240" w:line="276" w:lineRule="auto"/>
        <w:rPr>
          <w:rFonts w:ascii="Verdana" w:eastAsia="Times New Roman" w:hAnsi="Verdana" w:cs="Times New Roman"/>
          <w:lang w:eastAsia="en-GB"/>
        </w:rPr>
      </w:pPr>
      <w:r w:rsidRPr="00FF461D">
        <w:rPr>
          <w:rFonts w:ascii="Verdana" w:eastAsia="Times New Roman" w:hAnsi="Verdana" w:cs="Times New Roman"/>
          <w:lang w:eastAsia="en-GB"/>
        </w:rPr>
        <w:t xml:space="preserve">(iii) </w:t>
      </w:r>
      <w:r w:rsidR="00A959AD">
        <w:rPr>
          <w:rFonts w:ascii="Verdana" w:eastAsia="Times New Roman" w:hAnsi="Verdana" w:cs="Times New Roman"/>
          <w:lang w:eastAsia="en-GB"/>
        </w:rPr>
        <w:tab/>
      </w:r>
      <w:r w:rsidRPr="00FF461D">
        <w:rPr>
          <w:rFonts w:ascii="Verdana" w:eastAsia="Times New Roman" w:hAnsi="Verdana" w:cs="Times New Roman"/>
          <w:lang w:eastAsia="en-GB"/>
        </w:rPr>
        <w:t>Whether there was sufficient pleadings and proof of interest rate awarded i</w:t>
      </w:r>
      <w:r w:rsidR="003A2C39">
        <w:rPr>
          <w:rFonts w:ascii="Verdana" w:eastAsia="Times New Roman" w:hAnsi="Verdana" w:cs="Times New Roman"/>
          <w:lang w:eastAsia="en-GB"/>
        </w:rPr>
        <w:t>n favour of the 1st respondent?</w:t>
      </w:r>
    </w:p>
    <w:p w:rsidR="003A2C39" w:rsidRDefault="003A2C39" w:rsidP="004323F5">
      <w:pPr>
        <w:spacing w:before="240" w:line="276" w:lineRule="auto"/>
        <w:ind w:left="0" w:firstLine="0"/>
        <w:rPr>
          <w:rFonts w:ascii="Verdana" w:eastAsia="Times New Roman" w:hAnsi="Verdana" w:cs="Times New Roman"/>
          <w:lang w:eastAsia="en-GB"/>
        </w:rPr>
      </w:pPr>
    </w:p>
    <w:p w:rsidR="00093069"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 1st respondent has formulated 2 Issue</w:t>
      </w:r>
      <w:r w:rsidR="003A2C39">
        <w:rPr>
          <w:rFonts w:ascii="Verdana" w:eastAsia="Times New Roman" w:hAnsi="Verdana" w:cs="Times New Roman"/>
          <w:lang w:eastAsia="en-GB"/>
        </w:rPr>
        <w:t>s for determination as follows:</w:t>
      </w:r>
    </w:p>
    <w:p w:rsidR="00093069" w:rsidRDefault="006447D7" w:rsidP="004323F5">
      <w:pPr>
        <w:spacing w:before="240" w:line="276" w:lineRule="auto"/>
        <w:rPr>
          <w:rFonts w:ascii="Verdana" w:eastAsia="Times New Roman" w:hAnsi="Verdana" w:cs="Times New Roman"/>
          <w:lang w:eastAsia="en-GB"/>
        </w:rPr>
      </w:pPr>
      <w:r w:rsidRPr="00FF461D">
        <w:rPr>
          <w:rFonts w:ascii="Verdana" w:eastAsia="Times New Roman" w:hAnsi="Verdana" w:cs="Times New Roman"/>
          <w:lang w:eastAsia="en-GB"/>
        </w:rPr>
        <w:t>(1)' .</w:t>
      </w:r>
      <w:r w:rsidR="00093069">
        <w:rPr>
          <w:rFonts w:ascii="Verdana" w:eastAsia="Times New Roman" w:hAnsi="Verdana" w:cs="Times New Roman"/>
          <w:lang w:eastAsia="en-GB"/>
        </w:rPr>
        <w:tab/>
      </w:r>
      <w:r w:rsidRPr="00FF461D">
        <w:rPr>
          <w:rFonts w:ascii="Verdana" w:eastAsia="Times New Roman" w:hAnsi="Verdana" w:cs="Times New Roman"/>
          <w:lang w:eastAsia="en-GB"/>
        </w:rPr>
        <w:t>Whether in circumstances of this case, the Court of Appeal was right in finding that the appe</w:t>
      </w:r>
      <w:r w:rsidR="003A2C39">
        <w:rPr>
          <w:rFonts w:ascii="Verdana" w:eastAsia="Times New Roman" w:hAnsi="Verdana" w:cs="Times New Roman"/>
          <w:lang w:eastAsia="en-GB"/>
        </w:rPr>
        <w:t>llant was liable in negligence,</w:t>
      </w:r>
    </w:p>
    <w:p w:rsidR="00093069" w:rsidRDefault="006447D7" w:rsidP="004323F5">
      <w:pPr>
        <w:spacing w:before="240" w:line="276" w:lineRule="auto"/>
        <w:rPr>
          <w:rFonts w:ascii="Verdana" w:eastAsia="Times New Roman" w:hAnsi="Verdana" w:cs="Times New Roman"/>
          <w:lang w:eastAsia="en-GB"/>
        </w:rPr>
      </w:pPr>
      <w:r w:rsidRPr="00FF461D">
        <w:rPr>
          <w:rFonts w:ascii="Verdana" w:eastAsia="Times New Roman" w:hAnsi="Verdana" w:cs="Times New Roman"/>
          <w:lang w:eastAsia="en-GB"/>
        </w:rPr>
        <w:t xml:space="preserve">(2) </w:t>
      </w:r>
      <w:r w:rsidR="00093069">
        <w:rPr>
          <w:rFonts w:ascii="Verdana" w:eastAsia="Times New Roman" w:hAnsi="Verdana" w:cs="Times New Roman"/>
          <w:lang w:eastAsia="en-GB"/>
        </w:rPr>
        <w:tab/>
      </w:r>
      <w:r w:rsidRPr="00FF461D">
        <w:rPr>
          <w:rFonts w:ascii="Verdana" w:eastAsia="Times New Roman" w:hAnsi="Verdana" w:cs="Times New Roman"/>
          <w:lang w:eastAsia="en-GB"/>
        </w:rPr>
        <w:t>Whether the pleadings and evidence led thereon was sufficient to sustain the award of interes</w:t>
      </w:r>
      <w:r w:rsidR="003A2C39">
        <w:rPr>
          <w:rFonts w:ascii="Verdana" w:eastAsia="Times New Roman" w:hAnsi="Verdana" w:cs="Times New Roman"/>
          <w:lang w:eastAsia="en-GB"/>
        </w:rPr>
        <w:t>t in favour of the respondent."</w:t>
      </w:r>
    </w:p>
    <w:p w:rsidR="003A2C39" w:rsidRDefault="003A2C39" w:rsidP="004323F5">
      <w:pPr>
        <w:spacing w:before="240" w:line="276" w:lineRule="auto"/>
        <w:ind w:left="0" w:firstLine="0"/>
        <w:rPr>
          <w:rFonts w:ascii="Verdana" w:eastAsia="Times New Roman" w:hAnsi="Verdana" w:cs="Times New Roman"/>
          <w:lang w:eastAsia="en-GB"/>
        </w:rPr>
      </w:pPr>
    </w:p>
    <w:p w:rsidR="00093069" w:rsidRDefault="006447D7" w:rsidP="004323F5">
      <w:pPr>
        <w:spacing w:before="240" w:line="276" w:lineRule="auto"/>
        <w:ind w:left="0" w:firstLine="0"/>
        <w:rPr>
          <w:rFonts w:ascii="Verdana" w:hAnsi="Verdana"/>
        </w:rPr>
      </w:pPr>
      <w:r w:rsidRPr="00FF461D">
        <w:rPr>
          <w:rFonts w:ascii="Verdana" w:eastAsia="Times New Roman" w:hAnsi="Verdana" w:cs="Times New Roman"/>
          <w:lang w:eastAsia="en-GB"/>
        </w:rPr>
        <w:t xml:space="preserve">In view of the fact that this is a difficult case, I think, I should vouch an opinion on the controversy surrounding the two instruments i.e the said bank cheques raised in this matter. Firstly, it is not right to treat "bank draft" and ordinary, "cheque" as interchangeable terms as the two instruments connote different legal instruments with differing implications. Even the definitions of these two instruments clearly attest to their inherent differences. </w:t>
      </w:r>
      <w:bookmarkStart w:id="10" w:name="16562"/>
      <w:r w:rsidRPr="00093069">
        <w:rPr>
          <w:rFonts w:ascii="Verdana" w:hAnsi="Verdana"/>
        </w:rPr>
        <w:t xml:space="preserve">A bankdraft according to Advanced Law Lexicon 3rd  edition Book 1 page 462 has been defined as, "a cheque drawn on a bank by itself. A banker's draft must be </w:t>
      </w:r>
      <w:r w:rsidRPr="00093069">
        <w:rPr>
          <w:rFonts w:ascii="Verdana" w:hAnsi="Verdana"/>
        </w:rPr>
        <w:lastRenderedPageBreak/>
        <w:t>honoured because it is drawn on the bank itself rather than on the debtor's account. The debtor must pay the bank the sum drawn in advance</w:t>
      </w:r>
      <w:bookmarkStart w:id="11" w:name="16563"/>
      <w:bookmarkEnd w:id="10"/>
      <w:r w:rsidR="003A2C39">
        <w:rPr>
          <w:rFonts w:ascii="Verdana" w:hAnsi="Verdana"/>
        </w:rPr>
        <w:t>."</w:t>
      </w:r>
    </w:p>
    <w:p w:rsidR="003A2C39" w:rsidRDefault="003A2C39" w:rsidP="004323F5">
      <w:pPr>
        <w:spacing w:before="240" w:line="276" w:lineRule="auto"/>
        <w:ind w:left="0" w:firstLine="0"/>
        <w:rPr>
          <w:rFonts w:ascii="Verdana" w:hAnsi="Verdana"/>
        </w:rPr>
      </w:pPr>
    </w:p>
    <w:p w:rsidR="00093069" w:rsidRDefault="006447D7" w:rsidP="004323F5">
      <w:pPr>
        <w:spacing w:before="240" w:line="276" w:lineRule="auto"/>
        <w:ind w:left="0" w:firstLine="0"/>
        <w:rPr>
          <w:rFonts w:ascii="Verdana" w:hAnsi="Verdana"/>
        </w:rPr>
      </w:pPr>
      <w:r w:rsidRPr="00093069">
        <w:rPr>
          <w:rFonts w:ascii="Verdana" w:hAnsi="Verdana"/>
        </w:rPr>
        <w:t xml:space="preserve">An ordinary "Cheque" on the other hand, is defined in Section 73 of (Part III) of the Bills of Exchange Act Cap.B8 Laws of the Federation of Nigeria 2004. </w:t>
      </w:r>
      <w:r w:rsidR="003A2C39">
        <w:rPr>
          <w:rFonts w:ascii="Verdana" w:hAnsi="Verdana"/>
        </w:rPr>
        <w:t>Section 73 provides as follows:</w:t>
      </w:r>
    </w:p>
    <w:p w:rsidR="00093069" w:rsidRDefault="006447D7" w:rsidP="004323F5">
      <w:pPr>
        <w:spacing w:before="240" w:line="276" w:lineRule="auto"/>
        <w:ind w:firstLine="0"/>
        <w:rPr>
          <w:rFonts w:ascii="Verdana" w:hAnsi="Verdana"/>
        </w:rPr>
      </w:pPr>
      <w:r w:rsidRPr="00093069">
        <w:rPr>
          <w:rFonts w:ascii="Verdana" w:hAnsi="Verdana"/>
        </w:rPr>
        <w:t>"A Cheque is a bill of exchange drawn on a banker parable on demand and except as otherwise Provided in this part, the provisions of this Act applicable to a bill of exchange payable on demand apply to a cheque</w:t>
      </w:r>
      <w:bookmarkStart w:id="12" w:name="16564"/>
      <w:bookmarkEnd w:id="11"/>
      <w:r w:rsidR="003A2C39">
        <w:rPr>
          <w:rFonts w:ascii="Verdana" w:hAnsi="Verdana"/>
        </w:rPr>
        <w:t>."</w:t>
      </w:r>
    </w:p>
    <w:p w:rsidR="003A2C39" w:rsidRDefault="003A2C39" w:rsidP="004323F5">
      <w:pPr>
        <w:spacing w:before="240" w:line="276" w:lineRule="auto"/>
        <w:ind w:left="0" w:firstLine="0"/>
        <w:rPr>
          <w:rFonts w:ascii="Verdana" w:hAnsi="Verdana"/>
        </w:rPr>
      </w:pPr>
    </w:p>
    <w:p w:rsidR="00093069" w:rsidRDefault="006447D7" w:rsidP="004323F5">
      <w:pPr>
        <w:spacing w:before="240" w:line="276" w:lineRule="auto"/>
        <w:ind w:left="0" w:firstLine="0"/>
        <w:rPr>
          <w:rFonts w:ascii="Verdana" w:hAnsi="Verdana"/>
        </w:rPr>
      </w:pPr>
      <w:r w:rsidRPr="00093069">
        <w:rPr>
          <w:rFonts w:ascii="Verdana" w:hAnsi="Verdana"/>
        </w:rPr>
        <w:t xml:space="preserve">Apart from the apparent proposition of law that "drafts" must to be honoured and ordinary "cheques" payable on demand, there is not much to be said immediately about the two instruments based on the premises of the above definitions. However, the peculiarities of the two instruments have been brought out in a succinct manner by Idigbe J. (as he then was) in the case of R. v. Okon 1933-1966) 1 NBLR at 241 at 253-254 and I quote with approval His Lordship on </w:t>
      </w:r>
      <w:r w:rsidR="003A2C39">
        <w:rPr>
          <w:rFonts w:ascii="Verdana" w:hAnsi="Verdana"/>
        </w:rPr>
        <w:t>this aspect of the matter thus;</w:t>
      </w:r>
    </w:p>
    <w:p w:rsidR="002E0D22" w:rsidRDefault="006447D7" w:rsidP="002E0D22">
      <w:pPr>
        <w:spacing w:before="240" w:line="276" w:lineRule="auto"/>
        <w:ind w:left="0" w:firstLine="0"/>
        <w:rPr>
          <w:rFonts w:ascii="Verdana" w:hAnsi="Verdana"/>
        </w:rPr>
      </w:pPr>
      <w:r w:rsidRPr="00093069">
        <w:rPr>
          <w:rFonts w:ascii="Verdana" w:hAnsi="Verdana"/>
        </w:rPr>
        <w:t>"When money is paid by a customer into the bank, there is a contract between</w:t>
      </w:r>
      <w:r w:rsidR="003A2C39">
        <w:rPr>
          <w:rFonts w:ascii="Verdana" w:hAnsi="Verdana"/>
        </w:rPr>
        <w:t xml:space="preserve"> </w:t>
      </w:r>
      <w:r w:rsidRPr="00093069">
        <w:rPr>
          <w:rFonts w:ascii="Verdana" w:hAnsi="Verdana"/>
        </w:rPr>
        <w:t>the banker and the customer in which the banker receives the money as a loan from a. customer against the promise by the banker to honour the customer's cheque or orders of the customer. In this connection there is hardly any difference between a cheque and a draf</w:t>
      </w:r>
      <w:r w:rsidR="002E0D22">
        <w:rPr>
          <w:rFonts w:ascii="Verdana" w:hAnsi="Verdana"/>
        </w:rPr>
        <w:t xml:space="preserve">t. As was said by Pallock C.B. – </w:t>
      </w:r>
    </w:p>
    <w:p w:rsidR="00093069" w:rsidRDefault="002E0D22" w:rsidP="002E0D22">
      <w:pPr>
        <w:spacing w:before="240" w:line="276" w:lineRule="auto"/>
        <w:ind w:firstLine="0"/>
        <w:rPr>
          <w:rFonts w:ascii="Verdana" w:hAnsi="Verdana"/>
        </w:rPr>
      </w:pPr>
      <w:r>
        <w:rPr>
          <w:rFonts w:ascii="Verdana" w:hAnsi="Verdana"/>
        </w:rPr>
        <w:t>”</w:t>
      </w:r>
      <w:r w:rsidR="006447D7" w:rsidRPr="00093069">
        <w:rPr>
          <w:rFonts w:ascii="Verdana" w:hAnsi="Verdana"/>
        </w:rPr>
        <w:t>the word draft no doubt includes a bill of exchange as well as a ch</w:t>
      </w:r>
      <w:r>
        <w:rPr>
          <w:rFonts w:ascii="Verdana" w:hAnsi="Verdana"/>
        </w:rPr>
        <w:t>eque.</w:t>
      </w:r>
      <w:r w:rsidR="006447D7" w:rsidRPr="00093069">
        <w:rPr>
          <w:rFonts w:ascii="Verdana" w:hAnsi="Verdana"/>
        </w:rPr>
        <w:t xml:space="preserve">'It is a nomen generale which embraces every request by the drawer upon the drawee to pay money.' </w:t>
      </w:r>
      <w:r>
        <w:rPr>
          <w:rFonts w:ascii="Verdana" w:hAnsi="Verdana"/>
        </w:rPr>
        <w:t xml:space="preserve"> </w:t>
      </w:r>
      <w:r w:rsidR="006447D7" w:rsidRPr="00093069">
        <w:rPr>
          <w:rFonts w:ascii="Verdana" w:hAnsi="Verdana"/>
        </w:rPr>
        <w:t xml:space="preserve">See Hunter v. boywer (1850) 15 LT05 281 at 282. </w:t>
      </w:r>
      <w:r>
        <w:rPr>
          <w:rFonts w:ascii="Verdana" w:hAnsi="Verdana"/>
        </w:rPr>
        <w:t xml:space="preserve"> </w:t>
      </w:r>
      <w:r w:rsidR="006447D7" w:rsidRPr="00093069">
        <w:rPr>
          <w:rFonts w:ascii="Verdana" w:hAnsi="Verdana"/>
        </w:rPr>
        <w:t xml:space="preserve">A banker's draft however is riot to be regarded as a cheque since it is not really addressed by one person to another as required by the Bill of Exchange Act Cap.21 (Section 3). It is drawn on behalf of a bank upon itself, whether payable at the Head office or, at some other branch of the bank and at law; the Head office and its branches constitute one legal person or entity [see Capital and Counties Bank Ltd. V. Gordon (1903) AC 204]. All the same where as in the instant case a customer request his banker to provide him with a banker's draft the amount in respect of which is to be </w:t>
      </w:r>
      <w:r w:rsidR="006447D7" w:rsidRPr="00093069">
        <w:rPr>
          <w:rFonts w:ascii="Verdana" w:hAnsi="Verdana"/>
        </w:rPr>
        <w:lastRenderedPageBreak/>
        <w:t xml:space="preserve">debited to his account, he ought ordinarily to enclose with his request a cheque covering the amount. The amount so paid in by the customer becomes under the principle above described the bank's money and when paid out, still that of the bank, but paid, out pursuant to the contract above described (i.e. that. of debtor and </w:t>
      </w:r>
      <w:r>
        <w:rPr>
          <w:rFonts w:ascii="Verdana" w:hAnsi="Verdana"/>
        </w:rPr>
        <w:t xml:space="preserve">customer)." Also see Bilvery v </w:t>
      </w:r>
      <w:r w:rsidR="006447D7" w:rsidRPr="00093069">
        <w:rPr>
          <w:rFonts w:ascii="Verdana" w:hAnsi="Verdana"/>
        </w:rPr>
        <w:t>Contract an</w:t>
      </w:r>
      <w:r>
        <w:rPr>
          <w:rFonts w:ascii="Verdana" w:hAnsi="Verdana"/>
        </w:rPr>
        <w:t>d. trading co. (Southern) Ltd.,</w:t>
      </w:r>
      <w:r w:rsidR="006447D7" w:rsidRPr="00093069">
        <w:rPr>
          <w:rFonts w:ascii="Verdana" w:hAnsi="Verdana"/>
        </w:rPr>
        <w:t xml:space="preserve"> (1959) 2 W.L.R. 568 and Foley v, Hill ZHLC </w:t>
      </w:r>
      <w:r>
        <w:rPr>
          <w:rFonts w:ascii="Verdana" w:hAnsi="Verdana"/>
        </w:rPr>
        <w:t>28. Ex parte Beblor v. Ligouri,</w:t>
      </w:r>
      <w:r w:rsidR="006447D7" w:rsidRPr="00093069">
        <w:rPr>
          <w:rFonts w:ascii="Verdana" w:hAnsi="Verdana"/>
        </w:rPr>
        <w:t xml:space="preserve"> (1950) 2 AER 733 and R v.</w:t>
      </w:r>
      <w:r>
        <w:rPr>
          <w:rFonts w:ascii="Verdana" w:hAnsi="Verdana"/>
        </w:rPr>
        <w:t xml:space="preserve"> </w:t>
      </w:r>
      <w:r w:rsidR="006447D7" w:rsidRPr="00093069">
        <w:rPr>
          <w:rFonts w:ascii="Verdana" w:hAnsi="Verdana"/>
        </w:rPr>
        <w:t>Davenport (1954) 38 CAR 37 at 41</w:t>
      </w:r>
      <w:bookmarkEnd w:id="12"/>
      <w:r w:rsidR="00093069">
        <w:rPr>
          <w:rFonts w:ascii="Verdana" w:hAnsi="Verdana"/>
        </w:rPr>
        <w:t>.</w:t>
      </w:r>
    </w:p>
    <w:p w:rsidR="00093069" w:rsidRDefault="00093069" w:rsidP="004323F5">
      <w:pPr>
        <w:spacing w:before="240" w:line="276" w:lineRule="auto"/>
        <w:ind w:left="0" w:firstLine="0"/>
        <w:rPr>
          <w:rFonts w:ascii="Verdana" w:hAnsi="Verdana"/>
        </w:rPr>
      </w:pPr>
    </w:p>
    <w:p w:rsidR="00093069"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In this graphic manner the erudite learned judge has brought out in clearest of terms the nitty gritty of the legal implications between the two instruments i.e. "bank draft' and ordinary "cheque". Although, I must emphasize that while a bank draft must be honoured, an ordinary cheque is payable on demand - this distinction between the two instruments is significant as based on the fact that before a bank draft issues the customer's account must have been debited and so all things being equal it must be honoured, this is not the case with ordinary cheque which is payable subject to availability of funds in the Customer's Account. Even moreso, the word "draft" includes a bill of exchange as well as a cheque. It would appear from the above cited case of Idigbe J (as he then was) that with regard to the two instruments that paying out their proceeds is made pursuant to </w:t>
      </w:r>
      <w:r w:rsidR="002E0D22">
        <w:rPr>
          <w:rFonts w:ascii="Verdana" w:eastAsia="Times New Roman" w:hAnsi="Verdana" w:cs="Times New Roman"/>
          <w:lang w:eastAsia="en-GB"/>
        </w:rPr>
        <w:t>a debtor/customer relationship.</w:t>
      </w:r>
    </w:p>
    <w:p w:rsidR="002E0D22" w:rsidRDefault="002E0D22" w:rsidP="004323F5">
      <w:pPr>
        <w:spacing w:before="240" w:line="276" w:lineRule="auto"/>
        <w:ind w:left="0" w:firstLine="0"/>
        <w:rPr>
          <w:rFonts w:ascii="Verdana" w:eastAsia="Times New Roman" w:hAnsi="Verdana" w:cs="Times New Roman"/>
          <w:lang w:eastAsia="en-GB"/>
        </w:rPr>
      </w:pPr>
    </w:p>
    <w:p w:rsidR="002E0D22"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Guided, as it were, by the principles as expounded in the above authorities, I think it would be wrong to contend that bank drafts have peculiar implications as such, and as not being subject to or amenable to be countermanded as in the case of ordinary bank cheques. Clearly recent judicial thinking does not seem to support that proposition as the cases I have examined he</w:t>
      </w:r>
      <w:r w:rsidR="002E0D22">
        <w:rPr>
          <w:rFonts w:ascii="Verdana" w:eastAsia="Times New Roman" w:hAnsi="Verdana" w:cs="Times New Roman"/>
          <w:lang w:eastAsia="en-GB"/>
        </w:rPr>
        <w:t>re show. Having so concluded it</w:t>
      </w:r>
      <w:r w:rsidRPr="00FF461D">
        <w:rPr>
          <w:rFonts w:ascii="Verdana" w:eastAsia="Times New Roman" w:hAnsi="Verdana" w:cs="Times New Roman"/>
          <w:lang w:eastAsia="en-GB"/>
        </w:rPr>
        <w:t xml:space="preserve"> is settled law that for a banker to exonerate itself from liability arising out of being negligent in dealing with cases of conversion of the proceeds of "bank drafts" the banker must bring the instruments within the provisions of Section 2(1) of the Bills of Exchange Act. It must also bring itself within the provisions of Section 82 of the Bills of Exchange Act in order to be protected under the Act, that is, by bringing itself within the statutory exception. Based on the above premises, the onus of proving that transacting payments of the drafts is "without negligence" is on the part of the appellant as clearly provided in Section 82 of the Bills of Exchange Act. See Hannan's Lake View Central Ltd. v. Armstrong &amp; Co. (1900) 16 T.L.R. 236 where the words "without negligence" in the Act have been defined. Again, guided by the pronouncement of this court in construing Section 82 of the Bills of Exchange Act particularly of the words 'without </w:t>
      </w:r>
      <w:r w:rsidRPr="00FF461D">
        <w:rPr>
          <w:rFonts w:ascii="Verdana" w:eastAsia="Times New Roman" w:hAnsi="Verdana" w:cs="Times New Roman"/>
          <w:lang w:eastAsia="en-GB"/>
        </w:rPr>
        <w:lastRenderedPageBreak/>
        <w:t>negligence' which means without want of reasonable care in reference to the interest of the true owner who happens in the instant case to be the 1st  respondent. See Hannan's Lake View Central Ltd. v. Armstrong &amp; co. (1900) 16 TLR 236 and with approval the judgment of Onyearn a J. (as he then was) in Nigerian Breweries Ltd v. Muslim Bank (W.A) Ltd (1933-1966) 1 NBLR 282. In this regard the appellant has not discharged the onus placed on the appellant by Section 8</w:t>
      </w:r>
      <w:r w:rsidR="002E0D22">
        <w:rPr>
          <w:rFonts w:ascii="Verdana" w:eastAsia="Times New Roman" w:hAnsi="Verdana" w:cs="Times New Roman"/>
          <w:lang w:eastAsia="en-GB"/>
        </w:rPr>
        <w:t>2 of the Bills of Exchange Act.</w:t>
      </w:r>
    </w:p>
    <w:p w:rsidR="002E0D22" w:rsidRDefault="002E0D22" w:rsidP="004323F5">
      <w:pPr>
        <w:spacing w:before="240" w:line="276" w:lineRule="auto"/>
        <w:ind w:left="0" w:firstLine="0"/>
        <w:rPr>
          <w:rFonts w:ascii="Verdana" w:eastAsia="Times New Roman" w:hAnsi="Verdana" w:cs="Times New Roman"/>
          <w:lang w:eastAsia="en-GB"/>
        </w:rPr>
      </w:pPr>
    </w:p>
    <w:p w:rsidR="00E77E58"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On the other hand, if my conclusions above are wrong even though I don't concede, that it is my view that there are a number of compelling ingredients of acts of negligence to sustain the decision of the lower court on the question of negligence albeit having been established, against, the appellant. They include firstly, the fact that the 1st respondent wrote a letter requesting the manager of the bank to seek for his confirmation i.e. from the 1st respondent before transacting payments of the drafts. The letter has been dated 29/12/2002; it is not being disputed that the 1st respondent has been prompted to put the request by the manager of the banker (appellant) who must be taken to have known the implications of such requests for confi</w:t>
      </w:r>
      <w:r w:rsidR="00E77E58">
        <w:rPr>
          <w:rFonts w:ascii="Verdana" w:eastAsia="Times New Roman" w:hAnsi="Verdana" w:cs="Times New Roman"/>
          <w:lang w:eastAsia="en-GB"/>
        </w:rPr>
        <w:t xml:space="preserve">rmation of cheques in writing. There is also an </w:t>
      </w:r>
      <w:r w:rsidRPr="00FF461D">
        <w:rPr>
          <w:rFonts w:ascii="Verdana" w:eastAsia="Times New Roman" w:hAnsi="Verdana" w:cs="Times New Roman"/>
          <w:lang w:eastAsia="en-GB"/>
        </w:rPr>
        <w:t>accepted evidence that one of the drafts has on it endorsed "Account payee only" suggesting that the instrument is not negotiable but that notwithstanding, it has been negotiated to a third party's Account. Even then, one of the drafts has been issued in the wrong name of Fast Investment Co. Ltd as against First Yield Investment Ltd. All the same, it has been paid. This singular act should have put a reasonable prudent banker on inquiry. Again, the drafts have been paid against the normal banking practice of allowing 5 days clearing period. These acts of negligence have been founded upon by the trial court and upheld by the court below.</w:t>
      </w:r>
      <w:r w:rsidR="00093069">
        <w:rPr>
          <w:rFonts w:ascii="Verdana" w:eastAsia="Times New Roman" w:hAnsi="Verdana" w:cs="Times New Roman"/>
          <w:lang w:eastAsia="en-GB"/>
        </w:rPr>
        <w:t xml:space="preserve"> </w:t>
      </w:r>
      <w:r w:rsidRPr="00FF461D">
        <w:rPr>
          <w:rFonts w:ascii="Verdana" w:eastAsia="Times New Roman" w:hAnsi="Verdana" w:cs="Times New Roman"/>
          <w:lang w:eastAsia="en-GB"/>
        </w:rPr>
        <w:t>They constitute particulars of negligence in this case. Much as I agree with the appellant that a bland allegation of negligence in a suit as the instant one founded in negligence is not enough without particularising the acts of negligence; the above acts of negligence have been pleaded and sup</w:t>
      </w:r>
      <w:r w:rsidR="00E77E58">
        <w:rPr>
          <w:rFonts w:ascii="Verdana" w:eastAsia="Times New Roman" w:hAnsi="Verdana" w:cs="Times New Roman"/>
          <w:lang w:eastAsia="en-GB"/>
        </w:rPr>
        <w:t>ported by testimonial evidence.</w:t>
      </w:r>
      <w:bookmarkStart w:id="13" w:name="7667"/>
    </w:p>
    <w:p w:rsidR="00E77E58" w:rsidRDefault="00E77E58" w:rsidP="004323F5">
      <w:pPr>
        <w:spacing w:before="240" w:line="276" w:lineRule="auto"/>
        <w:ind w:left="0" w:firstLine="0"/>
        <w:rPr>
          <w:rFonts w:ascii="Verdana" w:eastAsia="Times New Roman" w:hAnsi="Verdana" w:cs="Times New Roman"/>
          <w:lang w:eastAsia="en-GB"/>
        </w:rPr>
      </w:pPr>
    </w:p>
    <w:p w:rsidR="00E77E58" w:rsidRDefault="006447D7" w:rsidP="004323F5">
      <w:pPr>
        <w:spacing w:before="240" w:line="276" w:lineRule="auto"/>
        <w:ind w:left="0" w:firstLine="0"/>
        <w:rPr>
          <w:rFonts w:ascii="Verdana" w:eastAsia="Times New Roman" w:hAnsi="Verdana" w:cs="Times New Roman"/>
          <w:lang w:eastAsia="en-GB"/>
        </w:rPr>
      </w:pPr>
      <w:r w:rsidRPr="00093069">
        <w:rPr>
          <w:rFonts w:ascii="Verdana" w:hAnsi="Verdana"/>
        </w:rPr>
        <w:t>It is settled law that negligence is basically one of facts, not of law and so, each case must be decided based on its peculiar facts. See Akalla v. Jarmakan Transport Ltd. (1961) ANLR 747. As a follow-up to this principle of law, in an action in negligence, the plaintiff must show that the defendant owes him a duty of care and that he has suffered damage by the breach of that duty. See: Agbonmagbe Bank Ltd v. CFAO Ltd (1967) NMLR 173</w:t>
      </w:r>
      <w:bookmarkEnd w:id="13"/>
      <w:r w:rsidRPr="00093069">
        <w:rPr>
          <w:rFonts w:ascii="Verdana" w:hAnsi="Verdana"/>
        </w:rPr>
        <w:t xml:space="preserve">. </w:t>
      </w:r>
      <w:r w:rsidR="00E77E58">
        <w:rPr>
          <w:rFonts w:ascii="Verdana" w:eastAsia="Times New Roman" w:hAnsi="Verdana" w:cs="Times New Roman"/>
          <w:lang w:eastAsia="en-GB"/>
        </w:rPr>
        <w:t>The 1st </w:t>
      </w:r>
      <w:r w:rsidRPr="00FF461D">
        <w:rPr>
          <w:rFonts w:ascii="Verdana" w:eastAsia="Times New Roman" w:hAnsi="Verdana" w:cs="Times New Roman"/>
          <w:lang w:eastAsia="en-GB"/>
        </w:rPr>
        <w:t xml:space="preserve">respondent as has been found by </w:t>
      </w:r>
      <w:r w:rsidRPr="00FF461D">
        <w:rPr>
          <w:rFonts w:ascii="Verdana" w:eastAsia="Times New Roman" w:hAnsi="Verdana" w:cs="Times New Roman"/>
          <w:lang w:eastAsia="en-GB"/>
        </w:rPr>
        <w:lastRenderedPageBreak/>
        <w:t>the trial court and upheld by the lower court, has established rightly to my mind that on the relationship between the parties. the appellant owes it a duty of care and the breach of it, as I have showed herein and</w:t>
      </w:r>
      <w:r w:rsidR="00E77E58">
        <w:rPr>
          <w:rFonts w:ascii="Verdana" w:eastAsia="Times New Roman" w:hAnsi="Verdana" w:cs="Times New Roman"/>
          <w:lang w:eastAsia="en-GB"/>
        </w:rPr>
        <w:t xml:space="preserve"> the damage that has followed.</w:t>
      </w:r>
    </w:p>
    <w:p w:rsidR="00E77E58" w:rsidRDefault="00E77E58" w:rsidP="004323F5">
      <w:pPr>
        <w:spacing w:before="240" w:line="276" w:lineRule="auto"/>
        <w:ind w:left="0" w:firstLine="0"/>
        <w:rPr>
          <w:rFonts w:ascii="Verdana" w:eastAsia="Times New Roman" w:hAnsi="Verdana" w:cs="Times New Roman"/>
          <w:lang w:eastAsia="en-GB"/>
        </w:rPr>
      </w:pPr>
    </w:p>
    <w:p w:rsidR="00E77E58"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I must observe that due to the misconception by the defence of the onus on it</w:t>
      </w:r>
      <w:r w:rsidR="00E77E58">
        <w:rPr>
          <w:rFonts w:ascii="Verdana" w:eastAsia="Times New Roman" w:hAnsi="Verdana" w:cs="Times New Roman"/>
          <w:lang w:eastAsia="en-GB"/>
        </w:rPr>
        <w:t>,</w:t>
      </w:r>
      <w:r w:rsidRPr="00FF461D">
        <w:rPr>
          <w:rFonts w:ascii="Verdana" w:eastAsia="Times New Roman" w:hAnsi="Verdana" w:cs="Times New Roman"/>
          <w:lang w:eastAsia="en-GB"/>
        </w:rPr>
        <w:t xml:space="preserve"> no attempt has been made to show in this case that transacting payments of these cheques have not been due to its (i.e. appellant) negligence, an onus placed on it by Section 82 of the Bills of the charge Act 20</w:t>
      </w:r>
      <w:r w:rsidR="00E77E58">
        <w:rPr>
          <w:rFonts w:ascii="Verdana" w:eastAsia="Times New Roman" w:hAnsi="Verdana" w:cs="Times New Roman"/>
          <w:lang w:eastAsia="en-GB"/>
        </w:rPr>
        <w:t>04. This is fatal to its case.</w:t>
      </w:r>
    </w:p>
    <w:p w:rsidR="00E77E58" w:rsidRDefault="00E77E58" w:rsidP="004323F5">
      <w:pPr>
        <w:spacing w:before="240" w:line="276" w:lineRule="auto"/>
        <w:ind w:left="0" w:firstLine="0"/>
        <w:rPr>
          <w:rFonts w:ascii="Verdana" w:eastAsia="Times New Roman" w:hAnsi="Verdana" w:cs="Times New Roman"/>
          <w:lang w:eastAsia="en-GB"/>
        </w:rPr>
      </w:pPr>
    </w:p>
    <w:p w:rsidR="00E77E58"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On the issue of claim of interest at 21% I agree with the appellant that the 1st  respondent not having pleaded fully by particularizing that head of its claim. is made worse by the relief not being supported by evidence at all as contemplated in the well settled principle as set out in the case of</w:t>
      </w:r>
      <w:r w:rsidRPr="00FF461D">
        <w:rPr>
          <w:rFonts w:ascii="Verdana" w:eastAsia="Times New Roman" w:hAnsi="Verdana" w:cs="Times New Roman"/>
          <w:i/>
          <w:iCs/>
          <w:lang w:eastAsia="en-GB"/>
        </w:rPr>
        <w:t xml:space="preserve"> Ekwunife v. Wayne (W/A) Ltd (1989) 5 NWLR (pt. 122) 422 </w:t>
      </w:r>
      <w:r w:rsidRPr="00FF461D">
        <w:rPr>
          <w:rFonts w:ascii="Verdana" w:eastAsia="Times New Roman" w:hAnsi="Verdana" w:cs="Times New Roman"/>
          <w:lang w:eastAsia="en-GB"/>
        </w:rPr>
        <w:t>that is, on the entitlement to inter</w:t>
      </w:r>
      <w:r w:rsidR="00E77E58">
        <w:rPr>
          <w:rFonts w:ascii="Verdana" w:eastAsia="Times New Roman" w:hAnsi="Verdana" w:cs="Times New Roman"/>
          <w:lang w:eastAsia="en-GB"/>
        </w:rPr>
        <w:t xml:space="preserve">ests in cases of this nature. </w:t>
      </w:r>
    </w:p>
    <w:p w:rsidR="00E77E58" w:rsidRDefault="00E77E58" w:rsidP="004323F5">
      <w:pPr>
        <w:spacing w:before="240" w:line="276" w:lineRule="auto"/>
        <w:ind w:left="0" w:firstLine="0"/>
        <w:rPr>
          <w:rFonts w:ascii="Verdana" w:eastAsia="Times New Roman" w:hAnsi="Verdana" w:cs="Times New Roman"/>
          <w:lang w:eastAsia="en-GB"/>
        </w:rPr>
      </w:pPr>
    </w:p>
    <w:p w:rsidR="00E77E58"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 relief as granted is for 21% interest from 29/12/94 until judgment and at 3% until the judgment is fully paid. The question is whether granting this head of claim is legally well grounded. After all payment of interest comes within special d</w:t>
      </w:r>
      <w:r w:rsidR="00E77E58">
        <w:rPr>
          <w:rFonts w:ascii="Verdana" w:eastAsia="Times New Roman" w:hAnsi="Verdana" w:cs="Times New Roman"/>
          <w:lang w:eastAsia="en-GB"/>
        </w:rPr>
        <w:t xml:space="preserve">amages to be strictly proved. </w:t>
      </w:r>
    </w:p>
    <w:p w:rsidR="00E77E58" w:rsidRDefault="00E77E58" w:rsidP="004323F5">
      <w:pPr>
        <w:spacing w:before="240" w:line="276" w:lineRule="auto"/>
        <w:ind w:left="0" w:firstLine="0"/>
        <w:rPr>
          <w:rFonts w:ascii="Verdana" w:eastAsia="Times New Roman" w:hAnsi="Verdana" w:cs="Times New Roman"/>
          <w:lang w:eastAsia="en-GB"/>
        </w:rPr>
      </w:pPr>
    </w:p>
    <w:p w:rsidR="00093069"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The principles governing the award of interest as a right in claims as here have been ably set out in the above cited case and if I may express it in the language of the case it runs as fol</w:t>
      </w:r>
      <w:r w:rsidR="00093069">
        <w:rPr>
          <w:rFonts w:ascii="Verdana" w:eastAsia="Times New Roman" w:hAnsi="Verdana" w:cs="Times New Roman"/>
          <w:lang w:eastAsia="en-GB"/>
        </w:rPr>
        <w:t xml:space="preserve">lows: </w:t>
      </w:r>
    </w:p>
    <w:p w:rsidR="00093069"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 xml:space="preserve">"Interest maybe claimed as a right when it is contemplated by agreement between the parties, or under a mercantile custom or under a principle of equity such as breach </w:t>
      </w:r>
      <w:r w:rsidR="00093069">
        <w:rPr>
          <w:rFonts w:ascii="Verdana" w:eastAsia="Times New Roman" w:hAnsi="Verdana" w:cs="Times New Roman"/>
          <w:lang w:eastAsia="en-GB"/>
        </w:rPr>
        <w:t>of a fiduciary relationship.."</w:t>
      </w:r>
    </w:p>
    <w:p w:rsidR="00093069" w:rsidRDefault="00093069" w:rsidP="004323F5">
      <w:pPr>
        <w:spacing w:before="240" w:line="276" w:lineRule="auto"/>
        <w:ind w:left="0" w:firstLine="0"/>
        <w:rPr>
          <w:rFonts w:ascii="Verdana" w:eastAsia="Times New Roman" w:hAnsi="Verdana" w:cs="Times New Roman"/>
          <w:lang w:eastAsia="en-GB"/>
        </w:rPr>
      </w:pPr>
    </w:p>
    <w:p w:rsidR="00093069"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lastRenderedPageBreak/>
        <w:t>Not only is there no proper pleading of this item of the claim there is no evidence adduced anywhere at the trial in that regard. For the 1st respondent to contend in paragraph 6.7 of its brief of argument that by the very nature of the instant claim and the breach of the contractual duty owed to the 1st  respondent, that the 1st  respondent is entitled to the minimum interest at the rate a bank would charge its customers at that relevant time in 1994. By this submission the appellant has su</w:t>
      </w:r>
      <w:r w:rsidR="00102C6F">
        <w:rPr>
          <w:rFonts w:ascii="Verdana" w:eastAsia="Times New Roman" w:hAnsi="Verdana" w:cs="Times New Roman"/>
          <w:lang w:eastAsia="en-GB"/>
        </w:rPr>
        <w:t>pported my view on this relief</w:t>
      </w:r>
      <w:r w:rsidRPr="00FF461D">
        <w:rPr>
          <w:rFonts w:ascii="Verdana" w:eastAsia="Times New Roman" w:hAnsi="Verdana" w:cs="Times New Roman"/>
          <w:lang w:eastAsia="en-GB"/>
        </w:rPr>
        <w:t>. With respect</w:t>
      </w:r>
      <w:r w:rsidR="00102C6F">
        <w:rPr>
          <w:rFonts w:ascii="Verdana" w:eastAsia="Times New Roman" w:hAnsi="Verdana" w:cs="Times New Roman"/>
          <w:lang w:eastAsia="en-GB"/>
        </w:rPr>
        <w:t>, it is speculative for the 1st</w:t>
      </w:r>
      <w:r w:rsidRPr="00FF461D">
        <w:rPr>
          <w:rFonts w:ascii="Verdana" w:eastAsia="Times New Roman" w:hAnsi="Verdana" w:cs="Times New Roman"/>
          <w:lang w:eastAsia="en-GB"/>
        </w:rPr>
        <w:t> respondent to so contend, as the 1st  respondent appears to be giving eviden</w:t>
      </w:r>
      <w:r w:rsidR="00102C6F">
        <w:rPr>
          <w:rFonts w:ascii="Verdana" w:eastAsia="Times New Roman" w:hAnsi="Verdana" w:cs="Times New Roman"/>
          <w:lang w:eastAsia="en-GB"/>
        </w:rPr>
        <w:t xml:space="preserve">ce. Firstly, there is no proper </w:t>
      </w:r>
      <w:r w:rsidRPr="00FF461D">
        <w:rPr>
          <w:rFonts w:ascii="Verdana" w:eastAsia="Times New Roman" w:hAnsi="Verdana" w:cs="Times New Roman"/>
          <w:lang w:eastAsia="en-GB"/>
        </w:rPr>
        <w:t>pleadings alleging the facts contained in paragraph 6.7 of the said brief as to the nature of their relationship nor as to denoting that 21% interest has been the minimum interest rate payable by Banks in 1994. Surely, the 1st respondent is using its brief to adduce evide</w:t>
      </w:r>
      <w:r w:rsidR="00093069">
        <w:rPr>
          <w:rFonts w:ascii="Verdana" w:eastAsia="Times New Roman" w:hAnsi="Verdana" w:cs="Times New Roman"/>
          <w:lang w:eastAsia="en-GB"/>
        </w:rPr>
        <w:t>nce in support of its case and t</w:t>
      </w:r>
      <w:r w:rsidRPr="00FF461D">
        <w:rPr>
          <w:rFonts w:ascii="Verdana" w:eastAsia="Times New Roman" w:hAnsi="Verdana" w:cs="Times New Roman"/>
          <w:lang w:eastAsia="en-GB"/>
        </w:rPr>
        <w:t xml:space="preserve">his is unacceptable. Even more so, the relationship between the 1st respondent and the appellant is one of debtor and customer not one of fiduciary relationship. In the Wayne's case cited </w:t>
      </w:r>
      <w:r w:rsidR="00093069">
        <w:rPr>
          <w:rFonts w:ascii="Verdana" w:eastAsia="Times New Roman" w:hAnsi="Verdana" w:cs="Times New Roman"/>
          <w:lang w:eastAsia="en-GB"/>
        </w:rPr>
        <w:t>above this court further said:</w:t>
      </w:r>
    </w:p>
    <w:p w:rsidR="00093069" w:rsidRDefault="006447D7" w:rsidP="004323F5">
      <w:pPr>
        <w:spacing w:before="240" w:line="276" w:lineRule="auto"/>
        <w:ind w:firstLine="0"/>
        <w:rPr>
          <w:rFonts w:ascii="Verdana" w:eastAsia="Times New Roman" w:hAnsi="Verdana" w:cs="Times New Roman"/>
          <w:lang w:eastAsia="en-GB"/>
        </w:rPr>
      </w:pPr>
      <w:r w:rsidRPr="00FF461D">
        <w:rPr>
          <w:rFonts w:ascii="Verdana" w:eastAsia="Times New Roman" w:hAnsi="Verdana" w:cs="Times New Roman"/>
          <w:lang w:eastAsia="en-GB"/>
        </w:rPr>
        <w:t xml:space="preserve">"where interest is being claimed as a matter of right, the proper practice is to claim entitlement to it on the writ and plead facts which show entitlement in the statement of claim and evidence given which show entitlement thereto, the court may if satisfied </w:t>
      </w:r>
      <w:r w:rsidR="00093069">
        <w:rPr>
          <w:rFonts w:ascii="Verdana" w:eastAsia="Times New Roman" w:hAnsi="Verdana" w:cs="Times New Roman"/>
          <w:lang w:eastAsia="en-GB"/>
        </w:rPr>
        <w:t>with evidence award interest."</w:t>
      </w:r>
    </w:p>
    <w:p w:rsidR="00093069" w:rsidRDefault="00093069" w:rsidP="004323F5">
      <w:pPr>
        <w:spacing w:before="240" w:line="276" w:lineRule="auto"/>
        <w:ind w:left="0" w:firstLine="0"/>
        <w:rPr>
          <w:rFonts w:ascii="Verdana" w:eastAsia="Times New Roman" w:hAnsi="Verdana" w:cs="Times New Roman"/>
          <w:lang w:eastAsia="en-GB"/>
        </w:rPr>
      </w:pPr>
    </w:p>
    <w:p w:rsidR="00102C6F"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This aspect of the claim not having been pleaded a</w:t>
      </w:r>
      <w:r w:rsidR="00102C6F">
        <w:rPr>
          <w:rFonts w:ascii="Verdana" w:eastAsia="Times New Roman" w:hAnsi="Verdana" w:cs="Times New Roman"/>
          <w:lang w:eastAsia="en-GB"/>
        </w:rPr>
        <w:t>nd proved is hereby dismissed.</w:t>
      </w:r>
    </w:p>
    <w:p w:rsidR="00102C6F" w:rsidRDefault="00102C6F" w:rsidP="004323F5">
      <w:pPr>
        <w:spacing w:before="240" w:line="276" w:lineRule="auto"/>
        <w:ind w:left="0" w:firstLine="0"/>
        <w:rPr>
          <w:rFonts w:ascii="Verdana" w:eastAsia="Times New Roman" w:hAnsi="Verdana" w:cs="Times New Roman"/>
          <w:lang w:eastAsia="en-GB"/>
        </w:rPr>
      </w:pPr>
    </w:p>
    <w:p w:rsidR="00102C6F"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t xml:space="preserve">For the above reasons and a much fuller reasons in the lead judgment prepared by my learned brother Ogbuagu JSC, which I have had the advantage of reading in draft I agree with him (save as to my dismissal of the claim for 21% from 29/12/94 until judgment) that the appeal is unmeritorious and should be dismissed. I too dismiss it and abide by the consequential orders contained in the lead judgment. </w:t>
      </w:r>
    </w:p>
    <w:p w:rsidR="00102C6F" w:rsidRDefault="00102C6F" w:rsidP="004323F5">
      <w:pPr>
        <w:spacing w:before="240" w:line="276" w:lineRule="auto"/>
        <w:ind w:left="0" w:firstLine="0"/>
        <w:rPr>
          <w:rFonts w:ascii="Verdana" w:eastAsia="Times New Roman" w:hAnsi="Verdana" w:cs="Times New Roman"/>
          <w:lang w:eastAsia="en-GB"/>
        </w:rPr>
      </w:pPr>
    </w:p>
    <w:p w:rsidR="00102C6F" w:rsidRDefault="00102C6F" w:rsidP="004323F5">
      <w:pPr>
        <w:spacing w:before="240" w:line="276" w:lineRule="auto"/>
        <w:ind w:left="0" w:firstLine="0"/>
        <w:rPr>
          <w:rFonts w:ascii="Verdana" w:eastAsia="Times New Roman" w:hAnsi="Verdana" w:cs="Times New Roman"/>
          <w:lang w:eastAsia="en-GB"/>
        </w:rPr>
      </w:pPr>
    </w:p>
    <w:p w:rsidR="00102C6F" w:rsidRDefault="006447D7" w:rsidP="004323F5">
      <w:pPr>
        <w:spacing w:before="240" w:line="276" w:lineRule="auto"/>
        <w:ind w:left="0" w:firstLine="0"/>
        <w:rPr>
          <w:rFonts w:ascii="Verdana" w:eastAsia="Times New Roman" w:hAnsi="Verdana" w:cs="Times New Roman"/>
          <w:b/>
          <w:bCs/>
          <w:lang w:eastAsia="en-GB"/>
        </w:rPr>
      </w:pPr>
      <w:r w:rsidRPr="00FF461D">
        <w:rPr>
          <w:rFonts w:ascii="Verdana" w:eastAsia="Times New Roman" w:hAnsi="Verdana" w:cs="Times New Roman"/>
          <w:b/>
          <w:bCs/>
          <w:lang w:eastAsia="en-GB"/>
        </w:rPr>
        <w:t xml:space="preserve">M. S. MUNTAKA-COOMASSIE, JSC: </w:t>
      </w:r>
    </w:p>
    <w:p w:rsidR="006447D7" w:rsidRPr="00FF461D" w:rsidRDefault="006447D7" w:rsidP="004323F5">
      <w:pPr>
        <w:spacing w:before="240" w:line="276" w:lineRule="auto"/>
        <w:ind w:left="0" w:firstLine="0"/>
        <w:rPr>
          <w:rFonts w:ascii="Verdana" w:eastAsia="Times New Roman" w:hAnsi="Verdana" w:cs="Times New Roman"/>
          <w:lang w:eastAsia="en-GB"/>
        </w:rPr>
      </w:pPr>
      <w:r w:rsidRPr="00FF461D">
        <w:rPr>
          <w:rFonts w:ascii="Verdana" w:eastAsia="Times New Roman" w:hAnsi="Verdana" w:cs="Times New Roman"/>
          <w:lang w:eastAsia="en-GB"/>
        </w:rPr>
        <w:lastRenderedPageBreak/>
        <w:t>I had the privilege of reading in draft the lead judgment rendered by my learned Lord Han. Justice Ikechi Ogbuagu JSC just delivered. I entirely agree with his Lordships' reasoning and conclusion. In fact I adopt them as mine. The appeal lacks merit and same is hereby dismissed. I endorse the order as to costs.</w:t>
      </w:r>
    </w:p>
    <w:p w:rsidR="006447D7" w:rsidRPr="00FF461D" w:rsidRDefault="006447D7" w:rsidP="004323F5">
      <w:pPr>
        <w:spacing w:before="240" w:line="276" w:lineRule="auto"/>
        <w:ind w:left="0" w:firstLine="0"/>
        <w:rPr>
          <w:rFonts w:ascii="Verdana" w:eastAsia="Times New Roman" w:hAnsi="Verdana" w:cs="Times New Roman"/>
          <w:lang w:eastAsia="en-GB"/>
        </w:rPr>
      </w:pPr>
    </w:p>
    <w:p w:rsidR="00C74FA3" w:rsidRPr="00FF461D" w:rsidRDefault="00C74FA3" w:rsidP="004323F5">
      <w:pPr>
        <w:spacing w:before="240" w:line="276" w:lineRule="auto"/>
        <w:rPr>
          <w:rFonts w:ascii="Verdana" w:hAnsi="Verdana"/>
        </w:rPr>
      </w:pPr>
    </w:p>
    <w:sectPr w:rsidR="00C74FA3" w:rsidRPr="00FF461D" w:rsidSect="005A202E">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447D7"/>
    <w:rsid w:val="00093069"/>
    <w:rsid w:val="000F079A"/>
    <w:rsid w:val="00102C6F"/>
    <w:rsid w:val="001F5E01"/>
    <w:rsid w:val="00233FE6"/>
    <w:rsid w:val="00272899"/>
    <w:rsid w:val="00286489"/>
    <w:rsid w:val="00287323"/>
    <w:rsid w:val="00293D62"/>
    <w:rsid w:val="002E0D22"/>
    <w:rsid w:val="00322FD5"/>
    <w:rsid w:val="00330257"/>
    <w:rsid w:val="003A2C39"/>
    <w:rsid w:val="003D54AB"/>
    <w:rsid w:val="004323F5"/>
    <w:rsid w:val="00460C79"/>
    <w:rsid w:val="005A202E"/>
    <w:rsid w:val="005D57F7"/>
    <w:rsid w:val="00640F9D"/>
    <w:rsid w:val="006447D7"/>
    <w:rsid w:val="00693203"/>
    <w:rsid w:val="00842C4F"/>
    <w:rsid w:val="008639D7"/>
    <w:rsid w:val="0096200D"/>
    <w:rsid w:val="00971BA2"/>
    <w:rsid w:val="00A71AE0"/>
    <w:rsid w:val="00A959AD"/>
    <w:rsid w:val="00AB3C4D"/>
    <w:rsid w:val="00B07CCD"/>
    <w:rsid w:val="00B4129B"/>
    <w:rsid w:val="00B578C9"/>
    <w:rsid w:val="00B8269A"/>
    <w:rsid w:val="00BE725D"/>
    <w:rsid w:val="00C46775"/>
    <w:rsid w:val="00C74FA3"/>
    <w:rsid w:val="00D35457"/>
    <w:rsid w:val="00E25305"/>
    <w:rsid w:val="00E77E58"/>
    <w:rsid w:val="00F96DD2"/>
    <w:rsid w:val="00FE154D"/>
    <w:rsid w:val="00FF46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6447D7"/>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447D7"/>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6447D7"/>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47D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447D7"/>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6447D7"/>
    <w:rPr>
      <w:rFonts w:ascii="Times New Roman" w:eastAsia="Times New Roman" w:hAnsi="Times New Roman" w:cs="Times New Roman"/>
      <w:b/>
      <w:bCs/>
      <w:sz w:val="20"/>
      <w:szCs w:val="20"/>
      <w:lang w:eastAsia="en-GB"/>
    </w:rPr>
  </w:style>
  <w:style w:type="paragraph" w:customStyle="1" w:styleId="date">
    <w:name w:val="date"/>
    <w:basedOn w:val="Normal"/>
    <w:rsid w:val="006447D7"/>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447D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6447D7"/>
  </w:style>
  <w:style w:type="paragraph" w:customStyle="1" w:styleId="bold">
    <w:name w:val="bold"/>
    <w:basedOn w:val="Normal"/>
    <w:rsid w:val="006447D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6447D7"/>
  </w:style>
  <w:style w:type="character" w:customStyle="1" w:styleId="span3">
    <w:name w:val="span3"/>
    <w:basedOn w:val="DefaultParagraphFont"/>
    <w:rsid w:val="006447D7"/>
  </w:style>
  <w:style w:type="character" w:customStyle="1" w:styleId="red">
    <w:name w:val="red"/>
    <w:basedOn w:val="DefaultParagraphFont"/>
    <w:rsid w:val="006447D7"/>
  </w:style>
  <w:style w:type="character" w:customStyle="1" w:styleId="green">
    <w:name w:val="green"/>
    <w:basedOn w:val="DefaultParagraphFont"/>
    <w:rsid w:val="006447D7"/>
  </w:style>
  <w:style w:type="paragraph" w:customStyle="1" w:styleId="blue">
    <w:name w:val="blue"/>
    <w:basedOn w:val="Normal"/>
    <w:rsid w:val="006447D7"/>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447D7"/>
    <w:rPr>
      <w:color w:val="0000FF"/>
      <w:u w:val="single"/>
    </w:rPr>
  </w:style>
  <w:style w:type="paragraph" w:styleId="BalloonText">
    <w:name w:val="Balloon Text"/>
    <w:basedOn w:val="Normal"/>
    <w:link w:val="BalloonTextChar"/>
    <w:uiPriority w:val="99"/>
    <w:semiHidden/>
    <w:unhideWhenUsed/>
    <w:rsid w:val="006447D7"/>
    <w:rPr>
      <w:rFonts w:ascii="Tahoma" w:hAnsi="Tahoma" w:cs="Tahoma"/>
      <w:sz w:val="16"/>
      <w:szCs w:val="16"/>
    </w:rPr>
  </w:style>
  <w:style w:type="character" w:customStyle="1" w:styleId="BalloonTextChar">
    <w:name w:val="Balloon Text Char"/>
    <w:basedOn w:val="DefaultParagraphFont"/>
    <w:link w:val="BalloonText"/>
    <w:uiPriority w:val="99"/>
    <w:semiHidden/>
    <w:rsid w:val="006447D7"/>
    <w:rPr>
      <w:rFonts w:ascii="Tahoma" w:hAnsi="Tahoma" w:cs="Tahoma"/>
      <w:sz w:val="16"/>
      <w:szCs w:val="16"/>
    </w:rPr>
  </w:style>
  <w:style w:type="paragraph" w:styleId="ListParagraph">
    <w:name w:val="List Paragraph"/>
    <w:basedOn w:val="Normal"/>
    <w:uiPriority w:val="34"/>
    <w:qFormat/>
    <w:rsid w:val="00FF461D"/>
    <w:pPr>
      <w:contextualSpacing/>
    </w:pPr>
  </w:style>
</w:styles>
</file>

<file path=word/webSettings.xml><?xml version="1.0" encoding="utf-8"?>
<w:webSettings xmlns:r="http://schemas.openxmlformats.org/officeDocument/2006/relationships" xmlns:w="http://schemas.openxmlformats.org/wordprocessingml/2006/main">
  <w:divs>
    <w:div w:id="801460193">
      <w:bodyDiv w:val="1"/>
      <w:marLeft w:val="0"/>
      <w:marRight w:val="0"/>
      <w:marTop w:val="0"/>
      <w:marBottom w:val="0"/>
      <w:divBdr>
        <w:top w:val="none" w:sz="0" w:space="0" w:color="auto"/>
        <w:left w:val="none" w:sz="0" w:space="0" w:color="auto"/>
        <w:bottom w:val="none" w:sz="0" w:space="0" w:color="auto"/>
        <w:right w:val="none" w:sz="0" w:space="0" w:color="auto"/>
      </w:divBdr>
      <w:divsChild>
        <w:div w:id="1945647861">
          <w:marLeft w:val="0"/>
          <w:marRight w:val="0"/>
          <w:marTop w:val="0"/>
          <w:marBottom w:val="0"/>
          <w:divBdr>
            <w:top w:val="none" w:sz="0" w:space="0" w:color="auto"/>
            <w:left w:val="none" w:sz="0" w:space="0" w:color="auto"/>
            <w:bottom w:val="none" w:sz="0" w:space="0" w:color="auto"/>
            <w:right w:val="none" w:sz="0" w:space="0" w:color="auto"/>
          </w:divBdr>
        </w:div>
        <w:div w:id="1503810517">
          <w:marLeft w:val="0"/>
          <w:marRight w:val="0"/>
          <w:marTop w:val="138"/>
          <w:marBottom w:val="138"/>
          <w:divBdr>
            <w:top w:val="none" w:sz="0" w:space="0" w:color="auto"/>
            <w:left w:val="none" w:sz="0" w:space="0" w:color="auto"/>
            <w:bottom w:val="none" w:sz="0" w:space="0" w:color="auto"/>
            <w:right w:val="none" w:sz="0" w:space="0" w:color="auto"/>
          </w:divBdr>
        </w:div>
        <w:div w:id="612127788">
          <w:marLeft w:val="0"/>
          <w:marRight w:val="0"/>
          <w:marTop w:val="138"/>
          <w:marBottom w:val="138"/>
          <w:divBdr>
            <w:top w:val="none" w:sz="0" w:space="0" w:color="auto"/>
            <w:left w:val="none" w:sz="0" w:space="0" w:color="auto"/>
            <w:bottom w:val="none" w:sz="0" w:space="0" w:color="auto"/>
            <w:right w:val="none" w:sz="0" w:space="0" w:color="auto"/>
          </w:divBdr>
        </w:div>
        <w:div w:id="710301406">
          <w:marLeft w:val="0"/>
          <w:marRight w:val="0"/>
          <w:marTop w:val="0"/>
          <w:marBottom w:val="0"/>
          <w:divBdr>
            <w:top w:val="none" w:sz="0" w:space="0" w:color="auto"/>
            <w:left w:val="none" w:sz="0" w:space="0" w:color="auto"/>
            <w:bottom w:val="none" w:sz="0" w:space="0" w:color="auto"/>
            <w:right w:val="none" w:sz="0" w:space="0" w:color="auto"/>
          </w:divBdr>
        </w:div>
        <w:div w:id="374701545">
          <w:marLeft w:val="0"/>
          <w:marRight w:val="0"/>
          <w:marTop w:val="0"/>
          <w:marBottom w:val="0"/>
          <w:divBdr>
            <w:top w:val="none" w:sz="0" w:space="0" w:color="auto"/>
            <w:left w:val="none" w:sz="0" w:space="0" w:color="auto"/>
            <w:bottom w:val="none" w:sz="0" w:space="0" w:color="auto"/>
            <w:right w:val="none" w:sz="0" w:space="0" w:color="auto"/>
          </w:divBdr>
        </w:div>
        <w:div w:id="218833593">
          <w:marLeft w:val="0"/>
          <w:marRight w:val="0"/>
          <w:marTop w:val="0"/>
          <w:marBottom w:val="0"/>
          <w:divBdr>
            <w:top w:val="none" w:sz="0" w:space="0" w:color="auto"/>
            <w:left w:val="none" w:sz="0" w:space="0" w:color="auto"/>
            <w:bottom w:val="none" w:sz="0" w:space="0" w:color="auto"/>
            <w:right w:val="none" w:sz="0" w:space="0" w:color="auto"/>
          </w:divBdr>
        </w:div>
        <w:div w:id="792480193">
          <w:marLeft w:val="0"/>
          <w:marRight w:val="0"/>
          <w:marTop w:val="0"/>
          <w:marBottom w:val="0"/>
          <w:divBdr>
            <w:top w:val="none" w:sz="0" w:space="0" w:color="auto"/>
            <w:left w:val="none" w:sz="0" w:space="0" w:color="auto"/>
            <w:bottom w:val="none" w:sz="0" w:space="0" w:color="auto"/>
            <w:right w:val="none" w:sz="0" w:space="0" w:color="auto"/>
          </w:divBdr>
        </w:div>
        <w:div w:id="457334736">
          <w:marLeft w:val="0"/>
          <w:marRight w:val="0"/>
          <w:marTop w:val="0"/>
          <w:marBottom w:val="0"/>
          <w:divBdr>
            <w:top w:val="none" w:sz="0" w:space="0" w:color="auto"/>
            <w:left w:val="none" w:sz="0" w:space="0" w:color="auto"/>
            <w:bottom w:val="none" w:sz="0" w:space="0" w:color="auto"/>
            <w:right w:val="none" w:sz="0" w:space="0" w:color="auto"/>
          </w:divBdr>
        </w:div>
        <w:div w:id="1197542481">
          <w:marLeft w:val="0"/>
          <w:marRight w:val="0"/>
          <w:marTop w:val="0"/>
          <w:marBottom w:val="0"/>
          <w:divBdr>
            <w:top w:val="none" w:sz="0" w:space="0" w:color="auto"/>
            <w:left w:val="none" w:sz="0" w:space="0" w:color="auto"/>
            <w:bottom w:val="none" w:sz="0" w:space="0" w:color="auto"/>
            <w:right w:val="none" w:sz="0" w:space="0" w:color="auto"/>
          </w:divBdr>
        </w:div>
        <w:div w:id="251935479">
          <w:marLeft w:val="0"/>
          <w:marRight w:val="0"/>
          <w:marTop w:val="0"/>
          <w:marBottom w:val="0"/>
          <w:divBdr>
            <w:top w:val="none" w:sz="0" w:space="0" w:color="auto"/>
            <w:left w:val="none" w:sz="0" w:space="0" w:color="auto"/>
            <w:bottom w:val="none" w:sz="0" w:space="0" w:color="auto"/>
            <w:right w:val="none" w:sz="0" w:space="0" w:color="auto"/>
          </w:divBdr>
        </w:div>
        <w:div w:id="614101766">
          <w:marLeft w:val="0"/>
          <w:marRight w:val="0"/>
          <w:marTop w:val="0"/>
          <w:marBottom w:val="0"/>
          <w:divBdr>
            <w:top w:val="none" w:sz="0" w:space="0" w:color="auto"/>
            <w:left w:val="none" w:sz="0" w:space="0" w:color="auto"/>
            <w:bottom w:val="none" w:sz="0" w:space="0" w:color="auto"/>
            <w:right w:val="none" w:sz="0" w:space="0" w:color="auto"/>
          </w:divBdr>
        </w:div>
        <w:div w:id="1681851882">
          <w:marLeft w:val="0"/>
          <w:marRight w:val="0"/>
          <w:marTop w:val="0"/>
          <w:marBottom w:val="0"/>
          <w:divBdr>
            <w:top w:val="none" w:sz="0" w:space="0" w:color="auto"/>
            <w:left w:val="none" w:sz="0" w:space="0" w:color="auto"/>
            <w:bottom w:val="none" w:sz="0" w:space="0" w:color="auto"/>
            <w:right w:val="none" w:sz="0" w:space="0" w:color="auto"/>
          </w:divBdr>
        </w:div>
        <w:div w:id="1738279736">
          <w:marLeft w:val="0"/>
          <w:marRight w:val="0"/>
          <w:marTop w:val="0"/>
          <w:marBottom w:val="0"/>
          <w:divBdr>
            <w:top w:val="none" w:sz="0" w:space="0" w:color="auto"/>
            <w:left w:val="none" w:sz="0" w:space="0" w:color="auto"/>
            <w:bottom w:val="none" w:sz="0" w:space="0" w:color="auto"/>
            <w:right w:val="none" w:sz="0" w:space="0" w:color="auto"/>
          </w:divBdr>
        </w:div>
        <w:div w:id="1821967727">
          <w:marLeft w:val="0"/>
          <w:marRight w:val="0"/>
          <w:marTop w:val="0"/>
          <w:marBottom w:val="0"/>
          <w:divBdr>
            <w:top w:val="none" w:sz="0" w:space="0" w:color="auto"/>
            <w:left w:val="none" w:sz="0" w:space="0" w:color="auto"/>
            <w:bottom w:val="none" w:sz="0" w:space="0" w:color="auto"/>
            <w:right w:val="none" w:sz="0" w:space="0" w:color="auto"/>
          </w:divBdr>
        </w:div>
        <w:div w:id="1878350975">
          <w:marLeft w:val="0"/>
          <w:marRight w:val="0"/>
          <w:marTop w:val="0"/>
          <w:marBottom w:val="0"/>
          <w:divBdr>
            <w:top w:val="none" w:sz="0" w:space="0" w:color="auto"/>
            <w:left w:val="none" w:sz="0" w:space="0" w:color="auto"/>
            <w:bottom w:val="none" w:sz="0" w:space="0" w:color="auto"/>
            <w:right w:val="none" w:sz="0" w:space="0" w:color="auto"/>
          </w:divBdr>
        </w:div>
        <w:div w:id="218788285">
          <w:marLeft w:val="0"/>
          <w:marRight w:val="0"/>
          <w:marTop w:val="0"/>
          <w:marBottom w:val="0"/>
          <w:divBdr>
            <w:top w:val="none" w:sz="0" w:space="0" w:color="auto"/>
            <w:left w:val="none" w:sz="0" w:space="0" w:color="auto"/>
            <w:bottom w:val="none" w:sz="0" w:space="0" w:color="auto"/>
            <w:right w:val="none" w:sz="0" w:space="0" w:color="auto"/>
          </w:divBdr>
        </w:div>
        <w:div w:id="270433243">
          <w:marLeft w:val="0"/>
          <w:marRight w:val="0"/>
          <w:marTop w:val="0"/>
          <w:marBottom w:val="0"/>
          <w:divBdr>
            <w:top w:val="none" w:sz="0" w:space="0" w:color="auto"/>
            <w:left w:val="none" w:sz="0" w:space="0" w:color="auto"/>
            <w:bottom w:val="none" w:sz="0" w:space="0" w:color="auto"/>
            <w:right w:val="none" w:sz="0" w:space="0" w:color="auto"/>
          </w:divBdr>
        </w:div>
        <w:div w:id="529609839">
          <w:marLeft w:val="0"/>
          <w:marRight w:val="0"/>
          <w:marTop w:val="0"/>
          <w:marBottom w:val="0"/>
          <w:divBdr>
            <w:top w:val="none" w:sz="0" w:space="0" w:color="auto"/>
            <w:left w:val="none" w:sz="0" w:space="0" w:color="auto"/>
            <w:bottom w:val="none" w:sz="0" w:space="0" w:color="auto"/>
            <w:right w:val="none" w:sz="0" w:space="0" w:color="auto"/>
          </w:divBdr>
        </w:div>
        <w:div w:id="436408771">
          <w:marLeft w:val="0"/>
          <w:marRight w:val="0"/>
          <w:marTop w:val="138"/>
          <w:marBottom w:val="138"/>
          <w:divBdr>
            <w:top w:val="none" w:sz="0" w:space="0" w:color="auto"/>
            <w:left w:val="none" w:sz="0" w:space="0" w:color="auto"/>
            <w:bottom w:val="none" w:sz="0" w:space="0" w:color="auto"/>
            <w:right w:val="none" w:sz="0" w:space="0" w:color="auto"/>
          </w:divBdr>
        </w:div>
        <w:div w:id="2127771877">
          <w:marLeft w:val="0"/>
          <w:marRight w:val="0"/>
          <w:marTop w:val="138"/>
          <w:marBottom w:val="13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1607</TotalTime>
  <Pages>28</Pages>
  <Words>7770</Words>
  <Characters>44294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 &amp; TREES</dc:creator>
  <cp:keywords/>
  <dc:description/>
  <cp:lastModifiedBy>Windows User</cp:lastModifiedBy>
  <cp:revision>10</cp:revision>
  <dcterms:created xsi:type="dcterms:W3CDTF">2015-01-02T15:33:00Z</dcterms:created>
  <dcterms:modified xsi:type="dcterms:W3CDTF">2021-07-04T16:04:00Z</dcterms:modified>
</cp:coreProperties>
</file>