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66D" w:rsidRPr="00A83C1C" w:rsidRDefault="008D18C6" w:rsidP="00D608F6">
      <w:pPr>
        <w:spacing w:before="240" w:line="276" w:lineRule="auto"/>
        <w:ind w:left="0" w:firstLine="0"/>
        <w:jc w:val="center"/>
        <w:outlineLvl w:val="2"/>
        <w:rPr>
          <w:rFonts w:ascii="Verdana" w:eastAsia="Times New Roman" w:hAnsi="Verdana" w:cs="Times New Roman"/>
          <w:b/>
          <w:bCs/>
          <w:sz w:val="28"/>
          <w:szCs w:val="28"/>
          <w:lang w:eastAsia="en-GB"/>
        </w:rPr>
      </w:pPr>
      <w:r w:rsidRPr="00A83C1C">
        <w:rPr>
          <w:rFonts w:ascii="Verdana" w:eastAsia="Times New Roman" w:hAnsi="Verdana" w:cs="Times New Roman"/>
          <w:b/>
          <w:bCs/>
          <w:sz w:val="28"/>
          <w:szCs w:val="28"/>
          <w:lang w:eastAsia="en-GB"/>
        </w:rPr>
        <w:t>OLATAYO ARIBO</w:t>
      </w:r>
    </w:p>
    <w:p w:rsidR="0044766D" w:rsidRPr="00A83C1C" w:rsidRDefault="008D18C6" w:rsidP="00D608F6">
      <w:pPr>
        <w:spacing w:before="240" w:line="276" w:lineRule="auto"/>
        <w:ind w:left="0" w:firstLine="0"/>
        <w:jc w:val="center"/>
        <w:outlineLvl w:val="2"/>
        <w:rPr>
          <w:rFonts w:ascii="Verdana" w:eastAsia="Times New Roman" w:hAnsi="Verdana" w:cs="Times New Roman"/>
          <w:b/>
          <w:bCs/>
          <w:sz w:val="28"/>
          <w:szCs w:val="28"/>
          <w:lang w:eastAsia="en-GB"/>
        </w:rPr>
      </w:pPr>
      <w:r w:rsidRPr="00A83C1C">
        <w:rPr>
          <w:rFonts w:ascii="Verdana" w:eastAsia="Times New Roman" w:hAnsi="Verdana" w:cs="Times New Roman"/>
          <w:b/>
          <w:bCs/>
          <w:sz w:val="28"/>
          <w:szCs w:val="28"/>
          <w:lang w:eastAsia="en-GB"/>
        </w:rPr>
        <w:t>V</w:t>
      </w:r>
      <w:r w:rsidR="00EB21B0" w:rsidRPr="00A83C1C">
        <w:rPr>
          <w:rFonts w:ascii="Verdana" w:eastAsia="Times New Roman" w:hAnsi="Verdana" w:cs="Times New Roman"/>
          <w:b/>
          <w:bCs/>
          <w:sz w:val="28"/>
          <w:szCs w:val="28"/>
          <w:lang w:eastAsia="en-GB"/>
        </w:rPr>
        <w:t>.</w:t>
      </w:r>
    </w:p>
    <w:p w:rsidR="00BC43CA" w:rsidRPr="000977F9" w:rsidRDefault="00EB21B0" w:rsidP="000977F9">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A83C1C">
        <w:rPr>
          <w:rFonts w:ascii="Verdana" w:eastAsia="Times New Roman" w:hAnsi="Verdana" w:cs="Times New Roman"/>
          <w:b/>
          <w:bCs/>
          <w:sz w:val="28"/>
          <w:szCs w:val="28"/>
          <w:lang w:eastAsia="en-GB"/>
        </w:rPr>
        <w:t>CENTRAL BANK OF NIGERIA &amp; ANOR.</w:t>
      </w:r>
      <w:proofErr w:type="gramEnd"/>
    </w:p>
    <w:p w:rsidR="00EB21B0" w:rsidRPr="000977F9" w:rsidRDefault="0044766D" w:rsidP="00D608F6">
      <w:pPr>
        <w:spacing w:before="240" w:line="276" w:lineRule="auto"/>
        <w:ind w:left="0" w:firstLine="0"/>
        <w:jc w:val="center"/>
        <w:outlineLvl w:val="3"/>
        <w:rPr>
          <w:rFonts w:ascii="Verdana" w:eastAsia="Times New Roman" w:hAnsi="Verdana" w:cs="Times New Roman"/>
          <w:bCs/>
          <w:lang w:eastAsia="en-GB"/>
        </w:rPr>
      </w:pPr>
      <w:r w:rsidRPr="000977F9">
        <w:rPr>
          <w:rFonts w:ascii="Verdana" w:eastAsia="Times New Roman" w:hAnsi="Verdana" w:cs="Times New Roman"/>
          <w:bCs/>
          <w:lang w:eastAsia="en-GB"/>
        </w:rPr>
        <w:t>IN THE COURT OF APPEAL OF NIGERIA</w:t>
      </w:r>
    </w:p>
    <w:p w:rsidR="00EB21B0" w:rsidRPr="000977F9" w:rsidRDefault="0044766D" w:rsidP="00D608F6">
      <w:pPr>
        <w:spacing w:before="240" w:line="276" w:lineRule="auto"/>
        <w:ind w:left="0" w:firstLine="0"/>
        <w:jc w:val="center"/>
        <w:rPr>
          <w:rFonts w:ascii="Verdana" w:eastAsia="Times New Roman" w:hAnsi="Verdana" w:cs="Times New Roman"/>
          <w:lang w:eastAsia="en-GB"/>
        </w:rPr>
      </w:pPr>
      <w:r w:rsidRPr="000977F9">
        <w:rPr>
          <w:rFonts w:ascii="Verdana" w:eastAsia="Times New Roman" w:hAnsi="Verdana" w:cs="Times New Roman"/>
          <w:lang w:eastAsia="en-GB"/>
        </w:rPr>
        <w:t>ON MONDAY, THE 22ND DAY OF MARCH, 2010</w:t>
      </w:r>
    </w:p>
    <w:p w:rsidR="00EB21B0" w:rsidRDefault="0044766D" w:rsidP="00D608F6">
      <w:pPr>
        <w:spacing w:before="240" w:line="276" w:lineRule="auto"/>
        <w:ind w:left="0" w:firstLine="0"/>
        <w:jc w:val="center"/>
        <w:outlineLvl w:val="2"/>
        <w:rPr>
          <w:rFonts w:ascii="Verdana" w:eastAsia="Times New Roman" w:hAnsi="Verdana" w:cs="Times New Roman"/>
          <w:bCs/>
          <w:lang w:eastAsia="en-GB"/>
        </w:rPr>
      </w:pPr>
      <w:r w:rsidRPr="000977F9">
        <w:rPr>
          <w:rFonts w:ascii="Verdana" w:eastAsia="Times New Roman" w:hAnsi="Verdana" w:cs="Times New Roman"/>
          <w:bCs/>
          <w:lang w:eastAsia="en-GB"/>
        </w:rPr>
        <w:t>CA/L/786/08</w:t>
      </w:r>
    </w:p>
    <w:p w:rsidR="006033C7" w:rsidRPr="000977F9" w:rsidRDefault="006033C7" w:rsidP="00D608F6">
      <w:pPr>
        <w:spacing w:before="240" w:line="276" w:lineRule="auto"/>
        <w:ind w:left="0" w:firstLine="0"/>
        <w:jc w:val="center"/>
        <w:outlineLvl w:val="2"/>
        <w:rPr>
          <w:rFonts w:ascii="Verdana" w:eastAsia="Times New Roman" w:hAnsi="Verdana" w:cs="Times New Roman"/>
          <w:bCs/>
          <w:lang w:eastAsia="en-GB"/>
        </w:rPr>
      </w:pPr>
      <w:r>
        <w:rPr>
          <w:rFonts w:ascii="Verdana" w:eastAsia="Times New Roman" w:hAnsi="Verdana" w:cs="Times New Roman"/>
          <w:b/>
          <w:bCs/>
          <w:lang w:eastAsia="en-GB"/>
        </w:rPr>
        <w:t xml:space="preserve">LEX (2010) - </w:t>
      </w:r>
      <w:r w:rsidRPr="006033C7">
        <w:rPr>
          <w:rFonts w:ascii="Verdana" w:eastAsia="Times New Roman" w:hAnsi="Verdana" w:cs="Times New Roman"/>
          <w:b/>
          <w:bCs/>
          <w:lang w:eastAsia="en-GB"/>
        </w:rPr>
        <w:t>CA/L/786/08</w:t>
      </w:r>
    </w:p>
    <w:p w:rsidR="00D54B7A" w:rsidRPr="006033C7" w:rsidRDefault="00D54B7A" w:rsidP="006033C7">
      <w:pPr>
        <w:spacing w:before="240"/>
        <w:jc w:val="right"/>
        <w:rPr>
          <w:rFonts w:ascii="Verdana" w:eastAsia="Times New Roman" w:hAnsi="Verdana" w:cs="Times New Roman"/>
          <w:color w:val="000000" w:themeColor="text1"/>
          <w:sz w:val="20"/>
          <w:szCs w:val="20"/>
          <w:lang w:eastAsia="en-GB"/>
        </w:rPr>
      </w:pPr>
    </w:p>
    <w:p w:rsidR="00D54B7A" w:rsidRPr="00D54B7A" w:rsidRDefault="00D54B7A" w:rsidP="00D54B7A">
      <w:pPr>
        <w:spacing w:before="240"/>
        <w:jc w:val="center"/>
        <w:rPr>
          <w:rFonts w:ascii="Verdana" w:eastAsia="Times New Roman" w:hAnsi="Verdana" w:cs="Times New Roman"/>
          <w:color w:val="000000" w:themeColor="text1"/>
          <w:sz w:val="20"/>
          <w:szCs w:val="20"/>
          <w:lang w:eastAsia="en-GB"/>
        </w:rPr>
      </w:pPr>
    </w:p>
    <w:p w:rsidR="00D54B7A" w:rsidRDefault="00D54B7A" w:rsidP="00D54B7A">
      <w:pPr>
        <w:spacing w:line="360" w:lineRule="auto"/>
        <w:ind w:left="0" w:firstLine="0"/>
        <w:jc w:val="right"/>
        <w:outlineLvl w:val="3"/>
        <w:rPr>
          <w:rFonts w:ascii="Verdana" w:eastAsia="Times New Roman" w:hAnsi="Verdana" w:cs="Times New Roman"/>
          <w:b/>
          <w:bCs/>
          <w:sz w:val="18"/>
          <w:szCs w:val="18"/>
          <w:lang w:eastAsia="en-GB"/>
        </w:rPr>
      </w:pPr>
    </w:p>
    <w:p w:rsidR="006033C7" w:rsidRPr="006033C7" w:rsidRDefault="00D54B7A" w:rsidP="00D54B7A">
      <w:pPr>
        <w:spacing w:line="360" w:lineRule="auto"/>
        <w:ind w:left="0" w:firstLine="0"/>
        <w:jc w:val="right"/>
        <w:outlineLvl w:val="3"/>
        <w:rPr>
          <w:rFonts w:ascii="Verdana" w:eastAsia="Times New Roman" w:hAnsi="Verdana" w:cs="Times New Roman"/>
          <w:bCs/>
          <w:sz w:val="18"/>
          <w:szCs w:val="18"/>
          <w:lang w:eastAsia="en-GB"/>
        </w:rPr>
      </w:pPr>
      <w:r w:rsidRPr="006033C7">
        <w:rPr>
          <w:rFonts w:ascii="Verdana" w:eastAsia="Times New Roman" w:hAnsi="Verdana" w:cs="Times New Roman"/>
          <w:bCs/>
          <w:sz w:val="18"/>
          <w:szCs w:val="18"/>
          <w:lang w:eastAsia="en-GB"/>
        </w:rPr>
        <w:t>OTHER CITATIONS</w:t>
      </w:r>
    </w:p>
    <w:p w:rsidR="00D54B7A" w:rsidRPr="00D54B7A" w:rsidRDefault="006033C7" w:rsidP="00D54B7A">
      <w:pPr>
        <w:spacing w:line="360" w:lineRule="auto"/>
        <w:ind w:left="0" w:firstLine="0"/>
        <w:jc w:val="right"/>
        <w:outlineLvl w:val="3"/>
        <w:rPr>
          <w:rFonts w:ascii="Verdana" w:eastAsia="Times New Roman" w:hAnsi="Verdana" w:cs="Times New Roman"/>
          <w:b/>
          <w:bCs/>
          <w:sz w:val="18"/>
          <w:szCs w:val="18"/>
          <w:lang w:eastAsia="en-GB"/>
        </w:rPr>
      </w:pPr>
      <w:r w:rsidRPr="006033C7">
        <w:rPr>
          <w:rFonts w:ascii="Verdana" w:eastAsia="Times New Roman" w:hAnsi="Verdana" w:cs="Times New Roman"/>
          <w:color w:val="000000" w:themeColor="text1"/>
          <w:sz w:val="20"/>
          <w:szCs w:val="20"/>
          <w:lang w:eastAsia="en-GB"/>
        </w:rPr>
        <w:t>2PLR/2010/51(CA)</w:t>
      </w:r>
    </w:p>
    <w:p w:rsidR="0044766D" w:rsidRDefault="0044766D" w:rsidP="00D608F6">
      <w:pPr>
        <w:spacing w:before="240" w:line="276" w:lineRule="auto"/>
        <w:ind w:left="0" w:firstLine="0"/>
        <w:jc w:val="both"/>
        <w:outlineLvl w:val="3"/>
        <w:rPr>
          <w:rFonts w:ascii="Verdana" w:eastAsia="Times New Roman" w:hAnsi="Verdana" w:cs="Times New Roman"/>
          <w:b/>
          <w:bCs/>
          <w:lang w:eastAsia="en-GB"/>
        </w:rPr>
      </w:pPr>
    </w:p>
    <w:p w:rsidR="00EB21B0" w:rsidRPr="0044766D" w:rsidRDefault="0044766D" w:rsidP="00D608F6">
      <w:pPr>
        <w:spacing w:before="240" w:line="276" w:lineRule="auto"/>
        <w:ind w:left="0" w:firstLine="0"/>
        <w:jc w:val="both"/>
        <w:outlineLvl w:val="3"/>
        <w:rPr>
          <w:rFonts w:ascii="Verdana" w:eastAsia="Times New Roman" w:hAnsi="Verdana" w:cs="Times New Roman"/>
          <w:b/>
          <w:bCs/>
          <w:lang w:eastAsia="en-GB"/>
        </w:rPr>
      </w:pPr>
      <w:r w:rsidRPr="0044766D">
        <w:rPr>
          <w:rFonts w:ascii="Verdana" w:eastAsia="Times New Roman" w:hAnsi="Verdana" w:cs="Times New Roman"/>
          <w:b/>
          <w:bCs/>
          <w:lang w:eastAsia="en-GB"/>
        </w:rPr>
        <w:t>BEFORE THEIR LORDSHIPS</w:t>
      </w:r>
    </w:p>
    <w:p w:rsidR="00EB21B0" w:rsidRPr="0044766D" w:rsidRDefault="0044766D" w:rsidP="00D608F6">
      <w:pPr>
        <w:spacing w:before="240" w:line="276" w:lineRule="auto"/>
        <w:ind w:left="0" w:firstLine="0"/>
        <w:jc w:val="both"/>
        <w:rPr>
          <w:rFonts w:ascii="Verdana" w:eastAsia="Times New Roman" w:hAnsi="Verdana" w:cs="Times New Roman"/>
          <w:lang w:eastAsia="en-GB"/>
        </w:rPr>
      </w:pPr>
      <w:r w:rsidRPr="0044766D">
        <w:rPr>
          <w:rFonts w:ascii="Verdana" w:eastAsia="Times New Roman" w:hAnsi="Verdana" w:cs="Times New Roman"/>
          <w:lang w:eastAsia="en-GB"/>
        </w:rPr>
        <w:t>PAUL ADAMU GALINJE</w:t>
      </w:r>
      <w:r>
        <w:rPr>
          <w:rFonts w:ascii="Verdana" w:eastAsia="Times New Roman" w:hAnsi="Verdana" w:cs="Times New Roman"/>
          <w:lang w:eastAsia="en-GB"/>
        </w:rPr>
        <w:t>, JCA</w:t>
      </w:r>
    </w:p>
    <w:p w:rsidR="00EB21B0" w:rsidRPr="0044766D" w:rsidRDefault="0044766D" w:rsidP="00D608F6">
      <w:pPr>
        <w:spacing w:before="240" w:line="276" w:lineRule="auto"/>
        <w:ind w:left="0" w:firstLine="0"/>
        <w:jc w:val="both"/>
        <w:rPr>
          <w:rFonts w:ascii="Verdana" w:eastAsia="Times New Roman" w:hAnsi="Verdana" w:cs="Times New Roman"/>
          <w:lang w:eastAsia="en-GB"/>
        </w:rPr>
      </w:pPr>
      <w:r w:rsidRPr="0044766D">
        <w:rPr>
          <w:rFonts w:ascii="Verdana" w:eastAsia="Times New Roman" w:hAnsi="Verdana" w:cs="Times New Roman"/>
          <w:lang w:eastAsia="en-GB"/>
        </w:rPr>
        <w:t>IBRAHIM MOHAMMED MUSA SAULAWA</w:t>
      </w:r>
      <w:r>
        <w:rPr>
          <w:rFonts w:ascii="Verdana" w:eastAsia="Times New Roman" w:hAnsi="Verdana" w:cs="Times New Roman"/>
          <w:lang w:eastAsia="en-GB"/>
        </w:rPr>
        <w:t>, JCA</w:t>
      </w:r>
    </w:p>
    <w:p w:rsidR="00EB21B0" w:rsidRPr="0044766D" w:rsidRDefault="0044766D" w:rsidP="00D608F6">
      <w:pPr>
        <w:spacing w:before="240" w:line="276" w:lineRule="auto"/>
        <w:ind w:left="0" w:firstLine="0"/>
        <w:jc w:val="both"/>
        <w:rPr>
          <w:rFonts w:ascii="Verdana" w:eastAsia="Times New Roman" w:hAnsi="Verdana" w:cs="Times New Roman"/>
          <w:lang w:eastAsia="en-GB"/>
        </w:rPr>
      </w:pPr>
      <w:r w:rsidRPr="0044766D">
        <w:rPr>
          <w:rFonts w:ascii="Verdana" w:eastAsia="Times New Roman" w:hAnsi="Verdana" w:cs="Times New Roman"/>
          <w:lang w:eastAsia="en-GB"/>
        </w:rPr>
        <w:t>REGI</w:t>
      </w:r>
      <w:r>
        <w:rPr>
          <w:rFonts w:ascii="Verdana" w:eastAsia="Times New Roman" w:hAnsi="Verdana" w:cs="Times New Roman"/>
          <w:lang w:eastAsia="en-GB"/>
        </w:rPr>
        <w:t>NA OBIAGELI NWODO, JCA</w:t>
      </w:r>
    </w:p>
    <w:p w:rsidR="0044766D" w:rsidRDefault="0044766D" w:rsidP="00D608F6">
      <w:pPr>
        <w:spacing w:before="240" w:line="276" w:lineRule="auto"/>
        <w:ind w:left="0" w:firstLine="0"/>
        <w:jc w:val="both"/>
        <w:outlineLvl w:val="3"/>
        <w:rPr>
          <w:rFonts w:ascii="Verdana" w:eastAsia="Times New Roman" w:hAnsi="Verdana" w:cs="Times New Roman"/>
          <w:b/>
          <w:bCs/>
          <w:lang w:eastAsia="en-GB"/>
        </w:rPr>
      </w:pPr>
    </w:p>
    <w:p w:rsidR="00EB21B0" w:rsidRPr="008D18C6" w:rsidRDefault="0044766D" w:rsidP="00D608F6">
      <w:pPr>
        <w:spacing w:before="240" w:line="276" w:lineRule="auto"/>
        <w:ind w:left="0" w:firstLine="0"/>
        <w:jc w:val="both"/>
        <w:outlineLvl w:val="3"/>
        <w:rPr>
          <w:rFonts w:ascii="Verdana" w:eastAsia="Times New Roman" w:hAnsi="Verdana" w:cs="Times New Roman"/>
          <w:b/>
          <w:bCs/>
          <w:lang w:eastAsia="en-GB"/>
        </w:rPr>
      </w:pPr>
      <w:r w:rsidRPr="0044766D">
        <w:rPr>
          <w:rFonts w:ascii="Verdana" w:eastAsia="Times New Roman" w:hAnsi="Verdana" w:cs="Times New Roman"/>
          <w:b/>
          <w:bCs/>
          <w:lang w:eastAsia="en-GB"/>
        </w:rPr>
        <w:t>BETWEEN</w:t>
      </w:r>
    </w:p>
    <w:p w:rsidR="00BC43CA" w:rsidRPr="000977F9" w:rsidRDefault="00EB21B0" w:rsidP="000977F9">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OLATAYO ARIBO </w:t>
      </w:r>
      <w:r w:rsidR="0044766D">
        <w:rPr>
          <w:rFonts w:ascii="Verdana" w:eastAsia="Times New Roman" w:hAnsi="Verdana" w:cs="Times New Roman"/>
          <w:lang w:eastAsia="en-GB"/>
        </w:rPr>
        <w:t xml:space="preserve">- </w:t>
      </w:r>
      <w:r w:rsidRPr="008D18C6">
        <w:rPr>
          <w:rFonts w:ascii="Verdana" w:eastAsia="Times New Roman" w:hAnsi="Verdana" w:cs="Times New Roman"/>
          <w:lang w:eastAsia="en-GB"/>
        </w:rPr>
        <w:t>Appellant(s)</w:t>
      </w:r>
    </w:p>
    <w:p w:rsidR="00EB21B0" w:rsidRPr="000977F9" w:rsidRDefault="00EB21B0" w:rsidP="00D608F6">
      <w:pPr>
        <w:spacing w:before="240" w:line="276" w:lineRule="auto"/>
        <w:ind w:left="0" w:firstLine="0"/>
        <w:jc w:val="both"/>
        <w:outlineLvl w:val="3"/>
        <w:rPr>
          <w:rFonts w:ascii="Verdana" w:eastAsia="Times New Roman" w:hAnsi="Verdana" w:cs="Times New Roman"/>
          <w:bCs/>
          <w:lang w:eastAsia="en-GB"/>
        </w:rPr>
      </w:pPr>
      <w:r w:rsidRPr="000977F9">
        <w:rPr>
          <w:rFonts w:ascii="Verdana" w:eastAsia="Times New Roman" w:hAnsi="Verdana" w:cs="Times New Roman"/>
          <w:bCs/>
          <w:lang w:eastAsia="en-GB"/>
        </w:rPr>
        <w:t>AND</w:t>
      </w:r>
    </w:p>
    <w:p w:rsidR="00353146" w:rsidRDefault="00353146" w:rsidP="00D608F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CENTRAL BANK OF NIGERIA</w:t>
      </w:r>
    </w:p>
    <w:p w:rsidR="00EB21B0" w:rsidRPr="008D18C6" w:rsidRDefault="00EB21B0" w:rsidP="00D608F6">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2. </w:t>
      </w:r>
      <w:r w:rsidR="00353146">
        <w:rPr>
          <w:rFonts w:ascii="Verdana" w:eastAsia="Times New Roman" w:hAnsi="Verdana" w:cs="Times New Roman"/>
          <w:lang w:eastAsia="en-GB"/>
        </w:rPr>
        <w:tab/>
      </w:r>
      <w:r w:rsidRPr="008D18C6">
        <w:rPr>
          <w:rFonts w:ascii="Verdana" w:eastAsia="Times New Roman" w:hAnsi="Verdana" w:cs="Times New Roman"/>
          <w:lang w:eastAsia="en-GB"/>
        </w:rPr>
        <w:t>DIRECTOR</w:t>
      </w:r>
      <w:r w:rsidR="00D82C1E">
        <w:rPr>
          <w:rFonts w:ascii="Verdana" w:eastAsia="Times New Roman" w:hAnsi="Verdana" w:cs="Times New Roman"/>
          <w:lang w:eastAsia="en-GB"/>
        </w:rPr>
        <w:t>,</w:t>
      </w:r>
      <w:r w:rsidRPr="008D18C6">
        <w:rPr>
          <w:rFonts w:ascii="Verdana" w:eastAsia="Times New Roman" w:hAnsi="Verdana" w:cs="Times New Roman"/>
          <w:lang w:eastAsia="en-GB"/>
        </w:rPr>
        <w:t xml:space="preserve"> BANKING SUPERVISION</w:t>
      </w:r>
      <w:r w:rsidR="00D82C1E">
        <w:rPr>
          <w:rFonts w:ascii="Verdana" w:eastAsia="Times New Roman" w:hAnsi="Verdana" w:cs="Times New Roman"/>
          <w:lang w:eastAsia="en-GB"/>
        </w:rPr>
        <w:t>,</w:t>
      </w:r>
      <w:r w:rsidRPr="008D18C6">
        <w:rPr>
          <w:rFonts w:ascii="Verdana" w:eastAsia="Times New Roman" w:hAnsi="Verdana" w:cs="Times New Roman"/>
          <w:lang w:eastAsia="en-GB"/>
        </w:rPr>
        <w:t xml:space="preserve"> CENTRAL BANK OF NIGERIA </w:t>
      </w:r>
      <w:r w:rsidR="00353146">
        <w:rPr>
          <w:rFonts w:ascii="Verdana" w:eastAsia="Times New Roman" w:hAnsi="Verdana" w:cs="Times New Roman"/>
          <w:lang w:eastAsia="en-GB"/>
        </w:rPr>
        <w:t xml:space="preserve">- </w:t>
      </w:r>
      <w:r w:rsidRPr="008D18C6">
        <w:rPr>
          <w:rFonts w:ascii="Verdana" w:eastAsia="Times New Roman" w:hAnsi="Verdana" w:cs="Times New Roman"/>
          <w:lang w:eastAsia="en-GB"/>
        </w:rPr>
        <w:t>Respondent(s)</w:t>
      </w:r>
    </w:p>
    <w:p w:rsidR="00EB21B0" w:rsidRDefault="00EB21B0" w:rsidP="00D608F6">
      <w:pPr>
        <w:spacing w:before="240" w:line="276" w:lineRule="auto"/>
        <w:ind w:left="0" w:firstLine="0"/>
        <w:jc w:val="both"/>
        <w:rPr>
          <w:rFonts w:ascii="Verdana" w:eastAsia="Times New Roman" w:hAnsi="Verdana" w:cs="Times New Roman"/>
          <w:lang w:eastAsia="en-GB"/>
        </w:rPr>
      </w:pPr>
    </w:p>
    <w:p w:rsidR="006033C7" w:rsidRPr="006033C7" w:rsidRDefault="006033C7" w:rsidP="006033C7">
      <w:pPr>
        <w:spacing w:before="240" w:line="276" w:lineRule="auto"/>
        <w:ind w:left="0" w:firstLine="0"/>
        <w:jc w:val="both"/>
        <w:rPr>
          <w:rFonts w:ascii="Verdana" w:eastAsia="Times New Roman" w:hAnsi="Verdana" w:cs="Times New Roman"/>
          <w:lang w:eastAsia="en-GB"/>
        </w:rPr>
      </w:pPr>
      <w:r w:rsidRPr="006033C7">
        <w:rPr>
          <w:rFonts w:ascii="Verdana" w:eastAsia="Times New Roman" w:hAnsi="Verdana" w:cs="Times New Roman"/>
          <w:b/>
          <w:bCs/>
          <w:lang w:eastAsia="en-GB"/>
        </w:rPr>
        <w:t>ORIGINATING STATE</w:t>
      </w:r>
    </w:p>
    <w:p w:rsidR="006033C7" w:rsidRPr="006033C7" w:rsidRDefault="006033C7" w:rsidP="006033C7">
      <w:pPr>
        <w:spacing w:before="240" w:line="276" w:lineRule="auto"/>
        <w:ind w:left="0" w:firstLine="0"/>
        <w:jc w:val="both"/>
        <w:outlineLvl w:val="3"/>
        <w:rPr>
          <w:rFonts w:ascii="Verdana" w:eastAsia="Times New Roman" w:hAnsi="Verdana" w:cs="Times New Roman"/>
          <w:lang w:eastAsia="en-GB"/>
        </w:rPr>
      </w:pPr>
      <w:r w:rsidRPr="006033C7">
        <w:rPr>
          <w:rFonts w:ascii="Verdana" w:eastAsia="Times New Roman" w:hAnsi="Verdana" w:cs="Times New Roman"/>
          <w:lang w:eastAsia="en-GB"/>
        </w:rPr>
        <w:t>FEDERAL HIGH COURT, LAGOS JUDICIAL DIVISION</w:t>
      </w:r>
    </w:p>
    <w:p w:rsidR="006033C7" w:rsidRDefault="006033C7" w:rsidP="00D608F6">
      <w:pPr>
        <w:spacing w:before="240" w:line="276" w:lineRule="auto"/>
        <w:ind w:left="0" w:firstLine="0"/>
        <w:jc w:val="both"/>
        <w:outlineLvl w:val="3"/>
        <w:rPr>
          <w:rFonts w:ascii="Verdana" w:eastAsia="Times New Roman" w:hAnsi="Verdana" w:cs="Times New Roman"/>
          <w:b/>
          <w:bCs/>
          <w:lang w:eastAsia="en-GB"/>
        </w:rPr>
      </w:pPr>
    </w:p>
    <w:p w:rsidR="00353146" w:rsidRPr="008D18C6" w:rsidRDefault="00353146" w:rsidP="00D608F6">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BC43CA" w:rsidRPr="000977F9" w:rsidRDefault="00353146" w:rsidP="000977F9">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A M. </w:t>
      </w:r>
      <w:r w:rsidR="000977F9" w:rsidRPr="008D18C6">
        <w:rPr>
          <w:rFonts w:ascii="Verdana" w:eastAsia="Times New Roman" w:hAnsi="Verdana" w:cs="Times New Roman"/>
          <w:lang w:eastAsia="en-GB"/>
        </w:rPr>
        <w:t>MAKINDE</w:t>
      </w:r>
      <w:r w:rsidRPr="008D18C6">
        <w:rPr>
          <w:rFonts w:ascii="Verdana" w:eastAsia="Times New Roman" w:hAnsi="Verdana" w:cs="Times New Roman"/>
          <w:lang w:eastAsia="en-GB"/>
        </w:rPr>
        <w:t xml:space="preserve"> with </w:t>
      </w:r>
      <w:r w:rsidR="000977F9" w:rsidRPr="008D18C6">
        <w:rPr>
          <w:rFonts w:ascii="Verdana" w:eastAsia="Times New Roman" w:hAnsi="Verdana" w:cs="Times New Roman"/>
          <w:lang w:eastAsia="en-GB"/>
        </w:rPr>
        <w:t xml:space="preserve">IKODUDU </w:t>
      </w:r>
      <w:r>
        <w:rPr>
          <w:rFonts w:ascii="Verdana" w:eastAsia="Times New Roman" w:hAnsi="Verdana" w:cs="Times New Roman"/>
          <w:lang w:eastAsia="en-GB"/>
        </w:rPr>
        <w:t xml:space="preserve">- </w:t>
      </w:r>
      <w:r w:rsidRPr="008D18C6">
        <w:rPr>
          <w:rFonts w:ascii="Verdana" w:eastAsia="Times New Roman" w:hAnsi="Verdana" w:cs="Times New Roman"/>
          <w:lang w:eastAsia="en-GB"/>
        </w:rPr>
        <w:t>For Appellant</w:t>
      </w:r>
    </w:p>
    <w:p w:rsidR="00353146" w:rsidRPr="000977F9" w:rsidRDefault="00353146" w:rsidP="00D608F6">
      <w:pPr>
        <w:spacing w:before="240" w:line="276" w:lineRule="auto"/>
        <w:ind w:left="0" w:firstLine="0"/>
        <w:jc w:val="both"/>
        <w:outlineLvl w:val="3"/>
        <w:rPr>
          <w:rFonts w:ascii="Verdana" w:eastAsia="Times New Roman" w:hAnsi="Verdana" w:cs="Times New Roman"/>
          <w:bCs/>
          <w:lang w:eastAsia="en-GB"/>
        </w:rPr>
      </w:pPr>
      <w:r w:rsidRPr="000977F9">
        <w:rPr>
          <w:rFonts w:ascii="Verdana" w:eastAsia="Times New Roman" w:hAnsi="Verdana" w:cs="Times New Roman"/>
          <w:bCs/>
          <w:lang w:eastAsia="en-GB"/>
        </w:rPr>
        <w:t>AND</w:t>
      </w:r>
    </w:p>
    <w:p w:rsidR="000977F9" w:rsidRDefault="000977F9" w:rsidP="000977F9">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TUNDE OLOJO </w:t>
      </w:r>
      <w:r w:rsidR="00353146">
        <w:rPr>
          <w:rFonts w:ascii="Verdana" w:eastAsia="Times New Roman" w:hAnsi="Verdana" w:cs="Times New Roman"/>
          <w:lang w:eastAsia="en-GB"/>
        </w:rPr>
        <w:t xml:space="preserve">- </w:t>
      </w:r>
      <w:r w:rsidR="00353146" w:rsidRPr="008D18C6">
        <w:rPr>
          <w:rFonts w:ascii="Verdana" w:eastAsia="Times New Roman" w:hAnsi="Verdana" w:cs="Times New Roman"/>
          <w:lang w:eastAsia="en-GB"/>
        </w:rPr>
        <w:t xml:space="preserve">for the Respondent </w:t>
      </w:r>
      <w:r w:rsidR="00353146">
        <w:rPr>
          <w:rFonts w:ascii="Verdana" w:eastAsia="Times New Roman" w:hAnsi="Verdana" w:cs="Times New Roman"/>
          <w:lang w:eastAsia="en-GB"/>
        </w:rPr>
        <w:t xml:space="preserve">- </w:t>
      </w:r>
      <w:r w:rsidR="00353146" w:rsidRPr="008D18C6">
        <w:rPr>
          <w:rFonts w:ascii="Verdana" w:eastAsia="Times New Roman" w:hAnsi="Verdana" w:cs="Times New Roman"/>
          <w:lang w:eastAsia="en-GB"/>
        </w:rPr>
        <w:t>For Respondent</w:t>
      </w:r>
    </w:p>
    <w:p w:rsidR="006B2E8F" w:rsidRPr="006B2E8F" w:rsidRDefault="006B2E8F" w:rsidP="000977F9">
      <w:pPr>
        <w:spacing w:before="240" w:line="276" w:lineRule="auto"/>
        <w:ind w:left="0" w:firstLine="0"/>
        <w:jc w:val="both"/>
        <w:rPr>
          <w:rFonts w:ascii="Verdana" w:eastAsia="Times New Roman" w:hAnsi="Verdana" w:cs="Times New Roman"/>
          <w:b/>
          <w:lang w:eastAsia="en-GB"/>
        </w:rPr>
      </w:pPr>
    </w:p>
    <w:p w:rsidR="00F0174F" w:rsidRPr="003C2521" w:rsidRDefault="00F0174F" w:rsidP="00F0174F">
      <w:pPr>
        <w:spacing w:before="240" w:line="276" w:lineRule="auto"/>
        <w:ind w:left="0" w:firstLine="0"/>
        <w:jc w:val="both"/>
        <w:outlineLvl w:val="3"/>
        <w:rPr>
          <w:rFonts w:ascii="Verdana" w:eastAsia="Times New Roman" w:hAnsi="Verdana" w:cs="Times New Roman"/>
          <w:b/>
          <w:bCs/>
          <w:lang w:eastAsia="en-GB"/>
        </w:rPr>
      </w:pPr>
    </w:p>
    <w:p w:rsidR="00BC43CA" w:rsidRPr="000977F9" w:rsidRDefault="00353146" w:rsidP="000977F9">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lastRenderedPageBreak/>
        <w:t>ISSUES</w:t>
      </w:r>
      <w:r w:rsidR="006033C7">
        <w:rPr>
          <w:rFonts w:ascii="Verdana" w:eastAsia="Times New Roman" w:hAnsi="Verdana" w:cs="Times New Roman"/>
          <w:b/>
          <w:bCs/>
          <w:lang w:eastAsia="en-GB"/>
        </w:rPr>
        <w:t xml:space="preserve"> FROM THE CAUSE(S) OF ACTION</w:t>
      </w:r>
    </w:p>
    <w:p w:rsidR="006B2E8F" w:rsidRDefault="006B2E8F" w:rsidP="006B2E8F">
      <w:pPr>
        <w:spacing w:before="240" w:line="276" w:lineRule="auto"/>
        <w:ind w:left="0" w:firstLine="0"/>
        <w:jc w:val="both"/>
        <w:rPr>
          <w:rFonts w:ascii="Verdana" w:eastAsia="Times New Roman" w:hAnsi="Verdana" w:cs="Times New Roman"/>
          <w:bCs/>
          <w:color w:val="000000" w:themeColor="text1"/>
        </w:rPr>
      </w:pPr>
      <w:r>
        <w:rPr>
          <w:rFonts w:ascii="Verdana" w:eastAsia="Times New Roman" w:hAnsi="Verdana" w:cs="Times New Roman"/>
          <w:bCs/>
          <w:color w:val="000000" w:themeColor="text1"/>
        </w:rPr>
        <w:t xml:space="preserve">BANKING AND FINANCE:- Central Bank – Blacklisting of an official of a commercial bank for prohibited foreign exchange connected acts under the Banking and Financial Institution Act, BOFIA – </w:t>
      </w:r>
      <w:r w:rsidR="006771BC">
        <w:rPr>
          <w:rFonts w:ascii="Verdana" w:eastAsia="Times New Roman" w:hAnsi="Verdana" w:cs="Times New Roman"/>
          <w:bCs/>
          <w:color w:val="000000" w:themeColor="text1"/>
        </w:rPr>
        <w:t xml:space="preserve">Onus of proof – On whom lies - Implications for employability of affected person </w:t>
      </w:r>
    </w:p>
    <w:p w:rsidR="006771BC" w:rsidRDefault="006771BC" w:rsidP="006B2E8F">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color w:val="000000" w:themeColor="text1"/>
        </w:rPr>
        <w:t xml:space="preserve">BANKING AND FINANCE LAW:- Bank official – Engagement in illegal foreign exchange dealings – Character of as a criminal conduct - Burden of proof  as beyond reasonable doubt – Where based on findings of </w:t>
      </w:r>
      <w:r w:rsidRPr="008D18C6">
        <w:rPr>
          <w:rFonts w:ascii="Verdana" w:eastAsia="Times New Roman" w:hAnsi="Verdana" w:cs="Times New Roman"/>
          <w:lang w:eastAsia="en-GB"/>
        </w:rPr>
        <w:t>Special Committee</w:t>
      </w:r>
      <w:r>
        <w:rPr>
          <w:rFonts w:ascii="Verdana" w:eastAsia="Times New Roman" w:hAnsi="Verdana" w:cs="Times New Roman"/>
          <w:lang w:eastAsia="en-GB"/>
        </w:rPr>
        <w:t xml:space="preserve"> of Central Bank – Duty of court to pay advertence thereto – Effect of failure thereof</w:t>
      </w:r>
    </w:p>
    <w:p w:rsidR="006771BC" w:rsidRDefault="006771BC" w:rsidP="006B2E8F">
      <w:pPr>
        <w:spacing w:before="240" w:line="276" w:lineRule="auto"/>
        <w:ind w:left="0" w:firstLine="0"/>
        <w:jc w:val="both"/>
        <w:rPr>
          <w:rFonts w:ascii="Verdana" w:eastAsia="Times New Roman" w:hAnsi="Verdana" w:cs="Times New Roman"/>
          <w:bCs/>
          <w:color w:val="000000" w:themeColor="text1"/>
        </w:rPr>
      </w:pPr>
      <w:r>
        <w:rPr>
          <w:rFonts w:ascii="Verdana" w:eastAsia="Times New Roman" w:hAnsi="Verdana" w:cs="Times New Roman"/>
          <w:lang w:eastAsia="en-GB"/>
        </w:rPr>
        <w:t>CRIMINAL LAW AND PROCEDURE</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Illegal Foreign Exchange transaction – Proof of </w:t>
      </w:r>
      <w:r w:rsidR="002C5902">
        <w:rPr>
          <w:rFonts w:ascii="Verdana" w:eastAsia="Times New Roman" w:hAnsi="Verdana" w:cs="Times New Roman"/>
          <w:lang w:eastAsia="en-GB"/>
        </w:rPr>
        <w:t>in civil proceedings</w:t>
      </w:r>
      <w:r>
        <w:rPr>
          <w:rFonts w:ascii="Verdana" w:eastAsia="Times New Roman" w:hAnsi="Verdana" w:cs="Times New Roman"/>
          <w:lang w:eastAsia="en-GB"/>
        </w:rPr>
        <w:t xml:space="preserve">– Standard of proof – Nature of evidence that may sustain same </w:t>
      </w:r>
    </w:p>
    <w:p w:rsidR="00B63AD4" w:rsidRDefault="00B63AD4" w:rsidP="00B63AD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CONSTITUTIONAL LAW – FAIR HEARING</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Pr="008D18C6">
        <w:rPr>
          <w:rFonts w:ascii="Verdana" w:eastAsia="Times New Roman" w:hAnsi="Verdana" w:cs="Times New Roman"/>
          <w:lang w:eastAsia="en-GB"/>
        </w:rPr>
        <w:t>The fair hearing principle entrenched in the constitution</w:t>
      </w:r>
      <w:r>
        <w:rPr>
          <w:rFonts w:ascii="Verdana" w:eastAsia="Times New Roman" w:hAnsi="Verdana" w:cs="Times New Roman"/>
          <w:lang w:eastAsia="en-GB"/>
        </w:rPr>
        <w:t xml:space="preserve"> - F</w:t>
      </w:r>
      <w:r w:rsidRPr="008D18C6">
        <w:rPr>
          <w:rFonts w:ascii="Verdana" w:eastAsia="Times New Roman" w:hAnsi="Verdana" w:cs="Times New Roman"/>
          <w:lang w:eastAsia="en-GB"/>
        </w:rPr>
        <w:t xml:space="preserve">undamental </w:t>
      </w:r>
      <w:r>
        <w:rPr>
          <w:rFonts w:ascii="Verdana" w:eastAsia="Times New Roman" w:hAnsi="Verdana" w:cs="Times New Roman"/>
          <w:lang w:eastAsia="en-GB"/>
        </w:rPr>
        <w:t xml:space="preserve">nature of </w:t>
      </w:r>
      <w:r w:rsidRPr="008D18C6">
        <w:rPr>
          <w:rFonts w:ascii="Verdana" w:eastAsia="Times New Roman" w:hAnsi="Verdana" w:cs="Times New Roman"/>
          <w:lang w:eastAsia="en-GB"/>
        </w:rPr>
        <w:t xml:space="preserve">in the judicial process or the administration of justice </w:t>
      </w:r>
      <w:r>
        <w:rPr>
          <w:rFonts w:ascii="Verdana" w:eastAsia="Times New Roman" w:hAnsi="Verdana" w:cs="Times New Roman"/>
          <w:lang w:eastAsia="en-GB"/>
        </w:rPr>
        <w:t xml:space="preserve">or </w:t>
      </w:r>
      <w:r w:rsidRPr="008D18C6">
        <w:rPr>
          <w:rFonts w:ascii="Verdana" w:eastAsia="Times New Roman" w:hAnsi="Verdana" w:cs="Times New Roman"/>
          <w:lang w:eastAsia="en-GB"/>
        </w:rPr>
        <w:t>in administrative panels</w:t>
      </w:r>
      <w:r>
        <w:rPr>
          <w:rFonts w:ascii="Verdana" w:eastAsia="Times New Roman" w:hAnsi="Verdana" w:cs="Times New Roman"/>
          <w:lang w:eastAsia="en-GB"/>
        </w:rPr>
        <w:t xml:space="preserve"> – Rule that f</w:t>
      </w:r>
      <w:r w:rsidRPr="008D18C6">
        <w:rPr>
          <w:rFonts w:ascii="Verdana" w:eastAsia="Times New Roman" w:hAnsi="Verdana" w:cs="Times New Roman"/>
          <w:lang w:eastAsia="en-GB"/>
        </w:rPr>
        <w:t>air hearing</w:t>
      </w:r>
      <w:r>
        <w:rPr>
          <w:rFonts w:ascii="Verdana" w:eastAsia="Times New Roman" w:hAnsi="Verdana" w:cs="Times New Roman"/>
          <w:lang w:eastAsia="en-GB"/>
        </w:rPr>
        <w:t xml:space="preserve"> lies </w:t>
      </w:r>
      <w:r w:rsidRPr="008D18C6">
        <w:rPr>
          <w:rFonts w:ascii="Verdana" w:eastAsia="Times New Roman" w:hAnsi="Verdana" w:cs="Times New Roman"/>
          <w:lang w:eastAsia="en-GB"/>
        </w:rPr>
        <w:t>in the procedure followed in the determination of a matter and not the decision</w:t>
      </w:r>
      <w:r>
        <w:rPr>
          <w:rFonts w:ascii="Verdana" w:eastAsia="Times New Roman" w:hAnsi="Verdana" w:cs="Times New Roman"/>
          <w:lang w:eastAsia="en-GB"/>
        </w:rPr>
        <w:t xml:space="preserve"> – Legal implication </w:t>
      </w:r>
    </w:p>
    <w:p w:rsidR="00B63AD4" w:rsidRDefault="00B63AD4" w:rsidP="00B63AD4">
      <w:pPr>
        <w:spacing w:before="240" w:line="276" w:lineRule="auto"/>
        <w:ind w:left="0" w:firstLine="0"/>
        <w:jc w:val="both"/>
        <w:rPr>
          <w:rFonts w:ascii="Verdana" w:hAnsi="Verdana"/>
        </w:rPr>
      </w:pPr>
      <w:r>
        <w:rPr>
          <w:rFonts w:ascii="Verdana" w:eastAsia="Times New Roman" w:hAnsi="Verdana" w:cs="Times New Roman"/>
          <w:lang w:eastAsia="en-GB"/>
        </w:rPr>
        <w:t>CONSTITUTIONAL LAW – FAIR HEARING</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Need for it to </w:t>
      </w:r>
      <w:r w:rsidRPr="008D18C6">
        <w:rPr>
          <w:rFonts w:ascii="Verdana" w:eastAsia="Times New Roman" w:hAnsi="Verdana" w:cs="Times New Roman"/>
          <w:lang w:eastAsia="en-GB"/>
        </w:rPr>
        <w:t>be pleaded</w:t>
      </w:r>
      <w:r>
        <w:rPr>
          <w:rFonts w:ascii="Verdana" w:eastAsia="Times New Roman" w:hAnsi="Verdana" w:cs="Times New Roman"/>
          <w:lang w:eastAsia="en-GB"/>
        </w:rPr>
        <w:t xml:space="preserve"> and </w:t>
      </w:r>
      <w:r w:rsidRPr="008D18C6">
        <w:rPr>
          <w:rFonts w:ascii="Verdana" w:eastAsia="Times New Roman" w:hAnsi="Verdana" w:cs="Times New Roman"/>
          <w:lang w:eastAsia="en-GB"/>
        </w:rPr>
        <w:t xml:space="preserve">evidence lead in support </w:t>
      </w:r>
      <w:r>
        <w:rPr>
          <w:rFonts w:ascii="Verdana" w:eastAsia="Times New Roman" w:hAnsi="Verdana" w:cs="Times New Roman"/>
          <w:lang w:eastAsia="en-GB"/>
        </w:rPr>
        <w:t xml:space="preserve">– </w:t>
      </w:r>
      <w:r>
        <w:rPr>
          <w:rFonts w:ascii="Verdana" w:hAnsi="Verdana"/>
        </w:rPr>
        <w:t>Whether t</w:t>
      </w:r>
      <w:r w:rsidRPr="008D18C6">
        <w:rPr>
          <w:rFonts w:ascii="Verdana" w:hAnsi="Verdana"/>
        </w:rPr>
        <w:t>he Issue cannot be introduced in the Grounds of Appeal as a new point without a decision in respect of fair hearing in the Judgment appealed against nor leave</w:t>
      </w:r>
      <w:r>
        <w:rPr>
          <w:rFonts w:ascii="Verdana" w:hAnsi="Verdana"/>
        </w:rPr>
        <w:t xml:space="preserve"> to raise same as a fresh Issue</w:t>
      </w:r>
    </w:p>
    <w:p w:rsidR="006033C7" w:rsidRDefault="006033C7" w:rsidP="00B63AD4">
      <w:pPr>
        <w:spacing w:before="240" w:line="276" w:lineRule="auto"/>
        <w:ind w:left="0" w:firstLine="0"/>
        <w:jc w:val="both"/>
        <w:rPr>
          <w:rFonts w:ascii="Verdana" w:eastAsia="Times New Roman" w:hAnsi="Verdana" w:cs="Times New Roman"/>
          <w:lang w:eastAsia="en-GB"/>
        </w:rPr>
      </w:pPr>
    </w:p>
    <w:p w:rsidR="006033C7" w:rsidRPr="006033C7" w:rsidRDefault="00B63AD4" w:rsidP="00B63AD4">
      <w:pPr>
        <w:spacing w:before="240" w:line="276" w:lineRule="auto"/>
        <w:ind w:left="0" w:firstLine="0"/>
        <w:jc w:val="both"/>
        <w:rPr>
          <w:rFonts w:ascii="Verdana" w:eastAsia="Times New Roman" w:hAnsi="Verdana" w:cs="Times New Roman"/>
          <w:b/>
          <w:lang w:eastAsia="en-GB"/>
        </w:rPr>
      </w:pPr>
      <w:r w:rsidRPr="006033C7">
        <w:rPr>
          <w:rFonts w:ascii="Verdana" w:eastAsia="Times New Roman" w:hAnsi="Verdana" w:cs="Times New Roman"/>
          <w:b/>
          <w:lang w:eastAsia="en-GB"/>
        </w:rPr>
        <w:t>PRACTICE AND PROCEDURE</w:t>
      </w:r>
      <w:r w:rsidR="006033C7" w:rsidRPr="006033C7">
        <w:rPr>
          <w:rFonts w:ascii="Verdana" w:eastAsia="Times New Roman" w:hAnsi="Verdana" w:cs="Times New Roman"/>
          <w:b/>
          <w:lang w:eastAsia="en-GB"/>
        </w:rPr>
        <w:t xml:space="preserve"> ISSUES</w:t>
      </w:r>
    </w:p>
    <w:p w:rsidR="00B63AD4" w:rsidRDefault="00B63AD4" w:rsidP="00B63AD4">
      <w:pPr>
        <w:spacing w:before="240" w:line="276" w:lineRule="auto"/>
        <w:ind w:left="0" w:firstLine="0"/>
        <w:jc w:val="both"/>
        <w:rPr>
          <w:rFonts w:ascii="Verdana" w:eastAsia="Times New Roman" w:hAnsi="Verdana" w:cs="Times New Roman"/>
          <w:lang w:eastAsia="en-GB"/>
        </w:rPr>
      </w:pPr>
      <w:r w:rsidRPr="000977F9">
        <w:rPr>
          <w:rFonts w:ascii="Verdana" w:eastAsia="Times New Roman" w:hAnsi="Verdana" w:cs="Times New Roman"/>
          <w:bCs/>
          <w:lang w:eastAsia="en-GB"/>
        </w:rPr>
        <w:t>APPEAL</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Ground of appeal - </w:t>
      </w:r>
      <w:r>
        <w:rPr>
          <w:rFonts w:ascii="Verdana" w:eastAsia="Times New Roman" w:hAnsi="Verdana" w:cs="Times New Roman"/>
          <w:lang w:eastAsia="en-GB"/>
        </w:rPr>
        <w:t>P</w:t>
      </w:r>
      <w:r w:rsidRPr="008D18C6">
        <w:rPr>
          <w:rFonts w:ascii="Verdana" w:eastAsia="Times New Roman" w:hAnsi="Verdana" w:cs="Times New Roman"/>
          <w:lang w:eastAsia="en-GB"/>
        </w:rPr>
        <w:t>urpose of the particulars in a Ground of Appeal</w:t>
      </w:r>
      <w:r>
        <w:rPr>
          <w:rFonts w:ascii="Verdana" w:eastAsia="Times New Roman" w:hAnsi="Verdana" w:cs="Times New Roman"/>
          <w:lang w:eastAsia="en-GB"/>
        </w:rPr>
        <w:t xml:space="preserve"> – Necessity for</w:t>
      </w:r>
      <w:r w:rsidRPr="008D18C6">
        <w:rPr>
          <w:rFonts w:ascii="Verdana" w:eastAsia="Times New Roman" w:hAnsi="Verdana" w:cs="Times New Roman"/>
          <w:lang w:eastAsia="en-GB"/>
        </w:rPr>
        <w:t xml:space="preserve"> particulars t</w:t>
      </w:r>
      <w:r>
        <w:rPr>
          <w:rFonts w:ascii="Verdana" w:eastAsia="Times New Roman" w:hAnsi="Verdana" w:cs="Times New Roman"/>
          <w:lang w:eastAsia="en-GB"/>
        </w:rPr>
        <w:t>o</w:t>
      </w:r>
      <w:r w:rsidRPr="008D18C6">
        <w:rPr>
          <w:rFonts w:ascii="Verdana" w:eastAsia="Times New Roman" w:hAnsi="Verdana" w:cs="Times New Roman"/>
          <w:lang w:eastAsia="en-GB"/>
        </w:rPr>
        <w:t xml:space="preserve"> arise from the ground founded on the decision of the court appealed against</w:t>
      </w:r>
    </w:p>
    <w:p w:rsidR="00B63AD4" w:rsidRDefault="00B63AD4" w:rsidP="00B63AD4">
      <w:pPr>
        <w:spacing w:before="240" w:line="276" w:lineRule="auto"/>
        <w:ind w:left="0" w:firstLine="0"/>
        <w:jc w:val="both"/>
        <w:rPr>
          <w:rFonts w:ascii="Verdana" w:eastAsia="Times New Roman" w:hAnsi="Verdana" w:cs="Times New Roman"/>
          <w:lang w:eastAsia="en-GB"/>
        </w:rPr>
      </w:pPr>
      <w:r w:rsidRPr="000977F9">
        <w:rPr>
          <w:rFonts w:ascii="Verdana" w:eastAsia="Times New Roman" w:hAnsi="Verdana" w:cs="Times New Roman"/>
          <w:bCs/>
          <w:lang w:eastAsia="en-GB"/>
        </w:rPr>
        <w:t>APPEAL</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Particulars of ground of appeal – What p</w:t>
      </w:r>
      <w:r w:rsidRPr="008D18C6">
        <w:rPr>
          <w:rFonts w:ascii="Verdana" w:eastAsia="Times New Roman" w:hAnsi="Verdana" w:cs="Times New Roman"/>
          <w:lang w:eastAsia="en-GB"/>
        </w:rPr>
        <w:t xml:space="preserve">articulars must relate to and flow from </w:t>
      </w:r>
      <w:r>
        <w:rPr>
          <w:rFonts w:ascii="Verdana" w:eastAsia="Times New Roman" w:hAnsi="Verdana" w:cs="Times New Roman"/>
          <w:lang w:eastAsia="en-GB"/>
        </w:rPr>
        <w:t xml:space="preserve">- </w:t>
      </w:r>
      <w:r w:rsidRPr="008D18C6">
        <w:rPr>
          <w:rFonts w:ascii="Verdana" w:eastAsia="Times New Roman" w:hAnsi="Verdana" w:cs="Times New Roman"/>
          <w:lang w:eastAsia="en-GB"/>
        </w:rPr>
        <w:t>Whe</w:t>
      </w:r>
      <w:r>
        <w:rPr>
          <w:rFonts w:ascii="Verdana" w:eastAsia="Times New Roman" w:hAnsi="Verdana" w:cs="Times New Roman"/>
          <w:lang w:eastAsia="en-GB"/>
        </w:rPr>
        <w:t>n</w:t>
      </w:r>
      <w:r w:rsidRPr="008D18C6">
        <w:rPr>
          <w:rFonts w:ascii="Verdana" w:eastAsia="Times New Roman" w:hAnsi="Verdana" w:cs="Times New Roman"/>
          <w:lang w:eastAsia="en-GB"/>
        </w:rPr>
        <w:t xml:space="preserve"> a ground of appeal cannot stand as a result of its incompetent particular </w:t>
      </w:r>
      <w:r>
        <w:rPr>
          <w:rFonts w:ascii="Verdana" w:eastAsia="Times New Roman" w:hAnsi="Verdana" w:cs="Times New Roman"/>
          <w:lang w:eastAsia="en-GB"/>
        </w:rPr>
        <w:t xml:space="preserve">– Proper treatment </w:t>
      </w:r>
    </w:p>
    <w:p w:rsidR="00B63AD4" w:rsidRDefault="00B63AD4" w:rsidP="00B63AD4">
      <w:pPr>
        <w:spacing w:before="240" w:line="276" w:lineRule="auto"/>
        <w:ind w:left="0" w:firstLine="0"/>
        <w:jc w:val="both"/>
        <w:rPr>
          <w:rFonts w:ascii="Verdana" w:eastAsia="Times New Roman" w:hAnsi="Verdana" w:cs="Times New Roman"/>
          <w:lang w:eastAsia="en-GB"/>
        </w:rPr>
      </w:pPr>
      <w:r w:rsidRPr="000977F9">
        <w:rPr>
          <w:rFonts w:ascii="Verdana" w:eastAsia="Times New Roman" w:hAnsi="Verdana" w:cs="Times New Roman"/>
          <w:bCs/>
          <w:lang w:eastAsia="en-GB"/>
        </w:rPr>
        <w:lastRenderedPageBreak/>
        <w:t>APPEAL</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8D18C6">
        <w:rPr>
          <w:rFonts w:ascii="Verdana" w:eastAsia="Times New Roman" w:hAnsi="Verdana" w:cs="Times New Roman"/>
          <w:lang w:eastAsia="en-GB"/>
        </w:rPr>
        <w:t>Ground</w:t>
      </w:r>
      <w:r>
        <w:rPr>
          <w:rFonts w:ascii="Verdana" w:eastAsia="Times New Roman" w:hAnsi="Verdana" w:cs="Times New Roman"/>
          <w:lang w:eastAsia="en-GB"/>
        </w:rPr>
        <w:t xml:space="preserve"> of appeal </w:t>
      </w:r>
      <w:r w:rsidRPr="008D18C6">
        <w:rPr>
          <w:rFonts w:ascii="Verdana" w:eastAsia="Times New Roman" w:hAnsi="Verdana" w:cs="Times New Roman"/>
          <w:lang w:eastAsia="en-GB"/>
        </w:rPr>
        <w:t>struck out</w:t>
      </w:r>
      <w:r>
        <w:rPr>
          <w:rFonts w:ascii="Verdana" w:eastAsia="Times New Roman" w:hAnsi="Verdana" w:cs="Times New Roman"/>
          <w:lang w:eastAsia="en-GB"/>
        </w:rPr>
        <w:t xml:space="preserve"> - C</w:t>
      </w:r>
      <w:r w:rsidRPr="008D18C6">
        <w:rPr>
          <w:rFonts w:ascii="Verdana" w:eastAsia="Times New Roman" w:hAnsi="Verdana" w:cs="Times New Roman"/>
          <w:lang w:eastAsia="en-GB"/>
        </w:rPr>
        <w:t>onsequence of</w:t>
      </w:r>
      <w:r>
        <w:rPr>
          <w:rFonts w:ascii="Verdana" w:eastAsia="Times New Roman" w:hAnsi="Verdana" w:cs="Times New Roman"/>
          <w:lang w:eastAsia="en-GB"/>
        </w:rPr>
        <w:t xml:space="preserve"> – Whether </w:t>
      </w:r>
      <w:r w:rsidRPr="008D18C6">
        <w:rPr>
          <w:rFonts w:ascii="Verdana" w:eastAsia="Times New Roman" w:hAnsi="Verdana" w:cs="Times New Roman"/>
          <w:lang w:eastAsia="en-GB"/>
        </w:rPr>
        <w:t>the issue for determination distilled from it automatically becomes incompetent as having no basis</w:t>
      </w:r>
      <w:r>
        <w:rPr>
          <w:rFonts w:ascii="Verdana" w:eastAsia="Times New Roman" w:hAnsi="Verdana" w:cs="Times New Roman"/>
          <w:lang w:eastAsia="en-GB"/>
        </w:rPr>
        <w:t xml:space="preserve"> and liable to be struck out or ignored</w:t>
      </w:r>
    </w:p>
    <w:p w:rsidR="00B63AD4" w:rsidRDefault="00B63AD4" w:rsidP="00B63AD4">
      <w:pPr>
        <w:spacing w:before="240" w:line="276" w:lineRule="auto"/>
        <w:ind w:left="0" w:firstLine="0"/>
        <w:jc w:val="both"/>
        <w:rPr>
          <w:rFonts w:ascii="Verdana" w:eastAsia="Times New Roman" w:hAnsi="Verdana" w:cs="Times New Roman"/>
          <w:lang w:eastAsia="en-GB"/>
        </w:rPr>
      </w:pPr>
      <w:r w:rsidRPr="000977F9">
        <w:rPr>
          <w:rFonts w:ascii="Verdana" w:eastAsia="Times New Roman" w:hAnsi="Verdana" w:cs="Times New Roman"/>
          <w:bCs/>
          <w:lang w:eastAsia="en-GB"/>
        </w:rPr>
        <w:t>APPEAL</w:t>
      </w:r>
      <w:r>
        <w:rPr>
          <w:rFonts w:ascii="Verdana" w:eastAsia="Times New Roman" w:hAnsi="Verdana" w:cs="Times New Roman"/>
          <w:bCs/>
          <w:lang w:eastAsia="en-GB"/>
        </w:rPr>
        <w:t xml:space="preserve"> - JURISDICTION</w:t>
      </w:r>
      <w:proofErr w:type="gramStart"/>
      <w:r w:rsidRPr="000977F9">
        <w:rPr>
          <w:rFonts w:ascii="Verdana" w:eastAsia="Times New Roman" w:hAnsi="Verdana" w:cs="Times New Roman"/>
          <w:bCs/>
          <w:lang w:eastAsia="en-GB"/>
        </w:rPr>
        <w:t>:</w:t>
      </w:r>
      <w:r>
        <w:rPr>
          <w:rFonts w:ascii="Verdana" w:eastAsia="Times New Roman" w:hAnsi="Verdana" w:cs="Times New Roman"/>
          <w:b/>
          <w:bCs/>
          <w:lang w:eastAsia="en-GB"/>
        </w:rPr>
        <w:t>-</w:t>
      </w:r>
      <w:proofErr w:type="gramEnd"/>
      <w:r>
        <w:rPr>
          <w:rFonts w:ascii="Verdana" w:eastAsia="Times New Roman" w:hAnsi="Verdana" w:cs="Times New Roman"/>
          <w:b/>
          <w:bCs/>
          <w:lang w:eastAsia="en-GB"/>
        </w:rPr>
        <w:t xml:space="preserve"> </w:t>
      </w:r>
      <w:r w:rsidRPr="00CB2188">
        <w:rPr>
          <w:rFonts w:ascii="Verdana" w:eastAsia="Times New Roman" w:hAnsi="Verdana" w:cs="Times New Roman"/>
          <w:bCs/>
          <w:lang w:eastAsia="en-GB"/>
        </w:rPr>
        <w:t xml:space="preserve">Court of Appeal - </w:t>
      </w:r>
      <w:r w:rsidRPr="00CB2188">
        <w:rPr>
          <w:rFonts w:ascii="Verdana" w:eastAsia="Times New Roman" w:hAnsi="Verdana" w:cs="Times New Roman"/>
          <w:lang w:eastAsia="en-GB"/>
        </w:rPr>
        <w:t>Jurisdiction to entertain – Basis of on existence of a valid Notice of Appeal filed</w:t>
      </w:r>
      <w:r w:rsidRPr="008D18C6">
        <w:rPr>
          <w:rFonts w:ascii="Verdana" w:eastAsia="Times New Roman" w:hAnsi="Verdana" w:cs="Times New Roman"/>
          <w:lang w:eastAsia="en-GB"/>
        </w:rPr>
        <w:t xml:space="preserve"> against a decision of the court below as approved under the constitution</w:t>
      </w:r>
      <w:r>
        <w:rPr>
          <w:rFonts w:ascii="Verdana" w:eastAsia="Times New Roman" w:hAnsi="Verdana" w:cs="Times New Roman"/>
          <w:lang w:eastAsia="en-GB"/>
        </w:rPr>
        <w:t xml:space="preserve"> – Need for</w:t>
      </w:r>
      <w:r w:rsidRPr="008D18C6">
        <w:rPr>
          <w:rFonts w:ascii="Verdana" w:eastAsia="Times New Roman" w:hAnsi="Verdana" w:cs="Times New Roman"/>
          <w:lang w:eastAsia="en-GB"/>
        </w:rPr>
        <w:t xml:space="preserve"> Notice</w:t>
      </w:r>
      <w:r>
        <w:rPr>
          <w:rFonts w:ascii="Verdana" w:eastAsia="Times New Roman" w:hAnsi="Verdana" w:cs="Times New Roman"/>
          <w:lang w:eastAsia="en-GB"/>
        </w:rPr>
        <w:t xml:space="preserve"> to contain competent Grounds of Appeal – Effect of failure thereto  </w:t>
      </w:r>
    </w:p>
    <w:p w:rsidR="00B63AD4" w:rsidRDefault="00B63AD4" w:rsidP="00B63AD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APPEAL</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Single</w:t>
      </w:r>
      <w:r w:rsidRPr="008D18C6">
        <w:rPr>
          <w:rFonts w:ascii="Verdana" w:eastAsia="Times New Roman" w:hAnsi="Verdana" w:cs="Times New Roman"/>
          <w:lang w:eastAsia="en-GB"/>
        </w:rPr>
        <w:t xml:space="preserve"> Issue </w:t>
      </w:r>
      <w:r>
        <w:rPr>
          <w:rFonts w:ascii="Verdana" w:eastAsia="Times New Roman" w:hAnsi="Verdana" w:cs="Times New Roman"/>
          <w:lang w:eastAsia="en-GB"/>
        </w:rPr>
        <w:t xml:space="preserve">for Determination </w:t>
      </w:r>
      <w:r w:rsidRPr="008D18C6">
        <w:rPr>
          <w:rFonts w:ascii="Verdana" w:eastAsia="Times New Roman" w:hAnsi="Verdana" w:cs="Times New Roman"/>
          <w:lang w:eastAsia="en-GB"/>
        </w:rPr>
        <w:t>distilled fro</w:t>
      </w:r>
      <w:r>
        <w:rPr>
          <w:rFonts w:ascii="Verdana" w:eastAsia="Times New Roman" w:hAnsi="Verdana" w:cs="Times New Roman"/>
          <w:lang w:eastAsia="en-GB"/>
        </w:rPr>
        <w:t>m more than one G</w:t>
      </w:r>
      <w:r w:rsidRPr="008D18C6">
        <w:rPr>
          <w:rFonts w:ascii="Verdana" w:eastAsia="Times New Roman" w:hAnsi="Verdana" w:cs="Times New Roman"/>
          <w:lang w:eastAsia="en-GB"/>
        </w:rPr>
        <w:t>round</w:t>
      </w:r>
      <w:r>
        <w:rPr>
          <w:rFonts w:ascii="Verdana" w:eastAsia="Times New Roman" w:hAnsi="Verdana" w:cs="Times New Roman"/>
          <w:lang w:eastAsia="en-GB"/>
        </w:rPr>
        <w:t xml:space="preserve"> of Appeal – Where one of the grounds is found to be incompetent – Whether fatal for the competence of the Issue – Proper treatment of by court </w:t>
      </w:r>
    </w:p>
    <w:p w:rsidR="00B63AD4" w:rsidRDefault="00B63AD4" w:rsidP="00B63AD4">
      <w:pPr>
        <w:spacing w:before="240" w:line="276" w:lineRule="auto"/>
        <w:ind w:left="0" w:firstLine="0"/>
        <w:jc w:val="both"/>
        <w:rPr>
          <w:rFonts w:ascii="Verdana" w:hAnsi="Verdana"/>
        </w:rPr>
      </w:pPr>
      <w:r>
        <w:rPr>
          <w:rFonts w:ascii="Verdana" w:eastAsia="Times New Roman" w:hAnsi="Verdana" w:cs="Times New Roman"/>
          <w:lang w:eastAsia="en-GB"/>
        </w:rPr>
        <w:t>APPEAL</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F</w:t>
      </w:r>
      <w:r w:rsidRPr="008D18C6">
        <w:rPr>
          <w:rFonts w:ascii="Verdana" w:hAnsi="Verdana"/>
        </w:rPr>
        <w:t>indings of fact made by trial Judge</w:t>
      </w:r>
      <w:r>
        <w:rPr>
          <w:rFonts w:ascii="Verdana" w:hAnsi="Verdana"/>
        </w:rPr>
        <w:t xml:space="preserve"> – Attitude of appellate court to invitation to interfere</w:t>
      </w:r>
      <w:r w:rsidRPr="008D18C6">
        <w:rPr>
          <w:rFonts w:ascii="Verdana" w:hAnsi="Verdana"/>
        </w:rPr>
        <w:t xml:space="preserve"> </w:t>
      </w:r>
      <w:r>
        <w:rPr>
          <w:rFonts w:ascii="Verdana" w:hAnsi="Verdana"/>
        </w:rPr>
        <w:t xml:space="preserve">therewith – When finding deemed </w:t>
      </w:r>
      <w:r w:rsidRPr="008D18C6">
        <w:rPr>
          <w:rFonts w:ascii="Verdana" w:hAnsi="Verdana"/>
        </w:rPr>
        <w:t>not b</w:t>
      </w:r>
      <w:r>
        <w:rPr>
          <w:rFonts w:ascii="Verdana" w:hAnsi="Verdana"/>
        </w:rPr>
        <w:t xml:space="preserve">ased on evidence presented or </w:t>
      </w:r>
      <w:r w:rsidRPr="008D18C6">
        <w:rPr>
          <w:rFonts w:ascii="Verdana" w:hAnsi="Verdana"/>
        </w:rPr>
        <w:t>perverse</w:t>
      </w:r>
      <w:r>
        <w:rPr>
          <w:rFonts w:ascii="Verdana" w:hAnsi="Verdana"/>
        </w:rPr>
        <w:t xml:space="preserve"> – Proper treatment of </w:t>
      </w:r>
    </w:p>
    <w:p w:rsidR="00B63AD4" w:rsidRDefault="00B63AD4" w:rsidP="00B63AD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COURT</w:t>
      </w:r>
      <w:proofErr w:type="gramStart"/>
      <w:r>
        <w:rPr>
          <w:rFonts w:ascii="Verdana" w:eastAsia="Times New Roman" w:hAnsi="Verdana" w:cs="Times New Roman"/>
          <w:lang w:eastAsia="en-GB"/>
        </w:rPr>
        <w:t>:-</w:t>
      </w:r>
      <w:proofErr w:type="gramEnd"/>
      <w:r w:rsidRPr="008D18C6">
        <w:rPr>
          <w:rFonts w:ascii="Verdana" w:eastAsia="Times New Roman" w:hAnsi="Verdana" w:cs="Times New Roman"/>
          <w:lang w:eastAsia="en-GB"/>
        </w:rPr>
        <w:t xml:space="preserve"> </w:t>
      </w:r>
      <w:r>
        <w:rPr>
          <w:rFonts w:ascii="Verdana" w:eastAsia="Times New Roman" w:hAnsi="Verdana" w:cs="Times New Roman"/>
          <w:lang w:eastAsia="en-GB"/>
        </w:rPr>
        <w:t xml:space="preserve">Speculation – Duty to refrain from – Distinction from </w:t>
      </w:r>
      <w:r w:rsidRPr="008D18C6">
        <w:rPr>
          <w:rFonts w:ascii="Verdana" w:eastAsia="Times New Roman" w:hAnsi="Verdana" w:cs="Times New Roman"/>
          <w:lang w:eastAsia="en-GB"/>
        </w:rPr>
        <w:t xml:space="preserve">relying on facts already established in another Judgment </w:t>
      </w:r>
      <w:r>
        <w:rPr>
          <w:rFonts w:ascii="Verdana" w:eastAsia="Times New Roman" w:hAnsi="Verdana" w:cs="Times New Roman"/>
          <w:lang w:eastAsia="en-GB"/>
        </w:rPr>
        <w:t xml:space="preserve">where </w:t>
      </w:r>
      <w:r w:rsidRPr="008D18C6">
        <w:rPr>
          <w:rFonts w:ascii="Verdana" w:eastAsia="Times New Roman" w:hAnsi="Verdana" w:cs="Times New Roman"/>
          <w:lang w:eastAsia="en-GB"/>
        </w:rPr>
        <w:t xml:space="preserve">parties </w:t>
      </w:r>
      <w:r>
        <w:rPr>
          <w:rFonts w:ascii="Verdana" w:eastAsia="Times New Roman" w:hAnsi="Verdana" w:cs="Times New Roman"/>
          <w:lang w:eastAsia="en-GB"/>
        </w:rPr>
        <w:t xml:space="preserve">plead issue </w:t>
      </w:r>
      <w:proofErr w:type="spellStart"/>
      <w:r>
        <w:rPr>
          <w:rFonts w:ascii="Verdana" w:eastAsia="Times New Roman" w:hAnsi="Verdana" w:cs="Times New Roman"/>
          <w:lang w:eastAsia="en-GB"/>
        </w:rPr>
        <w:t>estoppel</w:t>
      </w:r>
      <w:proofErr w:type="spellEnd"/>
      <w:r>
        <w:rPr>
          <w:rFonts w:ascii="Verdana" w:eastAsia="Times New Roman" w:hAnsi="Verdana" w:cs="Times New Roman"/>
          <w:lang w:eastAsia="en-GB"/>
        </w:rPr>
        <w:t xml:space="preserve"> </w:t>
      </w:r>
      <w:r w:rsidRPr="008D18C6">
        <w:rPr>
          <w:rFonts w:ascii="Verdana" w:eastAsia="Times New Roman" w:hAnsi="Verdana" w:cs="Times New Roman"/>
          <w:lang w:eastAsia="en-GB"/>
        </w:rPr>
        <w:t xml:space="preserve">or Res </w:t>
      </w:r>
      <w:proofErr w:type="spellStart"/>
      <w:r w:rsidRPr="008D18C6">
        <w:rPr>
          <w:rFonts w:ascii="Verdana" w:eastAsia="Times New Roman" w:hAnsi="Verdana" w:cs="Times New Roman"/>
          <w:lang w:eastAsia="en-GB"/>
        </w:rPr>
        <w:t>Judicata</w:t>
      </w:r>
      <w:proofErr w:type="spellEnd"/>
    </w:p>
    <w:p w:rsidR="00B63AD4" w:rsidRDefault="00B63AD4" w:rsidP="00B63AD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EVIDENCE – JUDGMENT - APPEAL</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F</w:t>
      </w:r>
      <w:r w:rsidRPr="008D18C6">
        <w:rPr>
          <w:rFonts w:ascii="Verdana" w:eastAsia="Times New Roman" w:hAnsi="Verdana" w:cs="Times New Roman"/>
          <w:lang w:eastAsia="en-GB"/>
        </w:rPr>
        <w:t xml:space="preserve">act, evidence or decision that arose in respect of another suit </w:t>
      </w:r>
      <w:r>
        <w:rPr>
          <w:rFonts w:ascii="Verdana" w:eastAsia="Times New Roman" w:hAnsi="Verdana" w:cs="Times New Roman"/>
          <w:lang w:eastAsia="en-GB"/>
        </w:rPr>
        <w:t>separate from the case</w:t>
      </w:r>
      <w:r w:rsidRPr="008D18C6">
        <w:rPr>
          <w:rFonts w:ascii="Verdana" w:eastAsia="Times New Roman" w:hAnsi="Verdana" w:cs="Times New Roman"/>
          <w:lang w:eastAsia="en-GB"/>
        </w:rPr>
        <w:t xml:space="preserve"> appealed against </w:t>
      </w:r>
      <w:r>
        <w:rPr>
          <w:rFonts w:ascii="Verdana" w:eastAsia="Times New Roman" w:hAnsi="Verdana" w:cs="Times New Roman"/>
          <w:lang w:eastAsia="en-GB"/>
        </w:rPr>
        <w:t xml:space="preserve">– Whether </w:t>
      </w:r>
      <w:r w:rsidRPr="008D18C6">
        <w:rPr>
          <w:rFonts w:ascii="Verdana" w:eastAsia="Times New Roman" w:hAnsi="Verdana" w:cs="Times New Roman"/>
          <w:lang w:eastAsia="en-GB"/>
        </w:rPr>
        <w:t>cannot be entertained by the court</w:t>
      </w:r>
      <w:r>
        <w:rPr>
          <w:rFonts w:ascii="Verdana" w:eastAsia="Times New Roman" w:hAnsi="Verdana" w:cs="Times New Roman"/>
          <w:lang w:eastAsia="en-GB"/>
        </w:rPr>
        <w:t xml:space="preserve"> – Justification of </w:t>
      </w:r>
    </w:p>
    <w:p w:rsidR="004C675E" w:rsidRDefault="004C675E" w:rsidP="004C675E">
      <w:pPr>
        <w:spacing w:before="240" w:line="276" w:lineRule="auto"/>
        <w:ind w:left="0" w:firstLine="0"/>
        <w:jc w:val="both"/>
        <w:rPr>
          <w:rFonts w:ascii="Verdana" w:hAnsi="Verdana"/>
        </w:rPr>
      </w:pPr>
      <w:r>
        <w:rPr>
          <w:rFonts w:ascii="Verdana" w:eastAsia="Times New Roman" w:hAnsi="Verdana" w:cs="Times New Roman"/>
          <w:lang w:eastAsia="en-GB"/>
        </w:rPr>
        <w:t>EVIDENCE</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Rule that a</w:t>
      </w:r>
      <w:r w:rsidRPr="008D18C6">
        <w:rPr>
          <w:rFonts w:ascii="Verdana" w:eastAsia="Times New Roman" w:hAnsi="Verdana" w:cs="Times New Roman"/>
          <w:lang w:eastAsia="en-GB"/>
        </w:rPr>
        <w:t xml:space="preserve"> party is enjoined to present</w:t>
      </w:r>
      <w:r>
        <w:rPr>
          <w:rFonts w:ascii="Verdana" w:eastAsia="Times New Roman" w:hAnsi="Verdana" w:cs="Times New Roman"/>
          <w:lang w:eastAsia="en-GB"/>
        </w:rPr>
        <w:t xml:space="preserve"> evidence to support his claim - </w:t>
      </w:r>
      <w:r>
        <w:rPr>
          <w:rFonts w:ascii="Verdana" w:hAnsi="Verdana"/>
        </w:rPr>
        <w:t>E</w:t>
      </w:r>
      <w:r w:rsidRPr="008D18C6">
        <w:rPr>
          <w:rFonts w:ascii="Verdana" w:hAnsi="Verdana"/>
        </w:rPr>
        <w:t>vidence of witnesses in an earlier case</w:t>
      </w:r>
      <w:r>
        <w:rPr>
          <w:rFonts w:ascii="Verdana" w:hAnsi="Verdana"/>
        </w:rPr>
        <w:t xml:space="preserve"> – Whether </w:t>
      </w:r>
      <w:r w:rsidRPr="008D18C6">
        <w:rPr>
          <w:rFonts w:ascii="Verdana" w:hAnsi="Verdana"/>
        </w:rPr>
        <w:t>cannot be relied upon in another suit by reference to that evidence led in another Judgment wherein the evidence was considered</w:t>
      </w:r>
    </w:p>
    <w:p w:rsidR="00B63AD4" w:rsidRDefault="00B63AD4" w:rsidP="00B63AD4">
      <w:pPr>
        <w:spacing w:before="240" w:line="276" w:lineRule="auto"/>
        <w:ind w:left="0" w:firstLine="0"/>
        <w:jc w:val="both"/>
        <w:rPr>
          <w:rFonts w:ascii="Verdana" w:eastAsia="Times New Roman" w:hAnsi="Verdana" w:cs="Times New Roman"/>
          <w:lang w:eastAsia="en-GB"/>
        </w:rPr>
      </w:pPr>
      <w:r w:rsidRPr="000977F9">
        <w:rPr>
          <w:rFonts w:ascii="Verdana" w:eastAsia="Times New Roman" w:hAnsi="Verdana" w:cs="Times New Roman"/>
          <w:bCs/>
          <w:lang w:eastAsia="en-GB"/>
        </w:rPr>
        <w:t>JUDGMENT AND ORDER</w:t>
      </w:r>
      <w:r w:rsidR="00614184">
        <w:rPr>
          <w:rFonts w:ascii="Verdana" w:eastAsia="Times New Roman" w:hAnsi="Verdana" w:cs="Times New Roman"/>
          <w:bCs/>
          <w:lang w:eastAsia="en-GB"/>
        </w:rPr>
        <w:t>S</w:t>
      </w:r>
      <w:proofErr w:type="gramStart"/>
      <w:r w:rsidRPr="000977F9">
        <w:rPr>
          <w:rFonts w:ascii="Verdana" w:eastAsia="Times New Roman" w:hAnsi="Verdana" w:cs="Times New Roman"/>
          <w:bCs/>
          <w:lang w:eastAsia="en-GB"/>
        </w:rPr>
        <w:t>:–</w:t>
      </w:r>
      <w:proofErr w:type="gramEnd"/>
      <w:r w:rsidRPr="008D18C6">
        <w:rPr>
          <w:rFonts w:ascii="Verdana" w:eastAsia="Times New Roman" w:hAnsi="Verdana" w:cs="Times New Roman"/>
          <w:b/>
          <w:bCs/>
          <w:lang w:eastAsia="en-GB"/>
        </w:rPr>
        <w:t xml:space="preserve"> </w:t>
      </w:r>
      <w:r>
        <w:rPr>
          <w:rFonts w:ascii="Verdana" w:eastAsia="Times New Roman" w:hAnsi="Verdana" w:cs="Times New Roman"/>
          <w:b/>
          <w:bCs/>
          <w:lang w:eastAsia="en-GB"/>
        </w:rPr>
        <w:t>C</w:t>
      </w:r>
      <w:r>
        <w:rPr>
          <w:rFonts w:ascii="Verdana" w:eastAsia="Times New Roman" w:hAnsi="Verdana" w:cs="Times New Roman"/>
          <w:bCs/>
          <w:lang w:eastAsia="en-GB"/>
        </w:rPr>
        <w:t xml:space="preserve">ourt judgments - Purpose of </w:t>
      </w:r>
    </w:p>
    <w:p w:rsidR="00B63AD4" w:rsidRDefault="00B63AD4" w:rsidP="00B63AD4">
      <w:pPr>
        <w:spacing w:before="240" w:line="276" w:lineRule="auto"/>
        <w:ind w:left="0" w:firstLine="0"/>
        <w:jc w:val="both"/>
        <w:rPr>
          <w:rFonts w:ascii="Verdana" w:hAnsi="Verdana"/>
        </w:rPr>
      </w:pPr>
      <w:r>
        <w:rPr>
          <w:rFonts w:ascii="Verdana" w:eastAsia="Times New Roman" w:hAnsi="Verdana" w:cs="Times New Roman"/>
          <w:lang w:eastAsia="en-GB"/>
        </w:rPr>
        <w:t>JUDGMENT AND ORDER</w:t>
      </w:r>
      <w:r w:rsidR="00614184">
        <w:rPr>
          <w:rFonts w:ascii="Verdana" w:eastAsia="Times New Roman" w:hAnsi="Verdana" w:cs="Times New Roman"/>
          <w:lang w:eastAsia="en-GB"/>
        </w:rPr>
        <w:t>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P</w:t>
      </w:r>
      <w:r w:rsidRPr="008D18C6">
        <w:rPr>
          <w:rFonts w:ascii="Verdana" w:hAnsi="Verdana"/>
        </w:rPr>
        <w:t xml:space="preserve">erverse </w:t>
      </w:r>
      <w:r>
        <w:rPr>
          <w:rFonts w:ascii="Verdana" w:hAnsi="Verdana"/>
        </w:rPr>
        <w:t xml:space="preserve">judgment – Meaning of </w:t>
      </w:r>
    </w:p>
    <w:p w:rsidR="00B63AD4" w:rsidRDefault="00614184" w:rsidP="00B63AD4">
      <w:pPr>
        <w:spacing w:before="240" w:line="276" w:lineRule="auto"/>
        <w:ind w:left="0" w:firstLine="0"/>
        <w:rPr>
          <w:rFonts w:ascii="Verdana" w:hAnsi="Verdana"/>
        </w:rPr>
      </w:pPr>
      <w:r>
        <w:rPr>
          <w:rFonts w:ascii="Verdana" w:eastAsia="Times New Roman" w:hAnsi="Verdana" w:cs="Times New Roman"/>
          <w:lang w:eastAsia="en-GB"/>
        </w:rPr>
        <w:t>JUDGMENTS AND ORDERS</w:t>
      </w:r>
      <w:r w:rsidR="00B63AD4">
        <w:rPr>
          <w:rFonts w:ascii="Verdana" w:eastAsia="Times New Roman" w:hAnsi="Verdana" w:cs="Times New Roman"/>
          <w:lang w:eastAsia="en-GB"/>
        </w:rPr>
        <w:t xml:space="preserve">:- Rule that </w:t>
      </w:r>
      <w:r w:rsidR="00B63AD4" w:rsidRPr="008D18C6">
        <w:rPr>
          <w:rFonts w:ascii="Verdana" w:hAnsi="Verdana"/>
        </w:rPr>
        <w:t>court Judgments are used to determine and confirm what was actually decided in the case and not to use the evidence given in it</w:t>
      </w:r>
      <w:r w:rsidR="00B63AD4">
        <w:rPr>
          <w:rFonts w:ascii="Verdana" w:hAnsi="Verdana"/>
        </w:rPr>
        <w:t xml:space="preserve"> </w:t>
      </w:r>
      <w:r w:rsidR="00B63AD4" w:rsidRPr="008D18C6">
        <w:rPr>
          <w:rFonts w:ascii="Verdana" w:hAnsi="Verdana"/>
        </w:rPr>
        <w:t>for or aga</w:t>
      </w:r>
      <w:r w:rsidR="00B63AD4">
        <w:rPr>
          <w:rFonts w:ascii="Verdana" w:hAnsi="Verdana"/>
        </w:rPr>
        <w:t xml:space="preserve">inst any of the parties therein – Legal implication </w:t>
      </w:r>
    </w:p>
    <w:p w:rsidR="00B63AD4" w:rsidRDefault="00B63AD4" w:rsidP="00B63AD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JUDGMENTS AND ORDERS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D</w:t>
      </w:r>
      <w:r w:rsidRPr="008D18C6">
        <w:rPr>
          <w:rFonts w:ascii="Verdana" w:eastAsia="Times New Roman" w:hAnsi="Verdana" w:cs="Times New Roman"/>
          <w:lang w:eastAsia="en-GB"/>
        </w:rPr>
        <w:t xml:space="preserve">istinction between the doctrine of </w:t>
      </w:r>
      <w:proofErr w:type="spellStart"/>
      <w:r w:rsidRPr="008D18C6">
        <w:rPr>
          <w:rFonts w:ascii="Verdana" w:eastAsia="Times New Roman" w:hAnsi="Verdana" w:cs="Times New Roman"/>
          <w:lang w:eastAsia="en-GB"/>
        </w:rPr>
        <w:t>estoppel</w:t>
      </w:r>
      <w:proofErr w:type="spellEnd"/>
      <w:r w:rsidRPr="008D18C6">
        <w:rPr>
          <w:rFonts w:ascii="Verdana" w:eastAsia="Times New Roman" w:hAnsi="Verdana" w:cs="Times New Roman"/>
          <w:lang w:eastAsia="en-GB"/>
        </w:rPr>
        <w:t xml:space="preserve"> and the special case of relying on a previous Judgment as conclusive of the Issue in dispute</w:t>
      </w:r>
      <w:r>
        <w:rPr>
          <w:rFonts w:ascii="Verdana" w:eastAsia="Times New Roman" w:hAnsi="Verdana" w:cs="Times New Roman"/>
          <w:lang w:eastAsia="en-GB"/>
        </w:rPr>
        <w:t xml:space="preserve"> – </w:t>
      </w:r>
    </w:p>
    <w:p w:rsidR="00B63AD4" w:rsidRPr="008D18C6" w:rsidRDefault="00B63AD4" w:rsidP="00B63AD4">
      <w:pPr>
        <w:spacing w:before="240" w:line="276" w:lineRule="auto"/>
        <w:ind w:left="0" w:firstLine="0"/>
        <w:jc w:val="both"/>
        <w:rPr>
          <w:rFonts w:ascii="Verdana" w:eastAsia="Times New Roman" w:hAnsi="Verdana" w:cs="Times New Roman"/>
          <w:lang w:eastAsia="en-GB"/>
        </w:rPr>
      </w:pPr>
      <w:r w:rsidRPr="000977F9">
        <w:rPr>
          <w:rFonts w:ascii="Verdana" w:eastAsia="Times New Roman" w:hAnsi="Verdana" w:cs="Times New Roman"/>
          <w:bCs/>
          <w:lang w:eastAsia="en-GB"/>
        </w:rPr>
        <w:t>WORDS AND PHRASES</w:t>
      </w:r>
      <w:proofErr w:type="gramStart"/>
      <w:r w:rsidRPr="000977F9">
        <w:rPr>
          <w:rFonts w:ascii="Verdana" w:eastAsia="Times New Roman" w:hAnsi="Verdana" w:cs="Times New Roman"/>
          <w:bCs/>
          <w:lang w:eastAsia="en-GB"/>
        </w:rPr>
        <w:t>:-</w:t>
      </w:r>
      <w:proofErr w:type="gramEnd"/>
      <w:r w:rsidRPr="008D18C6">
        <w:rPr>
          <w:rFonts w:ascii="Verdana" w:eastAsia="Times New Roman" w:hAnsi="Verdana" w:cs="Times New Roman"/>
          <w:b/>
          <w:bCs/>
          <w:lang w:eastAsia="en-GB"/>
        </w:rPr>
        <w:t xml:space="preserve"> </w:t>
      </w:r>
      <w:r>
        <w:rPr>
          <w:rFonts w:ascii="Verdana" w:eastAsia="Times New Roman" w:hAnsi="Verdana" w:cs="Times New Roman"/>
          <w:lang w:eastAsia="en-GB"/>
        </w:rPr>
        <w:t>“A</w:t>
      </w:r>
      <w:r w:rsidRPr="008D18C6">
        <w:rPr>
          <w:rFonts w:ascii="Verdana" w:eastAsia="Times New Roman" w:hAnsi="Verdana" w:cs="Times New Roman"/>
          <w:lang w:eastAsia="en-GB"/>
        </w:rPr>
        <w:t>ppeal</w:t>
      </w:r>
      <w:r>
        <w:rPr>
          <w:rFonts w:ascii="Verdana" w:eastAsia="Times New Roman" w:hAnsi="Verdana" w:cs="Times New Roman"/>
          <w:lang w:eastAsia="en-GB"/>
        </w:rPr>
        <w:t xml:space="preserve">” – Meaning of </w:t>
      </w:r>
      <w:r w:rsidRPr="008D18C6">
        <w:rPr>
          <w:rFonts w:ascii="Verdana" w:eastAsia="Times New Roman" w:hAnsi="Verdana" w:cs="Times New Roman"/>
          <w:lang w:eastAsia="en-GB"/>
        </w:rPr>
        <w:t xml:space="preserve"> </w:t>
      </w:r>
    </w:p>
    <w:p w:rsidR="00B63AD4" w:rsidRDefault="00B63AD4" w:rsidP="00B63AD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WORDS AND PHRASES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“S</w:t>
      </w:r>
      <w:r w:rsidRPr="008D18C6">
        <w:rPr>
          <w:rFonts w:ascii="Verdana" w:eastAsia="Times New Roman" w:hAnsi="Verdana" w:cs="Times New Roman"/>
          <w:lang w:eastAsia="en-GB"/>
        </w:rPr>
        <w:t>peculation</w:t>
      </w:r>
      <w:r>
        <w:rPr>
          <w:rFonts w:ascii="Verdana" w:eastAsia="Times New Roman" w:hAnsi="Verdana" w:cs="Times New Roman"/>
          <w:lang w:eastAsia="en-GB"/>
        </w:rPr>
        <w:t xml:space="preserve">” – “Perverse Judgment“ - Meaning of </w:t>
      </w:r>
    </w:p>
    <w:p w:rsidR="00EB21B0" w:rsidRDefault="00EB21B0" w:rsidP="00D608F6">
      <w:pPr>
        <w:spacing w:before="240" w:line="276" w:lineRule="auto"/>
        <w:ind w:left="0" w:firstLine="0"/>
        <w:jc w:val="both"/>
        <w:rPr>
          <w:rFonts w:ascii="Verdana" w:eastAsia="Times New Roman" w:hAnsi="Verdana" w:cs="Times New Roman"/>
          <w:lang w:eastAsia="en-GB"/>
        </w:rPr>
      </w:pPr>
    </w:p>
    <w:p w:rsidR="00D82C1E" w:rsidRPr="008D18C6" w:rsidRDefault="00D82C1E" w:rsidP="00D608F6">
      <w:pPr>
        <w:spacing w:before="240" w:line="276" w:lineRule="auto"/>
        <w:ind w:left="0" w:firstLine="0"/>
        <w:jc w:val="both"/>
        <w:rPr>
          <w:rFonts w:ascii="Verdana" w:eastAsia="Times New Roman" w:hAnsi="Verdana" w:cs="Times New Roman"/>
          <w:lang w:eastAsia="en-GB"/>
        </w:rPr>
      </w:pPr>
    </w:p>
    <w:p w:rsidR="00BC43CA" w:rsidRDefault="00353146" w:rsidP="00D608F6">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BC43CA" w:rsidRPr="000977F9" w:rsidRDefault="00EB21B0" w:rsidP="00D608F6">
      <w:pPr>
        <w:spacing w:before="240" w:line="276" w:lineRule="auto"/>
        <w:ind w:left="0" w:firstLine="0"/>
        <w:jc w:val="both"/>
        <w:rPr>
          <w:rFonts w:ascii="Verdana" w:eastAsia="Times New Roman" w:hAnsi="Verdana" w:cs="Times New Roman"/>
          <w:b/>
          <w:bCs/>
          <w:lang w:eastAsia="en-GB"/>
        </w:rPr>
      </w:pPr>
      <w:r w:rsidRPr="008D18C6">
        <w:rPr>
          <w:rFonts w:ascii="Verdana" w:eastAsia="Times New Roman" w:hAnsi="Verdana" w:cs="Times New Roman"/>
          <w:b/>
          <w:bCs/>
          <w:lang w:eastAsia="en-GB"/>
        </w:rPr>
        <w:t>REGINA OBIAGELI NWODO, J.C.A: (Delivering the Leading Judgment):</w:t>
      </w:r>
    </w:p>
    <w:p w:rsidR="006033C7" w:rsidRDefault="00EB21B0" w:rsidP="000977F9">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This is an appeal against the Judgment of the Federal High Court, Lagos Judicial Division delivered on the 14th of July, 2008 dismissi</w:t>
      </w:r>
      <w:r w:rsidR="006033C7">
        <w:rPr>
          <w:rFonts w:ascii="Verdana" w:eastAsia="Times New Roman" w:hAnsi="Verdana" w:cs="Times New Roman"/>
          <w:lang w:eastAsia="en-GB"/>
        </w:rPr>
        <w:t xml:space="preserve">ng the claim of the Plaintiff. </w:t>
      </w:r>
    </w:p>
    <w:p w:rsidR="006033C7" w:rsidRDefault="006033C7" w:rsidP="000977F9">
      <w:pPr>
        <w:spacing w:before="240" w:line="276" w:lineRule="auto"/>
        <w:ind w:left="0" w:firstLine="0"/>
        <w:jc w:val="both"/>
        <w:rPr>
          <w:rFonts w:ascii="Verdana" w:eastAsia="Times New Roman" w:hAnsi="Verdana" w:cs="Times New Roman"/>
          <w:lang w:eastAsia="en-GB"/>
        </w:rPr>
      </w:pPr>
    </w:p>
    <w:p w:rsidR="00BC43CA" w:rsidRDefault="00EB21B0" w:rsidP="000977F9">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The Plaintiff in the court below now the Appellant commenced an action by originating summons filed on 31/3/2008 in the Federal High Court wherein he</w:t>
      </w:r>
      <w:r w:rsidR="00D608F6">
        <w:rPr>
          <w:rFonts w:ascii="Verdana" w:eastAsia="Times New Roman" w:hAnsi="Verdana" w:cs="Times New Roman"/>
          <w:lang w:eastAsia="en-GB"/>
        </w:rPr>
        <w:t xml:space="preserve"> claimed the following reliefs:</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'1. </w:t>
      </w:r>
      <w:r w:rsidR="008D18C6">
        <w:rPr>
          <w:rFonts w:ascii="Verdana" w:eastAsia="Times New Roman" w:hAnsi="Verdana" w:cs="Times New Roman"/>
          <w:lang w:eastAsia="en-GB"/>
        </w:rPr>
        <w:tab/>
      </w:r>
      <w:r w:rsidRPr="008D18C6">
        <w:rPr>
          <w:rFonts w:ascii="Verdana" w:eastAsia="Times New Roman" w:hAnsi="Verdana" w:cs="Times New Roman"/>
          <w:lang w:eastAsia="en-GB"/>
        </w:rPr>
        <w:t>A mandatory order directing the Defendants particularly the 2nd Defendant to de-blacklist the Plaintiff and delete the name of the Plaintiff from t</w:t>
      </w:r>
      <w:r w:rsidR="00D608F6">
        <w:rPr>
          <w:rFonts w:ascii="Verdana" w:eastAsia="Times New Roman" w:hAnsi="Verdana" w:cs="Times New Roman"/>
          <w:lang w:eastAsia="en-GB"/>
        </w:rPr>
        <w:t>he list of blacklisted persons.</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2. </w:t>
      </w:r>
      <w:r w:rsidR="008D18C6">
        <w:rPr>
          <w:rFonts w:ascii="Verdana" w:eastAsia="Times New Roman" w:hAnsi="Verdana" w:cs="Times New Roman"/>
          <w:lang w:eastAsia="en-GB"/>
        </w:rPr>
        <w:tab/>
      </w:r>
      <w:r w:rsidRPr="008D18C6">
        <w:rPr>
          <w:rFonts w:ascii="Verdana" w:eastAsia="Times New Roman" w:hAnsi="Verdana" w:cs="Times New Roman"/>
          <w:lang w:eastAsia="en-GB"/>
        </w:rPr>
        <w:t xml:space="preserve">An order directing the Defendant particularly the 2nd Defendant to comply with the declaration of Hon. Justice D. D.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in the Judgment</w:t>
      </w:r>
      <w:r w:rsidR="00D608F6">
        <w:rPr>
          <w:rFonts w:ascii="Verdana" w:eastAsia="Times New Roman" w:hAnsi="Verdana" w:cs="Times New Roman"/>
          <w:lang w:eastAsia="en-GB"/>
        </w:rPr>
        <w:t xml:space="preserve"> delivered on 11th April, 2005.</w:t>
      </w:r>
    </w:p>
    <w:p w:rsidR="008D18C6" w:rsidRDefault="00EB21B0" w:rsidP="00D608F6">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3. </w:t>
      </w:r>
      <w:r w:rsidR="008D18C6">
        <w:rPr>
          <w:rFonts w:ascii="Verdana" w:eastAsia="Times New Roman" w:hAnsi="Verdana" w:cs="Times New Roman"/>
          <w:lang w:eastAsia="en-GB"/>
        </w:rPr>
        <w:tab/>
      </w:r>
      <w:r w:rsidRPr="008D18C6">
        <w:rPr>
          <w:rFonts w:ascii="Verdana" w:eastAsia="Times New Roman" w:hAnsi="Verdana" w:cs="Times New Roman"/>
          <w:lang w:eastAsia="en-GB"/>
        </w:rPr>
        <w:t xml:space="preserve">An order directing the Defendant particularly the 2nd Defendant to notify the Plaintiff in writing removal of </w:t>
      </w:r>
      <w:r w:rsidR="00D608F6">
        <w:rPr>
          <w:rFonts w:ascii="Verdana" w:eastAsia="Times New Roman" w:hAnsi="Verdana" w:cs="Times New Roman"/>
          <w:lang w:eastAsia="en-GB"/>
        </w:rPr>
        <w:t>his name from blacklisted list.</w:t>
      </w:r>
    </w:p>
    <w:p w:rsidR="00BC43CA" w:rsidRDefault="00BC43CA" w:rsidP="00D608F6">
      <w:pPr>
        <w:spacing w:before="240" w:line="276" w:lineRule="auto"/>
        <w:jc w:val="both"/>
        <w:rPr>
          <w:rFonts w:ascii="Verdana" w:eastAsia="Times New Roman" w:hAnsi="Verdana" w:cs="Times New Roman"/>
          <w:lang w:eastAsia="en-GB"/>
        </w:rPr>
      </w:pP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4. </w:t>
      </w:r>
      <w:r w:rsidR="008D18C6">
        <w:rPr>
          <w:rFonts w:ascii="Verdana" w:eastAsia="Times New Roman" w:hAnsi="Verdana" w:cs="Times New Roman"/>
          <w:lang w:eastAsia="en-GB"/>
        </w:rPr>
        <w:tab/>
      </w:r>
      <w:r w:rsidRPr="008D18C6">
        <w:rPr>
          <w:rFonts w:ascii="Verdana" w:eastAsia="Times New Roman" w:hAnsi="Verdana" w:cs="Times New Roman"/>
          <w:lang w:eastAsia="en-GB"/>
        </w:rPr>
        <w:t>An order for payment of exemplary and aggravated damages in the sum of N40</w:t>
      </w:r>
      <w:proofErr w:type="gramStart"/>
      <w:r w:rsidRPr="008D18C6">
        <w:rPr>
          <w:rFonts w:ascii="Verdana" w:eastAsia="Times New Roman" w:hAnsi="Verdana" w:cs="Times New Roman"/>
          <w:lang w:eastAsia="en-GB"/>
        </w:rPr>
        <w:t>,000,000:00</w:t>
      </w:r>
      <w:proofErr w:type="gramEnd"/>
      <w:r w:rsidRPr="008D18C6">
        <w:rPr>
          <w:rFonts w:ascii="Verdana" w:eastAsia="Times New Roman" w:hAnsi="Verdana" w:cs="Times New Roman"/>
          <w:lang w:eastAsia="en-GB"/>
        </w:rPr>
        <w:t xml:space="preserve"> (Forty Million Naira) by the Defendants to the Plaintiff for loss of employment and earnings from 2005 </w:t>
      </w:r>
      <w:r w:rsidR="00D608F6">
        <w:rPr>
          <w:rFonts w:ascii="Verdana" w:eastAsia="Times New Roman" w:hAnsi="Verdana" w:cs="Times New Roman"/>
          <w:lang w:eastAsia="en-GB"/>
        </w:rPr>
        <w:t>to day of Judgment in the suit.</w:t>
      </w: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5. </w:t>
      </w:r>
      <w:r w:rsidR="008D18C6">
        <w:rPr>
          <w:rFonts w:ascii="Verdana" w:eastAsia="Times New Roman" w:hAnsi="Verdana" w:cs="Times New Roman"/>
          <w:lang w:eastAsia="en-GB"/>
        </w:rPr>
        <w:tab/>
      </w:r>
      <w:r w:rsidR="00D608F6">
        <w:rPr>
          <w:rFonts w:ascii="Verdana" w:eastAsia="Times New Roman" w:hAnsi="Verdana" w:cs="Times New Roman"/>
          <w:lang w:eastAsia="en-GB"/>
        </w:rPr>
        <w:t>The cost of this suit'.</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D82C1E">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In the same summons the following questions</w:t>
      </w:r>
      <w:r w:rsidR="00D608F6">
        <w:rPr>
          <w:rFonts w:ascii="Verdana" w:eastAsia="Times New Roman" w:hAnsi="Verdana" w:cs="Times New Roman"/>
          <w:lang w:eastAsia="en-GB"/>
        </w:rPr>
        <w:t xml:space="preserve"> were raised for determination:</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'1. </w:t>
      </w:r>
      <w:r w:rsidR="008D18C6">
        <w:rPr>
          <w:rFonts w:ascii="Verdana" w:eastAsia="Times New Roman" w:hAnsi="Verdana" w:cs="Times New Roman"/>
          <w:lang w:eastAsia="en-GB"/>
        </w:rPr>
        <w:tab/>
      </w:r>
      <w:r w:rsidRPr="008D18C6">
        <w:rPr>
          <w:rFonts w:ascii="Verdana" w:eastAsia="Times New Roman" w:hAnsi="Verdana" w:cs="Times New Roman"/>
          <w:lang w:eastAsia="en-GB"/>
        </w:rPr>
        <w:t>Whether the Defendants could blacklist the Pl</w:t>
      </w:r>
      <w:r w:rsidR="00D608F6">
        <w:rPr>
          <w:rFonts w:ascii="Verdana" w:eastAsia="Times New Roman" w:hAnsi="Verdana" w:cs="Times New Roman"/>
          <w:lang w:eastAsia="en-GB"/>
        </w:rPr>
        <w:t xml:space="preserve">aintiff under </w:t>
      </w:r>
      <w:proofErr w:type="gramStart"/>
      <w:r w:rsidR="00D608F6">
        <w:rPr>
          <w:rFonts w:ascii="Verdana" w:eastAsia="Times New Roman" w:hAnsi="Verdana" w:cs="Times New Roman"/>
          <w:lang w:eastAsia="en-GB"/>
        </w:rPr>
        <w:t>S.44(</w:t>
      </w:r>
      <w:proofErr w:type="gramEnd"/>
      <w:r w:rsidR="00D608F6">
        <w:rPr>
          <w:rFonts w:ascii="Verdana" w:eastAsia="Times New Roman" w:hAnsi="Verdana" w:cs="Times New Roman"/>
          <w:lang w:eastAsia="en-GB"/>
        </w:rPr>
        <w:t>2) of BOFID?</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2. </w:t>
      </w:r>
      <w:r w:rsidR="008D18C6">
        <w:rPr>
          <w:rFonts w:ascii="Verdana" w:eastAsia="Times New Roman" w:hAnsi="Verdana" w:cs="Times New Roman"/>
          <w:lang w:eastAsia="en-GB"/>
        </w:rPr>
        <w:tab/>
      </w:r>
      <w:r w:rsidRPr="008D18C6">
        <w:rPr>
          <w:rFonts w:ascii="Verdana" w:eastAsia="Times New Roman" w:hAnsi="Verdana" w:cs="Times New Roman"/>
          <w:lang w:eastAsia="en-GB"/>
        </w:rPr>
        <w:t xml:space="preserve">Whether the act of blacklisting of the Plaintiff by the 2nd Defendant's letter of 19th September, 2005 is not a violation and act of disrespect to 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w:t>
      </w:r>
      <w:r w:rsidR="00D608F6">
        <w:rPr>
          <w:rFonts w:ascii="Verdana" w:eastAsia="Times New Roman" w:hAnsi="Verdana" w:cs="Times New Roman"/>
          <w:lang w:eastAsia="en-GB"/>
        </w:rPr>
        <w:t xml:space="preserve">delivered on 11th April, 2005? </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3. </w:t>
      </w:r>
      <w:r w:rsidR="008D18C6">
        <w:rPr>
          <w:rFonts w:ascii="Verdana" w:eastAsia="Times New Roman" w:hAnsi="Verdana" w:cs="Times New Roman"/>
          <w:lang w:eastAsia="en-GB"/>
        </w:rPr>
        <w:tab/>
      </w:r>
      <w:r w:rsidRPr="008D18C6">
        <w:rPr>
          <w:rFonts w:ascii="Verdana" w:eastAsia="Times New Roman" w:hAnsi="Verdana" w:cs="Times New Roman"/>
          <w:lang w:eastAsia="en-GB"/>
        </w:rPr>
        <w:t>Whether the Defendants ought to be compelled to delete the name of the plaintiff from i</w:t>
      </w:r>
      <w:r w:rsidR="00D608F6">
        <w:rPr>
          <w:rFonts w:ascii="Verdana" w:eastAsia="Times New Roman" w:hAnsi="Verdana" w:cs="Times New Roman"/>
          <w:lang w:eastAsia="en-GB"/>
        </w:rPr>
        <w:t>ts list of blacklisted persons?</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4. </w:t>
      </w:r>
      <w:r w:rsidR="008D18C6">
        <w:rPr>
          <w:rFonts w:ascii="Verdana" w:eastAsia="Times New Roman" w:hAnsi="Verdana" w:cs="Times New Roman"/>
          <w:lang w:eastAsia="en-GB"/>
        </w:rPr>
        <w:tab/>
      </w:r>
      <w:r w:rsidRPr="008D18C6">
        <w:rPr>
          <w:rFonts w:ascii="Verdana" w:eastAsia="Times New Roman" w:hAnsi="Verdana" w:cs="Times New Roman"/>
          <w:lang w:eastAsia="en-GB"/>
        </w:rPr>
        <w:t>Whether the act of the Defendants has unlawfully deprived the Plaintiff of securing gainful em</w:t>
      </w:r>
      <w:r w:rsidR="00D608F6">
        <w:rPr>
          <w:rFonts w:ascii="Verdana" w:eastAsia="Times New Roman" w:hAnsi="Verdana" w:cs="Times New Roman"/>
          <w:lang w:eastAsia="en-GB"/>
        </w:rPr>
        <w:t xml:space="preserve">ployment and loss of earnings? </w:t>
      </w:r>
    </w:p>
    <w:p w:rsidR="00D608F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5. </w:t>
      </w:r>
      <w:r w:rsidR="008D18C6">
        <w:rPr>
          <w:rFonts w:ascii="Verdana" w:eastAsia="Times New Roman" w:hAnsi="Verdana" w:cs="Times New Roman"/>
          <w:lang w:eastAsia="en-GB"/>
        </w:rPr>
        <w:tab/>
      </w:r>
      <w:r w:rsidRPr="008D18C6">
        <w:rPr>
          <w:rFonts w:ascii="Verdana" w:eastAsia="Times New Roman" w:hAnsi="Verdana" w:cs="Times New Roman"/>
          <w:lang w:eastAsia="en-GB"/>
        </w:rPr>
        <w:t>Whether Plaintiff is</w:t>
      </w:r>
      <w:r w:rsidR="00D608F6">
        <w:rPr>
          <w:rFonts w:ascii="Verdana" w:eastAsia="Times New Roman" w:hAnsi="Verdana" w:cs="Times New Roman"/>
          <w:lang w:eastAsia="en-GB"/>
        </w:rPr>
        <w:t xml:space="preserve"> entitled to damages claimed?' </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In support of the summons is a 26 paragraph affidavit deposed to by the Plaintiff. The respondent in response filed a counter-affidavit of 10 paragraphs on 7/05/08 depose</w:t>
      </w:r>
      <w:r w:rsidR="00D608F6">
        <w:rPr>
          <w:rFonts w:ascii="Verdana" w:eastAsia="Times New Roman" w:hAnsi="Verdana" w:cs="Times New Roman"/>
          <w:lang w:eastAsia="en-GB"/>
        </w:rPr>
        <w:t xml:space="preserve">d to by Mrs. </w:t>
      </w:r>
      <w:proofErr w:type="spellStart"/>
      <w:r w:rsidR="00D608F6">
        <w:rPr>
          <w:rFonts w:ascii="Verdana" w:eastAsia="Times New Roman" w:hAnsi="Verdana" w:cs="Times New Roman"/>
          <w:lang w:eastAsia="en-GB"/>
        </w:rPr>
        <w:t>Ekundayo</w:t>
      </w:r>
      <w:proofErr w:type="spellEnd"/>
      <w:r w:rsidR="00D608F6">
        <w:rPr>
          <w:rFonts w:ascii="Verdana" w:eastAsia="Times New Roman" w:hAnsi="Verdana" w:cs="Times New Roman"/>
          <w:lang w:eastAsia="en-GB"/>
        </w:rPr>
        <w:t xml:space="preserve"> </w:t>
      </w:r>
      <w:proofErr w:type="spellStart"/>
      <w:r w:rsidR="00D608F6">
        <w:rPr>
          <w:rFonts w:ascii="Verdana" w:eastAsia="Times New Roman" w:hAnsi="Verdana" w:cs="Times New Roman"/>
          <w:lang w:eastAsia="en-GB"/>
        </w:rPr>
        <w:t>Olutoye</w:t>
      </w:r>
      <w:proofErr w:type="spellEnd"/>
      <w:r w:rsidR="00D608F6">
        <w:rPr>
          <w:rFonts w:ascii="Verdana" w:eastAsia="Times New Roman" w:hAnsi="Verdana" w:cs="Times New Roman"/>
          <w:lang w:eastAsia="en-GB"/>
        </w:rPr>
        <w:t xml:space="preserve">. </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learned counsels representing the parties addressed the court on the summons. The Learned trial Judge </w:t>
      </w:r>
      <w:r w:rsidR="00D608F6">
        <w:rPr>
          <w:rFonts w:ascii="Verdana" w:eastAsia="Times New Roman" w:hAnsi="Verdana" w:cs="Times New Roman"/>
          <w:lang w:eastAsia="en-GB"/>
        </w:rPr>
        <w:t xml:space="preserve">in a considered Judgment held: </w:t>
      </w:r>
    </w:p>
    <w:p w:rsidR="00BC43CA" w:rsidRDefault="00D82C1E" w:rsidP="00D82C1E">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lastRenderedPageBreak/>
        <w:t>“</w:t>
      </w:r>
      <w:r w:rsidR="00EB21B0" w:rsidRPr="008D18C6">
        <w:rPr>
          <w:rFonts w:ascii="Verdana" w:eastAsia="Times New Roman" w:hAnsi="Verdana" w:cs="Times New Roman"/>
          <w:lang w:eastAsia="en-GB"/>
        </w:rPr>
        <w:t>It is not in dispute that the Plaintiff herein and its erstwhile employer, Equity Bank of Nigeria limited were involved in illegal foreign exchange transactions for which the Central Bank of Nigeria can impose sanctions. Equity Bank of Nigeria Limited (Plaintiff's erstwhile employer) was penalized in the whooping sum of N293</w:t>
      </w:r>
      <w:r w:rsidR="00D608F6" w:rsidRPr="008D18C6">
        <w:rPr>
          <w:rFonts w:ascii="Verdana" w:eastAsia="Times New Roman" w:hAnsi="Verdana" w:cs="Times New Roman"/>
          <w:lang w:eastAsia="en-GB"/>
        </w:rPr>
        <w:t>, 129</w:t>
      </w:r>
      <w:r w:rsidR="00EB21B0" w:rsidRPr="008D18C6">
        <w:rPr>
          <w:rFonts w:ascii="Verdana" w:eastAsia="Times New Roman" w:hAnsi="Verdana" w:cs="Times New Roman"/>
          <w:lang w:eastAsia="en-GB"/>
        </w:rPr>
        <w:t xml:space="preserve"> Million and its dealership licence suspended indefinitely. It is my humble view that the Plaintiff's involvement in the illegal foreign exchange is serious misconduct in relation to his duties while in the services</w:t>
      </w:r>
      <w:r w:rsidR="00D608F6">
        <w:rPr>
          <w:rFonts w:ascii="Verdana" w:eastAsia="Times New Roman" w:hAnsi="Verdana" w:cs="Times New Roman"/>
          <w:lang w:eastAsia="en-GB"/>
        </w:rPr>
        <w:t xml:space="preserve"> of Equity Bank of Nigeria Ltd.</w:t>
      </w:r>
    </w:p>
    <w:p w:rsidR="00BC43CA" w:rsidRDefault="00EB21B0" w:rsidP="00D82C1E">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It is also my view that the condonation of the Plaintiff's serious misconduct in the illegal foreign exchange transactions by a fellow culprit is no bar to the Central Bank of Nigeria exercising its power to sanction the Plaintiff The Defendants are therefore within their statutory powers under Section 44(2</w:t>
      </w:r>
      <w:proofErr w:type="gramStart"/>
      <w:r w:rsidRPr="008D18C6">
        <w:rPr>
          <w:rFonts w:ascii="Verdana" w:eastAsia="Times New Roman" w:hAnsi="Verdana" w:cs="Times New Roman"/>
          <w:lang w:eastAsia="en-GB"/>
        </w:rPr>
        <w:t>)(</w:t>
      </w:r>
      <w:proofErr w:type="gramEnd"/>
      <w:r w:rsidRPr="008D18C6">
        <w:rPr>
          <w:rFonts w:ascii="Verdana" w:eastAsia="Times New Roman" w:hAnsi="Verdana" w:cs="Times New Roman"/>
          <w:lang w:eastAsia="en-GB"/>
        </w:rPr>
        <w:t>d) of the Banks and other Financial Institutions Act 1991 (as amended) to blacklist the Plaintiff as done</w:t>
      </w:r>
      <w:r w:rsidR="00D608F6">
        <w:rPr>
          <w:rFonts w:ascii="Verdana" w:eastAsia="Times New Roman" w:hAnsi="Verdana" w:cs="Times New Roman"/>
          <w:lang w:eastAsia="en-GB"/>
        </w:rPr>
        <w:t xml:space="preserve"> in Exhibit 'DM3' in this suit.</w:t>
      </w:r>
    </w:p>
    <w:p w:rsidR="00D82C1E" w:rsidRDefault="00EB21B0" w:rsidP="00D82C1E">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Each of the questions for determination is resolved against the Plaintiff. The Plaintiff's claim fails in its entirety, and same is di</w:t>
      </w:r>
      <w:r w:rsidR="00D82C1E">
        <w:rPr>
          <w:rFonts w:ascii="Verdana" w:eastAsia="Times New Roman" w:hAnsi="Verdana" w:cs="Times New Roman"/>
          <w:lang w:eastAsia="en-GB"/>
        </w:rPr>
        <w:t>smissed. No order as to costs.”</w:t>
      </w:r>
    </w:p>
    <w:p w:rsidR="00D82C1E" w:rsidRDefault="00D82C1E"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Dissatisfied with the above decision of court below, the Appellant filed a Notice of Appeal on 20/8/2008 containing 4 grounds of Appeal. The learned counsel in accordance with the Rules of this court filed and exchanged</w:t>
      </w:r>
      <w:r w:rsidR="00D608F6">
        <w:rPr>
          <w:rFonts w:ascii="Verdana" w:eastAsia="Times New Roman" w:hAnsi="Verdana" w:cs="Times New Roman"/>
          <w:lang w:eastAsia="en-GB"/>
        </w:rPr>
        <w:t xml:space="preserve"> written Briefs of the parties.</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Mr. A. M. </w:t>
      </w:r>
      <w:proofErr w:type="spellStart"/>
      <w:r w:rsidRPr="008D18C6">
        <w:rPr>
          <w:rFonts w:ascii="Verdana" w:eastAsia="Times New Roman" w:hAnsi="Verdana" w:cs="Times New Roman"/>
          <w:lang w:eastAsia="en-GB"/>
        </w:rPr>
        <w:t>Makinde</w:t>
      </w:r>
      <w:proofErr w:type="spellEnd"/>
      <w:r w:rsidRPr="008D18C6">
        <w:rPr>
          <w:rFonts w:ascii="Verdana" w:eastAsia="Times New Roman" w:hAnsi="Verdana" w:cs="Times New Roman"/>
          <w:lang w:eastAsia="en-GB"/>
        </w:rPr>
        <w:t xml:space="preserve">, the learned counsel for the Appellant at the hearing of the Appeal on 12/1/10 adopted the Appellants Brief dated 22nd October, 2008 filed on 24th October, 2008 and with the leave of court he cited the following additional authorities: SPDC v. </w:t>
      </w:r>
      <w:proofErr w:type="spellStart"/>
      <w:r w:rsidRPr="008D18C6">
        <w:rPr>
          <w:rFonts w:ascii="Verdana" w:eastAsia="Times New Roman" w:hAnsi="Verdana" w:cs="Times New Roman"/>
          <w:lang w:eastAsia="en-GB"/>
        </w:rPr>
        <w:t>Olarewaju</w:t>
      </w:r>
      <w:proofErr w:type="spellEnd"/>
      <w:r w:rsidRPr="008D18C6">
        <w:rPr>
          <w:rFonts w:ascii="Verdana" w:eastAsia="Times New Roman" w:hAnsi="Verdana" w:cs="Times New Roman"/>
          <w:lang w:eastAsia="en-GB"/>
        </w:rPr>
        <w:t xml:space="preserve"> (2008) 12 SC (pt.3) at pg 27, </w:t>
      </w:r>
      <w:proofErr w:type="spellStart"/>
      <w:r w:rsidRPr="008D18C6">
        <w:rPr>
          <w:rFonts w:ascii="Verdana" w:eastAsia="Times New Roman" w:hAnsi="Verdana" w:cs="Times New Roman"/>
          <w:lang w:eastAsia="en-GB"/>
        </w:rPr>
        <w:t>Olatunbusu</w:t>
      </w:r>
      <w:proofErr w:type="spellEnd"/>
      <w:r w:rsidRPr="008D18C6">
        <w:rPr>
          <w:rFonts w:ascii="Verdana" w:eastAsia="Times New Roman" w:hAnsi="Verdana" w:cs="Times New Roman"/>
          <w:lang w:eastAsia="en-GB"/>
        </w:rPr>
        <w:t xml:space="preserve"> v. Nisi (1988) 1 NSCC pg 1025, </w:t>
      </w:r>
      <w:proofErr w:type="spellStart"/>
      <w:r w:rsidRPr="008D18C6">
        <w:rPr>
          <w:rFonts w:ascii="Verdana" w:eastAsia="Times New Roman" w:hAnsi="Verdana" w:cs="Times New Roman"/>
          <w:lang w:eastAsia="en-GB"/>
        </w:rPr>
        <w:t>Olarewaju</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Afribank</w:t>
      </w:r>
      <w:proofErr w:type="spellEnd"/>
      <w:r w:rsidRPr="008D18C6">
        <w:rPr>
          <w:rFonts w:ascii="Verdana" w:eastAsia="Times New Roman" w:hAnsi="Verdana" w:cs="Times New Roman"/>
          <w:lang w:eastAsia="en-GB"/>
        </w:rPr>
        <w:t xml:space="preserve"> (2001) 7 SC (pt.3) at pg.1. He urged the court to allow the Appeal. Whilst the Learned counsel to the Respondent, Chief Tunde </w:t>
      </w:r>
      <w:proofErr w:type="spellStart"/>
      <w:r w:rsidRPr="008D18C6">
        <w:rPr>
          <w:rFonts w:ascii="Verdana" w:eastAsia="Times New Roman" w:hAnsi="Verdana" w:cs="Times New Roman"/>
          <w:lang w:eastAsia="en-GB"/>
        </w:rPr>
        <w:t>Olojo</w:t>
      </w:r>
      <w:proofErr w:type="spellEnd"/>
      <w:r w:rsidRPr="008D18C6">
        <w:rPr>
          <w:rFonts w:ascii="Verdana" w:eastAsia="Times New Roman" w:hAnsi="Verdana" w:cs="Times New Roman"/>
          <w:lang w:eastAsia="en-GB"/>
        </w:rPr>
        <w:t xml:space="preserve"> adopted the Respondents Brief dated and filed on 24th March, 2009 and urged the court to dismiss the appeal.</w:t>
      </w:r>
      <w:r w:rsidRPr="008D18C6">
        <w:rPr>
          <w:rFonts w:ascii="Verdana" w:eastAsia="Times New Roman" w:hAnsi="Verdana" w:cs="Times New Roman"/>
          <w:lang w:eastAsia="en-GB"/>
        </w:rPr>
        <w:br/>
      </w:r>
      <w:r w:rsidRPr="008D18C6">
        <w:rPr>
          <w:rFonts w:ascii="Verdana" w:eastAsia="Times New Roman" w:hAnsi="Verdana" w:cs="Times New Roman"/>
          <w:lang w:eastAsia="en-GB"/>
        </w:rPr>
        <w:br/>
      </w:r>
    </w:p>
    <w:p w:rsidR="00BC43CA" w:rsidRDefault="00EB21B0" w:rsidP="00D82C1E">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lastRenderedPageBreak/>
        <w:t xml:space="preserve">The Appellant, a former staff of Equity Bank of Nigeria Plc instituted suit </w:t>
      </w:r>
      <w:proofErr w:type="gramStart"/>
      <w:r w:rsidRPr="008D18C6">
        <w:rPr>
          <w:rFonts w:ascii="Verdana" w:eastAsia="Times New Roman" w:hAnsi="Verdana" w:cs="Times New Roman"/>
          <w:lang w:eastAsia="en-GB"/>
        </w:rPr>
        <w:t>No</w:t>
      </w:r>
      <w:proofErr w:type="gramEnd"/>
      <w:r w:rsidRPr="008D18C6">
        <w:rPr>
          <w:rFonts w:ascii="Verdana" w:eastAsia="Times New Roman" w:hAnsi="Verdana" w:cs="Times New Roman"/>
          <w:lang w:eastAsia="en-GB"/>
        </w:rPr>
        <w:t xml:space="preserve">. </w:t>
      </w:r>
      <w:proofErr w:type="gramStart"/>
      <w:r w:rsidRPr="008D18C6">
        <w:rPr>
          <w:rFonts w:ascii="Verdana" w:eastAsia="Times New Roman" w:hAnsi="Verdana" w:cs="Times New Roman"/>
          <w:lang w:eastAsia="en-GB"/>
        </w:rPr>
        <w:t>FHC/L/CS/163/2003 against his former employer and the 1st Respondent seeking declaratory reliefs that the termination of his appointment was null and void having resigned his appointment.</w:t>
      </w:r>
      <w:proofErr w:type="gramEnd"/>
      <w:r w:rsidRPr="008D18C6">
        <w:rPr>
          <w:rFonts w:ascii="Verdana" w:eastAsia="Times New Roman" w:hAnsi="Verdana" w:cs="Times New Roman"/>
          <w:lang w:eastAsia="en-GB"/>
        </w:rPr>
        <w:t xml:space="preserve"> He also sought a Declaration against the 1st Respondent that he cannot be blacklisted by them having not breached any provisions of the Banking and Financial Institution Decree. The Appellant was the Divisional Head of Foreign Exchange in his former Bank - Equity Bank of Nigeria Plc When the Bank's banking licence on foreign exchange was withdrawn by the 1st Respondent because of foreign transaction problem, the Bank was fined. The 1st Respondent set up, the Special Board Committee which produced a final report. Thereafter Appellant filed the suit in the Federal High Court No.FHC/LICS/63/2003 seeking the reliefs earlier set out in this Judgment. Judgment was delivered in that suit wherein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on 11/04/2005 held as </w:t>
      </w:r>
      <w:r w:rsidR="00D608F6">
        <w:rPr>
          <w:rFonts w:ascii="Verdana" w:eastAsia="Times New Roman" w:hAnsi="Verdana" w:cs="Times New Roman"/>
          <w:lang w:eastAsia="en-GB"/>
        </w:rPr>
        <w:t xml:space="preserve">reproduced hereunder: </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'1. </w:t>
      </w:r>
      <w:r w:rsidR="008D18C6">
        <w:rPr>
          <w:rFonts w:ascii="Verdana" w:eastAsia="Times New Roman" w:hAnsi="Verdana" w:cs="Times New Roman"/>
          <w:lang w:eastAsia="en-GB"/>
        </w:rPr>
        <w:tab/>
      </w:r>
      <w:r w:rsidRPr="008D18C6">
        <w:rPr>
          <w:rFonts w:ascii="Verdana" w:eastAsia="Times New Roman" w:hAnsi="Verdana" w:cs="Times New Roman"/>
          <w:lang w:eastAsia="en-GB"/>
        </w:rPr>
        <w:t>It is declared that the Plaintiff not having been dismissed and his appointment not having been terminated for reasons of fraud, dishonesty or conviction for an offence involving fraud or dishonesty, the 2nd Defendant cannot invoke the provisions of S.44(4) of the Banks and other Financial Institutions Act, 1991 (as amended) against the Plaintiff to blacklist h</w:t>
      </w:r>
      <w:r w:rsidR="00D608F6">
        <w:rPr>
          <w:rFonts w:ascii="Verdana" w:eastAsia="Times New Roman" w:hAnsi="Verdana" w:cs="Times New Roman"/>
          <w:lang w:eastAsia="en-GB"/>
        </w:rPr>
        <w:t>im.</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2. </w:t>
      </w:r>
      <w:r w:rsidR="008D18C6">
        <w:rPr>
          <w:rFonts w:ascii="Verdana" w:eastAsia="Times New Roman" w:hAnsi="Verdana" w:cs="Times New Roman"/>
          <w:lang w:eastAsia="en-GB"/>
        </w:rPr>
        <w:tab/>
      </w:r>
      <w:r w:rsidRPr="008D18C6">
        <w:rPr>
          <w:rFonts w:ascii="Verdana" w:eastAsia="Times New Roman" w:hAnsi="Verdana" w:cs="Times New Roman"/>
          <w:lang w:eastAsia="en-GB"/>
        </w:rPr>
        <w:t>It is further declared that the 1st Defendant having accepted the resignation of the Plaintiff and paid him his entitlement cannot subsequent validly terminate th</w:t>
      </w:r>
      <w:r w:rsidR="00D608F6">
        <w:rPr>
          <w:rFonts w:ascii="Verdana" w:eastAsia="Times New Roman" w:hAnsi="Verdana" w:cs="Times New Roman"/>
          <w:lang w:eastAsia="en-GB"/>
        </w:rPr>
        <w:t>e appointment of the Plaintiff.</w:t>
      </w:r>
    </w:p>
    <w:p w:rsidR="00BC43CA" w:rsidRDefault="00EB21B0" w:rsidP="00D82C1E">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3. </w:t>
      </w:r>
      <w:r w:rsidR="008D18C6">
        <w:rPr>
          <w:rFonts w:ascii="Verdana" w:eastAsia="Times New Roman" w:hAnsi="Verdana" w:cs="Times New Roman"/>
          <w:lang w:eastAsia="en-GB"/>
        </w:rPr>
        <w:tab/>
      </w:r>
      <w:r w:rsidRPr="008D18C6">
        <w:rPr>
          <w:rFonts w:ascii="Verdana" w:eastAsia="Times New Roman" w:hAnsi="Verdana" w:cs="Times New Roman"/>
          <w:lang w:eastAsia="en-GB"/>
        </w:rPr>
        <w:t xml:space="preserve">The 1st Defendant's letter dated 5th February, 2003 for the termination of the appointment of the Plaintiff is hereby declared </w:t>
      </w:r>
      <w:r w:rsidR="00D608F6">
        <w:rPr>
          <w:rFonts w:ascii="Verdana" w:eastAsia="Times New Roman" w:hAnsi="Verdana" w:cs="Times New Roman"/>
          <w:lang w:eastAsia="en-GB"/>
        </w:rPr>
        <w:t>null and void and of no effect.</w:t>
      </w: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The sa</w:t>
      </w:r>
      <w:r w:rsidR="00D608F6">
        <w:rPr>
          <w:rFonts w:ascii="Verdana" w:eastAsia="Times New Roman" w:hAnsi="Verdana" w:cs="Times New Roman"/>
          <w:lang w:eastAsia="en-GB"/>
        </w:rPr>
        <w:t>id letter is hereby set aside'.</w:t>
      </w:r>
    </w:p>
    <w:p w:rsidR="00BC43CA" w:rsidRDefault="00BC43CA" w:rsidP="00D608F6">
      <w:pPr>
        <w:spacing w:before="240" w:line="276" w:lineRule="auto"/>
        <w:ind w:left="0" w:firstLine="0"/>
        <w:jc w:val="both"/>
        <w:rPr>
          <w:rFonts w:ascii="Verdana" w:eastAsia="Times New Roman" w:hAnsi="Verdana" w:cs="Times New Roman"/>
          <w:lang w:eastAsia="en-GB"/>
        </w:rPr>
      </w:pPr>
    </w:p>
    <w:p w:rsidR="006033C7"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There is no evidence this decision was appealed against. Subsequently, the Appellant sought for employment in National Bank of Nigeria Limited. He went through interviews until the National Bank of Nigeria sought clearance for employment of Appellant from the Director of Banking Supervision Central Bank of Nigeria as is customary with certain positions in the Banking system. The Director did not react until the Appellant wrote to the Director of Banking Supervision on 28th July, 2005 appealing for clearance to enable him pick up the appointment with National Bank On a letter dated 19th September, </w:t>
      </w:r>
      <w:r w:rsidRPr="008D18C6">
        <w:rPr>
          <w:rFonts w:ascii="Verdana" w:eastAsia="Times New Roman" w:hAnsi="Verdana" w:cs="Times New Roman"/>
          <w:lang w:eastAsia="en-GB"/>
        </w:rPr>
        <w:lastRenderedPageBreak/>
        <w:t xml:space="preserve">2005 the Director replied and confirmed that the Appellant have been barred from holding any official position in the financial industry. The Appellant's contention is that the grounds for blacklisting him were invalidated by 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suit </w:t>
      </w:r>
      <w:proofErr w:type="gramStart"/>
      <w:r w:rsidRPr="008D18C6">
        <w:rPr>
          <w:rFonts w:ascii="Verdana" w:eastAsia="Times New Roman" w:hAnsi="Verdana" w:cs="Times New Roman"/>
          <w:lang w:eastAsia="en-GB"/>
        </w:rPr>
        <w:t>No</w:t>
      </w:r>
      <w:proofErr w:type="gramEnd"/>
      <w:r w:rsidRPr="008D18C6">
        <w:rPr>
          <w:rFonts w:ascii="Verdana" w:eastAsia="Times New Roman" w:hAnsi="Verdana" w:cs="Times New Roman"/>
          <w:lang w:eastAsia="en-GB"/>
        </w:rPr>
        <w:t xml:space="preserve">. </w:t>
      </w:r>
      <w:proofErr w:type="gramStart"/>
      <w:r w:rsidRPr="008D18C6">
        <w:rPr>
          <w:rFonts w:ascii="Verdana" w:eastAsia="Times New Roman" w:hAnsi="Verdana" w:cs="Times New Roman"/>
          <w:lang w:eastAsia="en-GB"/>
        </w:rPr>
        <w:t>FHC/L/CS/163/2003.</w:t>
      </w:r>
      <w:proofErr w:type="gramEnd"/>
      <w:r w:rsidRPr="008D18C6">
        <w:rPr>
          <w:rFonts w:ascii="Verdana" w:eastAsia="Times New Roman" w:hAnsi="Verdana" w:cs="Times New Roman"/>
          <w:lang w:eastAsia="en-GB"/>
        </w:rPr>
        <w:t xml:space="preserve"> The Appellant then proceeded to the Federal High Court and commenced a suit by origin</w:t>
      </w:r>
      <w:r w:rsidR="006033C7">
        <w:rPr>
          <w:rFonts w:ascii="Verdana" w:eastAsia="Times New Roman" w:hAnsi="Verdana" w:cs="Times New Roman"/>
          <w:lang w:eastAsia="en-GB"/>
        </w:rPr>
        <w:t>ating summons filed on 31/3/08.</w:t>
      </w:r>
    </w:p>
    <w:p w:rsidR="006033C7" w:rsidRDefault="006033C7" w:rsidP="00D608F6">
      <w:pPr>
        <w:spacing w:before="240" w:line="276" w:lineRule="auto"/>
        <w:ind w:left="0" w:firstLine="0"/>
        <w:jc w:val="both"/>
        <w:rPr>
          <w:rFonts w:ascii="Verdana" w:eastAsia="Times New Roman" w:hAnsi="Verdana" w:cs="Times New Roman"/>
          <w:lang w:eastAsia="en-GB"/>
        </w:rPr>
      </w:pPr>
    </w:p>
    <w:p w:rsidR="00D608F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This appeal is founded on the decision of the court </w:t>
      </w:r>
      <w:r w:rsidR="00D608F6">
        <w:rPr>
          <w:rFonts w:ascii="Verdana" w:eastAsia="Times New Roman" w:hAnsi="Verdana" w:cs="Times New Roman"/>
          <w:lang w:eastAsia="en-GB"/>
        </w:rPr>
        <w:t>below in respect of that claim.</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Mr. </w:t>
      </w:r>
      <w:proofErr w:type="spellStart"/>
      <w:r w:rsidRPr="008D18C6">
        <w:rPr>
          <w:rFonts w:ascii="Verdana" w:eastAsia="Times New Roman" w:hAnsi="Verdana" w:cs="Times New Roman"/>
          <w:lang w:eastAsia="en-GB"/>
        </w:rPr>
        <w:t>Makinde</w:t>
      </w:r>
      <w:proofErr w:type="spellEnd"/>
      <w:r w:rsidRPr="008D18C6">
        <w:rPr>
          <w:rFonts w:ascii="Verdana" w:eastAsia="Times New Roman" w:hAnsi="Verdana" w:cs="Times New Roman"/>
          <w:lang w:eastAsia="en-GB"/>
        </w:rPr>
        <w:t xml:space="preserve"> in the Appellants Brief formulated 3 Issues for determi</w:t>
      </w:r>
      <w:r w:rsidR="00D608F6">
        <w:rPr>
          <w:rFonts w:ascii="Verdana" w:eastAsia="Times New Roman" w:hAnsi="Verdana" w:cs="Times New Roman"/>
          <w:lang w:eastAsia="en-GB"/>
        </w:rPr>
        <w:t xml:space="preserve">nation which reads as follows: </w:t>
      </w:r>
    </w:p>
    <w:p w:rsidR="00BC43CA" w:rsidRDefault="00D608F6" w:rsidP="00D608F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1:</w:t>
      </w:r>
    </w:p>
    <w:p w:rsidR="00BC43CA" w:rsidRDefault="00EB21B0" w:rsidP="006B2E8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Whether the Learned trial Judge was not in error when he held relying on 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suit </w:t>
      </w:r>
      <w:proofErr w:type="gramStart"/>
      <w:r w:rsidRPr="008D18C6">
        <w:rPr>
          <w:rFonts w:ascii="Verdana" w:eastAsia="Times New Roman" w:hAnsi="Verdana" w:cs="Times New Roman"/>
          <w:lang w:eastAsia="en-GB"/>
        </w:rPr>
        <w:t>No</w:t>
      </w:r>
      <w:proofErr w:type="gramEnd"/>
      <w:r w:rsidRPr="008D18C6">
        <w:rPr>
          <w:rFonts w:ascii="Verdana" w:eastAsia="Times New Roman" w:hAnsi="Verdana" w:cs="Times New Roman"/>
          <w:lang w:eastAsia="en-GB"/>
        </w:rPr>
        <w:t xml:space="preserve">. FHC/L/CS/163/03 at page 20 of the record in arriving at the decision that the Appellant was guilty of serious misconduct in relation to his duties while in the services of Equity Bank of Nigeria Limited upon which the Respondents can exercise their powers to blacklist the Appellant under </w:t>
      </w:r>
      <w:proofErr w:type="gramStart"/>
      <w:r w:rsidRPr="008D18C6">
        <w:rPr>
          <w:rFonts w:ascii="Verdana" w:eastAsia="Times New Roman" w:hAnsi="Verdana" w:cs="Times New Roman"/>
          <w:lang w:eastAsia="en-GB"/>
        </w:rPr>
        <w:t>S.44(</w:t>
      </w:r>
      <w:proofErr w:type="gramEnd"/>
      <w:r w:rsidRPr="008D18C6">
        <w:rPr>
          <w:rFonts w:ascii="Verdana" w:eastAsia="Times New Roman" w:hAnsi="Verdana" w:cs="Times New Roman"/>
          <w:lang w:eastAsia="en-GB"/>
        </w:rPr>
        <w:t>2) (d ) of BOFIA in the absence of any evidence that Appellan</w:t>
      </w:r>
      <w:r w:rsidR="00D608F6">
        <w:rPr>
          <w:rFonts w:ascii="Verdana" w:eastAsia="Times New Roman" w:hAnsi="Verdana" w:cs="Times New Roman"/>
          <w:lang w:eastAsia="en-GB"/>
        </w:rPr>
        <w:t xml:space="preserve">t was afforded a fair hearing? </w:t>
      </w:r>
    </w:p>
    <w:p w:rsidR="00BC43CA" w:rsidRDefault="00D608F6" w:rsidP="00D608F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2:</w:t>
      </w:r>
    </w:p>
    <w:p w:rsidR="00BC43CA" w:rsidRDefault="00EB21B0" w:rsidP="006B2E8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Whether the Learned trial Judge was not in error to have speculated on the content of the Appellant's former employer Special Board Committee Report which was not before the Court to have come to the conclusion of Appellant's guilty of illegal</w:t>
      </w:r>
      <w:r w:rsidR="00D608F6">
        <w:rPr>
          <w:rFonts w:ascii="Verdana" w:eastAsia="Times New Roman" w:hAnsi="Verdana" w:cs="Times New Roman"/>
          <w:lang w:eastAsia="en-GB"/>
        </w:rPr>
        <w:t xml:space="preserve"> foreign Exchange Transaction? </w:t>
      </w:r>
    </w:p>
    <w:p w:rsidR="00BC43CA" w:rsidRDefault="00D608F6" w:rsidP="00D608F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3:</w:t>
      </w:r>
    </w:p>
    <w:p w:rsidR="00BC43CA" w:rsidRDefault="00EB21B0" w:rsidP="006B2E8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Whether the Learned trial Judge was not in error when he held relying on 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suit No FHC/L/CS/163/03 at page 20 of the record in arriving at the decision that the Appellant was guilty of serious </w:t>
      </w:r>
      <w:r w:rsidRPr="008D18C6">
        <w:rPr>
          <w:rFonts w:ascii="Verdana" w:eastAsia="Times New Roman" w:hAnsi="Verdana" w:cs="Times New Roman"/>
          <w:lang w:eastAsia="en-GB"/>
        </w:rPr>
        <w:lastRenderedPageBreak/>
        <w:t>misconduct in relation to his duties while in the services of Equity Bank of Nigeria Limited upon which the Respondent can exercise their powers to blacklist the Appellant under S.44 (2) (d) of BOFIA in the absence of any evidence that Appellan</w:t>
      </w:r>
      <w:r w:rsidR="00D608F6">
        <w:rPr>
          <w:rFonts w:ascii="Verdana" w:eastAsia="Times New Roman" w:hAnsi="Verdana" w:cs="Times New Roman"/>
          <w:lang w:eastAsia="en-GB"/>
        </w:rPr>
        <w:t>t was afforded a fair hearing?'</w:t>
      </w:r>
      <w:r w:rsidR="006B2E8F">
        <w:rPr>
          <w:rFonts w:ascii="Verdana" w:eastAsia="Times New Roman" w:hAnsi="Verdana" w:cs="Times New Roman"/>
          <w:lang w:eastAsia="en-GB"/>
        </w:rPr>
        <w:t>.</w:t>
      </w:r>
    </w:p>
    <w:p w:rsidR="006B2E8F" w:rsidRDefault="006B2E8F" w:rsidP="00D608F6">
      <w:pPr>
        <w:spacing w:before="240" w:line="276" w:lineRule="auto"/>
        <w:ind w:left="0" w:firstLine="0"/>
        <w:jc w:val="both"/>
        <w:rPr>
          <w:rFonts w:ascii="Verdana" w:eastAsia="Times New Roman" w:hAnsi="Verdana" w:cs="Times New Roman"/>
          <w:lang w:eastAsia="en-GB"/>
        </w:rPr>
      </w:pPr>
    </w:p>
    <w:p w:rsidR="00BC43CA"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Learned counsel for the Respondent Chief </w:t>
      </w:r>
      <w:proofErr w:type="spellStart"/>
      <w:r w:rsidRPr="008D18C6">
        <w:rPr>
          <w:rFonts w:ascii="Verdana" w:eastAsia="Times New Roman" w:hAnsi="Verdana" w:cs="Times New Roman"/>
          <w:lang w:eastAsia="en-GB"/>
        </w:rPr>
        <w:t>Olojo</w:t>
      </w:r>
      <w:proofErr w:type="spellEnd"/>
      <w:r w:rsidRPr="008D18C6">
        <w:rPr>
          <w:rFonts w:ascii="Verdana" w:eastAsia="Times New Roman" w:hAnsi="Verdana" w:cs="Times New Roman"/>
          <w:lang w:eastAsia="en-GB"/>
        </w:rPr>
        <w:t xml:space="preserve"> subsumed the three Issues in</w:t>
      </w:r>
      <w:r w:rsidR="00D608F6">
        <w:rPr>
          <w:rFonts w:ascii="Verdana" w:eastAsia="Times New Roman" w:hAnsi="Verdana" w:cs="Times New Roman"/>
          <w:lang w:eastAsia="en-GB"/>
        </w:rPr>
        <w:t xml:space="preserve">to one which reads as follows: </w:t>
      </w:r>
    </w:p>
    <w:p w:rsidR="008D18C6" w:rsidRDefault="00EB21B0" w:rsidP="006B2E8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'Whether, having regard to the weight of material evidence before the lower court, the honourable court was not right to have dismissed the Appellant's claims; in other words, whether in specific terms, there was not enough material evidence before the lower court to establish that the 1st Respondent validly exercised its statutory right under Section 44(2)(d) of Banks and Other Financial Institutions Act (BOFIA) to blacklist the Appellant following the report of a Special Board Committee which found him guilty of serious misconduct emanating from his involvement in foreign</w:t>
      </w:r>
      <w:r w:rsidR="00D608F6">
        <w:rPr>
          <w:rFonts w:ascii="Verdana" w:eastAsia="Times New Roman" w:hAnsi="Verdana" w:cs="Times New Roman"/>
          <w:lang w:eastAsia="en-GB"/>
        </w:rPr>
        <w:t xml:space="preserve"> exchange malpractices.</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The Issues formulated in the Appellant Brief I will adopt in th</w:t>
      </w:r>
      <w:r w:rsidR="00D608F6">
        <w:rPr>
          <w:rFonts w:ascii="Verdana" w:eastAsia="Times New Roman" w:hAnsi="Verdana" w:cs="Times New Roman"/>
          <w:lang w:eastAsia="en-GB"/>
        </w:rPr>
        <w:t>e consideration of this appeal.</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Under Issue One whether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was not in error when he held relying on 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suit No. FHC/L/CS/163/03 in arriving at the decision that the Appellant was guilty of serious misconduct in relation to his duties upon which the Respondents can exercise their powers to blacklist the Appellant under S.44 (2)(d) of BOFIA in the absence of any evidence that Appella</w:t>
      </w:r>
      <w:r w:rsidR="00D608F6">
        <w:rPr>
          <w:rFonts w:ascii="Verdana" w:eastAsia="Times New Roman" w:hAnsi="Verdana" w:cs="Times New Roman"/>
          <w:lang w:eastAsia="en-GB"/>
        </w:rPr>
        <w:t>nt was afforded a fair hearing?</w:t>
      </w:r>
    </w:p>
    <w:p w:rsidR="00BC43CA" w:rsidRDefault="00BC43CA" w:rsidP="00D608F6">
      <w:pPr>
        <w:spacing w:before="240" w:line="276" w:lineRule="auto"/>
        <w:ind w:left="0" w:firstLine="0"/>
        <w:jc w:val="both"/>
        <w:rPr>
          <w:rFonts w:ascii="Verdana" w:eastAsia="Times New Roman" w:hAnsi="Verdana" w:cs="Times New Roman"/>
          <w:lang w:eastAsia="en-GB"/>
        </w:rPr>
      </w:pPr>
    </w:p>
    <w:p w:rsidR="00D608F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Mr </w:t>
      </w:r>
      <w:proofErr w:type="spellStart"/>
      <w:r w:rsidRPr="008D18C6">
        <w:rPr>
          <w:rFonts w:ascii="Verdana" w:eastAsia="Times New Roman" w:hAnsi="Verdana" w:cs="Times New Roman"/>
          <w:lang w:eastAsia="en-GB"/>
        </w:rPr>
        <w:t>Makinde's</w:t>
      </w:r>
      <w:proofErr w:type="spellEnd"/>
      <w:r w:rsidRPr="008D18C6">
        <w:rPr>
          <w:rFonts w:ascii="Verdana" w:eastAsia="Times New Roman" w:hAnsi="Verdana" w:cs="Times New Roman"/>
          <w:lang w:eastAsia="en-GB"/>
        </w:rPr>
        <w:t xml:space="preserve"> submission is that the Learned trial Judge relied heavily on the findings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the Judgment in suit NO.FHC/L/CS/163/03 to arrive at the conclusion that the Appellant was guilty of serious misconduct as regard the illegal foreign exchange transaction when the issue for consideration and determination in that suit and the suit leading to the </w:t>
      </w:r>
      <w:r w:rsidRPr="008D18C6">
        <w:rPr>
          <w:rFonts w:ascii="Verdana" w:eastAsia="Times New Roman" w:hAnsi="Verdana" w:cs="Times New Roman"/>
          <w:lang w:eastAsia="en-GB"/>
        </w:rPr>
        <w:lastRenderedPageBreak/>
        <w:t xml:space="preserve">present appeal are not the same. He contends that in FHC/L/CS/163/03 the issue was whether Appellant could be blacklisted under S.44(4) of BOFIA which blacklisting is based on termination of appointment whilst the reliefs in the present case is based on S.44(2)(d) which deals with blacklisting based on the ground of serious misconduct. It is his contention that the provision under S.44 (2) (d) was not an Issue for consideration before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FHC/L/CS/163/03. It is his submission that the blacklisting of the Appellant became actionable when the Respondent invoked S.44 (2) (d) to blacklist the Appellant. It is his further submission that the Respondent will need to establish the serious misconduct that Appellant was guilty of to warrant blacklisting as they cannot rely on the evidence led in respect of suit No. FHC/L/CS/163/03 Learned counsels referring to page 10 of the record of Appeal where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his Judgment summarized the evidence of D.W.1 contended that Appellant having appeared before a fact finding committee not a disciplinary committee any indictment will be in breach of Appellant's right to fair hearing and of the S.36 of the 1999 Constitution. It is his further submission, that the Report of the Special Board Committee cannot be relied on to invoke S.44 (2)(d) of BOFIA because the committee failed the test of informing Appellant that he was under trial He cited </w:t>
      </w:r>
      <w:proofErr w:type="spellStart"/>
      <w:r w:rsidRPr="008D18C6">
        <w:rPr>
          <w:rFonts w:ascii="Verdana" w:eastAsia="Times New Roman" w:hAnsi="Verdana" w:cs="Times New Roman"/>
          <w:lang w:eastAsia="en-GB"/>
        </w:rPr>
        <w:t>Adeniyi</w:t>
      </w:r>
      <w:proofErr w:type="spellEnd"/>
      <w:r w:rsidRPr="008D18C6">
        <w:rPr>
          <w:rFonts w:ascii="Verdana" w:eastAsia="Times New Roman" w:hAnsi="Verdana" w:cs="Times New Roman"/>
          <w:lang w:eastAsia="en-GB"/>
        </w:rPr>
        <w:t xml:space="preserve"> v. Gov. Council </w:t>
      </w:r>
      <w:proofErr w:type="spellStart"/>
      <w:r w:rsidRPr="008D18C6">
        <w:rPr>
          <w:rFonts w:ascii="Verdana" w:eastAsia="Times New Roman" w:hAnsi="Verdana" w:cs="Times New Roman"/>
          <w:lang w:eastAsia="en-GB"/>
        </w:rPr>
        <w:t>Yaba</w:t>
      </w:r>
      <w:proofErr w:type="spellEnd"/>
      <w:r w:rsidRPr="008D18C6">
        <w:rPr>
          <w:rFonts w:ascii="Verdana" w:eastAsia="Times New Roman" w:hAnsi="Verdana" w:cs="Times New Roman"/>
          <w:lang w:eastAsia="en-GB"/>
        </w:rPr>
        <w:t xml:space="preserve"> Tech. (1993 - 1994) All N.L.R pg. </w:t>
      </w:r>
      <w:proofErr w:type="spellStart"/>
      <w:r w:rsidRPr="008D18C6">
        <w:rPr>
          <w:rFonts w:ascii="Verdana" w:eastAsia="Times New Roman" w:hAnsi="Verdana" w:cs="Times New Roman"/>
          <w:lang w:eastAsia="en-GB"/>
        </w:rPr>
        <w:t>Vol</w:t>
      </w:r>
      <w:proofErr w:type="spellEnd"/>
      <w:r w:rsidRPr="008D18C6">
        <w:rPr>
          <w:rFonts w:ascii="Verdana" w:eastAsia="Times New Roman" w:hAnsi="Verdana" w:cs="Times New Roman"/>
          <w:lang w:eastAsia="en-GB"/>
        </w:rPr>
        <w:t xml:space="preserve"> 2, SPDC v. </w:t>
      </w:r>
      <w:proofErr w:type="spellStart"/>
      <w:r w:rsidRPr="008D18C6">
        <w:rPr>
          <w:rFonts w:ascii="Verdana" w:eastAsia="Times New Roman" w:hAnsi="Verdana" w:cs="Times New Roman"/>
          <w:lang w:eastAsia="en-GB"/>
        </w:rPr>
        <w:t>Olarewaju</w:t>
      </w:r>
      <w:proofErr w:type="spellEnd"/>
      <w:r w:rsidRPr="008D18C6">
        <w:rPr>
          <w:rFonts w:ascii="Verdana" w:eastAsia="Times New Roman" w:hAnsi="Verdana" w:cs="Times New Roman"/>
          <w:lang w:eastAsia="en-GB"/>
        </w:rPr>
        <w:t xml:space="preserve"> (2008) 12 SC (pt.3) at pg. 27, </w:t>
      </w:r>
      <w:proofErr w:type="spellStart"/>
      <w:r w:rsidRPr="008D18C6">
        <w:rPr>
          <w:rFonts w:ascii="Verdana" w:eastAsia="Times New Roman" w:hAnsi="Verdana" w:cs="Times New Roman"/>
          <w:lang w:eastAsia="en-GB"/>
        </w:rPr>
        <w:t>Olarewaju</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Afribank</w:t>
      </w:r>
      <w:proofErr w:type="spellEnd"/>
      <w:r w:rsidRPr="008D18C6">
        <w:rPr>
          <w:rFonts w:ascii="Verdana" w:eastAsia="Times New Roman" w:hAnsi="Verdana" w:cs="Times New Roman"/>
          <w:lang w:eastAsia="en-GB"/>
        </w:rPr>
        <w:t xml:space="preserve"> (2001) 7 SC (pt.3) at pg. 1, </w:t>
      </w:r>
      <w:proofErr w:type="spellStart"/>
      <w:r w:rsidRPr="008D18C6">
        <w:rPr>
          <w:rFonts w:ascii="Verdana" w:eastAsia="Times New Roman" w:hAnsi="Verdana" w:cs="Times New Roman"/>
          <w:lang w:eastAsia="en-GB"/>
        </w:rPr>
        <w:t>Olatubusu</w:t>
      </w:r>
      <w:proofErr w:type="spellEnd"/>
      <w:r w:rsidRPr="008D18C6">
        <w:rPr>
          <w:rFonts w:ascii="Verdana" w:eastAsia="Times New Roman" w:hAnsi="Verdana" w:cs="Times New Roman"/>
          <w:lang w:eastAsia="en-GB"/>
        </w:rPr>
        <w:t xml:space="preserve"> </w:t>
      </w:r>
      <w:r w:rsidR="00D608F6">
        <w:rPr>
          <w:rFonts w:ascii="Verdana" w:eastAsia="Times New Roman" w:hAnsi="Verdana" w:cs="Times New Roman"/>
          <w:lang w:eastAsia="en-GB"/>
        </w:rPr>
        <w:t xml:space="preserve">v. Nisi (1988) 1 NSCC pg.9025. </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It is his contention that Appellant was not given any opportunity to defend himself on the allegation for which Respondent's have now blacklisted him </w:t>
      </w:r>
      <w:proofErr w:type="gramStart"/>
      <w:r w:rsidRPr="008D18C6">
        <w:rPr>
          <w:rFonts w:ascii="Verdana" w:eastAsia="Times New Roman" w:hAnsi="Verdana" w:cs="Times New Roman"/>
          <w:lang w:eastAsia="en-GB"/>
        </w:rPr>
        <w:t>Consequently</w:t>
      </w:r>
      <w:proofErr w:type="gramEnd"/>
      <w:r w:rsidRPr="008D18C6">
        <w:rPr>
          <w:rFonts w:ascii="Verdana" w:eastAsia="Times New Roman" w:hAnsi="Verdana" w:cs="Times New Roman"/>
          <w:lang w:eastAsia="en-GB"/>
        </w:rPr>
        <w:t>,</w:t>
      </w:r>
      <w:r w:rsidR="00D608F6">
        <w:rPr>
          <w:rFonts w:ascii="Verdana" w:eastAsia="Times New Roman" w:hAnsi="Verdana" w:cs="Times New Roman"/>
          <w:lang w:eastAsia="en-GB"/>
        </w:rPr>
        <w:t xml:space="preserve"> he was denied a fair hearing. </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Chief </w:t>
      </w:r>
      <w:proofErr w:type="spellStart"/>
      <w:r w:rsidRPr="008D18C6">
        <w:rPr>
          <w:rFonts w:ascii="Verdana" w:eastAsia="Times New Roman" w:hAnsi="Verdana" w:cs="Times New Roman"/>
          <w:lang w:eastAsia="en-GB"/>
        </w:rPr>
        <w:t>Olojo</w:t>
      </w:r>
      <w:proofErr w:type="spellEnd"/>
      <w:r w:rsidRPr="008D18C6">
        <w:rPr>
          <w:rFonts w:ascii="Verdana" w:eastAsia="Times New Roman" w:hAnsi="Verdana" w:cs="Times New Roman"/>
          <w:lang w:eastAsia="en-GB"/>
        </w:rPr>
        <w:t xml:space="preserve"> in the Respondent Brief contends that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relied on the report of the special Board Committee. It is his submission that the compendium of the relief sought by the Appellant, the issues raised by the parties and adopted by the court and the findings therein shows that the Issue before the court related to both </w:t>
      </w:r>
      <w:proofErr w:type="gramStart"/>
      <w:r w:rsidRPr="008D18C6">
        <w:rPr>
          <w:rFonts w:ascii="Verdana" w:eastAsia="Times New Roman" w:hAnsi="Verdana" w:cs="Times New Roman"/>
          <w:lang w:eastAsia="en-GB"/>
        </w:rPr>
        <w:t>S.44(</w:t>
      </w:r>
      <w:proofErr w:type="gramEnd"/>
      <w:r w:rsidRPr="008D18C6">
        <w:rPr>
          <w:rFonts w:ascii="Verdana" w:eastAsia="Times New Roman" w:hAnsi="Verdana" w:cs="Times New Roman"/>
          <w:lang w:eastAsia="en-GB"/>
        </w:rPr>
        <w:t xml:space="preserve">4) and 44(2)(d) of BOFID and the report of the special committee which found Appellant guilty of </w:t>
      </w:r>
      <w:proofErr w:type="spellStart"/>
      <w:r w:rsidRPr="008D18C6">
        <w:rPr>
          <w:rFonts w:ascii="Verdana" w:eastAsia="Times New Roman" w:hAnsi="Verdana" w:cs="Times New Roman"/>
          <w:lang w:eastAsia="en-GB"/>
        </w:rPr>
        <w:t>forex</w:t>
      </w:r>
      <w:proofErr w:type="spellEnd"/>
      <w:r w:rsidRPr="008D18C6">
        <w:rPr>
          <w:rFonts w:ascii="Verdana" w:eastAsia="Times New Roman" w:hAnsi="Verdana" w:cs="Times New Roman"/>
          <w:lang w:eastAsia="en-GB"/>
        </w:rPr>
        <w:t xml:space="preserve"> malpractices. Chief </w:t>
      </w:r>
      <w:proofErr w:type="spellStart"/>
      <w:r w:rsidRPr="008D18C6">
        <w:rPr>
          <w:rFonts w:ascii="Verdana" w:eastAsia="Times New Roman" w:hAnsi="Verdana" w:cs="Times New Roman"/>
          <w:lang w:eastAsia="en-GB"/>
        </w:rPr>
        <w:t>Olojo's</w:t>
      </w:r>
      <w:proofErr w:type="spellEnd"/>
      <w:r w:rsidRPr="008D18C6">
        <w:rPr>
          <w:rFonts w:ascii="Verdana" w:eastAsia="Times New Roman" w:hAnsi="Verdana" w:cs="Times New Roman"/>
          <w:lang w:eastAsia="en-GB"/>
        </w:rPr>
        <w:t xml:space="preserve"> submission is that the findings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exhibit 'DM1' stands as proper judicial findings and considerations, as between the parties for aye and, except there is an Appeal on it, the inescapable conclusion is that, it is final and subsisting</w:t>
      </w:r>
      <w:r w:rsidRPr="008D18C6">
        <w:rPr>
          <w:rFonts w:ascii="Verdana" w:eastAsia="Times New Roman" w:hAnsi="Verdana" w:cs="Times New Roman"/>
          <w:b/>
          <w:bCs/>
          <w:lang w:eastAsia="en-GB"/>
        </w:rPr>
        <w:t xml:space="preserve"> </w:t>
      </w:r>
      <w:r w:rsidRPr="008D18C6">
        <w:rPr>
          <w:rFonts w:ascii="Verdana" w:eastAsia="Times New Roman" w:hAnsi="Verdana" w:cs="Times New Roman"/>
          <w:lang w:eastAsia="en-GB"/>
        </w:rPr>
        <w:t xml:space="preserve">decision He referred to </w:t>
      </w:r>
      <w:proofErr w:type="spellStart"/>
      <w:r w:rsidRPr="008D18C6">
        <w:rPr>
          <w:rFonts w:ascii="Verdana" w:eastAsia="Times New Roman" w:hAnsi="Verdana" w:cs="Times New Roman"/>
          <w:lang w:eastAsia="en-GB"/>
        </w:rPr>
        <w:t>Igwego</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Ezengo</w:t>
      </w:r>
      <w:proofErr w:type="spellEnd"/>
      <w:r w:rsidRPr="008D18C6">
        <w:rPr>
          <w:rFonts w:ascii="Verdana" w:eastAsia="Times New Roman" w:hAnsi="Verdana" w:cs="Times New Roman"/>
          <w:lang w:eastAsia="en-GB"/>
        </w:rPr>
        <w:t xml:space="preserve"> (1991) 6 N.W.L.R (pt.249) 561 at 587, paras G - H; </w:t>
      </w:r>
      <w:proofErr w:type="spellStart"/>
      <w:r w:rsidRPr="008D18C6">
        <w:rPr>
          <w:rFonts w:ascii="Verdana" w:eastAsia="Times New Roman" w:hAnsi="Verdana" w:cs="Times New Roman"/>
          <w:lang w:eastAsia="en-GB"/>
        </w:rPr>
        <w:t>Ashiru</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Olukoga</w:t>
      </w:r>
      <w:proofErr w:type="spellEnd"/>
      <w:r w:rsidRPr="008D18C6">
        <w:rPr>
          <w:rFonts w:ascii="Verdana" w:eastAsia="Times New Roman" w:hAnsi="Verdana" w:cs="Times New Roman"/>
          <w:lang w:eastAsia="en-GB"/>
        </w:rPr>
        <w:t xml:space="preserve"> (2006) 11 N.W.L.R (pt.990) 1 at 2</w:t>
      </w:r>
      <w:r w:rsidR="00D608F6">
        <w:rPr>
          <w:rFonts w:ascii="Verdana" w:eastAsia="Times New Roman" w:hAnsi="Verdana" w:cs="Times New Roman"/>
          <w:lang w:eastAsia="en-GB"/>
        </w:rPr>
        <w:t xml:space="preserve">1 and </w:t>
      </w:r>
      <w:proofErr w:type="gramStart"/>
      <w:r w:rsidR="00D608F6">
        <w:rPr>
          <w:rFonts w:ascii="Verdana" w:eastAsia="Times New Roman" w:hAnsi="Verdana" w:cs="Times New Roman"/>
          <w:lang w:eastAsia="en-GB"/>
        </w:rPr>
        <w:t>S.132(</w:t>
      </w:r>
      <w:proofErr w:type="gramEnd"/>
      <w:r w:rsidR="00D608F6">
        <w:rPr>
          <w:rFonts w:ascii="Verdana" w:eastAsia="Times New Roman" w:hAnsi="Verdana" w:cs="Times New Roman"/>
          <w:lang w:eastAsia="en-GB"/>
        </w:rPr>
        <w:t>2) of Evidence Act.</w:t>
      </w:r>
    </w:p>
    <w:p w:rsidR="00BC43CA" w:rsidRDefault="00BC43CA" w:rsidP="00D608F6">
      <w:pPr>
        <w:spacing w:before="240" w:line="276" w:lineRule="auto"/>
        <w:ind w:left="0" w:firstLine="0"/>
        <w:jc w:val="both"/>
        <w:rPr>
          <w:rFonts w:ascii="Verdana" w:eastAsia="Times New Roman" w:hAnsi="Verdana" w:cs="Times New Roman"/>
          <w:lang w:eastAsia="en-GB"/>
        </w:rPr>
      </w:pPr>
    </w:p>
    <w:p w:rsidR="006033C7"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Learned counsel's further submission is that there was no iota of speculation by the lower court and as such all the authorities cited by the Appellant are irrelevant. Chief </w:t>
      </w:r>
      <w:proofErr w:type="spellStart"/>
      <w:r w:rsidRPr="008D18C6">
        <w:rPr>
          <w:rFonts w:ascii="Verdana" w:eastAsia="Times New Roman" w:hAnsi="Verdana" w:cs="Times New Roman"/>
          <w:lang w:eastAsia="en-GB"/>
        </w:rPr>
        <w:t>Olojo</w:t>
      </w:r>
      <w:proofErr w:type="spellEnd"/>
      <w:r w:rsidRPr="008D18C6">
        <w:rPr>
          <w:rFonts w:ascii="Verdana" w:eastAsia="Times New Roman" w:hAnsi="Verdana" w:cs="Times New Roman"/>
          <w:lang w:eastAsia="en-GB"/>
        </w:rPr>
        <w:t xml:space="preserve"> on pages 8, 9 &amp; 10 of his Brief addressed the court extensively on issue of fair hearing. It is his contention that Appellant's argument on fair hearing is an after-thought. It is his submission that the Appellant cannot raise the issue of fair hearing having raised same and is determined in the trial before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as conveyed i</w:t>
      </w:r>
      <w:r w:rsidR="006033C7">
        <w:rPr>
          <w:rFonts w:ascii="Verdana" w:eastAsia="Times New Roman" w:hAnsi="Verdana" w:cs="Times New Roman"/>
          <w:lang w:eastAsia="en-GB"/>
        </w:rPr>
        <w:t>n Exhibit 'DM1'.</w:t>
      </w:r>
    </w:p>
    <w:p w:rsidR="006033C7" w:rsidRDefault="006033C7" w:rsidP="00D608F6">
      <w:pPr>
        <w:spacing w:before="240" w:line="276" w:lineRule="auto"/>
        <w:ind w:left="0" w:firstLine="0"/>
        <w:jc w:val="both"/>
        <w:rPr>
          <w:rFonts w:ascii="Verdana" w:eastAsia="Times New Roman" w:hAnsi="Verdana" w:cs="Times New Roman"/>
          <w:lang w:eastAsia="en-GB"/>
        </w:rPr>
      </w:pPr>
    </w:p>
    <w:p w:rsidR="00D608F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Learned counsel for the Respondent further submitted that the Appellant cannot raise in this appeal the issue of Natural Justice or Administrative Law which he failed to raise during the trial. The learned counsel for the Appellant did not file any reply on point of law, to the arguments of learned counsel for the Respondent in particular the point raised that the issue of fair hearing was not raised at the trial stage He had the opportunity to respond to that but he failed to do </w:t>
      </w:r>
      <w:r w:rsidR="00D608F6">
        <w:rPr>
          <w:rFonts w:ascii="Verdana" w:eastAsia="Times New Roman" w:hAnsi="Verdana" w:cs="Times New Roman"/>
          <w:lang w:eastAsia="en-GB"/>
        </w:rPr>
        <w:t>so waiving that right of reply.</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BC43CA">
      <w:pPr>
        <w:spacing w:before="240" w:line="276" w:lineRule="auto"/>
        <w:ind w:left="0" w:firstLine="0"/>
        <w:rPr>
          <w:rFonts w:ascii="Verdana" w:eastAsia="Times New Roman" w:hAnsi="Verdana" w:cs="Times New Roman"/>
          <w:lang w:eastAsia="en-GB"/>
        </w:rPr>
      </w:pPr>
      <w:r w:rsidRPr="008D18C6">
        <w:rPr>
          <w:rFonts w:ascii="Verdana" w:eastAsia="Times New Roman" w:hAnsi="Verdana" w:cs="Times New Roman"/>
          <w:lang w:eastAsia="en-GB"/>
        </w:rPr>
        <w:t>Issue One formulated by the Appellant is tied to ground one of the Notice of Appeal filed 20/8/</w:t>
      </w:r>
      <w:r w:rsidRPr="008D18C6">
        <w:rPr>
          <w:rFonts w:ascii="Verdana" w:hAnsi="Verdana"/>
        </w:rPr>
        <w:t xml:space="preserve">08 </w:t>
      </w:r>
      <w:bookmarkStart w:id="0" w:name="140"/>
      <w:r w:rsidRPr="008D18C6">
        <w:rPr>
          <w:rFonts w:ascii="Verdana" w:hAnsi="Verdana"/>
        </w:rPr>
        <w:t xml:space="preserve">It is trite law that a Ground of Appeal is a complaint against the decision of a court. An appeal is usually against a ratio decidendi of the Judgment or Ruling appealed against. Therefore an appeal presupposes the existence of some decision of the court below appealed against. Once there is no decision on a point then there cannot be an appeal against what has not been decided. See </w:t>
      </w:r>
      <w:proofErr w:type="spellStart"/>
      <w:r w:rsidRPr="008D18C6">
        <w:rPr>
          <w:rFonts w:ascii="Verdana" w:hAnsi="Verdana"/>
        </w:rPr>
        <w:t>Ogunbiyi</w:t>
      </w:r>
      <w:proofErr w:type="spellEnd"/>
      <w:r w:rsidRPr="008D18C6">
        <w:rPr>
          <w:rFonts w:ascii="Verdana" w:hAnsi="Verdana"/>
        </w:rPr>
        <w:t xml:space="preserve"> v. </w:t>
      </w:r>
      <w:proofErr w:type="spellStart"/>
      <w:r w:rsidRPr="008D18C6">
        <w:rPr>
          <w:rFonts w:ascii="Verdana" w:hAnsi="Verdana"/>
        </w:rPr>
        <w:t>Ishola</w:t>
      </w:r>
      <w:proofErr w:type="spellEnd"/>
      <w:r w:rsidRPr="008D18C6">
        <w:rPr>
          <w:rFonts w:ascii="Verdana" w:hAnsi="Verdana"/>
        </w:rPr>
        <w:t xml:space="preserve"> (1996) 6 N.W.L.R. (Pt.452) SC. 12; </w:t>
      </w:r>
      <w:proofErr w:type="spellStart"/>
      <w:r w:rsidRPr="008D18C6">
        <w:rPr>
          <w:rFonts w:ascii="Verdana" w:hAnsi="Verdana"/>
        </w:rPr>
        <w:t>Oredoyin</w:t>
      </w:r>
      <w:proofErr w:type="spellEnd"/>
      <w:r w:rsidRPr="008D18C6">
        <w:rPr>
          <w:rFonts w:ascii="Verdana" w:hAnsi="Verdana"/>
        </w:rPr>
        <w:t xml:space="preserve"> &amp; Ors. v. </w:t>
      </w:r>
      <w:proofErr w:type="spellStart"/>
      <w:r w:rsidRPr="008D18C6">
        <w:rPr>
          <w:rFonts w:ascii="Verdana" w:hAnsi="Verdana"/>
        </w:rPr>
        <w:t>Arowolo</w:t>
      </w:r>
      <w:proofErr w:type="spellEnd"/>
      <w:r w:rsidRPr="008D18C6">
        <w:rPr>
          <w:rFonts w:ascii="Verdana" w:hAnsi="Verdana"/>
        </w:rPr>
        <w:t xml:space="preserve"> &amp; Ors. </w:t>
      </w:r>
      <w:proofErr w:type="gramStart"/>
      <w:r w:rsidRPr="008D18C6">
        <w:rPr>
          <w:rFonts w:ascii="Verdana" w:hAnsi="Verdana"/>
        </w:rPr>
        <w:t>(1989) 4 NWLR (Pt.114) 172.</w:t>
      </w:r>
      <w:bookmarkEnd w:id="0"/>
      <w:proofErr w:type="gramEnd"/>
      <w:r w:rsidRPr="008D18C6">
        <w:rPr>
          <w:rFonts w:ascii="Verdana" w:eastAsia="Times New Roman" w:hAnsi="Verdana" w:cs="Times New Roman"/>
          <w:lang w:eastAsia="en-GB"/>
        </w:rPr>
        <w:br/>
      </w:r>
      <w:r w:rsidRPr="008D18C6">
        <w:rPr>
          <w:rFonts w:ascii="Verdana" w:eastAsia="Times New Roman" w:hAnsi="Verdana" w:cs="Times New Roman"/>
          <w:lang w:eastAsia="en-GB"/>
        </w:rPr>
        <w:br/>
      </w:r>
    </w:p>
    <w:p w:rsidR="00BC43CA" w:rsidRDefault="00EB21B0" w:rsidP="006B2E8F">
      <w:pPr>
        <w:spacing w:before="240" w:line="276" w:lineRule="auto"/>
        <w:ind w:left="0" w:firstLine="0"/>
        <w:rPr>
          <w:rFonts w:ascii="Verdana" w:eastAsia="Times New Roman" w:hAnsi="Verdana" w:cs="Times New Roman"/>
          <w:lang w:eastAsia="en-GB"/>
        </w:rPr>
      </w:pPr>
      <w:r w:rsidRPr="008D18C6">
        <w:rPr>
          <w:rFonts w:ascii="Verdana" w:eastAsia="Times New Roman" w:hAnsi="Verdana" w:cs="Times New Roman"/>
          <w:lang w:eastAsia="en-GB"/>
        </w:rPr>
        <w:t>In the instant appeal, Ground 1 on the Notice of Appeal reads</w:t>
      </w:r>
      <w:r w:rsidR="00D608F6">
        <w:rPr>
          <w:rFonts w:ascii="Verdana" w:eastAsia="Times New Roman" w:hAnsi="Verdana" w:cs="Times New Roman"/>
          <w:lang w:eastAsia="en-GB"/>
        </w:rPr>
        <w:t xml:space="preserve"> as follows:</w:t>
      </w:r>
      <w:r w:rsidR="00D608F6">
        <w:rPr>
          <w:rFonts w:ascii="Verdana" w:eastAsia="Times New Roman" w:hAnsi="Verdana" w:cs="Times New Roman"/>
          <w:lang w:eastAsia="en-GB"/>
        </w:rPr>
        <w:br/>
        <w:t>'Grounds of Appeal</w:t>
      </w:r>
    </w:p>
    <w:p w:rsidR="00977C79" w:rsidRDefault="00EB21B0" w:rsidP="006B2E8F">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1. </w:t>
      </w:r>
      <w:r w:rsidR="008D18C6">
        <w:rPr>
          <w:rFonts w:ascii="Verdana" w:eastAsia="Times New Roman" w:hAnsi="Verdana" w:cs="Times New Roman"/>
          <w:lang w:eastAsia="en-GB"/>
        </w:rPr>
        <w:tab/>
      </w:r>
      <w:r w:rsidRPr="008D18C6">
        <w:rPr>
          <w:rFonts w:ascii="Verdana" w:eastAsia="Times New Roman" w:hAnsi="Verdana" w:cs="Times New Roman"/>
          <w:lang w:eastAsia="en-GB"/>
        </w:rPr>
        <w:t xml:space="preserve">The Learned trial Judge erred in law </w:t>
      </w:r>
      <w:r w:rsidR="006B2E8F">
        <w:rPr>
          <w:rFonts w:ascii="Verdana" w:eastAsia="Times New Roman" w:hAnsi="Verdana" w:cs="Times New Roman"/>
          <w:lang w:eastAsia="en-GB"/>
        </w:rPr>
        <w:t xml:space="preserve">when he held that the </w:t>
      </w:r>
      <w:proofErr w:type="spellStart"/>
      <w:r w:rsidR="006B2E8F">
        <w:rPr>
          <w:rFonts w:ascii="Verdana" w:eastAsia="Times New Roman" w:hAnsi="Verdana" w:cs="Times New Roman"/>
          <w:lang w:eastAsia="en-GB"/>
        </w:rPr>
        <w:t>Defendant</w:t>
      </w:r>
      <w:r w:rsidRPr="008D18C6">
        <w:rPr>
          <w:rFonts w:ascii="Verdana" w:eastAsia="Times New Roman" w:hAnsi="Verdana" w:cs="Times New Roman"/>
          <w:lang w:eastAsia="en-GB"/>
        </w:rPr>
        <w:t>acted</w:t>
      </w:r>
      <w:proofErr w:type="spellEnd"/>
      <w:r w:rsidRPr="008D18C6">
        <w:rPr>
          <w:rFonts w:ascii="Verdana" w:eastAsia="Times New Roman" w:hAnsi="Verdana" w:cs="Times New Roman"/>
          <w:lang w:eastAsia="en-GB"/>
        </w:rPr>
        <w:t xml:space="preserve"> within their statutory powers under S.44 (2</w:t>
      </w:r>
      <w:proofErr w:type="gramStart"/>
      <w:r w:rsidRPr="008D18C6">
        <w:rPr>
          <w:rFonts w:ascii="Verdana" w:eastAsia="Times New Roman" w:hAnsi="Verdana" w:cs="Times New Roman"/>
          <w:lang w:eastAsia="en-GB"/>
        </w:rPr>
        <w:t>)(</w:t>
      </w:r>
      <w:proofErr w:type="gramEnd"/>
      <w:r w:rsidRPr="008D18C6">
        <w:rPr>
          <w:rFonts w:ascii="Verdana" w:eastAsia="Times New Roman" w:hAnsi="Verdana" w:cs="Times New Roman"/>
          <w:lang w:eastAsia="en-GB"/>
        </w:rPr>
        <w:t xml:space="preserve">d) BOFIA 1991 as amended to blacklist the Plaintiff as done in Exhibit DM3 in </w:t>
      </w:r>
      <w:r w:rsidR="00977C79">
        <w:rPr>
          <w:rFonts w:ascii="Verdana" w:eastAsia="Times New Roman" w:hAnsi="Verdana" w:cs="Times New Roman"/>
          <w:lang w:eastAsia="en-GB"/>
        </w:rPr>
        <w:t>this suit.</w:t>
      </w:r>
    </w:p>
    <w:p w:rsidR="00BC43CA" w:rsidRDefault="00D608F6" w:rsidP="006B2E8F">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lastRenderedPageBreak/>
        <w:t>Particulars of Error</w:t>
      </w:r>
    </w:p>
    <w:p w:rsidR="00BC43CA" w:rsidRDefault="00EB21B0" w:rsidP="00A22E1B">
      <w:pPr>
        <w:spacing w:before="240" w:line="276" w:lineRule="auto"/>
        <w:rPr>
          <w:rFonts w:ascii="Verdana" w:eastAsia="Times New Roman" w:hAnsi="Verdana" w:cs="Times New Roman"/>
          <w:lang w:eastAsia="en-GB"/>
        </w:rPr>
      </w:pPr>
      <w:r w:rsidRPr="008D18C6">
        <w:rPr>
          <w:rFonts w:ascii="Verdana" w:eastAsia="Times New Roman" w:hAnsi="Verdana" w:cs="Times New Roman"/>
          <w:lang w:eastAsia="en-GB"/>
        </w:rPr>
        <w:t xml:space="preserve">(a) </w:t>
      </w:r>
      <w:r w:rsidR="008D18C6">
        <w:rPr>
          <w:rFonts w:ascii="Verdana" w:eastAsia="Times New Roman" w:hAnsi="Verdana" w:cs="Times New Roman"/>
          <w:lang w:eastAsia="en-GB"/>
        </w:rPr>
        <w:tab/>
      </w:r>
      <w:r w:rsidRPr="008D18C6">
        <w:rPr>
          <w:rFonts w:ascii="Verdana" w:eastAsia="Times New Roman" w:hAnsi="Verdana" w:cs="Times New Roman"/>
          <w:lang w:eastAsia="en-GB"/>
        </w:rPr>
        <w:t xml:space="preserve">The Defendants relied on the purported verdict of the Special Board Committee on Foreign Exchange transaction of Plaintiff's former employee Equity Bank the 1st Defendant in Exhibit </w:t>
      </w:r>
      <w:r w:rsidR="00D608F6">
        <w:rPr>
          <w:rFonts w:ascii="Verdana" w:eastAsia="Times New Roman" w:hAnsi="Verdana" w:cs="Times New Roman"/>
          <w:lang w:eastAsia="en-GB"/>
        </w:rPr>
        <w:t>DM1 to suit No.FHC/L/CS/163/03.</w:t>
      </w:r>
    </w:p>
    <w:p w:rsidR="00BC43CA" w:rsidRDefault="00EB21B0" w:rsidP="00A22E1B">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(b) </w:t>
      </w:r>
      <w:r w:rsidR="008D18C6">
        <w:rPr>
          <w:rFonts w:ascii="Verdana" w:eastAsia="Times New Roman" w:hAnsi="Verdana" w:cs="Times New Roman"/>
          <w:lang w:eastAsia="en-GB"/>
        </w:rPr>
        <w:tab/>
      </w:r>
      <w:r w:rsidRPr="008D18C6">
        <w:rPr>
          <w:rFonts w:ascii="Verdana" w:eastAsia="Times New Roman" w:hAnsi="Verdana" w:cs="Times New Roman"/>
          <w:lang w:eastAsia="en-GB"/>
        </w:rPr>
        <w:t>The oral evidence of the Plaintiff and Defendants witness In Suit No FHC/L/CS/163/03 attached as Exhibit DM1 in this suit showed the Plaintiff was never issued a query, did not appear before any Committee whilst Exhibit DM 10 In Suit No. FHC/L/CS/163/03 was not the report of any disciplinary Committee as h</w:t>
      </w:r>
      <w:r w:rsidR="00D608F6">
        <w:rPr>
          <w:rFonts w:ascii="Verdana" w:eastAsia="Times New Roman" w:hAnsi="Verdana" w:cs="Times New Roman"/>
          <w:lang w:eastAsia="en-GB"/>
        </w:rPr>
        <w:t xml:space="preserve">eld by the Judge. </w:t>
      </w:r>
    </w:p>
    <w:p w:rsidR="008D18C6" w:rsidRDefault="00EB21B0" w:rsidP="00D608F6">
      <w:pPr>
        <w:spacing w:before="240" w:line="276" w:lineRule="auto"/>
        <w:jc w:val="both"/>
        <w:rPr>
          <w:rFonts w:ascii="Verdana" w:eastAsia="Times New Roman" w:hAnsi="Verdana" w:cs="Times New Roman"/>
          <w:lang w:eastAsia="en-GB"/>
        </w:rPr>
      </w:pPr>
      <w:r w:rsidRPr="008D18C6">
        <w:rPr>
          <w:rFonts w:ascii="Verdana" w:eastAsia="Times New Roman" w:hAnsi="Verdana" w:cs="Times New Roman"/>
          <w:lang w:eastAsia="en-GB"/>
        </w:rPr>
        <w:t xml:space="preserve">(c) </w:t>
      </w:r>
      <w:r w:rsidR="008D18C6">
        <w:rPr>
          <w:rFonts w:ascii="Verdana" w:eastAsia="Times New Roman" w:hAnsi="Verdana" w:cs="Times New Roman"/>
          <w:lang w:eastAsia="en-GB"/>
        </w:rPr>
        <w:tab/>
      </w:r>
      <w:r w:rsidRPr="008D18C6">
        <w:rPr>
          <w:rFonts w:ascii="Verdana" w:eastAsia="Times New Roman" w:hAnsi="Verdana" w:cs="Times New Roman"/>
          <w:lang w:eastAsia="en-GB"/>
        </w:rPr>
        <w:t>The Plaintiff was denied fair hearing by the Defendant in respect of the blacklist by the Defendants in contravention of S.36 1999 Constitutio</w:t>
      </w:r>
      <w:r w:rsidR="00D608F6">
        <w:rPr>
          <w:rFonts w:ascii="Verdana" w:eastAsia="Times New Roman" w:hAnsi="Verdana" w:cs="Times New Roman"/>
          <w:lang w:eastAsia="en-GB"/>
        </w:rPr>
        <w:t>n and Rule of Natural Justice'.</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Under paragraph b &amp; c of the particulars of error, the Appellant raised the complaint that no query was issued to him and further that he was denied fair hearing in contravention of </w:t>
      </w:r>
      <w:r w:rsidR="00D608F6">
        <w:rPr>
          <w:rFonts w:ascii="Verdana" w:eastAsia="Times New Roman" w:hAnsi="Verdana" w:cs="Times New Roman"/>
          <w:lang w:eastAsia="en-GB"/>
        </w:rPr>
        <w:t xml:space="preserve">S.36 of the 1999 constitution. </w:t>
      </w:r>
    </w:p>
    <w:p w:rsidR="00BC43CA" w:rsidRDefault="00BC43CA" w:rsidP="00D608F6">
      <w:pPr>
        <w:spacing w:before="240" w:line="276" w:lineRule="auto"/>
        <w:ind w:left="0" w:firstLine="0"/>
        <w:jc w:val="both"/>
        <w:rPr>
          <w:rFonts w:ascii="Verdana" w:eastAsia="Times New Roman" w:hAnsi="Verdana" w:cs="Times New Roman"/>
          <w:lang w:eastAsia="en-GB"/>
        </w:rPr>
      </w:pPr>
    </w:p>
    <w:p w:rsidR="00D608F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These particulars under paragraph</w:t>
      </w:r>
      <w:r w:rsidRPr="008D18C6">
        <w:rPr>
          <w:rFonts w:ascii="Verdana" w:eastAsia="Times New Roman" w:hAnsi="Verdana" w:cs="Times New Roman"/>
          <w:b/>
          <w:bCs/>
          <w:lang w:eastAsia="en-GB"/>
        </w:rPr>
        <w:t xml:space="preserve"> </w:t>
      </w:r>
      <w:r w:rsidRPr="008D18C6">
        <w:rPr>
          <w:rFonts w:ascii="Verdana" w:eastAsia="Times New Roman" w:hAnsi="Verdana" w:cs="Times New Roman"/>
          <w:lang w:eastAsia="en-GB"/>
        </w:rPr>
        <w:t xml:space="preserve">b and c did not arise from the decision of the court below delivered on 14th July, 2008. The facts therein were equally not pleaded as evidenced in the affidavit. Appellant in his affidavit in support of the originating summons did not aver to any fact on absence of query issued to him nor did he </w:t>
      </w:r>
      <w:proofErr w:type="spellStart"/>
      <w:r w:rsidRPr="008D18C6">
        <w:rPr>
          <w:rFonts w:ascii="Verdana" w:eastAsia="Times New Roman" w:hAnsi="Verdana" w:cs="Times New Roman"/>
          <w:lang w:eastAsia="en-GB"/>
        </w:rPr>
        <w:t>aver</w:t>
      </w:r>
      <w:proofErr w:type="spellEnd"/>
      <w:r w:rsidRPr="008D18C6">
        <w:rPr>
          <w:rFonts w:ascii="Verdana" w:eastAsia="Times New Roman" w:hAnsi="Verdana" w:cs="Times New Roman"/>
          <w:lang w:eastAsia="en-GB"/>
        </w:rPr>
        <w:t xml:space="preserve"> to facts on fair hearing. There is no evidence Appellant in the court below filed and relied on another further affidavit apart from the affidavit supporting the originating summons. The Appellant cannot under </w:t>
      </w:r>
      <w:proofErr w:type="spellStart"/>
      <w:r w:rsidRPr="008D18C6">
        <w:rPr>
          <w:rFonts w:ascii="Verdana" w:eastAsia="Times New Roman" w:hAnsi="Verdana" w:cs="Times New Roman"/>
          <w:lang w:eastAsia="en-GB"/>
        </w:rPr>
        <w:t>par</w:t>
      </w:r>
      <w:r w:rsidR="008D18C6">
        <w:rPr>
          <w:rFonts w:ascii="Verdana" w:eastAsia="Times New Roman" w:hAnsi="Verdana" w:cs="Times New Roman"/>
          <w:lang w:eastAsia="en-GB"/>
        </w:rPr>
        <w:t>a</w:t>
      </w:r>
      <w:proofErr w:type="spellEnd"/>
      <w:r w:rsidR="008D18C6">
        <w:rPr>
          <w:rFonts w:ascii="Verdana" w:eastAsia="Times New Roman" w:hAnsi="Verdana" w:cs="Times New Roman"/>
          <w:lang w:eastAsia="en-GB"/>
        </w:rPr>
        <w:t xml:space="preserve"> 3 in the Particulars of Error </w:t>
      </w:r>
      <w:r w:rsidRPr="008D18C6">
        <w:rPr>
          <w:rFonts w:ascii="Verdana" w:eastAsia="Times New Roman" w:hAnsi="Verdana" w:cs="Times New Roman"/>
          <w:lang w:eastAsia="en-GB"/>
        </w:rPr>
        <w:t xml:space="preserve">refer to oral evidence in Suit No. FHC/L/CS/163/03 which evidence led to the decision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which decision is no</w:t>
      </w:r>
      <w:r w:rsidR="00D608F6">
        <w:rPr>
          <w:rFonts w:ascii="Verdana" w:eastAsia="Times New Roman" w:hAnsi="Verdana" w:cs="Times New Roman"/>
          <w:lang w:eastAsia="en-GB"/>
        </w:rPr>
        <w:t xml:space="preserve">t on appeal before this court. </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Jurisdiction of this court to entertain an appeal </w:t>
      </w:r>
      <w:proofErr w:type="spellStart"/>
      <w:r w:rsidRPr="008D18C6">
        <w:rPr>
          <w:rFonts w:ascii="Verdana" w:eastAsia="Times New Roman" w:hAnsi="Verdana" w:cs="Times New Roman"/>
          <w:lang w:eastAsia="en-GB"/>
        </w:rPr>
        <w:t>enures</w:t>
      </w:r>
      <w:proofErr w:type="spellEnd"/>
      <w:r w:rsidRPr="008D18C6">
        <w:rPr>
          <w:rFonts w:ascii="Verdana" w:eastAsia="Times New Roman" w:hAnsi="Verdana" w:cs="Times New Roman"/>
          <w:lang w:eastAsia="en-GB"/>
        </w:rPr>
        <w:t xml:space="preserve"> from a valid Notice of Appeal filed against a decision of the court below as approved under the constitution, it must be a Notice</w:t>
      </w:r>
      <w:r w:rsidR="00D608F6">
        <w:rPr>
          <w:rFonts w:ascii="Verdana" w:eastAsia="Times New Roman" w:hAnsi="Verdana" w:cs="Times New Roman"/>
          <w:lang w:eastAsia="en-GB"/>
        </w:rPr>
        <w:t xml:space="preserve"> containing competent Grounds. </w:t>
      </w:r>
    </w:p>
    <w:p w:rsidR="00BC43CA" w:rsidRDefault="00BC43CA" w:rsidP="00D608F6">
      <w:pPr>
        <w:spacing w:before="240" w:line="276" w:lineRule="auto"/>
        <w:ind w:left="0" w:firstLine="0"/>
        <w:jc w:val="both"/>
        <w:rPr>
          <w:rFonts w:ascii="Verdana" w:eastAsia="Times New Roman" w:hAnsi="Verdana" w:cs="Times New Roman"/>
          <w:lang w:eastAsia="en-GB"/>
        </w:rPr>
      </w:pPr>
    </w:p>
    <w:p w:rsidR="00D608F6" w:rsidRDefault="00EB21B0" w:rsidP="00D608F6">
      <w:pPr>
        <w:spacing w:before="240" w:line="276" w:lineRule="auto"/>
        <w:ind w:left="0" w:firstLine="0"/>
        <w:jc w:val="both"/>
        <w:rPr>
          <w:rFonts w:ascii="Verdana" w:hAnsi="Verdana"/>
        </w:rPr>
      </w:pPr>
      <w:r w:rsidRPr="008D18C6">
        <w:rPr>
          <w:rFonts w:ascii="Verdana" w:eastAsia="Times New Roman" w:hAnsi="Verdana" w:cs="Times New Roman"/>
          <w:lang w:eastAsia="en-GB"/>
        </w:rPr>
        <w:t xml:space="preserve">Consequently, any fact, evidence or decision that arose in respect of another suit which is not the decision appealed against cannot be entertained by the court. </w:t>
      </w:r>
      <w:bookmarkStart w:id="1" w:name="142"/>
      <w:r w:rsidRPr="008D18C6">
        <w:rPr>
          <w:rFonts w:ascii="Verdana" w:hAnsi="Verdana"/>
        </w:rPr>
        <w:t xml:space="preserve">An appeal is a challenge against the Judgment of a trial court and it is never predicated on what a court has not decided in its Judgment. See </w:t>
      </w:r>
      <w:proofErr w:type="spellStart"/>
      <w:r w:rsidRPr="008D18C6">
        <w:rPr>
          <w:rFonts w:ascii="Verdana" w:hAnsi="Verdana"/>
        </w:rPr>
        <w:t>Oloruntoba-Ojo</w:t>
      </w:r>
      <w:proofErr w:type="spellEnd"/>
      <w:r w:rsidRPr="008D18C6">
        <w:rPr>
          <w:rFonts w:ascii="Verdana" w:hAnsi="Verdana"/>
        </w:rPr>
        <w:t xml:space="preserve"> v. Abdul-</w:t>
      </w:r>
      <w:proofErr w:type="spellStart"/>
      <w:r w:rsidRPr="008D18C6">
        <w:rPr>
          <w:rFonts w:ascii="Verdana" w:hAnsi="Verdana"/>
        </w:rPr>
        <w:t>Raheem</w:t>
      </w:r>
      <w:proofErr w:type="spellEnd"/>
      <w:r w:rsidRPr="008D18C6">
        <w:rPr>
          <w:rFonts w:ascii="Verdana" w:hAnsi="Verdana"/>
        </w:rPr>
        <w:t xml:space="preserve"> (2009) 39 NSCOR SC 105</w:t>
      </w:r>
      <w:bookmarkEnd w:id="1"/>
    </w:p>
    <w:p w:rsidR="00BC43CA" w:rsidRDefault="00BC43CA" w:rsidP="00D608F6">
      <w:pPr>
        <w:spacing w:before="240" w:line="276" w:lineRule="auto"/>
        <w:ind w:left="0" w:firstLine="0"/>
        <w:jc w:val="both"/>
        <w:rPr>
          <w:rFonts w:ascii="Verdana" w:eastAsia="Times New Roman" w:hAnsi="Verdana" w:cs="Times New Roman"/>
          <w:lang w:eastAsia="en-GB"/>
        </w:rPr>
      </w:pPr>
    </w:p>
    <w:p w:rsidR="00D608F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The purpose of the particulars in a Ground of Appeal is to elucidate and advance the complaint in the Ground of Appeal, the particulars therefore must arise from the ground which ground is founded on the decision of the court appealed against. Furthermore, the Ground of Appeal must be read together with the particulars.</w:t>
      </w:r>
      <w:r w:rsidR="006436CC">
        <w:rPr>
          <w:rFonts w:ascii="Verdana" w:eastAsia="Times New Roman" w:hAnsi="Verdana" w:cs="Times New Roman"/>
          <w:lang w:eastAsia="en-GB"/>
        </w:rPr>
        <w:t xml:space="preserve"> </w:t>
      </w:r>
      <w:r w:rsidRPr="008D18C6">
        <w:rPr>
          <w:rFonts w:ascii="Verdana" w:eastAsia="Times New Roman" w:hAnsi="Verdana" w:cs="Times New Roman"/>
          <w:lang w:eastAsia="en-GB"/>
        </w:rPr>
        <w:t xml:space="preserve">On issue of particulars in a Notice of Appeal </w:t>
      </w:r>
      <w:proofErr w:type="spellStart"/>
      <w:r w:rsidRPr="008D18C6">
        <w:rPr>
          <w:rFonts w:ascii="Verdana" w:eastAsia="Times New Roman" w:hAnsi="Verdana" w:cs="Times New Roman"/>
          <w:lang w:eastAsia="en-GB"/>
        </w:rPr>
        <w:t>Adekeye</w:t>
      </w:r>
      <w:proofErr w:type="spellEnd"/>
      <w:r w:rsidRPr="008D18C6">
        <w:rPr>
          <w:rFonts w:ascii="Verdana" w:eastAsia="Times New Roman" w:hAnsi="Verdana" w:cs="Times New Roman"/>
          <w:lang w:eastAsia="en-GB"/>
        </w:rPr>
        <w:t xml:space="preserve"> J.S.C. in </w:t>
      </w:r>
      <w:proofErr w:type="spellStart"/>
      <w:r w:rsidRPr="008D18C6">
        <w:rPr>
          <w:rFonts w:ascii="Verdana" w:eastAsia="Times New Roman" w:hAnsi="Verdana" w:cs="Times New Roman"/>
          <w:lang w:eastAsia="en-GB"/>
        </w:rPr>
        <w:t>Oloruntoba-Ojo</w:t>
      </w:r>
      <w:proofErr w:type="spellEnd"/>
      <w:r w:rsidRPr="008D18C6">
        <w:rPr>
          <w:rFonts w:ascii="Verdana" w:eastAsia="Times New Roman" w:hAnsi="Verdana" w:cs="Times New Roman"/>
          <w:lang w:eastAsia="en-GB"/>
        </w:rPr>
        <w:t xml:space="preserve"> v. Abdul-</w:t>
      </w:r>
      <w:proofErr w:type="spellStart"/>
      <w:r w:rsidRPr="008D18C6">
        <w:rPr>
          <w:rFonts w:ascii="Verdana" w:eastAsia="Times New Roman" w:hAnsi="Verdana" w:cs="Times New Roman"/>
          <w:lang w:eastAsia="en-GB"/>
        </w:rPr>
        <w:t>Raheem</w:t>
      </w:r>
      <w:proofErr w:type="spellEnd"/>
      <w:r w:rsidRPr="008D18C6">
        <w:rPr>
          <w:rFonts w:ascii="Verdana" w:eastAsia="Times New Roman" w:hAnsi="Verdana" w:cs="Times New Roman"/>
          <w:lang w:eastAsia="en-GB"/>
        </w:rPr>
        <w:t xml:space="preserve"> Supra said:</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particulars must relate to and flow from the ground of appeal Where a ground of appeal cannot stand as a result of its incompetent particular that ground of appeal is defective and it ought to be struck out. See also </w:t>
      </w:r>
      <w:proofErr w:type="spellStart"/>
      <w:r w:rsidRPr="008D18C6">
        <w:rPr>
          <w:rFonts w:ascii="Verdana" w:eastAsia="Times New Roman" w:hAnsi="Verdana" w:cs="Times New Roman"/>
          <w:lang w:eastAsia="en-GB"/>
        </w:rPr>
        <w:t>Ajaokuta</w:t>
      </w:r>
      <w:proofErr w:type="spellEnd"/>
      <w:r w:rsidRPr="008D18C6">
        <w:rPr>
          <w:rFonts w:ascii="Verdana" w:eastAsia="Times New Roman" w:hAnsi="Verdana" w:cs="Times New Roman"/>
          <w:lang w:eastAsia="en-GB"/>
        </w:rPr>
        <w:t xml:space="preserve"> Steel Co. Ltd. v. O. O. </w:t>
      </w:r>
      <w:proofErr w:type="spellStart"/>
      <w:r w:rsidRPr="008D18C6">
        <w:rPr>
          <w:rFonts w:ascii="Verdana" w:eastAsia="Times New Roman" w:hAnsi="Verdana" w:cs="Times New Roman"/>
          <w:lang w:eastAsia="en-GB"/>
        </w:rPr>
        <w:t>Biosah</w:t>
      </w:r>
      <w:proofErr w:type="spellEnd"/>
      <w:r w:rsidRPr="008D18C6">
        <w:rPr>
          <w:rFonts w:ascii="Verdana" w:eastAsia="Times New Roman" w:hAnsi="Verdana" w:cs="Times New Roman"/>
          <w:lang w:eastAsia="en-GB"/>
        </w:rPr>
        <w:t xml:space="preserve"> Co. (Nig.) Ltd. (1997) 11 N.W.L.R (pt.527) pg 145; </w:t>
      </w:r>
      <w:proofErr w:type="spellStart"/>
      <w:r w:rsidRPr="008D18C6">
        <w:rPr>
          <w:rFonts w:ascii="Verdana" w:eastAsia="Times New Roman" w:hAnsi="Verdana" w:cs="Times New Roman"/>
          <w:lang w:eastAsia="en-GB"/>
        </w:rPr>
        <w:t>Ogbonnaya</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Adapalm</w:t>
      </w:r>
      <w:proofErr w:type="spellEnd"/>
      <w:r w:rsidRPr="008D18C6">
        <w:rPr>
          <w:rFonts w:ascii="Verdana" w:eastAsia="Times New Roman" w:hAnsi="Verdana" w:cs="Times New Roman"/>
          <w:lang w:eastAsia="en-GB"/>
        </w:rPr>
        <w:t xml:space="preserve"> Nig. Ltd. (1993) 5 N.W.L.R. (pt. 292) pg 147. The Supreme Court in </w:t>
      </w:r>
      <w:proofErr w:type="spellStart"/>
      <w:r w:rsidRPr="008D18C6">
        <w:rPr>
          <w:rFonts w:ascii="Verdana" w:eastAsia="Times New Roman" w:hAnsi="Verdana" w:cs="Times New Roman"/>
          <w:lang w:eastAsia="en-GB"/>
        </w:rPr>
        <w:t>Kashadadi</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Noma</w:t>
      </w:r>
      <w:proofErr w:type="spellEnd"/>
      <w:r w:rsidRPr="008D18C6">
        <w:rPr>
          <w:rFonts w:ascii="Verdana" w:eastAsia="Times New Roman" w:hAnsi="Verdana" w:cs="Times New Roman"/>
          <w:lang w:eastAsia="en-GB"/>
        </w:rPr>
        <w:t xml:space="preserve"> (2007) 13 NWLR (Pt.1052) SC</w:t>
      </w:r>
      <w:r w:rsidR="00D608F6">
        <w:rPr>
          <w:rFonts w:ascii="Verdana" w:eastAsia="Times New Roman" w:hAnsi="Verdana" w:cs="Times New Roman"/>
          <w:lang w:eastAsia="en-GB"/>
        </w:rPr>
        <w:t xml:space="preserve">. 510 Per </w:t>
      </w:r>
      <w:proofErr w:type="spellStart"/>
      <w:r w:rsidR="00D608F6">
        <w:rPr>
          <w:rFonts w:ascii="Verdana" w:eastAsia="Times New Roman" w:hAnsi="Verdana" w:cs="Times New Roman"/>
          <w:lang w:eastAsia="en-GB"/>
        </w:rPr>
        <w:t>Mukhtar</w:t>
      </w:r>
      <w:proofErr w:type="spellEnd"/>
      <w:r w:rsidR="00D608F6">
        <w:rPr>
          <w:rFonts w:ascii="Verdana" w:eastAsia="Times New Roman" w:hAnsi="Verdana" w:cs="Times New Roman"/>
          <w:lang w:eastAsia="en-GB"/>
        </w:rPr>
        <w:t xml:space="preserve"> J.S.C. said: </w:t>
      </w:r>
    </w:p>
    <w:p w:rsidR="008D18C6" w:rsidRDefault="00EB21B0" w:rsidP="00A22E1B">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"In determining the validity or competence of a Ground of Appeal, it is absolutely necessary to read the ground in its entirety i.e. the main body of the ground a</w:t>
      </w:r>
      <w:r w:rsidR="00D608F6">
        <w:rPr>
          <w:rFonts w:ascii="Verdana" w:eastAsia="Times New Roman" w:hAnsi="Verdana" w:cs="Times New Roman"/>
          <w:lang w:eastAsia="en-GB"/>
        </w:rPr>
        <w:t>nd its particulars thereunder'.</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The particulars b &amp; c under the Ground 1 of the Notice of Appeal raised</w:t>
      </w:r>
      <w:r w:rsidR="00D608F6">
        <w:rPr>
          <w:rFonts w:ascii="Verdana" w:eastAsia="Times New Roman" w:hAnsi="Verdana" w:cs="Times New Roman"/>
          <w:lang w:eastAsia="en-GB"/>
        </w:rPr>
        <w:t xml:space="preserve"> the complaint of fair hearing.</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fair hearing principle entrenched in the constitution is so fundamental in the judicial process or the administration of justice likewise in administrative panels. Fair hearing lies in the procedure followed in the determination of a matter and not </w:t>
      </w:r>
      <w:r w:rsidRPr="008D18C6">
        <w:rPr>
          <w:rFonts w:ascii="Verdana" w:eastAsia="Times New Roman" w:hAnsi="Verdana" w:cs="Times New Roman"/>
          <w:lang w:eastAsia="en-GB"/>
        </w:rPr>
        <w:lastRenderedPageBreak/>
        <w:t>the decision. Therefore it must be pleaded, evidence lead in support and a decision taken for the Appellant to raise same. He is challenging the decision of the 2nd Respondent to blacklist him without hearing his version yet he failed</w:t>
      </w:r>
      <w:r w:rsidR="00D608F6">
        <w:rPr>
          <w:rFonts w:ascii="Verdana" w:eastAsia="Times New Roman" w:hAnsi="Verdana" w:cs="Times New Roman"/>
          <w:lang w:eastAsia="en-GB"/>
        </w:rPr>
        <w:t xml:space="preserve"> to plead those relevant facts.</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A22E1B">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Supreme Court per Tobi J.S.C articulated the position of late advancement of principle of fair hearing in the case of Adebayo v. A.G Ogun State (2008) 7 N.W.L.R. </w:t>
      </w:r>
      <w:r w:rsidR="00D608F6">
        <w:rPr>
          <w:rFonts w:ascii="Verdana" w:eastAsia="Times New Roman" w:hAnsi="Verdana" w:cs="Times New Roman"/>
          <w:lang w:eastAsia="en-GB"/>
        </w:rPr>
        <w:t xml:space="preserve">(pt 1085) SC 201 when he said: </w:t>
      </w:r>
    </w:p>
    <w:p w:rsidR="008D18C6" w:rsidRDefault="00EB21B0" w:rsidP="00D608F6">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"Fair hearing, which is entrenched in the constitution, is based on determining or testing the constitutionality of a trial in terms of procedure. It is a very fundamental principle of law which the parties and the courts are free to apply in relevant situations in relation to the facts of the case reject the principle, the court will have no competence to force the principle of law on the case".</w:t>
      </w:r>
      <w:bookmarkStart w:id="2" w:name="144"/>
    </w:p>
    <w:p w:rsidR="00BC43CA" w:rsidRDefault="00BC43CA" w:rsidP="00D608F6">
      <w:pPr>
        <w:spacing w:before="240" w:line="276" w:lineRule="auto"/>
        <w:ind w:left="0" w:firstLine="0"/>
        <w:jc w:val="both"/>
        <w:rPr>
          <w:rFonts w:ascii="Verdana" w:hAnsi="Verdana"/>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hAnsi="Verdana"/>
        </w:rPr>
        <w:t xml:space="preserve">When a party desires to raise issue of fair hearing he ought to aver to facts in his pleading or affidavit as in the case on his contention on that principle thus the other party will be on notice, that he will canvass same for determination by the court. The Issue cannot be introduced in the Grounds of Appeal as a new point without a decision in respect of fair hearing in the Judgment appealed against nor leave to raise same as a fresh Issue, See </w:t>
      </w:r>
      <w:proofErr w:type="spellStart"/>
      <w:r w:rsidRPr="008D18C6">
        <w:rPr>
          <w:rFonts w:ascii="Verdana" w:hAnsi="Verdana"/>
        </w:rPr>
        <w:t>Borishade</w:t>
      </w:r>
      <w:proofErr w:type="spellEnd"/>
      <w:r w:rsidRPr="008D18C6">
        <w:rPr>
          <w:rFonts w:ascii="Verdana" w:hAnsi="Verdana"/>
        </w:rPr>
        <w:t xml:space="preserve"> v. NBN Ltd. (2007) 1 N.W.L.R (pt 1015) CA 217.</w:t>
      </w:r>
      <w:bookmarkEnd w:id="2"/>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Ground One in the instance appeal when read together with the particulars on fair hearing cannot be competent as the Issue of fair hearing did not arise during trial as rightly submitted by the Respondent counsel nor is it part of the decision of the court the appropriate order to make is one of strike out See </w:t>
      </w:r>
      <w:proofErr w:type="spellStart"/>
      <w:r w:rsidRPr="008D18C6">
        <w:rPr>
          <w:rFonts w:ascii="Verdana" w:eastAsia="Times New Roman" w:hAnsi="Verdana" w:cs="Times New Roman"/>
          <w:lang w:eastAsia="en-GB"/>
        </w:rPr>
        <w:t>Borishade</w:t>
      </w:r>
      <w:proofErr w:type="spellEnd"/>
      <w:r w:rsidRPr="008D18C6">
        <w:rPr>
          <w:rFonts w:ascii="Verdana" w:eastAsia="Times New Roman" w:hAnsi="Verdana" w:cs="Times New Roman"/>
          <w:lang w:eastAsia="en-GB"/>
        </w:rPr>
        <w:t xml:space="preserve"> v. N.B.N. Ltd. (2007) 1 N.W.L.R (pt.1015) CA 217. Ground 1 is struck out. The consequence of having struck out Ground 1 is that the issue for determination distilled from it automatically becomes incompetent as having no basis. It has to be struck out or ignored. </w:t>
      </w:r>
      <w:proofErr w:type="spellStart"/>
      <w:proofErr w:type="gramStart"/>
      <w:r w:rsidRPr="008D18C6">
        <w:rPr>
          <w:rFonts w:ascii="Verdana" w:eastAsia="Times New Roman" w:hAnsi="Verdana" w:cs="Times New Roman"/>
          <w:lang w:eastAsia="en-GB"/>
        </w:rPr>
        <w:t>Omo</w:t>
      </w:r>
      <w:proofErr w:type="spellEnd"/>
      <w:r w:rsidRPr="008D18C6">
        <w:rPr>
          <w:rFonts w:ascii="Verdana" w:eastAsia="Times New Roman" w:hAnsi="Verdana" w:cs="Times New Roman"/>
          <w:lang w:eastAsia="en-GB"/>
        </w:rPr>
        <w:t xml:space="preserve"> v. Judicial Services Committee of Delta State (2000) 12 N.W.L.R (pt682) 44, </w:t>
      </w:r>
      <w:proofErr w:type="spellStart"/>
      <w:r w:rsidRPr="008D18C6">
        <w:rPr>
          <w:rFonts w:ascii="Verdana" w:eastAsia="Times New Roman" w:hAnsi="Verdana" w:cs="Times New Roman"/>
          <w:lang w:eastAsia="en-GB"/>
        </w:rPr>
        <w:t>Yaro</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Arewa</w:t>
      </w:r>
      <w:proofErr w:type="spellEnd"/>
      <w:r w:rsidRPr="008D18C6">
        <w:rPr>
          <w:rFonts w:ascii="Verdana" w:eastAsia="Times New Roman" w:hAnsi="Verdana" w:cs="Times New Roman"/>
          <w:lang w:eastAsia="en-GB"/>
        </w:rPr>
        <w:t xml:space="preserve"> Const. Ltd. (200</w:t>
      </w:r>
      <w:r w:rsidR="00D608F6">
        <w:rPr>
          <w:rFonts w:ascii="Verdana" w:eastAsia="Times New Roman" w:hAnsi="Verdana" w:cs="Times New Roman"/>
          <w:lang w:eastAsia="en-GB"/>
        </w:rPr>
        <w:t>7) 17 N.W.L.R (pt.063) SC 333.</w:t>
      </w:r>
      <w:proofErr w:type="gramEnd"/>
      <w:r w:rsidR="00D608F6">
        <w:rPr>
          <w:rFonts w:ascii="Verdana" w:eastAsia="Times New Roman" w:hAnsi="Verdana" w:cs="Times New Roman"/>
          <w:lang w:eastAsia="en-GB"/>
        </w:rPr>
        <w:t xml:space="preserve"> </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Under Issue 2 whether the Learned trial Judge was not in error to have speculated on the contents of the Appellant's former employer's Special Committee Report which was not before the court below for consideration before the Learned trial Judge reached the conclusion of Appellant being guilty of illegal</w:t>
      </w:r>
      <w:r w:rsidR="00D608F6">
        <w:rPr>
          <w:rFonts w:ascii="Verdana" w:eastAsia="Times New Roman" w:hAnsi="Verdana" w:cs="Times New Roman"/>
          <w:lang w:eastAsia="en-GB"/>
        </w:rPr>
        <w:t xml:space="preserve"> Foreign Exchange Transaction? </w:t>
      </w:r>
    </w:p>
    <w:p w:rsidR="00BC43CA" w:rsidRDefault="00BC43CA" w:rsidP="00D608F6">
      <w:pPr>
        <w:spacing w:before="240" w:line="276" w:lineRule="auto"/>
        <w:ind w:left="0" w:firstLine="0"/>
        <w:jc w:val="both"/>
        <w:rPr>
          <w:rFonts w:ascii="Verdana" w:eastAsia="Times New Roman" w:hAnsi="Verdana" w:cs="Times New Roman"/>
          <w:lang w:eastAsia="en-GB"/>
        </w:rPr>
      </w:pPr>
    </w:p>
    <w:p w:rsidR="00977C79"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It is Mr. </w:t>
      </w:r>
      <w:proofErr w:type="spellStart"/>
      <w:r w:rsidRPr="008D18C6">
        <w:rPr>
          <w:rFonts w:ascii="Verdana" w:eastAsia="Times New Roman" w:hAnsi="Verdana" w:cs="Times New Roman"/>
          <w:lang w:eastAsia="en-GB"/>
        </w:rPr>
        <w:t>Makinde's</w:t>
      </w:r>
      <w:proofErr w:type="spellEnd"/>
      <w:r w:rsidRPr="008D18C6">
        <w:rPr>
          <w:rFonts w:ascii="Verdana" w:eastAsia="Times New Roman" w:hAnsi="Verdana" w:cs="Times New Roman"/>
          <w:lang w:eastAsia="en-GB"/>
        </w:rPr>
        <w:t xml:space="preserve"> submission that the Special Committee Report on the Foreign Exchange Transaction which purportedly pronounced the Appellant guilty was never produced before the court by the Respondents who relied upon same for the blacklisting of the Appellant which was acted and pronounced upon by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It is his further submission that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Judges statement on the Appellant involvement in the illegal Foreign Exchange Transaction when he did not see the report was speculative. He submits that the courts are not allowed to speculate and any Judgment or decision based on speculation must be set aside. He cited</w:t>
      </w:r>
      <w:r w:rsidR="00977C79">
        <w:rPr>
          <w:rFonts w:ascii="Verdana" w:eastAsia="Times New Roman" w:hAnsi="Verdana" w:cs="Times New Roman"/>
          <w:lang w:eastAsia="en-GB"/>
        </w:rPr>
        <w:t xml:space="preserve"> </w:t>
      </w:r>
      <w:proofErr w:type="spellStart"/>
      <w:r w:rsidR="00977C79">
        <w:rPr>
          <w:rFonts w:ascii="Verdana" w:eastAsia="Times New Roman" w:hAnsi="Verdana" w:cs="Times New Roman"/>
          <w:lang w:eastAsia="en-GB"/>
        </w:rPr>
        <w:t>Kode</w:t>
      </w:r>
      <w:proofErr w:type="spellEnd"/>
      <w:r w:rsidR="00977C79">
        <w:rPr>
          <w:rFonts w:ascii="Verdana" w:eastAsia="Times New Roman" w:hAnsi="Verdana" w:cs="Times New Roman"/>
          <w:lang w:eastAsia="en-GB"/>
        </w:rPr>
        <w:t xml:space="preserve"> v. </w:t>
      </w:r>
      <w:proofErr w:type="spellStart"/>
      <w:r w:rsidR="00977C79">
        <w:rPr>
          <w:rFonts w:ascii="Verdana" w:eastAsia="Times New Roman" w:hAnsi="Verdana" w:cs="Times New Roman"/>
          <w:lang w:eastAsia="en-GB"/>
        </w:rPr>
        <w:t>Yussuf</w:t>
      </w:r>
      <w:proofErr w:type="spellEnd"/>
      <w:r w:rsidR="00977C79">
        <w:rPr>
          <w:rFonts w:ascii="Verdana" w:eastAsia="Times New Roman" w:hAnsi="Verdana" w:cs="Times New Roman"/>
          <w:lang w:eastAsia="en-GB"/>
        </w:rPr>
        <w:t xml:space="preserve"> (2001) 2 SC 87.</w:t>
      </w:r>
    </w:p>
    <w:p w:rsidR="00977C79" w:rsidRDefault="00977C79"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Learned counsel for the Respondent contention is that Exhibit 'DM1' contains the consideration findings, conclusions and decision which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arrived at after a Judicial and Judicious assessment of the evidence, (Oral and documentary) including the unchallenged report presented before him. It is his submission that the Special Report enjoys the parity of status like every other evidence and Judicial findings by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and having been made, it cannot be subjected to a re-hearing. Learned counsel Mr. </w:t>
      </w:r>
      <w:proofErr w:type="spellStart"/>
      <w:r w:rsidRPr="008D18C6">
        <w:rPr>
          <w:rFonts w:ascii="Verdana" w:eastAsia="Times New Roman" w:hAnsi="Verdana" w:cs="Times New Roman"/>
          <w:lang w:eastAsia="en-GB"/>
        </w:rPr>
        <w:t>Makinde's</w:t>
      </w:r>
      <w:proofErr w:type="spellEnd"/>
      <w:r w:rsidRPr="008D18C6">
        <w:rPr>
          <w:rFonts w:ascii="Verdana" w:eastAsia="Times New Roman" w:hAnsi="Verdana" w:cs="Times New Roman"/>
          <w:lang w:eastAsia="en-GB"/>
        </w:rPr>
        <w:t xml:space="preserve"> contention is that it cannot be subjected to any further test of credibility as to what it contains as it emanates from a Judgment of a competent Jurisdiction and that the contents of Exhibit 'DM1' affords the conclusive evidence of the facts which it evaluated. He submits the findings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exhibit 'DM1' stands as proper </w:t>
      </w:r>
      <w:proofErr w:type="gramStart"/>
      <w:r w:rsidRPr="008D18C6">
        <w:rPr>
          <w:rFonts w:ascii="Verdana" w:eastAsia="Times New Roman" w:hAnsi="Verdana" w:cs="Times New Roman"/>
          <w:lang w:eastAsia="en-GB"/>
        </w:rPr>
        <w:t>Judicial</w:t>
      </w:r>
      <w:proofErr w:type="gramEnd"/>
      <w:r w:rsidRPr="008D18C6">
        <w:rPr>
          <w:rFonts w:ascii="Verdana" w:eastAsia="Times New Roman" w:hAnsi="Verdana" w:cs="Times New Roman"/>
          <w:lang w:eastAsia="en-GB"/>
        </w:rPr>
        <w:t xml:space="preserve"> findings and considerations as between the parties for aye</w:t>
      </w:r>
      <w:r w:rsidRPr="008D18C6">
        <w:rPr>
          <w:rFonts w:ascii="Verdana" w:eastAsia="Times New Roman" w:hAnsi="Verdana" w:cs="Times New Roman"/>
          <w:b/>
          <w:bCs/>
          <w:lang w:eastAsia="en-GB"/>
        </w:rPr>
        <w:t xml:space="preserve"> </w:t>
      </w:r>
      <w:r w:rsidRPr="008D18C6">
        <w:rPr>
          <w:rFonts w:ascii="Verdana" w:eastAsia="Times New Roman" w:hAnsi="Verdana" w:cs="Times New Roman"/>
          <w:lang w:eastAsia="en-GB"/>
        </w:rPr>
        <w:t xml:space="preserve">and except there is an Appeal on it, the inescapable conclusion is that, it is a final and subsisting decision. He cited </w:t>
      </w:r>
      <w:proofErr w:type="spellStart"/>
      <w:r w:rsidRPr="008D18C6">
        <w:rPr>
          <w:rFonts w:ascii="Verdana" w:eastAsia="Times New Roman" w:hAnsi="Verdana" w:cs="Times New Roman"/>
          <w:lang w:eastAsia="en-GB"/>
        </w:rPr>
        <w:t>Igwego</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Ezengo</w:t>
      </w:r>
      <w:proofErr w:type="spellEnd"/>
      <w:r w:rsidRPr="008D18C6">
        <w:rPr>
          <w:rFonts w:ascii="Verdana" w:eastAsia="Times New Roman" w:hAnsi="Verdana" w:cs="Times New Roman"/>
          <w:lang w:eastAsia="en-GB"/>
        </w:rPr>
        <w:t xml:space="preserve"> (1991) 6 N.W.L.R (pt.249) 561 at 587; </w:t>
      </w:r>
      <w:proofErr w:type="spellStart"/>
      <w:r w:rsidRPr="008D18C6">
        <w:rPr>
          <w:rFonts w:ascii="Verdana" w:eastAsia="Times New Roman" w:hAnsi="Verdana" w:cs="Times New Roman"/>
          <w:lang w:eastAsia="en-GB"/>
        </w:rPr>
        <w:t>Ashiru</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Olukoga</w:t>
      </w:r>
      <w:proofErr w:type="spellEnd"/>
      <w:r w:rsidRPr="008D18C6">
        <w:rPr>
          <w:rFonts w:ascii="Verdana" w:eastAsia="Times New Roman" w:hAnsi="Verdana" w:cs="Times New Roman"/>
          <w:lang w:eastAsia="en-GB"/>
        </w:rPr>
        <w:t xml:space="preserve"> (2006) 11 NWLR (Pt.990) 1 at 21 and </w:t>
      </w:r>
      <w:proofErr w:type="gramStart"/>
      <w:r w:rsidRPr="008D18C6">
        <w:rPr>
          <w:rFonts w:ascii="Verdana" w:eastAsia="Times New Roman" w:hAnsi="Verdana" w:cs="Times New Roman"/>
          <w:lang w:eastAsia="en-GB"/>
        </w:rPr>
        <w:t>S.132(</w:t>
      </w:r>
      <w:proofErr w:type="gramEnd"/>
      <w:r w:rsidRPr="008D18C6">
        <w:rPr>
          <w:rFonts w:ascii="Verdana" w:eastAsia="Times New Roman" w:hAnsi="Verdana" w:cs="Times New Roman"/>
          <w:lang w:eastAsia="en-GB"/>
        </w:rPr>
        <w:t xml:space="preserve">1) of Evidence Act. It is his submission that there is no iota of speculations by the lower court. The Learned trial Judge quoted copiously the findings, evidence and decision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w:t>
      </w:r>
      <w:r w:rsidR="00D608F6">
        <w:rPr>
          <w:rFonts w:ascii="Verdana" w:eastAsia="Times New Roman" w:hAnsi="Verdana" w:cs="Times New Roman"/>
          <w:lang w:eastAsia="en-GB"/>
        </w:rPr>
        <w:t xml:space="preserve">. in Exhibit 'DM1' (Judgment). </w:t>
      </w:r>
    </w:p>
    <w:p w:rsidR="00BC43CA" w:rsidRDefault="00BC43CA" w:rsidP="00D608F6">
      <w:pPr>
        <w:spacing w:before="240" w:line="276" w:lineRule="auto"/>
        <w:ind w:left="0" w:firstLine="0"/>
        <w:jc w:val="both"/>
        <w:rPr>
          <w:rFonts w:ascii="Verdana" w:eastAsia="Times New Roman" w:hAnsi="Verdana" w:cs="Times New Roman"/>
          <w:lang w:eastAsia="en-GB"/>
        </w:rPr>
      </w:pPr>
    </w:p>
    <w:p w:rsidR="00BC43CA" w:rsidRDefault="00EB21B0" w:rsidP="00BC43CA">
      <w:pPr>
        <w:spacing w:before="240" w:line="276" w:lineRule="auto"/>
        <w:ind w:left="0" w:firstLine="0"/>
        <w:rPr>
          <w:rFonts w:ascii="Verdana" w:eastAsia="Times New Roman" w:hAnsi="Verdana" w:cs="Times New Roman"/>
          <w:lang w:eastAsia="en-GB"/>
        </w:rPr>
      </w:pPr>
      <w:r w:rsidRPr="008D18C6">
        <w:rPr>
          <w:rFonts w:ascii="Verdana" w:eastAsia="Times New Roman" w:hAnsi="Verdana" w:cs="Times New Roman"/>
          <w:lang w:eastAsia="en-GB"/>
        </w:rPr>
        <w:t>Issue 2 raises the question of whether the Learned trial Judge was in error when he held the Respondent rightly blacklisted the Appellant without  seeing the Special Committee Report which is the reason given by the Respondent in the letter Exhibit 'DM3' blacklisting the Appellant.</w:t>
      </w:r>
      <w:r w:rsidRPr="008D18C6">
        <w:rPr>
          <w:rFonts w:ascii="Verdana" w:eastAsia="Times New Roman" w:hAnsi="Verdana" w:cs="Times New Roman"/>
          <w:lang w:eastAsia="en-GB"/>
        </w:rPr>
        <w:br/>
      </w:r>
      <w:r w:rsidRPr="008D18C6">
        <w:rPr>
          <w:rFonts w:ascii="Verdana" w:eastAsia="Times New Roman" w:hAnsi="Verdana" w:cs="Times New Roman"/>
          <w:lang w:eastAsia="en-GB"/>
        </w:rPr>
        <w:br/>
      </w:r>
    </w:p>
    <w:p w:rsidR="00F0174F" w:rsidRDefault="00A22E1B" w:rsidP="00BC43CA">
      <w:pPr>
        <w:spacing w:before="240" w:line="276" w:lineRule="auto"/>
        <w:ind w:left="0" w:firstLine="0"/>
        <w:rPr>
          <w:rFonts w:ascii="Verdana" w:hAnsi="Verdana"/>
        </w:rPr>
      </w:pPr>
      <w:r>
        <w:rPr>
          <w:rFonts w:ascii="Verdana" w:eastAsia="Times New Roman" w:hAnsi="Verdana" w:cs="Times New Roman"/>
          <w:lang w:eastAsia="en-GB"/>
        </w:rPr>
        <w:t>I po</w:t>
      </w:r>
      <w:r w:rsidR="00EB21B0" w:rsidRPr="008D18C6">
        <w:rPr>
          <w:rFonts w:ascii="Verdana" w:eastAsia="Times New Roman" w:hAnsi="Verdana" w:cs="Times New Roman"/>
          <w:lang w:eastAsia="en-GB"/>
        </w:rPr>
        <w:t xml:space="preserve">se the question, what is the purport of the Judgment exhibited as </w:t>
      </w:r>
      <w:proofErr w:type="spellStart"/>
      <w:r w:rsidR="00EB21B0" w:rsidRPr="008D18C6">
        <w:rPr>
          <w:rFonts w:ascii="Verdana" w:eastAsia="Times New Roman" w:hAnsi="Verdana" w:cs="Times New Roman"/>
          <w:lang w:eastAsia="en-GB"/>
        </w:rPr>
        <w:t>Exh</w:t>
      </w:r>
      <w:proofErr w:type="spellEnd"/>
      <w:r w:rsidR="00EB21B0" w:rsidRPr="008D18C6">
        <w:rPr>
          <w:rFonts w:ascii="Verdana" w:eastAsia="Times New Roman" w:hAnsi="Verdana" w:cs="Times New Roman"/>
          <w:lang w:eastAsia="en-GB"/>
        </w:rPr>
        <w:t>. 'DM1' to the affidavit in support of the originating summons in the Court below?</w:t>
      </w:r>
      <w:r w:rsidR="00EB21B0" w:rsidRPr="008D18C6">
        <w:rPr>
          <w:rFonts w:ascii="Verdana" w:eastAsia="Times New Roman" w:hAnsi="Verdana" w:cs="Times New Roman"/>
          <w:b/>
          <w:bCs/>
          <w:lang w:eastAsia="en-GB"/>
        </w:rPr>
        <w:t xml:space="preserve"> </w:t>
      </w:r>
      <w:bookmarkStart w:id="3" w:name="150"/>
      <w:r w:rsidR="00EB21B0" w:rsidRPr="008D18C6">
        <w:rPr>
          <w:rFonts w:ascii="Verdana" w:hAnsi="Verdana"/>
        </w:rPr>
        <w:t xml:space="preserve">It is trite that court Judgments are used to determine and confirm what was actually decided in the case and not to use the evidence given in it. See Supreme Court decision in David </w:t>
      </w:r>
      <w:proofErr w:type="spellStart"/>
      <w:r w:rsidR="00EB21B0" w:rsidRPr="008D18C6">
        <w:rPr>
          <w:rFonts w:ascii="Verdana" w:hAnsi="Verdana"/>
        </w:rPr>
        <w:t>Hauma</w:t>
      </w:r>
      <w:proofErr w:type="spellEnd"/>
      <w:r w:rsidR="00EB21B0" w:rsidRPr="008D18C6">
        <w:rPr>
          <w:rFonts w:ascii="Verdana" w:hAnsi="Verdana"/>
        </w:rPr>
        <w:t xml:space="preserve"> v. </w:t>
      </w:r>
      <w:proofErr w:type="spellStart"/>
      <w:r w:rsidR="00EB21B0" w:rsidRPr="008D18C6">
        <w:rPr>
          <w:rFonts w:ascii="Verdana" w:hAnsi="Verdana"/>
        </w:rPr>
        <w:t>Akpa-Ime</w:t>
      </w:r>
      <w:proofErr w:type="spellEnd"/>
      <w:r w:rsidR="00EB21B0" w:rsidRPr="008D18C6">
        <w:rPr>
          <w:rFonts w:ascii="Verdana" w:hAnsi="Verdana"/>
        </w:rPr>
        <w:t xml:space="preserve"> (2000) 12 NWLR. (pt. 680) SC 156 per </w:t>
      </w:r>
      <w:proofErr w:type="spellStart"/>
      <w:r w:rsidR="00EB21B0" w:rsidRPr="008D18C6">
        <w:rPr>
          <w:rFonts w:ascii="Verdana" w:hAnsi="Verdana"/>
        </w:rPr>
        <w:t>Kalgo</w:t>
      </w:r>
      <w:proofErr w:type="spellEnd"/>
      <w:r w:rsidR="00EB21B0" w:rsidRPr="008D18C6">
        <w:rPr>
          <w:rFonts w:ascii="Verdana" w:hAnsi="Verdana"/>
        </w:rPr>
        <w:t xml:space="preserve"> J.S.C.:</w:t>
      </w:r>
      <w:bookmarkEnd w:id="3"/>
      <w:r w:rsidR="00EB21B0" w:rsidRPr="008D18C6">
        <w:rPr>
          <w:rFonts w:ascii="Verdana" w:hAnsi="Verdana"/>
        </w:rPr>
        <w:t xml:space="preserve"> </w:t>
      </w:r>
    </w:p>
    <w:p w:rsidR="00BC43CA" w:rsidRDefault="00BC43CA" w:rsidP="00D608F6">
      <w:pPr>
        <w:spacing w:before="240" w:line="276" w:lineRule="auto"/>
        <w:ind w:left="0" w:firstLine="0"/>
        <w:jc w:val="both"/>
        <w:rPr>
          <w:rFonts w:ascii="Verdana" w:hAnsi="Verdana"/>
        </w:rPr>
      </w:pPr>
      <w:bookmarkStart w:id="4" w:name="151"/>
    </w:p>
    <w:p w:rsidR="00F0174F" w:rsidRDefault="00EB21B0" w:rsidP="00D608F6">
      <w:pPr>
        <w:spacing w:before="240" w:line="276" w:lineRule="auto"/>
        <w:ind w:left="0" w:firstLine="0"/>
        <w:jc w:val="both"/>
        <w:rPr>
          <w:rFonts w:ascii="Verdana" w:hAnsi="Verdana"/>
        </w:rPr>
      </w:pPr>
      <w:r w:rsidRPr="008D18C6">
        <w:rPr>
          <w:rFonts w:ascii="Verdana" w:hAnsi="Verdana"/>
        </w:rPr>
        <w:t xml:space="preserve">It has been well settled that court Judgments are only used when tendered in a trial to determine and confirm what was actually decided in the case and not to use the evidence given in it for or against any of the parties therein. See </w:t>
      </w:r>
      <w:proofErr w:type="spellStart"/>
      <w:r w:rsidRPr="008D18C6">
        <w:rPr>
          <w:rFonts w:ascii="Verdana" w:hAnsi="Verdana"/>
        </w:rPr>
        <w:t>Igwego</w:t>
      </w:r>
      <w:proofErr w:type="spellEnd"/>
      <w:r w:rsidRPr="008D18C6">
        <w:rPr>
          <w:rFonts w:ascii="Verdana" w:hAnsi="Verdana"/>
        </w:rPr>
        <w:t xml:space="preserve"> v. </w:t>
      </w:r>
      <w:proofErr w:type="spellStart"/>
      <w:r w:rsidRPr="008D18C6">
        <w:rPr>
          <w:rFonts w:ascii="Verdana" w:hAnsi="Verdana"/>
        </w:rPr>
        <w:t>Ezeugo</w:t>
      </w:r>
      <w:proofErr w:type="spellEnd"/>
      <w:r w:rsidRPr="008D18C6">
        <w:rPr>
          <w:rFonts w:ascii="Verdana" w:hAnsi="Verdana"/>
        </w:rPr>
        <w:t xml:space="preserve"> (1992) 6 NWLR (pt.249) 561 at 587; </w:t>
      </w:r>
      <w:proofErr w:type="spellStart"/>
      <w:r w:rsidRPr="008D18C6">
        <w:rPr>
          <w:rFonts w:ascii="Verdana" w:hAnsi="Verdana"/>
        </w:rPr>
        <w:t>Ukaegbu</w:t>
      </w:r>
      <w:proofErr w:type="spellEnd"/>
      <w:r w:rsidRPr="008D18C6">
        <w:rPr>
          <w:rFonts w:ascii="Verdana" w:hAnsi="Verdana"/>
        </w:rPr>
        <w:t xml:space="preserve"> v. </w:t>
      </w:r>
      <w:proofErr w:type="spellStart"/>
      <w:r w:rsidRPr="008D18C6">
        <w:rPr>
          <w:rFonts w:ascii="Verdana" w:hAnsi="Verdana"/>
        </w:rPr>
        <w:t>Ugoji</w:t>
      </w:r>
      <w:proofErr w:type="spellEnd"/>
      <w:r w:rsidRPr="008D18C6">
        <w:rPr>
          <w:rFonts w:ascii="Verdana" w:hAnsi="Verdana"/>
        </w:rPr>
        <w:t xml:space="preserve"> (1991) 6 N.W.L.R. (pt.196) 127; </w:t>
      </w:r>
      <w:proofErr w:type="spellStart"/>
      <w:r w:rsidRPr="008D18C6">
        <w:rPr>
          <w:rFonts w:ascii="Verdana" w:hAnsi="Verdana"/>
        </w:rPr>
        <w:t>Adomba</w:t>
      </w:r>
      <w:proofErr w:type="spellEnd"/>
      <w:r w:rsidRPr="008D18C6">
        <w:rPr>
          <w:rFonts w:ascii="Verdana" w:hAnsi="Verdana"/>
        </w:rPr>
        <w:t xml:space="preserve"> v. </w:t>
      </w:r>
      <w:proofErr w:type="spellStart"/>
      <w:r w:rsidRPr="008D18C6">
        <w:rPr>
          <w:rFonts w:ascii="Verdana" w:hAnsi="Verdana"/>
        </w:rPr>
        <w:t>Odiese</w:t>
      </w:r>
      <w:proofErr w:type="spellEnd"/>
      <w:r w:rsidRPr="008D18C6">
        <w:rPr>
          <w:rFonts w:ascii="Verdana" w:hAnsi="Verdana"/>
        </w:rPr>
        <w:t xml:space="preserve"> (1990) 1 N.WLR. </w:t>
      </w:r>
      <w:proofErr w:type="gramStart"/>
      <w:r w:rsidRPr="008D18C6">
        <w:rPr>
          <w:rFonts w:ascii="Verdana" w:hAnsi="Verdana"/>
        </w:rPr>
        <w:t>(pt.125) 165'.</w:t>
      </w:r>
      <w:proofErr w:type="gramEnd"/>
      <w:r w:rsidRPr="008D18C6">
        <w:rPr>
          <w:rFonts w:ascii="Verdana" w:hAnsi="Verdana"/>
        </w:rPr>
        <w:t xml:space="preserve"> </w:t>
      </w:r>
      <w:proofErr w:type="spellStart"/>
      <w:proofErr w:type="gramStart"/>
      <w:r w:rsidRPr="008D18C6">
        <w:rPr>
          <w:rFonts w:ascii="Verdana" w:hAnsi="Verdana"/>
        </w:rPr>
        <w:t>Egboran</w:t>
      </w:r>
      <w:proofErr w:type="spellEnd"/>
      <w:r w:rsidRPr="008D18C6">
        <w:rPr>
          <w:rFonts w:ascii="Verdana" w:hAnsi="Verdana"/>
        </w:rPr>
        <w:t xml:space="preserve"> v. </w:t>
      </w:r>
      <w:proofErr w:type="spellStart"/>
      <w:r w:rsidRPr="008D18C6">
        <w:rPr>
          <w:rFonts w:ascii="Verdana" w:hAnsi="Verdana"/>
        </w:rPr>
        <w:t>Akpotor</w:t>
      </w:r>
      <w:proofErr w:type="spellEnd"/>
      <w:r w:rsidRPr="008D18C6">
        <w:rPr>
          <w:rFonts w:ascii="Verdana" w:hAnsi="Verdana"/>
        </w:rPr>
        <w:t xml:space="preserve"> (1997) 7 SC NJ 392.</w:t>
      </w:r>
      <w:bookmarkEnd w:id="4"/>
      <w:proofErr w:type="gramEnd"/>
    </w:p>
    <w:p w:rsidR="00BC43CA" w:rsidRDefault="00BC43CA" w:rsidP="00D608F6">
      <w:pPr>
        <w:spacing w:before="240" w:line="276" w:lineRule="auto"/>
        <w:ind w:left="0" w:firstLine="0"/>
        <w:jc w:val="both"/>
        <w:rPr>
          <w:rFonts w:ascii="Verdana" w:eastAsia="Times New Roman" w:hAnsi="Verdana" w:cs="Times New Roman"/>
          <w:lang w:eastAsia="en-GB"/>
        </w:rPr>
      </w:pPr>
    </w:p>
    <w:p w:rsidR="00F0174F"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See also </w:t>
      </w:r>
      <w:proofErr w:type="spellStart"/>
      <w:r w:rsidRPr="008D18C6">
        <w:rPr>
          <w:rFonts w:ascii="Verdana" w:eastAsia="Times New Roman" w:hAnsi="Verdana" w:cs="Times New Roman"/>
          <w:lang w:eastAsia="en-GB"/>
        </w:rPr>
        <w:t>Ukaegbu</w:t>
      </w:r>
      <w:proofErr w:type="spellEnd"/>
      <w:r w:rsidRPr="008D18C6">
        <w:rPr>
          <w:rFonts w:ascii="Verdana" w:eastAsia="Times New Roman" w:hAnsi="Verdana" w:cs="Times New Roman"/>
          <w:lang w:eastAsia="en-GB"/>
        </w:rPr>
        <w:t xml:space="preserve"> v. </w:t>
      </w:r>
      <w:proofErr w:type="spellStart"/>
      <w:r w:rsidRPr="008D18C6">
        <w:rPr>
          <w:rFonts w:ascii="Verdana" w:eastAsia="Times New Roman" w:hAnsi="Verdana" w:cs="Times New Roman"/>
          <w:lang w:eastAsia="en-GB"/>
        </w:rPr>
        <w:t>Ugoji</w:t>
      </w:r>
      <w:proofErr w:type="spellEnd"/>
      <w:r w:rsidRPr="008D18C6">
        <w:rPr>
          <w:rFonts w:ascii="Verdana" w:eastAsia="Times New Roman" w:hAnsi="Verdana" w:cs="Times New Roman"/>
          <w:lang w:eastAsia="en-GB"/>
        </w:rPr>
        <w:t xml:space="preserve"> (1991) 6 N.W.L.R. (pt.195) SC 127</w:t>
      </w:r>
      <w:r w:rsidRPr="008D18C6">
        <w:rPr>
          <w:rFonts w:ascii="Verdana" w:eastAsia="Times New Roman" w:hAnsi="Verdana" w:cs="Times New Roman"/>
          <w:b/>
          <w:bCs/>
          <w:lang w:eastAsia="en-GB"/>
        </w:rPr>
        <w:t xml:space="preserve"> </w:t>
      </w:r>
      <w:r w:rsidRPr="008D18C6">
        <w:rPr>
          <w:rFonts w:ascii="Verdana" w:eastAsia="Times New Roman" w:hAnsi="Verdana" w:cs="Times New Roman"/>
          <w:lang w:eastAsia="en-GB"/>
        </w:rPr>
        <w:t xml:space="preserve">where the Supreme Court made a distinction between the doctrine of estoppel and the special case of relying on a previous Judgment as conclusive of the Issue in dispute, the Special Committee Report is the basis of the decision of the 2nd Respondent to blacklist the Appellant as evidenced in Exhibit 'DM3'. This document was not presented before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by exhibiting same in the affidavit. It is a document relevant in the circumstance. The fact that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looked at the Special Committee Report in consideration of the Issue before him in another case does not allow any of the parties in the instance case to rely on the evidence led in that case to support the present case which based it on a cause of action that arose after that decision, vis-a-vis when the letter delisting the Appellant was issued to him. The final decision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w:t>
      </w:r>
      <w:proofErr w:type="gramStart"/>
      <w:r w:rsidRPr="008D18C6">
        <w:rPr>
          <w:rFonts w:ascii="Verdana" w:eastAsia="Times New Roman" w:hAnsi="Verdana" w:cs="Times New Roman"/>
          <w:lang w:eastAsia="en-GB"/>
        </w:rPr>
        <w:t>J,</w:t>
      </w:r>
      <w:proofErr w:type="gramEnd"/>
      <w:r w:rsidRPr="008D18C6">
        <w:rPr>
          <w:rFonts w:ascii="Verdana" w:eastAsia="Times New Roman" w:hAnsi="Verdana" w:cs="Times New Roman"/>
          <w:lang w:eastAsia="en-GB"/>
        </w:rPr>
        <w:t xml:space="preserve"> can be evidence by presenting his Judgment but the evidence </w:t>
      </w:r>
      <w:r w:rsidRPr="008D18C6">
        <w:rPr>
          <w:rFonts w:ascii="Verdana" w:eastAsia="Times New Roman" w:hAnsi="Verdana" w:cs="Times New Roman"/>
          <w:lang w:eastAsia="en-GB"/>
        </w:rPr>
        <w:lastRenderedPageBreak/>
        <w:t>led therein cannot be relied on to urge the court in another case to grant the reliefs sought in that case on a different cause of complaint. A party is enjoined to present</w:t>
      </w:r>
      <w:r w:rsidR="00F0174F">
        <w:rPr>
          <w:rFonts w:ascii="Verdana" w:eastAsia="Times New Roman" w:hAnsi="Verdana" w:cs="Times New Roman"/>
          <w:lang w:eastAsia="en-GB"/>
        </w:rPr>
        <w:t xml:space="preserve"> evidence to support his claim.</w:t>
      </w:r>
    </w:p>
    <w:p w:rsidR="00BC43CA" w:rsidRDefault="00BC43CA" w:rsidP="00D608F6">
      <w:pPr>
        <w:spacing w:before="240" w:line="276" w:lineRule="auto"/>
        <w:ind w:left="0" w:firstLine="0"/>
        <w:jc w:val="both"/>
        <w:rPr>
          <w:rFonts w:ascii="Verdana" w:hAnsi="Verdana"/>
        </w:rPr>
      </w:pPr>
      <w:bookmarkStart w:id="5" w:name="152"/>
    </w:p>
    <w:p w:rsidR="00F0174F" w:rsidRDefault="00EB21B0" w:rsidP="00D608F6">
      <w:pPr>
        <w:spacing w:before="240" w:line="276" w:lineRule="auto"/>
        <w:ind w:left="0" w:firstLine="0"/>
        <w:jc w:val="both"/>
        <w:rPr>
          <w:rFonts w:ascii="Verdana" w:hAnsi="Verdana"/>
        </w:rPr>
      </w:pPr>
      <w:r w:rsidRPr="008D18C6">
        <w:rPr>
          <w:rFonts w:ascii="Verdana" w:hAnsi="Verdana"/>
        </w:rPr>
        <w:t xml:space="preserve">It is settled law that the evidence of witnesses in an earlier case cannot be relied upon in another suit by reference to that evidence led in another Judgment wherein the evidence was considered See </w:t>
      </w:r>
      <w:proofErr w:type="spellStart"/>
      <w:r w:rsidRPr="008D18C6">
        <w:rPr>
          <w:rFonts w:ascii="Verdana" w:hAnsi="Verdana"/>
        </w:rPr>
        <w:t>Hauma</w:t>
      </w:r>
      <w:proofErr w:type="spellEnd"/>
      <w:r w:rsidRPr="008D18C6">
        <w:rPr>
          <w:rFonts w:ascii="Verdana" w:hAnsi="Verdana"/>
        </w:rPr>
        <w:t xml:space="preserve"> v. </w:t>
      </w:r>
      <w:proofErr w:type="spellStart"/>
      <w:r w:rsidRPr="008D18C6">
        <w:rPr>
          <w:rFonts w:ascii="Verdana" w:hAnsi="Verdana"/>
        </w:rPr>
        <w:t>Akpe</w:t>
      </w:r>
      <w:proofErr w:type="spellEnd"/>
      <w:r w:rsidRPr="008D18C6">
        <w:rPr>
          <w:rFonts w:ascii="Verdana" w:hAnsi="Verdana"/>
        </w:rPr>
        <w:t xml:space="preserve"> </w:t>
      </w:r>
      <w:proofErr w:type="spellStart"/>
      <w:r w:rsidRPr="008D18C6">
        <w:rPr>
          <w:rFonts w:ascii="Verdana" w:hAnsi="Verdana"/>
        </w:rPr>
        <w:t>Ime</w:t>
      </w:r>
      <w:proofErr w:type="spellEnd"/>
      <w:r w:rsidRPr="008D18C6">
        <w:rPr>
          <w:rFonts w:ascii="Verdana" w:hAnsi="Verdana"/>
        </w:rPr>
        <w:t xml:space="preserve"> Supra.</w:t>
      </w:r>
      <w:bookmarkEnd w:id="5"/>
    </w:p>
    <w:p w:rsidR="009E7AA2" w:rsidRDefault="009E7AA2"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is relevant as to what was the decision of the court therein and the orders made therein, in order to establish what </w:t>
      </w:r>
      <w:proofErr w:type="gramStart"/>
      <w:r w:rsidRPr="008D18C6">
        <w:rPr>
          <w:rFonts w:ascii="Verdana" w:eastAsia="Times New Roman" w:hAnsi="Verdana" w:cs="Times New Roman"/>
          <w:lang w:eastAsia="en-GB"/>
        </w:rPr>
        <w:t>was the final order of the court</w:t>
      </w:r>
      <w:proofErr w:type="gramEnd"/>
      <w:r w:rsidRPr="008D18C6">
        <w:rPr>
          <w:rFonts w:ascii="Verdana" w:eastAsia="Times New Roman" w:hAnsi="Verdana" w:cs="Times New Roman"/>
          <w:lang w:eastAsia="en-GB"/>
        </w:rPr>
        <w:t xml:space="preserve">. The Report of the committee was a vital and relevant evidence to have been exhibited before the court below. The Learned trial Judge arrived at his decision that Appellant was involved in illegal foreign exchange after reference to evidence in 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in </w:t>
      </w:r>
      <w:proofErr w:type="spellStart"/>
      <w:r w:rsidRPr="008D18C6">
        <w:rPr>
          <w:rFonts w:ascii="Verdana" w:eastAsia="Times New Roman" w:hAnsi="Verdana" w:cs="Times New Roman"/>
          <w:lang w:eastAsia="en-GB"/>
        </w:rPr>
        <w:t>Exh</w:t>
      </w:r>
      <w:proofErr w:type="spellEnd"/>
      <w:r w:rsidRPr="008D18C6">
        <w:rPr>
          <w:rFonts w:ascii="Verdana" w:eastAsia="Times New Roman" w:hAnsi="Verdana" w:cs="Times New Roman"/>
          <w:lang w:eastAsia="en-GB"/>
        </w:rPr>
        <w:t xml:space="preserve">. 'DM1' without the Report of the Special Committee exhibited as evidence before the court below. There was no evidence before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for him to reach that conclusion of illegal transaction which led to the decision confirming the blacklisting. The Learned trial Judge after quoting part of the Judgment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on page 65</w:t>
      </w:r>
      <w:r w:rsidR="00F0174F">
        <w:rPr>
          <w:rFonts w:ascii="Verdana" w:eastAsia="Times New Roman" w:hAnsi="Verdana" w:cs="Times New Roman"/>
          <w:lang w:eastAsia="en-GB"/>
        </w:rPr>
        <w:t xml:space="preserve"> of the record held as follows:</w:t>
      </w:r>
    </w:p>
    <w:p w:rsidR="0028633F" w:rsidRDefault="00EB21B0" w:rsidP="0028633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'It is not in dispute that the Plaintiff herein and its erstwhile employer, Equity Bank of Nigeria Limited were involved in illegal Foreign Exchange transactions for which the Central Bank of Nigeria can impose sanctions.  Equity Bank of Nigeria limited (plaintiff's erstwhile employer) was penalized in the whooping sum of N293</w:t>
      </w:r>
      <w:proofErr w:type="gramStart"/>
      <w:r w:rsidRPr="008D18C6">
        <w:rPr>
          <w:rFonts w:ascii="Verdana" w:eastAsia="Times New Roman" w:hAnsi="Verdana" w:cs="Times New Roman"/>
          <w:lang w:eastAsia="en-GB"/>
        </w:rPr>
        <w:t>,129</w:t>
      </w:r>
      <w:proofErr w:type="gramEnd"/>
      <w:r w:rsidRPr="008D18C6">
        <w:rPr>
          <w:rFonts w:ascii="Verdana" w:eastAsia="Times New Roman" w:hAnsi="Verdana" w:cs="Times New Roman"/>
          <w:lang w:eastAsia="en-GB"/>
        </w:rPr>
        <w:t xml:space="preserve"> Million and its dealership license suspended indefinitely. It is my humble view that the Plaintiff's involvement in the illegal foreign exchange is serious misconduct in relation to his duties while in the services</w:t>
      </w:r>
      <w:r w:rsidR="00F0174F">
        <w:rPr>
          <w:rFonts w:ascii="Verdana" w:eastAsia="Times New Roman" w:hAnsi="Verdana" w:cs="Times New Roman"/>
          <w:lang w:eastAsia="en-GB"/>
        </w:rPr>
        <w:t xml:space="preserve"> of Equity Bank of Nigeria Ltd.</w:t>
      </w:r>
    </w:p>
    <w:p w:rsidR="00BC43CA" w:rsidRDefault="00EB21B0" w:rsidP="0028633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It is also my view that the condition of the Plaintiff's serious misconduct in the illegal foreign exchange transactions by a fellow culprit is no bar to the Central Bank of Nigeria exercising its power to sanction the Plaintiff. The Defendants are therefore within their statutory powers under Section 44(2</w:t>
      </w:r>
      <w:proofErr w:type="gramStart"/>
      <w:r w:rsidRPr="008D18C6">
        <w:rPr>
          <w:rFonts w:ascii="Verdana" w:eastAsia="Times New Roman" w:hAnsi="Verdana" w:cs="Times New Roman"/>
          <w:lang w:eastAsia="en-GB"/>
        </w:rPr>
        <w:t>)(</w:t>
      </w:r>
      <w:proofErr w:type="gramEnd"/>
      <w:r w:rsidRPr="008D18C6">
        <w:rPr>
          <w:rFonts w:ascii="Verdana" w:eastAsia="Times New Roman" w:hAnsi="Verdana" w:cs="Times New Roman"/>
          <w:lang w:eastAsia="en-GB"/>
        </w:rPr>
        <w:t xml:space="preserve">d) of Banks and other Financial Institutions Act 1991 (as amended) to blacklist the Plaintiff as done in Exhibit 'DM3' in this suit. Each of the questions for determination is resolved against the Plaintiff. The Plaintiff's claim fails in its entirety, as same is dismissed. No order </w:t>
      </w:r>
      <w:r w:rsidR="0028633F">
        <w:rPr>
          <w:rFonts w:ascii="Verdana" w:eastAsia="Times New Roman" w:hAnsi="Verdana" w:cs="Times New Roman"/>
          <w:lang w:eastAsia="en-GB"/>
        </w:rPr>
        <w:t>as to costs'. (</w:t>
      </w:r>
      <w:proofErr w:type="gramStart"/>
      <w:r w:rsidR="0028633F">
        <w:rPr>
          <w:rFonts w:ascii="Verdana" w:eastAsia="Times New Roman" w:hAnsi="Verdana" w:cs="Times New Roman"/>
          <w:lang w:eastAsia="en-GB"/>
        </w:rPr>
        <w:t>underlined</w:t>
      </w:r>
      <w:proofErr w:type="gramEnd"/>
      <w:r w:rsidR="0028633F">
        <w:rPr>
          <w:rFonts w:ascii="Verdana" w:eastAsia="Times New Roman" w:hAnsi="Verdana" w:cs="Times New Roman"/>
          <w:lang w:eastAsia="en-GB"/>
        </w:rPr>
        <w:t xml:space="preserve"> mine)</w:t>
      </w:r>
    </w:p>
    <w:p w:rsidR="0028633F" w:rsidRDefault="0028633F" w:rsidP="00BC43CA">
      <w:pPr>
        <w:spacing w:before="240" w:line="276" w:lineRule="auto"/>
        <w:ind w:left="0" w:firstLine="0"/>
        <w:rPr>
          <w:rFonts w:ascii="Verdana" w:eastAsia="Times New Roman" w:hAnsi="Verdana" w:cs="Times New Roman"/>
          <w:lang w:eastAsia="en-GB"/>
        </w:rPr>
      </w:pPr>
    </w:p>
    <w:p w:rsidR="00BC43CA" w:rsidRDefault="00EB21B0" w:rsidP="0028633F">
      <w:pPr>
        <w:spacing w:before="240" w:line="276" w:lineRule="auto"/>
        <w:ind w:left="0" w:firstLine="0"/>
        <w:rPr>
          <w:rFonts w:ascii="Verdana" w:eastAsia="Times New Roman" w:hAnsi="Verdana" w:cs="Times New Roman"/>
          <w:lang w:eastAsia="en-GB"/>
        </w:rPr>
      </w:pPr>
      <w:r w:rsidRPr="008D18C6">
        <w:rPr>
          <w:rFonts w:ascii="Verdana" w:eastAsia="Times New Roman" w:hAnsi="Verdana" w:cs="Times New Roman"/>
          <w:lang w:eastAsia="en-GB"/>
        </w:rPr>
        <w:t xml:space="preserve">This findings reproduced were not based on evidence presented or led in the court below but rather the trial court relied on the findings in another Judgment in relation to issues bordering on termination of appointment under S.44(4) of BOFIA and threat to Blacklist whilst the present cause of complaint falls under S.44(2) of BOFIA. To adjudge a person to be involved in illegal Foreign Exchange transaction requires prove beyond reasonable doubt other than on a balance of probabilities. Illegal Foreign Transaction connotes criminality. The issue before the court below arose from a cause of action generated by the letter from the Respondent </w:t>
      </w:r>
      <w:proofErr w:type="spellStart"/>
      <w:r w:rsidRPr="008D18C6">
        <w:rPr>
          <w:rFonts w:ascii="Verdana" w:eastAsia="Times New Roman" w:hAnsi="Verdana" w:cs="Times New Roman"/>
          <w:lang w:eastAsia="en-GB"/>
        </w:rPr>
        <w:t>exh</w:t>
      </w:r>
      <w:proofErr w:type="spellEnd"/>
      <w:r w:rsidRPr="008D18C6">
        <w:rPr>
          <w:rFonts w:ascii="Verdana" w:eastAsia="Times New Roman" w:hAnsi="Verdana" w:cs="Times New Roman"/>
          <w:lang w:eastAsia="en-GB"/>
        </w:rPr>
        <w:t xml:space="preserve">. 'DM3' dated 19th September, 2005 wherein he was barred. This </w:t>
      </w:r>
      <w:proofErr w:type="spellStart"/>
      <w:r w:rsidRPr="008D18C6">
        <w:rPr>
          <w:rFonts w:ascii="Verdana" w:eastAsia="Times New Roman" w:hAnsi="Verdana" w:cs="Times New Roman"/>
          <w:lang w:eastAsia="en-GB"/>
        </w:rPr>
        <w:t>exh</w:t>
      </w:r>
      <w:proofErr w:type="spellEnd"/>
      <w:r w:rsidRPr="008D18C6">
        <w:rPr>
          <w:rFonts w:ascii="Verdana" w:eastAsia="Times New Roman" w:hAnsi="Verdana" w:cs="Times New Roman"/>
          <w:lang w:eastAsia="en-GB"/>
        </w:rPr>
        <w:t xml:space="preserve"> DM3 gave the Appellant cause of complaint to go to court. This was months after the decision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on a different cause of action founded on threat to bar him in financial industry which findings and evidence made in that case have been heavily relied on by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in the court below in arriving at his final decision. </w:t>
      </w:r>
      <w:proofErr w:type="spellStart"/>
      <w:proofErr w:type="gramStart"/>
      <w:r w:rsidRPr="008D18C6">
        <w:rPr>
          <w:rFonts w:ascii="Verdana" w:eastAsia="Times New Roman" w:hAnsi="Verdana" w:cs="Times New Roman"/>
          <w:lang w:eastAsia="en-GB"/>
        </w:rPr>
        <w:t>Exh</w:t>
      </w:r>
      <w:proofErr w:type="spellEnd"/>
      <w:r w:rsidRPr="008D18C6">
        <w:rPr>
          <w:rFonts w:ascii="Verdana" w:eastAsia="Times New Roman" w:hAnsi="Verdana" w:cs="Times New Roman"/>
          <w:lang w:eastAsia="en-GB"/>
        </w:rPr>
        <w:t>.</w:t>
      </w:r>
      <w:proofErr w:type="gramEnd"/>
      <w:r w:rsidRPr="008D18C6">
        <w:rPr>
          <w:rFonts w:ascii="Verdana" w:eastAsia="Times New Roman" w:hAnsi="Verdana" w:cs="Times New Roman"/>
          <w:lang w:eastAsia="en-GB"/>
        </w:rPr>
        <w:t xml:space="preserve"> 'DM3' is clear and explicit</w:t>
      </w:r>
      <w:r w:rsidR="00F0174F">
        <w:rPr>
          <w:rFonts w:ascii="Verdana" w:eastAsia="Times New Roman" w:hAnsi="Verdana" w:cs="Times New Roman"/>
          <w:lang w:eastAsia="en-GB"/>
        </w:rPr>
        <w:t xml:space="preserve"> and I reproduce for emphasis: </w:t>
      </w:r>
    </w:p>
    <w:p w:rsidR="0028633F" w:rsidRDefault="00EB21B0" w:rsidP="0028633F">
      <w:pPr>
        <w:spacing w:before="240" w:line="276" w:lineRule="auto"/>
        <w:ind w:firstLine="0"/>
        <w:rPr>
          <w:rFonts w:ascii="Verdana" w:eastAsia="Times New Roman" w:hAnsi="Verdana" w:cs="Times New Roman"/>
          <w:lang w:eastAsia="en-GB"/>
        </w:rPr>
      </w:pPr>
      <w:r w:rsidRPr="008D18C6">
        <w:rPr>
          <w:rFonts w:ascii="Verdana" w:eastAsia="Times New Roman" w:hAnsi="Verdana" w:cs="Times New Roman"/>
          <w:lang w:eastAsia="en-GB"/>
        </w:rPr>
        <w:t>'Sep 19th</w:t>
      </w:r>
      <w:r w:rsidR="0028633F">
        <w:rPr>
          <w:rFonts w:ascii="Verdana" w:eastAsia="Times New Roman" w:hAnsi="Verdana" w:cs="Times New Roman"/>
          <w:lang w:eastAsia="en-GB"/>
        </w:rPr>
        <w:t>, 2005</w:t>
      </w:r>
    </w:p>
    <w:p w:rsidR="008D18C6" w:rsidRDefault="00F0174F" w:rsidP="0028633F">
      <w:pPr>
        <w:spacing w:before="240" w:line="276" w:lineRule="auto"/>
        <w:ind w:firstLine="0"/>
        <w:rPr>
          <w:rFonts w:ascii="Verdana" w:eastAsia="Times New Roman" w:hAnsi="Verdana" w:cs="Times New Roman"/>
          <w:lang w:eastAsia="en-GB"/>
        </w:rPr>
      </w:pPr>
      <w:proofErr w:type="gramStart"/>
      <w:r>
        <w:rPr>
          <w:rFonts w:ascii="Verdana" w:eastAsia="Times New Roman" w:hAnsi="Verdana" w:cs="Times New Roman"/>
          <w:lang w:eastAsia="en-GB"/>
        </w:rPr>
        <w:t>BSD/G4.T12/NBN/VOL.11/01</w:t>
      </w:r>
      <w:r w:rsidR="00EB21B0" w:rsidRPr="008D18C6">
        <w:rPr>
          <w:rFonts w:ascii="Verdana" w:eastAsia="Times New Roman" w:hAnsi="Verdana" w:cs="Times New Roman"/>
          <w:lang w:eastAsia="en-GB"/>
        </w:rPr>
        <w:br/>
        <w:t xml:space="preserve">Mr. </w:t>
      </w:r>
      <w:proofErr w:type="spellStart"/>
      <w:r w:rsidR="00EB21B0" w:rsidRPr="008D18C6">
        <w:rPr>
          <w:rFonts w:ascii="Verdana" w:eastAsia="Times New Roman" w:hAnsi="Verdana" w:cs="Times New Roman"/>
          <w:lang w:eastAsia="en-GB"/>
        </w:rPr>
        <w:t>Olayato</w:t>
      </w:r>
      <w:proofErr w:type="spellEnd"/>
      <w:r w:rsidR="00EB21B0" w:rsidRPr="008D18C6">
        <w:rPr>
          <w:rFonts w:ascii="Verdana" w:eastAsia="Times New Roman" w:hAnsi="Verdana" w:cs="Times New Roman"/>
          <w:lang w:eastAsia="en-GB"/>
        </w:rPr>
        <w:t xml:space="preserve"> </w:t>
      </w:r>
      <w:proofErr w:type="spellStart"/>
      <w:r w:rsidR="00EB21B0" w:rsidRPr="008D18C6">
        <w:rPr>
          <w:rFonts w:ascii="Verdana" w:eastAsia="Times New Roman" w:hAnsi="Verdana" w:cs="Times New Roman"/>
          <w:lang w:eastAsia="en-GB"/>
        </w:rPr>
        <w:t>Aribo</w:t>
      </w:r>
      <w:proofErr w:type="spellEnd"/>
      <w:r w:rsidR="00EB21B0" w:rsidRPr="008D18C6">
        <w:rPr>
          <w:rFonts w:ascii="Verdana" w:eastAsia="Times New Roman" w:hAnsi="Verdana" w:cs="Times New Roman"/>
          <w:lang w:eastAsia="en-GB"/>
        </w:rPr>
        <w:br/>
        <w:t xml:space="preserve">22 Daddy </w:t>
      </w:r>
      <w:proofErr w:type="spellStart"/>
      <w:r w:rsidR="00EB21B0" w:rsidRPr="008D18C6">
        <w:rPr>
          <w:rFonts w:ascii="Verdana" w:eastAsia="Times New Roman" w:hAnsi="Verdana" w:cs="Times New Roman"/>
          <w:lang w:eastAsia="en-GB"/>
        </w:rPr>
        <w:t>Adedira</w:t>
      </w:r>
      <w:r w:rsidR="0028633F">
        <w:rPr>
          <w:rFonts w:ascii="Verdana" w:eastAsia="Times New Roman" w:hAnsi="Verdana" w:cs="Times New Roman"/>
          <w:lang w:eastAsia="en-GB"/>
        </w:rPr>
        <w:t>n</w:t>
      </w:r>
      <w:proofErr w:type="spellEnd"/>
      <w:r w:rsidR="0028633F">
        <w:rPr>
          <w:rFonts w:ascii="Verdana" w:eastAsia="Times New Roman" w:hAnsi="Verdana" w:cs="Times New Roman"/>
          <w:lang w:eastAsia="en-GB"/>
        </w:rPr>
        <w:t xml:space="preserve"> Street</w:t>
      </w:r>
      <w:r w:rsidR="0028633F">
        <w:rPr>
          <w:rFonts w:ascii="Verdana" w:eastAsia="Times New Roman" w:hAnsi="Verdana" w:cs="Times New Roman"/>
          <w:lang w:eastAsia="en-GB"/>
        </w:rPr>
        <w:br/>
        <w:t>Ire-</w:t>
      </w:r>
      <w:proofErr w:type="spellStart"/>
      <w:r w:rsidR="0028633F">
        <w:rPr>
          <w:rFonts w:ascii="Verdana" w:eastAsia="Times New Roman" w:hAnsi="Verdana" w:cs="Times New Roman"/>
          <w:lang w:eastAsia="en-GB"/>
        </w:rPr>
        <w:t>Akari</w:t>
      </w:r>
      <w:proofErr w:type="spellEnd"/>
      <w:r w:rsidR="0028633F">
        <w:rPr>
          <w:rFonts w:ascii="Verdana" w:eastAsia="Times New Roman" w:hAnsi="Verdana" w:cs="Times New Roman"/>
          <w:lang w:eastAsia="en-GB"/>
        </w:rPr>
        <w:t xml:space="preserve"> Estate</w:t>
      </w:r>
      <w:r w:rsidR="0028633F">
        <w:rPr>
          <w:rFonts w:ascii="Verdana" w:eastAsia="Times New Roman" w:hAnsi="Verdana" w:cs="Times New Roman"/>
          <w:lang w:eastAsia="en-GB"/>
        </w:rPr>
        <w:br/>
      </w:r>
      <w:proofErr w:type="spellStart"/>
      <w:r w:rsidR="0028633F">
        <w:rPr>
          <w:rFonts w:ascii="Verdana" w:eastAsia="Times New Roman" w:hAnsi="Verdana" w:cs="Times New Roman"/>
          <w:lang w:eastAsia="en-GB"/>
        </w:rPr>
        <w:t>Isolo</w:t>
      </w:r>
      <w:proofErr w:type="spellEnd"/>
      <w:r w:rsidR="0028633F">
        <w:rPr>
          <w:rFonts w:ascii="Verdana" w:eastAsia="Times New Roman" w:hAnsi="Verdana" w:cs="Times New Roman"/>
          <w:lang w:eastAsia="en-GB"/>
        </w:rPr>
        <w:t xml:space="preserve">, </w:t>
      </w:r>
      <w:r w:rsidR="00EB21B0" w:rsidRPr="008D18C6">
        <w:rPr>
          <w:rFonts w:ascii="Verdana" w:eastAsia="Times New Roman" w:hAnsi="Verdana" w:cs="Times New Roman"/>
          <w:lang w:eastAsia="en-GB"/>
        </w:rPr>
        <w:t>Lagos.</w:t>
      </w:r>
      <w:proofErr w:type="gramEnd"/>
      <w:r w:rsidR="00EB21B0" w:rsidRPr="008D18C6">
        <w:rPr>
          <w:rFonts w:ascii="Verdana" w:eastAsia="Times New Roman" w:hAnsi="Verdana" w:cs="Times New Roman"/>
          <w:lang w:eastAsia="en-GB"/>
        </w:rPr>
        <w:br/>
      </w:r>
    </w:p>
    <w:p w:rsidR="008D18C6" w:rsidRDefault="00EB21B0" w:rsidP="0028633F">
      <w:pPr>
        <w:spacing w:before="240" w:line="276" w:lineRule="auto"/>
        <w:ind w:firstLine="0"/>
        <w:rPr>
          <w:rFonts w:ascii="Verdana" w:eastAsia="Times New Roman" w:hAnsi="Verdana" w:cs="Times New Roman"/>
          <w:lang w:eastAsia="en-GB"/>
        </w:rPr>
      </w:pPr>
      <w:r w:rsidRPr="008D18C6">
        <w:rPr>
          <w:rFonts w:ascii="Verdana" w:eastAsia="Times New Roman" w:hAnsi="Verdana" w:cs="Times New Roman"/>
          <w:lang w:eastAsia="en-GB"/>
        </w:rPr>
        <w:t xml:space="preserve">Dear </w:t>
      </w:r>
      <w:r w:rsidR="0028633F">
        <w:rPr>
          <w:rFonts w:ascii="Verdana" w:eastAsia="Times New Roman" w:hAnsi="Verdana" w:cs="Times New Roman"/>
          <w:lang w:eastAsia="en-GB"/>
        </w:rPr>
        <w:t>Sir,</w:t>
      </w:r>
    </w:p>
    <w:p w:rsidR="00BC43CA" w:rsidRDefault="00EB21B0" w:rsidP="0028633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RE: APPEAL FOR CLEARNACE VIDE APPOINTMENT WITH N</w:t>
      </w:r>
      <w:r w:rsidR="00F0174F">
        <w:rPr>
          <w:rFonts w:ascii="Verdana" w:eastAsia="Times New Roman" w:hAnsi="Verdana" w:cs="Times New Roman"/>
          <w:lang w:eastAsia="en-GB"/>
        </w:rPr>
        <w:t>ATIONAL BANK OF NIGERIA LIMITED</w:t>
      </w:r>
    </w:p>
    <w:p w:rsidR="00BC43CA" w:rsidRDefault="00EB21B0" w:rsidP="0028633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Your let</w:t>
      </w:r>
      <w:r w:rsidR="00F0174F">
        <w:rPr>
          <w:rFonts w:ascii="Verdana" w:eastAsia="Times New Roman" w:hAnsi="Verdana" w:cs="Times New Roman"/>
          <w:lang w:eastAsia="en-GB"/>
        </w:rPr>
        <w:t>ter dated July 28, 2005 refers.</w:t>
      </w:r>
    </w:p>
    <w:p w:rsidR="00BC43CA" w:rsidRDefault="00EB21B0" w:rsidP="0028633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We refer to the verdict of the Special Board Committee on Foreign Exchange Transaction of Equity Bank which sat in September and October, 2002. The investigation found you guilty of illegal foreign exchange dealings along with some other senior</w:t>
      </w:r>
      <w:r w:rsidR="00F0174F">
        <w:rPr>
          <w:rFonts w:ascii="Verdana" w:eastAsia="Times New Roman" w:hAnsi="Verdana" w:cs="Times New Roman"/>
          <w:lang w:eastAsia="en-GB"/>
        </w:rPr>
        <w:t xml:space="preserve"> management staff of the bank. </w:t>
      </w:r>
    </w:p>
    <w:p w:rsidR="00BC43CA" w:rsidRDefault="00EB21B0" w:rsidP="0028633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lastRenderedPageBreak/>
        <w:t>In line with the provisions of Section 44(2</w:t>
      </w:r>
      <w:proofErr w:type="gramStart"/>
      <w:r w:rsidRPr="008D18C6">
        <w:rPr>
          <w:rFonts w:ascii="Verdana" w:eastAsia="Times New Roman" w:hAnsi="Verdana" w:cs="Times New Roman"/>
          <w:lang w:eastAsia="en-GB"/>
        </w:rPr>
        <w:t>)(</w:t>
      </w:r>
      <w:proofErr w:type="gramEnd"/>
      <w:r w:rsidRPr="008D18C6">
        <w:rPr>
          <w:rFonts w:ascii="Verdana" w:eastAsia="Times New Roman" w:hAnsi="Verdana" w:cs="Times New Roman"/>
          <w:lang w:eastAsia="en-GB"/>
        </w:rPr>
        <w:t>d) of the BOFI Act 1991 as amended, you are barred from holding any employment or official position in the financial industry including sitting on the board of any bank or any other financial institution under the supervisory purview o</w:t>
      </w:r>
      <w:r w:rsidR="00F0174F">
        <w:rPr>
          <w:rFonts w:ascii="Verdana" w:eastAsia="Times New Roman" w:hAnsi="Verdana" w:cs="Times New Roman"/>
          <w:lang w:eastAsia="en-GB"/>
        </w:rPr>
        <w:t xml:space="preserve">f the Central Bank of Nigeria. </w:t>
      </w:r>
    </w:p>
    <w:p w:rsidR="00BC43CA" w:rsidRDefault="00F0174F" w:rsidP="0028633F">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Yours faithfully,  </w:t>
      </w:r>
    </w:p>
    <w:p w:rsidR="0028633F" w:rsidRDefault="0028633F" w:rsidP="0028633F">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H. O. AMAZU</w:t>
      </w:r>
    </w:p>
    <w:p w:rsidR="008D18C6" w:rsidRDefault="00EB21B0" w:rsidP="0028633F">
      <w:pPr>
        <w:spacing w:before="240" w:line="276" w:lineRule="auto"/>
        <w:ind w:firstLine="0"/>
        <w:rPr>
          <w:rFonts w:ascii="Verdana" w:eastAsia="Times New Roman" w:hAnsi="Verdana" w:cs="Times New Roman"/>
          <w:lang w:eastAsia="en-GB"/>
        </w:rPr>
      </w:pPr>
      <w:r w:rsidRPr="008D18C6">
        <w:rPr>
          <w:rFonts w:ascii="Verdana" w:eastAsia="Times New Roman" w:hAnsi="Verdana" w:cs="Times New Roman"/>
          <w:lang w:eastAsia="en-GB"/>
        </w:rPr>
        <w:t>FOR: DI</w:t>
      </w:r>
      <w:r w:rsidR="00F0174F">
        <w:rPr>
          <w:rFonts w:ascii="Verdana" w:eastAsia="Times New Roman" w:hAnsi="Verdana" w:cs="Times New Roman"/>
          <w:lang w:eastAsia="en-GB"/>
        </w:rPr>
        <w:t>RECTOR OF BANKING SUPERVISION'.</w:t>
      </w:r>
    </w:p>
    <w:p w:rsidR="00BC43CA" w:rsidRDefault="00BC43CA" w:rsidP="00D608F6">
      <w:pPr>
        <w:spacing w:before="240" w:line="276" w:lineRule="auto"/>
        <w:ind w:left="0" w:firstLine="0"/>
        <w:jc w:val="both"/>
        <w:rPr>
          <w:rFonts w:ascii="Verdana" w:eastAsia="Times New Roman" w:hAnsi="Verdana" w:cs="Times New Roman"/>
          <w:lang w:eastAsia="en-GB"/>
        </w:rPr>
      </w:pPr>
    </w:p>
    <w:p w:rsidR="00977C79"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It is indisputable looking at the above reproduced letter that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should not have arrived at his decision on the Appellants involvement in illegal Foreign Exchange without looking at the Special Committee Report. The fact that it was not exhibited by either of the parties meant there was no sufficient evidence presented before the Learned trial Judge for him to decide on whether the prayer to </w:t>
      </w:r>
      <w:proofErr w:type="spellStart"/>
      <w:r w:rsidRPr="008D18C6">
        <w:rPr>
          <w:rFonts w:ascii="Verdana" w:eastAsia="Times New Roman" w:hAnsi="Verdana" w:cs="Times New Roman"/>
          <w:lang w:eastAsia="en-GB"/>
        </w:rPr>
        <w:t>deblacklist</w:t>
      </w:r>
      <w:proofErr w:type="spellEnd"/>
      <w:r w:rsidRPr="008D18C6">
        <w:rPr>
          <w:rFonts w:ascii="Verdana" w:eastAsia="Times New Roman" w:hAnsi="Verdana" w:cs="Times New Roman"/>
          <w:lang w:eastAsia="en-GB"/>
        </w:rPr>
        <w:t xml:space="preserve"> Appe</w:t>
      </w:r>
      <w:r w:rsidR="00977C79">
        <w:rPr>
          <w:rFonts w:ascii="Verdana" w:eastAsia="Times New Roman" w:hAnsi="Verdana" w:cs="Times New Roman"/>
          <w:lang w:eastAsia="en-GB"/>
        </w:rPr>
        <w:t>llant should be granted or not.</w:t>
      </w:r>
    </w:p>
    <w:p w:rsidR="00977C79" w:rsidRDefault="00977C79" w:rsidP="00D608F6">
      <w:pPr>
        <w:spacing w:before="240" w:line="276" w:lineRule="auto"/>
        <w:ind w:left="0" w:firstLine="0"/>
        <w:jc w:val="both"/>
        <w:rPr>
          <w:rFonts w:ascii="Verdana" w:eastAsia="Times New Roman" w:hAnsi="Verdana" w:cs="Times New Roman"/>
          <w:lang w:eastAsia="en-GB"/>
        </w:rPr>
      </w:pPr>
    </w:p>
    <w:p w:rsidR="0028633F"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Learned trial Judge cannot rely on evidence nor findings of </w:t>
      </w:r>
      <w:proofErr w:type="spellStart"/>
      <w:r w:rsidRPr="008D18C6">
        <w:rPr>
          <w:rFonts w:ascii="Verdana" w:eastAsia="Times New Roman" w:hAnsi="Verdana" w:cs="Times New Roman"/>
          <w:lang w:eastAsia="en-GB"/>
        </w:rPr>
        <w:t>Abutu</w:t>
      </w:r>
      <w:proofErr w:type="spellEnd"/>
      <w:r w:rsidRPr="008D18C6">
        <w:rPr>
          <w:rFonts w:ascii="Verdana" w:eastAsia="Times New Roman" w:hAnsi="Verdana" w:cs="Times New Roman"/>
          <w:lang w:eastAsia="en-GB"/>
        </w:rPr>
        <w:t xml:space="preserve"> J. to arrive at his decision that Appellant was involved in an illegal Foreign Exchange Transaction. I must add that speculation means to form an opinion about something without knowing all the details or facts. The Learned trial Judge did form an opinion on the issue of illegal transaction by reliance on only the Judgment in another case when the decision in that other case was not based on the issue of Appellant involvement in illegal Foreign Exchange Transaction. This is not a question of relying on facts already established in another Judgment as parties did not plead issue estoppel </w:t>
      </w:r>
      <w:proofErr w:type="gramStart"/>
      <w:r w:rsidRPr="008D18C6">
        <w:rPr>
          <w:rFonts w:ascii="Verdana" w:eastAsia="Times New Roman" w:hAnsi="Verdana" w:cs="Times New Roman"/>
          <w:lang w:eastAsia="en-GB"/>
        </w:rPr>
        <w:t>nor</w:t>
      </w:r>
      <w:proofErr w:type="gramEnd"/>
      <w:r w:rsidRPr="008D18C6">
        <w:rPr>
          <w:rFonts w:ascii="Verdana" w:eastAsia="Times New Roman" w:hAnsi="Verdana" w:cs="Times New Roman"/>
          <w:lang w:eastAsia="en-GB"/>
        </w:rPr>
        <w:t xml:space="preserve"> Res Judicata. The Learned trial Judge was in error when he arrived at his decision without the Special Board Committee Report</w:t>
      </w:r>
      <w:r w:rsidR="0028633F">
        <w:rPr>
          <w:rFonts w:ascii="Verdana" w:eastAsia="Times New Roman" w:hAnsi="Verdana" w:cs="Times New Roman"/>
          <w:lang w:eastAsia="en-GB"/>
        </w:rPr>
        <w:t>.</w:t>
      </w:r>
      <w:r w:rsidRPr="008D18C6">
        <w:rPr>
          <w:rFonts w:ascii="Verdana" w:eastAsia="Times New Roman" w:hAnsi="Verdana" w:cs="Times New Roman"/>
          <w:lang w:eastAsia="en-GB"/>
        </w:rPr>
        <w:t xml:space="preserve"> </w:t>
      </w:r>
    </w:p>
    <w:p w:rsidR="0028633F" w:rsidRDefault="0028633F" w:rsidP="00D608F6">
      <w:pPr>
        <w:spacing w:before="240" w:line="276" w:lineRule="auto"/>
        <w:ind w:left="0" w:firstLine="0"/>
        <w:jc w:val="both"/>
        <w:rPr>
          <w:rFonts w:ascii="Verdana" w:eastAsia="Times New Roman" w:hAnsi="Verdana" w:cs="Times New Roman"/>
          <w:lang w:eastAsia="en-GB"/>
        </w:rPr>
      </w:pPr>
    </w:p>
    <w:p w:rsidR="0028633F"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Consequently, Issue Two I f</w:t>
      </w:r>
      <w:r w:rsidR="0028633F">
        <w:rPr>
          <w:rFonts w:ascii="Verdana" w:eastAsia="Times New Roman" w:hAnsi="Verdana" w:cs="Times New Roman"/>
          <w:lang w:eastAsia="en-GB"/>
        </w:rPr>
        <w:t>ind in favour of the Appellant.</w:t>
      </w:r>
    </w:p>
    <w:p w:rsidR="0028633F" w:rsidRDefault="0028633F" w:rsidP="00D608F6">
      <w:pPr>
        <w:spacing w:before="240" w:line="276" w:lineRule="auto"/>
        <w:ind w:left="0" w:firstLine="0"/>
        <w:jc w:val="both"/>
        <w:rPr>
          <w:rFonts w:ascii="Verdana" w:eastAsia="Times New Roman" w:hAnsi="Verdana" w:cs="Times New Roman"/>
          <w:lang w:eastAsia="en-GB"/>
        </w:rPr>
      </w:pPr>
    </w:p>
    <w:p w:rsidR="00BC43CA" w:rsidRDefault="00EB21B0" w:rsidP="0028633F">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Appellant's Issue 3 is distilled from Grounds 3 and 4.</w:t>
      </w:r>
      <w:bookmarkStart w:id="6" w:name="167"/>
      <w:r w:rsidRPr="008D18C6">
        <w:rPr>
          <w:rFonts w:ascii="Verdana" w:hAnsi="Verdana"/>
        </w:rPr>
        <w:t xml:space="preserve">The Appellate court is always reluctant to interfere with the findings of fact made by the </w:t>
      </w:r>
      <w:proofErr w:type="gramStart"/>
      <w:r w:rsidRPr="008D18C6">
        <w:rPr>
          <w:rFonts w:ascii="Verdana" w:hAnsi="Verdana"/>
        </w:rPr>
        <w:t>Learned</w:t>
      </w:r>
      <w:proofErr w:type="gramEnd"/>
      <w:r w:rsidRPr="008D18C6">
        <w:rPr>
          <w:rFonts w:ascii="Verdana" w:hAnsi="Verdana"/>
        </w:rPr>
        <w:t xml:space="preserve"> trial Judge unless it is not based on evidence presented or it is perverse. It is perverse when the trial court took into account matters which it ought not to have taken into account or where it runs counter to evidence. See </w:t>
      </w:r>
      <w:proofErr w:type="spellStart"/>
      <w:r w:rsidRPr="008D18C6">
        <w:rPr>
          <w:rFonts w:ascii="Verdana" w:hAnsi="Verdana"/>
        </w:rPr>
        <w:t>Yaro</w:t>
      </w:r>
      <w:proofErr w:type="spellEnd"/>
      <w:r w:rsidRPr="008D18C6">
        <w:rPr>
          <w:rFonts w:ascii="Verdana" w:hAnsi="Verdana"/>
        </w:rPr>
        <w:t xml:space="preserve"> v. </w:t>
      </w:r>
      <w:proofErr w:type="spellStart"/>
      <w:r w:rsidRPr="008D18C6">
        <w:rPr>
          <w:rFonts w:ascii="Verdana" w:hAnsi="Verdana"/>
        </w:rPr>
        <w:t>Arewa</w:t>
      </w:r>
      <w:proofErr w:type="spellEnd"/>
      <w:r w:rsidRPr="008D18C6">
        <w:rPr>
          <w:rFonts w:ascii="Verdana" w:hAnsi="Verdana"/>
        </w:rPr>
        <w:t xml:space="preserve"> Const. Ltd. (2007) 17 N.W.L.R (pt.1063) SC 3334.</w:t>
      </w:r>
      <w:bookmarkEnd w:id="6"/>
      <w:r w:rsidRPr="008D18C6">
        <w:rPr>
          <w:rFonts w:ascii="Verdana" w:eastAsia="Times New Roman" w:hAnsi="Verdana" w:cs="Times New Roman"/>
          <w:lang w:eastAsia="en-GB"/>
        </w:rPr>
        <w:t xml:space="preserve"> Ground 3 is founded on the issue of breach of Fun</w:t>
      </w:r>
      <w:r w:rsidR="00F0174F">
        <w:rPr>
          <w:rFonts w:ascii="Verdana" w:eastAsia="Times New Roman" w:hAnsi="Verdana" w:cs="Times New Roman"/>
          <w:lang w:eastAsia="en-GB"/>
        </w:rPr>
        <w:t xml:space="preserve">damental Right. It reads thus: </w:t>
      </w:r>
    </w:p>
    <w:p w:rsidR="008D18C6" w:rsidRDefault="00EB21B0" w:rsidP="00F0174F">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"The Learned trial Judge misdirected himself in Law when he held that Plaintiff was guilty of serious misconduct in relation to his duties while in the service of Equity Bank in the absence of any evidence that Plaintiff was afforded fair hearing on the report purportedly acted upon which constituted a brea</w:t>
      </w:r>
      <w:r w:rsidR="008D18C6">
        <w:rPr>
          <w:rFonts w:ascii="Verdana" w:eastAsia="Times New Roman" w:hAnsi="Verdana" w:cs="Times New Roman"/>
          <w:lang w:eastAsia="en-GB"/>
        </w:rPr>
        <w:t>ch of his Fundamental Rights".</w:t>
      </w:r>
    </w:p>
    <w:p w:rsidR="00BC43CA" w:rsidRDefault="00BC43CA" w:rsidP="00D608F6">
      <w:pPr>
        <w:spacing w:before="240" w:line="276" w:lineRule="auto"/>
        <w:ind w:left="0" w:firstLine="0"/>
        <w:jc w:val="both"/>
        <w:rPr>
          <w:rFonts w:ascii="Verdana" w:eastAsia="Times New Roman" w:hAnsi="Verdana" w:cs="Times New Roman"/>
          <w:lang w:eastAsia="en-GB"/>
        </w:rPr>
      </w:pPr>
    </w:p>
    <w:p w:rsidR="0028633F" w:rsidRDefault="00EB21B0" w:rsidP="0028633F">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Like I had earlier addressed in this Judgment the issue of fair hearing did not arise from the decision of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nor leave obtained to raise the Issue</w:t>
      </w:r>
      <w:r w:rsidRPr="008D18C6">
        <w:rPr>
          <w:rFonts w:ascii="Verdana" w:hAnsi="Verdana"/>
        </w:rPr>
        <w:t xml:space="preserve">. </w:t>
      </w:r>
      <w:bookmarkStart w:id="7" w:name="160"/>
      <w:r w:rsidRPr="008D18C6">
        <w:rPr>
          <w:rFonts w:ascii="Verdana" w:hAnsi="Verdana"/>
        </w:rPr>
        <w:t>It is also trite that the particulars of the Ground must arise from the main complaint in the ground. See Vincent v. Vincent (2008) 11 N.W.L.R. (pt.1097) 35CA.</w:t>
      </w:r>
      <w:bookmarkEnd w:id="7"/>
      <w:r w:rsidRPr="008D18C6">
        <w:rPr>
          <w:rFonts w:ascii="Verdana" w:eastAsia="Times New Roman" w:hAnsi="Verdana" w:cs="Times New Roman"/>
          <w:b/>
          <w:bCs/>
          <w:lang w:eastAsia="en-GB"/>
        </w:rPr>
        <w:t xml:space="preserve"> </w:t>
      </w:r>
      <w:r w:rsidRPr="008D18C6">
        <w:rPr>
          <w:rFonts w:ascii="Verdana" w:eastAsia="Times New Roman" w:hAnsi="Verdana" w:cs="Times New Roman"/>
          <w:lang w:eastAsia="en-GB"/>
        </w:rPr>
        <w:t>This Ground 3 is incompetent and is hereby st</w:t>
      </w:r>
      <w:r w:rsidR="0028633F">
        <w:rPr>
          <w:rFonts w:ascii="Verdana" w:eastAsia="Times New Roman" w:hAnsi="Verdana" w:cs="Times New Roman"/>
          <w:lang w:eastAsia="en-GB"/>
        </w:rPr>
        <w:t xml:space="preserve">ruck out. </w:t>
      </w:r>
    </w:p>
    <w:p w:rsidR="0028633F" w:rsidRDefault="0028633F" w:rsidP="0028633F">
      <w:pPr>
        <w:spacing w:before="240" w:line="276" w:lineRule="auto"/>
        <w:ind w:left="0" w:firstLine="0"/>
        <w:jc w:val="both"/>
        <w:rPr>
          <w:rFonts w:ascii="Verdana" w:eastAsia="Times New Roman" w:hAnsi="Verdana" w:cs="Times New Roman"/>
          <w:lang w:eastAsia="en-GB"/>
        </w:rPr>
      </w:pPr>
    </w:p>
    <w:p w:rsidR="00BC43CA" w:rsidRDefault="00F0174F" w:rsidP="0028633F">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Ground 4 reads thus:</w:t>
      </w:r>
    </w:p>
    <w:p w:rsidR="008D18C6" w:rsidRDefault="00EB21B0" w:rsidP="00D608F6">
      <w:pPr>
        <w:spacing w:before="240" w:line="276" w:lineRule="auto"/>
        <w:ind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'The Learned trial Judge erred in Law when he held inter alia that the phrase serious misconduct used in S. 44 (2) (d) of BOFIA gives the Central Bank of Nigeria the latitude to look at and examine the activities of staff of banks in Nigeria to determine which </w:t>
      </w:r>
      <w:r w:rsidR="00F0174F">
        <w:rPr>
          <w:rFonts w:ascii="Verdana" w:eastAsia="Times New Roman" w:hAnsi="Verdana" w:cs="Times New Roman"/>
          <w:lang w:eastAsia="en-GB"/>
        </w:rPr>
        <w:t>conduct is serious misconduct'.</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hAnsi="Verdana"/>
        </w:rPr>
      </w:pPr>
      <w:r w:rsidRPr="008D18C6">
        <w:rPr>
          <w:rFonts w:ascii="Verdana" w:eastAsia="Times New Roman" w:hAnsi="Verdana" w:cs="Times New Roman"/>
          <w:lang w:eastAsia="en-GB"/>
        </w:rPr>
        <w:t xml:space="preserve">The above Ground 4 and Ground 3 are tied to Issue 3 and having held that Ground 3 is incompetent the court cannot now separate Ground 3 from Ground 4 because One Issue is distilled from both, nor can the court rewrite the Brief of counsel </w:t>
      </w:r>
      <w:r w:rsidRPr="008D18C6">
        <w:rPr>
          <w:rFonts w:ascii="Verdana" w:eastAsia="Times New Roman" w:hAnsi="Verdana" w:cs="Times New Roman"/>
          <w:lang w:eastAsia="en-GB"/>
        </w:rPr>
        <w:lastRenderedPageBreak/>
        <w:t xml:space="preserve">under Issue 3 by separating the argument under Issue 3. This is because Appellant has distilled One Issue from Ground 3 &amp; 4. By the Rules of Written Brief parties do not argue Grounds of </w:t>
      </w:r>
      <w:proofErr w:type="gramStart"/>
      <w:r w:rsidRPr="008D18C6">
        <w:rPr>
          <w:rFonts w:ascii="Verdana" w:eastAsia="Times New Roman" w:hAnsi="Verdana" w:cs="Times New Roman"/>
          <w:lang w:eastAsia="en-GB"/>
        </w:rPr>
        <w:t>Appeal,</w:t>
      </w:r>
      <w:proofErr w:type="gramEnd"/>
      <w:r w:rsidRPr="008D18C6">
        <w:rPr>
          <w:rFonts w:ascii="Verdana" w:eastAsia="Times New Roman" w:hAnsi="Verdana" w:cs="Times New Roman"/>
          <w:lang w:eastAsia="en-GB"/>
        </w:rPr>
        <w:t xml:space="preserve"> they argue Issues See </w:t>
      </w:r>
      <w:proofErr w:type="spellStart"/>
      <w:r w:rsidRPr="008D18C6">
        <w:rPr>
          <w:rFonts w:ascii="Verdana" w:eastAsia="Times New Roman" w:hAnsi="Verdana" w:cs="Times New Roman"/>
          <w:lang w:eastAsia="en-GB"/>
        </w:rPr>
        <w:t>Christaben</w:t>
      </w:r>
      <w:proofErr w:type="spellEnd"/>
      <w:r w:rsidRPr="008D18C6">
        <w:rPr>
          <w:rFonts w:ascii="Verdana" w:eastAsia="Times New Roman" w:hAnsi="Verdana" w:cs="Times New Roman"/>
          <w:lang w:eastAsia="en-GB"/>
        </w:rPr>
        <w:t xml:space="preserve"> Group Ltd. v. Oni (2008</w:t>
      </w:r>
      <w:bookmarkStart w:id="8" w:name="162"/>
      <w:r w:rsidR="00F0174F">
        <w:rPr>
          <w:rFonts w:ascii="Verdana" w:eastAsia="Times New Roman" w:hAnsi="Verdana" w:cs="Times New Roman"/>
          <w:lang w:eastAsia="en-GB"/>
        </w:rPr>
        <w:t xml:space="preserve">) 11 N.W.L.R. (pt.1097) CA 84. </w:t>
      </w:r>
    </w:p>
    <w:p w:rsidR="00BC43CA" w:rsidRDefault="00BC43CA" w:rsidP="00D608F6">
      <w:pPr>
        <w:spacing w:before="240" w:line="276" w:lineRule="auto"/>
        <w:ind w:left="0" w:firstLine="0"/>
        <w:jc w:val="both"/>
        <w:rPr>
          <w:rFonts w:ascii="Verdana" w:hAnsi="Verdana"/>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hAnsi="Verdana"/>
        </w:rPr>
        <w:t xml:space="preserve">It is settled law that where an issue for determination is distilled from both competent and incompetent Grounds of Appeal, it is not the duty of the court to separate the arguments in respect of the competent ground from arguments in respect of the incompetent grounds. The said Issue would be incompetent in its entirety. </w:t>
      </w:r>
      <w:proofErr w:type="spellStart"/>
      <w:proofErr w:type="gramStart"/>
      <w:r w:rsidRPr="008D18C6">
        <w:rPr>
          <w:rFonts w:ascii="Verdana" w:hAnsi="Verdana"/>
        </w:rPr>
        <w:t>Sehindemi</w:t>
      </w:r>
      <w:proofErr w:type="spellEnd"/>
      <w:r w:rsidRPr="008D18C6">
        <w:rPr>
          <w:rFonts w:ascii="Verdana" w:hAnsi="Verdana"/>
        </w:rPr>
        <w:t xml:space="preserve"> v. Gov. Lagos State (2006) 10 N.W.L.R. (pt.987) 1.</w:t>
      </w:r>
      <w:bookmarkEnd w:id="8"/>
      <w:proofErr w:type="gramEnd"/>
      <w:r w:rsidRPr="008D18C6">
        <w:rPr>
          <w:rFonts w:ascii="Verdana" w:eastAsia="Times New Roman" w:hAnsi="Verdana" w:cs="Times New Roman"/>
          <w:lang w:eastAsia="en-GB"/>
        </w:rPr>
        <w:t xml:space="preserve"> Consequently, Issue 3 cannot be partially incompetent based on Ground 3, the entire Issue 3 is incomp</w:t>
      </w:r>
      <w:r w:rsidR="00F0174F">
        <w:rPr>
          <w:rFonts w:ascii="Verdana" w:eastAsia="Times New Roman" w:hAnsi="Verdana" w:cs="Times New Roman"/>
          <w:lang w:eastAsia="en-GB"/>
        </w:rPr>
        <w:t>etent and is hereby struck out.</w:t>
      </w:r>
    </w:p>
    <w:p w:rsidR="00BC43CA" w:rsidRDefault="00BC43CA" w:rsidP="00D608F6">
      <w:pPr>
        <w:spacing w:before="240" w:line="276" w:lineRule="auto"/>
        <w:ind w:left="0" w:firstLine="0"/>
        <w:jc w:val="both"/>
        <w:rPr>
          <w:rFonts w:ascii="Verdana" w:eastAsia="Times New Roman" w:hAnsi="Verdana" w:cs="Times New Roman"/>
          <w:lang w:eastAsia="en-GB"/>
        </w:rPr>
      </w:pPr>
    </w:p>
    <w:p w:rsidR="008D18C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I have found Issue 2 in favour of the Appellant. This Issue 2 is fundamental to this appeal as the Learned Trial Judge erred when he found there was illegal Foreign Exchange Transaction and that the blacklisting was in order in the absence of the Special Committee Board Report tendered as evidence before him. The evidence presented was not sufficient for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to have held that the Appellant is involved in illegal Foreign Exchange and that same is serious misconduct. The court below agreed with the Respondents act of blacklisting the Appellant when there is no evidence to support that decision of the court. The onus of prove was on the Respondent to justify the </w:t>
      </w:r>
      <w:proofErr w:type="spellStart"/>
      <w:r w:rsidRPr="008D18C6">
        <w:rPr>
          <w:rFonts w:ascii="Verdana" w:eastAsia="Times New Roman" w:hAnsi="Verdana" w:cs="Times New Roman"/>
          <w:lang w:eastAsia="en-GB"/>
        </w:rPr>
        <w:t>deblacklisting</w:t>
      </w:r>
      <w:proofErr w:type="spellEnd"/>
      <w:r w:rsidRPr="008D18C6">
        <w:rPr>
          <w:rFonts w:ascii="Verdana" w:eastAsia="Times New Roman" w:hAnsi="Verdana" w:cs="Times New Roman"/>
          <w:lang w:eastAsia="en-GB"/>
        </w:rPr>
        <w:t xml:space="preserve"> of the Appellant but they failed to discharge that burden. </w:t>
      </w:r>
      <w:proofErr w:type="gramStart"/>
      <w:r w:rsidRPr="008D18C6">
        <w:rPr>
          <w:rFonts w:ascii="Verdana" w:eastAsia="Times New Roman" w:hAnsi="Verdana" w:cs="Times New Roman"/>
          <w:lang w:eastAsia="en-GB"/>
        </w:rPr>
        <w:t>S.44(</w:t>
      </w:r>
      <w:proofErr w:type="gramEnd"/>
      <w:r w:rsidRPr="008D18C6">
        <w:rPr>
          <w:rFonts w:ascii="Verdana" w:eastAsia="Times New Roman" w:hAnsi="Verdana" w:cs="Times New Roman"/>
          <w:lang w:eastAsia="en-GB"/>
        </w:rPr>
        <w:t>2)(d) of BOFIA envisages there must be misconduct before a person is blacklisted, therefore for a party to rely on that provision he must establish the misconduct. The Learned trial Judge erred when he confirmed the blacklisting of the Appellant in the ligh</w:t>
      </w:r>
      <w:r w:rsidR="00F0174F">
        <w:rPr>
          <w:rFonts w:ascii="Verdana" w:eastAsia="Times New Roman" w:hAnsi="Verdana" w:cs="Times New Roman"/>
          <w:lang w:eastAsia="en-GB"/>
        </w:rPr>
        <w:t>t of evidence before the court.</w:t>
      </w:r>
    </w:p>
    <w:p w:rsidR="00BC43CA" w:rsidRDefault="00BC43CA" w:rsidP="00D608F6">
      <w:pPr>
        <w:spacing w:before="240" w:line="276" w:lineRule="auto"/>
        <w:ind w:left="0" w:firstLine="0"/>
        <w:jc w:val="both"/>
        <w:rPr>
          <w:rFonts w:ascii="Verdana" w:eastAsia="Times New Roman" w:hAnsi="Verdana" w:cs="Times New Roman"/>
          <w:lang w:eastAsia="en-GB"/>
        </w:rPr>
      </w:pPr>
    </w:p>
    <w:p w:rsidR="006771BC"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In the circumstance of the forgoing, it is my view that this appeal will succeed in part. I set aside the decision of the </w:t>
      </w:r>
      <w:proofErr w:type="gramStart"/>
      <w:r w:rsidRPr="008D18C6">
        <w:rPr>
          <w:rFonts w:ascii="Verdana" w:eastAsia="Times New Roman" w:hAnsi="Verdana" w:cs="Times New Roman"/>
          <w:lang w:eastAsia="en-GB"/>
        </w:rPr>
        <w:t>Learned</w:t>
      </w:r>
      <w:proofErr w:type="gramEnd"/>
      <w:r w:rsidRPr="008D18C6">
        <w:rPr>
          <w:rFonts w:ascii="Verdana" w:eastAsia="Times New Roman" w:hAnsi="Verdana" w:cs="Times New Roman"/>
          <w:lang w:eastAsia="en-GB"/>
        </w:rPr>
        <w:t xml:space="preserve"> trial Judge on the 14/7/08 in respect of Reliefs 1 &amp; 3 on the Originating Summons. In its place I order that the name of the App</w:t>
      </w:r>
      <w:r w:rsidR="008D18C6">
        <w:rPr>
          <w:rFonts w:ascii="Verdana" w:eastAsia="Times New Roman" w:hAnsi="Verdana" w:cs="Times New Roman"/>
          <w:lang w:eastAsia="en-GB"/>
        </w:rPr>
        <w:t xml:space="preserve">ellant be de-blacklisted by the </w:t>
      </w:r>
      <w:r w:rsidRPr="008D18C6">
        <w:rPr>
          <w:rFonts w:ascii="Verdana" w:eastAsia="Times New Roman" w:hAnsi="Verdana" w:cs="Times New Roman"/>
          <w:lang w:eastAsia="en-GB"/>
        </w:rPr>
        <w:t>Respondent. I award cost of N30</w:t>
      </w:r>
      <w:proofErr w:type="gramStart"/>
      <w:r w:rsidRPr="008D18C6">
        <w:rPr>
          <w:rFonts w:ascii="Verdana" w:eastAsia="Times New Roman" w:hAnsi="Verdana" w:cs="Times New Roman"/>
          <w:lang w:eastAsia="en-GB"/>
        </w:rPr>
        <w:t>,000</w:t>
      </w:r>
      <w:r w:rsidR="00F0174F">
        <w:rPr>
          <w:rFonts w:ascii="Verdana" w:eastAsia="Times New Roman" w:hAnsi="Verdana" w:cs="Times New Roman"/>
          <w:lang w:eastAsia="en-GB"/>
        </w:rPr>
        <w:t>:00</w:t>
      </w:r>
      <w:proofErr w:type="gramEnd"/>
      <w:r w:rsidR="00F0174F">
        <w:rPr>
          <w:rFonts w:ascii="Verdana" w:eastAsia="Times New Roman" w:hAnsi="Verdana" w:cs="Times New Roman"/>
          <w:lang w:eastAsia="en-GB"/>
        </w:rPr>
        <w:t xml:space="preserve"> in favour of the Appellant.</w:t>
      </w:r>
    </w:p>
    <w:p w:rsidR="006771BC" w:rsidRDefault="006771BC" w:rsidP="00D608F6">
      <w:pPr>
        <w:spacing w:before="240" w:line="276" w:lineRule="auto"/>
        <w:ind w:left="0" w:firstLine="0"/>
        <w:jc w:val="both"/>
        <w:rPr>
          <w:rFonts w:ascii="Verdana" w:eastAsia="Times New Roman" w:hAnsi="Verdana" w:cs="Times New Roman"/>
          <w:lang w:eastAsia="en-GB"/>
        </w:rPr>
      </w:pPr>
    </w:p>
    <w:p w:rsidR="006771BC" w:rsidRDefault="006771BC" w:rsidP="00D608F6">
      <w:pPr>
        <w:spacing w:before="240" w:line="276" w:lineRule="auto"/>
        <w:ind w:left="0" w:firstLine="0"/>
        <w:jc w:val="both"/>
        <w:rPr>
          <w:rFonts w:ascii="Verdana" w:eastAsia="Times New Roman" w:hAnsi="Verdana" w:cs="Times New Roman"/>
          <w:lang w:eastAsia="en-GB"/>
        </w:rPr>
      </w:pPr>
    </w:p>
    <w:p w:rsidR="00BC43CA"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b/>
          <w:bCs/>
          <w:lang w:eastAsia="en-GB"/>
        </w:rPr>
        <w:t>PAUL ADAMU GALINJE, J.C.A.:</w:t>
      </w:r>
      <w:r w:rsidRPr="008D18C6">
        <w:rPr>
          <w:rFonts w:ascii="Verdana" w:eastAsia="Times New Roman" w:hAnsi="Verdana" w:cs="Times New Roman"/>
          <w:lang w:eastAsia="en-GB"/>
        </w:rPr>
        <w:t xml:space="preserve"> </w:t>
      </w:r>
    </w:p>
    <w:p w:rsidR="00F0174F"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I read in advance the judgment just delivered by my learned brother, </w:t>
      </w:r>
      <w:proofErr w:type="spellStart"/>
      <w:r w:rsidRPr="008D18C6">
        <w:rPr>
          <w:rFonts w:ascii="Verdana" w:eastAsia="Times New Roman" w:hAnsi="Verdana" w:cs="Times New Roman"/>
          <w:lang w:eastAsia="en-GB"/>
        </w:rPr>
        <w:t>Nwodo</w:t>
      </w:r>
      <w:proofErr w:type="spellEnd"/>
      <w:r w:rsidRPr="008D18C6">
        <w:rPr>
          <w:rFonts w:ascii="Verdana" w:eastAsia="Times New Roman" w:hAnsi="Verdana" w:cs="Times New Roman"/>
          <w:lang w:eastAsia="en-GB"/>
        </w:rPr>
        <w:t xml:space="preserve">, J.C.A., and I agree with the reasoning contained therein and the conclusion arrived thereat. For the same reasons in the lead judgment I hereby allow the appeal in part and subscribe to all the consequential orders therein including order as to cost. </w:t>
      </w:r>
    </w:p>
    <w:p w:rsidR="006771BC" w:rsidRDefault="006771BC" w:rsidP="00D608F6">
      <w:pPr>
        <w:spacing w:before="240" w:line="276" w:lineRule="auto"/>
        <w:ind w:left="0" w:firstLine="0"/>
        <w:jc w:val="both"/>
        <w:rPr>
          <w:rFonts w:ascii="Verdana" w:eastAsia="Times New Roman" w:hAnsi="Verdana" w:cs="Times New Roman"/>
          <w:lang w:eastAsia="en-GB"/>
        </w:rPr>
      </w:pPr>
    </w:p>
    <w:p w:rsidR="006771BC" w:rsidRDefault="006771BC" w:rsidP="00D608F6">
      <w:pPr>
        <w:spacing w:before="240" w:line="276" w:lineRule="auto"/>
        <w:ind w:left="0" w:firstLine="0"/>
        <w:jc w:val="both"/>
        <w:rPr>
          <w:rFonts w:ascii="Verdana" w:eastAsia="Times New Roman" w:hAnsi="Verdana" w:cs="Times New Roman"/>
          <w:lang w:eastAsia="en-GB"/>
        </w:rPr>
      </w:pPr>
    </w:p>
    <w:p w:rsidR="00BC43CA"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b/>
          <w:bCs/>
          <w:lang w:eastAsia="en-GB"/>
        </w:rPr>
        <w:t>IBRAHIM MOHAMMED MUSA SAULAWA, J.C.A.:</w:t>
      </w:r>
      <w:r w:rsidRPr="008D18C6">
        <w:rPr>
          <w:rFonts w:ascii="Verdana" w:eastAsia="Times New Roman" w:hAnsi="Verdana" w:cs="Times New Roman"/>
          <w:lang w:eastAsia="en-GB"/>
        </w:rPr>
        <w:t xml:space="preserve"> </w:t>
      </w:r>
    </w:p>
    <w:p w:rsidR="00353146" w:rsidRDefault="00EB21B0" w:rsidP="00D608F6">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 xml:space="preserve">I had read, before now, the draft judgment prepared and just delivered by my learned brother, </w:t>
      </w:r>
      <w:proofErr w:type="spellStart"/>
      <w:r w:rsidRPr="008D18C6">
        <w:rPr>
          <w:rFonts w:ascii="Verdana" w:eastAsia="Times New Roman" w:hAnsi="Verdana" w:cs="Times New Roman"/>
          <w:lang w:eastAsia="en-GB"/>
        </w:rPr>
        <w:t>Nwodo</w:t>
      </w:r>
      <w:proofErr w:type="spellEnd"/>
      <w:r w:rsidRPr="008D18C6">
        <w:rPr>
          <w:rFonts w:ascii="Verdana" w:eastAsia="Times New Roman" w:hAnsi="Verdana" w:cs="Times New Roman"/>
          <w:lang w:eastAsia="en-GB"/>
        </w:rPr>
        <w:t>, J.C.A. I agree with the reasoning and conclusion reached therein, to the effect that the appeal succeeds in part. The appeal is hereby allow</w:t>
      </w:r>
      <w:r w:rsidR="00353146">
        <w:rPr>
          <w:rFonts w:ascii="Verdana" w:eastAsia="Times New Roman" w:hAnsi="Verdana" w:cs="Times New Roman"/>
          <w:lang w:eastAsia="en-GB"/>
        </w:rPr>
        <w:t>ed in part by me.</w:t>
      </w:r>
    </w:p>
    <w:p w:rsidR="00BC43CA" w:rsidRDefault="00BC43CA" w:rsidP="00D608F6">
      <w:pPr>
        <w:spacing w:before="240" w:line="276" w:lineRule="auto"/>
        <w:ind w:left="0" w:firstLine="0"/>
        <w:jc w:val="both"/>
        <w:rPr>
          <w:rFonts w:ascii="Verdana" w:eastAsia="Times New Roman" w:hAnsi="Verdana" w:cs="Times New Roman"/>
          <w:lang w:eastAsia="en-GB"/>
        </w:rPr>
      </w:pPr>
    </w:p>
    <w:p w:rsidR="00835F19" w:rsidRPr="006771BC" w:rsidRDefault="00EB21B0" w:rsidP="006771BC">
      <w:pPr>
        <w:spacing w:before="240" w:line="276" w:lineRule="auto"/>
        <w:ind w:left="0" w:firstLine="0"/>
        <w:jc w:val="both"/>
        <w:rPr>
          <w:rFonts w:ascii="Verdana" w:eastAsia="Times New Roman" w:hAnsi="Verdana" w:cs="Times New Roman"/>
          <w:lang w:eastAsia="en-GB"/>
        </w:rPr>
      </w:pPr>
      <w:r w:rsidRPr="008D18C6">
        <w:rPr>
          <w:rFonts w:ascii="Verdana" w:eastAsia="Times New Roman" w:hAnsi="Verdana" w:cs="Times New Roman"/>
          <w:lang w:eastAsia="en-GB"/>
        </w:rPr>
        <w:t>I abide by all th</w:t>
      </w:r>
      <w:r w:rsidR="00F0174F">
        <w:rPr>
          <w:rFonts w:ascii="Verdana" w:eastAsia="Times New Roman" w:hAnsi="Verdana" w:cs="Times New Roman"/>
          <w:lang w:eastAsia="en-GB"/>
        </w:rPr>
        <w:t>e consequential orders therein.</w:t>
      </w:r>
    </w:p>
    <w:sectPr w:rsidR="00835F19" w:rsidRPr="006771BC" w:rsidSect="006033C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B21B0"/>
    <w:rsid w:val="00020BA4"/>
    <w:rsid w:val="00037354"/>
    <w:rsid w:val="000649DB"/>
    <w:rsid w:val="000977F9"/>
    <w:rsid w:val="000B7F75"/>
    <w:rsid w:val="00155396"/>
    <w:rsid w:val="00160743"/>
    <w:rsid w:val="00184B54"/>
    <w:rsid w:val="001B1AD9"/>
    <w:rsid w:val="00233FE6"/>
    <w:rsid w:val="00240F8F"/>
    <w:rsid w:val="0028633F"/>
    <w:rsid w:val="002C5902"/>
    <w:rsid w:val="00322FD5"/>
    <w:rsid w:val="00353146"/>
    <w:rsid w:val="0044766D"/>
    <w:rsid w:val="00466AF0"/>
    <w:rsid w:val="004B05AC"/>
    <w:rsid w:val="004C675E"/>
    <w:rsid w:val="0051637F"/>
    <w:rsid w:val="00542EAF"/>
    <w:rsid w:val="005B19A6"/>
    <w:rsid w:val="005C5C88"/>
    <w:rsid w:val="005D57F7"/>
    <w:rsid w:val="006033C7"/>
    <w:rsid w:val="00614184"/>
    <w:rsid w:val="006436CC"/>
    <w:rsid w:val="006771BC"/>
    <w:rsid w:val="006867CD"/>
    <w:rsid w:val="00696500"/>
    <w:rsid w:val="006B2E8F"/>
    <w:rsid w:val="006D6AA5"/>
    <w:rsid w:val="008A040C"/>
    <w:rsid w:val="008C44CF"/>
    <w:rsid w:val="008D18C6"/>
    <w:rsid w:val="008D7534"/>
    <w:rsid w:val="00942245"/>
    <w:rsid w:val="00971BA2"/>
    <w:rsid w:val="00977C79"/>
    <w:rsid w:val="009E7AA2"/>
    <w:rsid w:val="00A03862"/>
    <w:rsid w:val="00A178BD"/>
    <w:rsid w:val="00A22E1B"/>
    <w:rsid w:val="00A52374"/>
    <w:rsid w:val="00A83C1C"/>
    <w:rsid w:val="00AD24F4"/>
    <w:rsid w:val="00AF6900"/>
    <w:rsid w:val="00B63AD4"/>
    <w:rsid w:val="00BC43CA"/>
    <w:rsid w:val="00C13CB4"/>
    <w:rsid w:val="00CB6303"/>
    <w:rsid w:val="00CD2765"/>
    <w:rsid w:val="00D07B58"/>
    <w:rsid w:val="00D32EF5"/>
    <w:rsid w:val="00D47C81"/>
    <w:rsid w:val="00D54B7A"/>
    <w:rsid w:val="00D54BC8"/>
    <w:rsid w:val="00D608F6"/>
    <w:rsid w:val="00D82C1E"/>
    <w:rsid w:val="00DB04D7"/>
    <w:rsid w:val="00DE4154"/>
    <w:rsid w:val="00EB21B0"/>
    <w:rsid w:val="00F0174F"/>
    <w:rsid w:val="00F84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EB21B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B21B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B21B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1B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B21B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B21B0"/>
    <w:rPr>
      <w:rFonts w:ascii="Times New Roman" w:eastAsia="Times New Roman" w:hAnsi="Times New Roman" w:cs="Times New Roman"/>
      <w:b/>
      <w:bCs/>
      <w:sz w:val="20"/>
      <w:szCs w:val="20"/>
      <w:lang w:eastAsia="en-GB"/>
    </w:rPr>
  </w:style>
  <w:style w:type="paragraph" w:customStyle="1" w:styleId="date">
    <w:name w:val="date"/>
    <w:basedOn w:val="Normal"/>
    <w:rsid w:val="00EB21B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B21B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EB21B0"/>
  </w:style>
  <w:style w:type="paragraph" w:customStyle="1" w:styleId="bold">
    <w:name w:val="bold"/>
    <w:basedOn w:val="Normal"/>
    <w:rsid w:val="00EB21B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EB21B0"/>
  </w:style>
  <w:style w:type="character" w:customStyle="1" w:styleId="span3">
    <w:name w:val="span3"/>
    <w:basedOn w:val="DefaultParagraphFont"/>
    <w:rsid w:val="00EB21B0"/>
  </w:style>
  <w:style w:type="character" w:customStyle="1" w:styleId="red">
    <w:name w:val="red"/>
    <w:basedOn w:val="DefaultParagraphFont"/>
    <w:rsid w:val="00EB21B0"/>
  </w:style>
  <w:style w:type="character" w:customStyle="1" w:styleId="green">
    <w:name w:val="green"/>
    <w:basedOn w:val="DefaultParagraphFont"/>
    <w:rsid w:val="00EB21B0"/>
  </w:style>
  <w:style w:type="paragraph" w:customStyle="1" w:styleId="blue">
    <w:name w:val="blue"/>
    <w:basedOn w:val="Normal"/>
    <w:rsid w:val="00EB21B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B21B0"/>
    <w:rPr>
      <w:color w:val="0000FF"/>
      <w:u w:val="single"/>
    </w:rPr>
  </w:style>
  <w:style w:type="paragraph" w:styleId="BalloonText">
    <w:name w:val="Balloon Text"/>
    <w:basedOn w:val="Normal"/>
    <w:link w:val="BalloonTextChar"/>
    <w:uiPriority w:val="99"/>
    <w:semiHidden/>
    <w:unhideWhenUsed/>
    <w:rsid w:val="00EB21B0"/>
    <w:rPr>
      <w:rFonts w:ascii="Tahoma" w:hAnsi="Tahoma" w:cs="Tahoma"/>
      <w:sz w:val="16"/>
      <w:szCs w:val="16"/>
    </w:rPr>
  </w:style>
  <w:style w:type="character" w:customStyle="1" w:styleId="BalloonTextChar">
    <w:name w:val="Balloon Text Char"/>
    <w:basedOn w:val="DefaultParagraphFont"/>
    <w:link w:val="BalloonText"/>
    <w:uiPriority w:val="99"/>
    <w:semiHidden/>
    <w:rsid w:val="00EB21B0"/>
    <w:rPr>
      <w:rFonts w:ascii="Tahoma" w:hAnsi="Tahoma" w:cs="Tahoma"/>
      <w:sz w:val="16"/>
      <w:szCs w:val="16"/>
    </w:rPr>
  </w:style>
  <w:style w:type="paragraph" w:styleId="ListParagraph">
    <w:name w:val="List Paragraph"/>
    <w:basedOn w:val="Normal"/>
    <w:uiPriority w:val="34"/>
    <w:qFormat/>
    <w:rsid w:val="00F0174F"/>
    <w:pPr>
      <w:contextualSpacing/>
    </w:pPr>
  </w:style>
</w:styles>
</file>

<file path=word/webSettings.xml><?xml version="1.0" encoding="utf-8"?>
<w:webSettings xmlns:r="http://schemas.openxmlformats.org/officeDocument/2006/relationships" xmlns:w="http://schemas.openxmlformats.org/wordprocessingml/2006/main">
  <w:divs>
    <w:div w:id="987629581">
      <w:bodyDiv w:val="1"/>
      <w:marLeft w:val="0"/>
      <w:marRight w:val="0"/>
      <w:marTop w:val="0"/>
      <w:marBottom w:val="0"/>
      <w:divBdr>
        <w:top w:val="none" w:sz="0" w:space="0" w:color="auto"/>
        <w:left w:val="none" w:sz="0" w:space="0" w:color="auto"/>
        <w:bottom w:val="none" w:sz="0" w:space="0" w:color="auto"/>
        <w:right w:val="none" w:sz="0" w:space="0" w:color="auto"/>
      </w:divBdr>
      <w:divsChild>
        <w:div w:id="1177383924">
          <w:marLeft w:val="0"/>
          <w:marRight w:val="0"/>
          <w:marTop w:val="0"/>
          <w:marBottom w:val="0"/>
          <w:divBdr>
            <w:top w:val="none" w:sz="0" w:space="0" w:color="auto"/>
            <w:left w:val="none" w:sz="0" w:space="0" w:color="auto"/>
            <w:bottom w:val="none" w:sz="0" w:space="0" w:color="auto"/>
            <w:right w:val="none" w:sz="0" w:space="0" w:color="auto"/>
          </w:divBdr>
        </w:div>
        <w:div w:id="304743238">
          <w:marLeft w:val="0"/>
          <w:marRight w:val="0"/>
          <w:marTop w:val="145"/>
          <w:marBottom w:val="145"/>
          <w:divBdr>
            <w:top w:val="none" w:sz="0" w:space="0" w:color="auto"/>
            <w:left w:val="none" w:sz="0" w:space="0" w:color="auto"/>
            <w:bottom w:val="none" w:sz="0" w:space="0" w:color="auto"/>
            <w:right w:val="none" w:sz="0" w:space="0" w:color="auto"/>
          </w:divBdr>
        </w:div>
        <w:div w:id="179399690">
          <w:marLeft w:val="0"/>
          <w:marRight w:val="0"/>
          <w:marTop w:val="145"/>
          <w:marBottom w:val="145"/>
          <w:divBdr>
            <w:top w:val="none" w:sz="0" w:space="0" w:color="auto"/>
            <w:left w:val="none" w:sz="0" w:space="0" w:color="auto"/>
            <w:bottom w:val="none" w:sz="0" w:space="0" w:color="auto"/>
            <w:right w:val="none" w:sz="0" w:space="0" w:color="auto"/>
          </w:divBdr>
        </w:div>
        <w:div w:id="1667397605">
          <w:marLeft w:val="0"/>
          <w:marRight w:val="0"/>
          <w:marTop w:val="0"/>
          <w:marBottom w:val="0"/>
          <w:divBdr>
            <w:top w:val="none" w:sz="0" w:space="0" w:color="auto"/>
            <w:left w:val="none" w:sz="0" w:space="0" w:color="auto"/>
            <w:bottom w:val="none" w:sz="0" w:space="0" w:color="auto"/>
            <w:right w:val="none" w:sz="0" w:space="0" w:color="auto"/>
          </w:divBdr>
        </w:div>
        <w:div w:id="724332386">
          <w:marLeft w:val="0"/>
          <w:marRight w:val="0"/>
          <w:marTop w:val="0"/>
          <w:marBottom w:val="0"/>
          <w:divBdr>
            <w:top w:val="none" w:sz="0" w:space="0" w:color="auto"/>
            <w:left w:val="none" w:sz="0" w:space="0" w:color="auto"/>
            <w:bottom w:val="none" w:sz="0" w:space="0" w:color="auto"/>
            <w:right w:val="none" w:sz="0" w:space="0" w:color="auto"/>
          </w:divBdr>
        </w:div>
        <w:div w:id="540441770">
          <w:marLeft w:val="0"/>
          <w:marRight w:val="0"/>
          <w:marTop w:val="0"/>
          <w:marBottom w:val="0"/>
          <w:divBdr>
            <w:top w:val="none" w:sz="0" w:space="0" w:color="auto"/>
            <w:left w:val="none" w:sz="0" w:space="0" w:color="auto"/>
            <w:bottom w:val="none" w:sz="0" w:space="0" w:color="auto"/>
            <w:right w:val="none" w:sz="0" w:space="0" w:color="auto"/>
          </w:divBdr>
        </w:div>
        <w:div w:id="1079474316">
          <w:marLeft w:val="0"/>
          <w:marRight w:val="0"/>
          <w:marTop w:val="0"/>
          <w:marBottom w:val="0"/>
          <w:divBdr>
            <w:top w:val="none" w:sz="0" w:space="0" w:color="auto"/>
            <w:left w:val="none" w:sz="0" w:space="0" w:color="auto"/>
            <w:bottom w:val="none" w:sz="0" w:space="0" w:color="auto"/>
            <w:right w:val="none" w:sz="0" w:space="0" w:color="auto"/>
          </w:divBdr>
        </w:div>
        <w:div w:id="1162351779">
          <w:marLeft w:val="0"/>
          <w:marRight w:val="0"/>
          <w:marTop w:val="0"/>
          <w:marBottom w:val="0"/>
          <w:divBdr>
            <w:top w:val="none" w:sz="0" w:space="0" w:color="auto"/>
            <w:left w:val="none" w:sz="0" w:space="0" w:color="auto"/>
            <w:bottom w:val="none" w:sz="0" w:space="0" w:color="auto"/>
            <w:right w:val="none" w:sz="0" w:space="0" w:color="auto"/>
          </w:divBdr>
        </w:div>
        <w:div w:id="790053830">
          <w:marLeft w:val="0"/>
          <w:marRight w:val="0"/>
          <w:marTop w:val="0"/>
          <w:marBottom w:val="0"/>
          <w:divBdr>
            <w:top w:val="none" w:sz="0" w:space="0" w:color="auto"/>
            <w:left w:val="none" w:sz="0" w:space="0" w:color="auto"/>
            <w:bottom w:val="none" w:sz="0" w:space="0" w:color="auto"/>
            <w:right w:val="none" w:sz="0" w:space="0" w:color="auto"/>
          </w:divBdr>
        </w:div>
        <w:div w:id="249237825">
          <w:marLeft w:val="0"/>
          <w:marRight w:val="0"/>
          <w:marTop w:val="0"/>
          <w:marBottom w:val="0"/>
          <w:divBdr>
            <w:top w:val="none" w:sz="0" w:space="0" w:color="auto"/>
            <w:left w:val="none" w:sz="0" w:space="0" w:color="auto"/>
            <w:bottom w:val="none" w:sz="0" w:space="0" w:color="auto"/>
            <w:right w:val="none" w:sz="0" w:space="0" w:color="auto"/>
          </w:divBdr>
        </w:div>
        <w:div w:id="19665480">
          <w:marLeft w:val="0"/>
          <w:marRight w:val="0"/>
          <w:marTop w:val="0"/>
          <w:marBottom w:val="0"/>
          <w:divBdr>
            <w:top w:val="none" w:sz="0" w:space="0" w:color="auto"/>
            <w:left w:val="none" w:sz="0" w:space="0" w:color="auto"/>
            <w:bottom w:val="none" w:sz="0" w:space="0" w:color="auto"/>
            <w:right w:val="none" w:sz="0" w:space="0" w:color="auto"/>
          </w:divBdr>
        </w:div>
        <w:div w:id="1885874237">
          <w:marLeft w:val="0"/>
          <w:marRight w:val="0"/>
          <w:marTop w:val="0"/>
          <w:marBottom w:val="0"/>
          <w:divBdr>
            <w:top w:val="none" w:sz="0" w:space="0" w:color="auto"/>
            <w:left w:val="none" w:sz="0" w:space="0" w:color="auto"/>
            <w:bottom w:val="none" w:sz="0" w:space="0" w:color="auto"/>
            <w:right w:val="none" w:sz="0" w:space="0" w:color="auto"/>
          </w:divBdr>
        </w:div>
        <w:div w:id="1155804446">
          <w:marLeft w:val="0"/>
          <w:marRight w:val="0"/>
          <w:marTop w:val="0"/>
          <w:marBottom w:val="0"/>
          <w:divBdr>
            <w:top w:val="none" w:sz="0" w:space="0" w:color="auto"/>
            <w:left w:val="none" w:sz="0" w:space="0" w:color="auto"/>
            <w:bottom w:val="none" w:sz="0" w:space="0" w:color="auto"/>
            <w:right w:val="none" w:sz="0" w:space="0" w:color="auto"/>
          </w:divBdr>
        </w:div>
        <w:div w:id="1959875839">
          <w:marLeft w:val="0"/>
          <w:marRight w:val="0"/>
          <w:marTop w:val="145"/>
          <w:marBottom w:val="145"/>
          <w:divBdr>
            <w:top w:val="none" w:sz="0" w:space="0" w:color="auto"/>
            <w:left w:val="none" w:sz="0" w:space="0" w:color="auto"/>
            <w:bottom w:val="none" w:sz="0" w:space="0" w:color="auto"/>
            <w:right w:val="none" w:sz="0" w:space="0" w:color="auto"/>
          </w:divBdr>
        </w:div>
        <w:div w:id="1293945474">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6013</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2018-06-23T14:53:00Z</dcterms:created>
  <dcterms:modified xsi:type="dcterms:W3CDTF">2021-07-04T17:05:00Z</dcterms:modified>
</cp:coreProperties>
</file>